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AB" w:rsidRPr="00992309" w:rsidRDefault="004440AB" w:rsidP="004440AB">
      <w:pPr>
        <w:ind w:firstLine="0"/>
        <w:jc w:val="center"/>
      </w:pPr>
      <w:bookmarkStart w:id="0" w:name="_GoBack"/>
      <w:bookmarkEnd w:id="0"/>
      <w:r w:rsidRPr="00992309">
        <w:rPr>
          <w:noProof/>
          <w:sz w:val="20"/>
          <w:szCs w:val="20"/>
        </w:rPr>
        <w:drawing>
          <wp:inline distT="0" distB="0" distL="0" distR="0" wp14:anchorId="14101E59" wp14:editId="4968F32E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992309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992309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992309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992309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992309">
        <w:rPr>
          <w:b/>
          <w:bCs/>
          <w:sz w:val="28"/>
          <w:szCs w:val="28"/>
        </w:rPr>
        <w:t>(Минпромторг НСО)</w:t>
      </w:r>
    </w:p>
    <w:p w:rsidR="004440AB" w:rsidRPr="00992309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992309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992309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992309">
        <w:rPr>
          <w:b/>
          <w:bCs/>
          <w:sz w:val="28"/>
          <w:szCs w:val="28"/>
        </w:rPr>
        <w:t>ПРИКАЗ</w:t>
      </w:r>
    </w:p>
    <w:p w:rsidR="004440AB" w:rsidRPr="00992309" w:rsidRDefault="004440AB" w:rsidP="004440AB">
      <w:pPr>
        <w:widowControl/>
        <w:ind w:firstLine="0"/>
        <w:rPr>
          <w:sz w:val="28"/>
          <w:szCs w:val="28"/>
          <w:u w:val="single"/>
        </w:rPr>
      </w:pPr>
      <w:r w:rsidRPr="00992309">
        <w:rPr>
          <w:sz w:val="28"/>
          <w:szCs w:val="28"/>
        </w:rPr>
        <w:t xml:space="preserve">«____»_________2019г.                              </w:t>
      </w:r>
      <w:r w:rsidR="00563FBE" w:rsidRPr="00992309">
        <w:rPr>
          <w:sz w:val="28"/>
          <w:szCs w:val="28"/>
        </w:rPr>
        <w:t xml:space="preserve">         </w:t>
      </w:r>
      <w:r w:rsidRPr="00992309">
        <w:rPr>
          <w:sz w:val="28"/>
          <w:szCs w:val="28"/>
        </w:rPr>
        <w:t xml:space="preserve">                   </w:t>
      </w:r>
      <w:r w:rsidR="00804C03" w:rsidRPr="00992309">
        <w:rPr>
          <w:sz w:val="28"/>
          <w:szCs w:val="28"/>
        </w:rPr>
        <w:t xml:space="preserve">      </w:t>
      </w:r>
      <w:r w:rsidRPr="00992309">
        <w:rPr>
          <w:sz w:val="28"/>
          <w:szCs w:val="28"/>
        </w:rPr>
        <w:t xml:space="preserve">                  № _____</w:t>
      </w:r>
    </w:p>
    <w:p w:rsidR="004440AB" w:rsidRPr="00992309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992309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992309">
        <w:rPr>
          <w:sz w:val="28"/>
          <w:szCs w:val="28"/>
        </w:rPr>
        <w:t>г. Новосибирск</w:t>
      </w:r>
    </w:p>
    <w:p w:rsidR="004440AB" w:rsidRPr="00992309" w:rsidRDefault="004440AB" w:rsidP="004440AB">
      <w:pPr>
        <w:widowControl/>
        <w:ind w:firstLine="0"/>
        <w:rPr>
          <w:sz w:val="28"/>
          <w:szCs w:val="28"/>
        </w:rPr>
      </w:pPr>
    </w:p>
    <w:p w:rsidR="004440AB" w:rsidRPr="00992309" w:rsidRDefault="004440AB" w:rsidP="004440AB">
      <w:pPr>
        <w:jc w:val="center"/>
        <w:rPr>
          <w:sz w:val="28"/>
          <w:szCs w:val="28"/>
        </w:rPr>
      </w:pPr>
    </w:p>
    <w:p w:rsidR="004440AB" w:rsidRPr="00992309" w:rsidRDefault="004440AB" w:rsidP="00563FBE">
      <w:pPr>
        <w:rPr>
          <w:sz w:val="28"/>
          <w:szCs w:val="28"/>
        </w:rPr>
      </w:pPr>
      <w:r w:rsidRPr="00992309">
        <w:rPr>
          <w:sz w:val="28"/>
          <w:szCs w:val="28"/>
        </w:rPr>
        <w:t>О внесении изменений в приказ министерства промышленности, торговли и развития предприниматель</w:t>
      </w:r>
      <w:r w:rsidR="00563FBE" w:rsidRPr="00992309">
        <w:rPr>
          <w:sz w:val="28"/>
          <w:szCs w:val="28"/>
        </w:rPr>
        <w:t>ства Новосибирской области от 08.11.2013</w:t>
      </w:r>
      <w:r w:rsidRPr="00992309">
        <w:rPr>
          <w:sz w:val="28"/>
          <w:szCs w:val="28"/>
        </w:rPr>
        <w:t xml:space="preserve"> №</w:t>
      </w:r>
      <w:r w:rsidR="00563FBE" w:rsidRPr="00992309">
        <w:rPr>
          <w:sz w:val="28"/>
          <w:szCs w:val="28"/>
        </w:rPr>
        <w:t xml:space="preserve"> 304</w:t>
      </w:r>
      <w:r w:rsidRPr="00992309">
        <w:rPr>
          <w:sz w:val="28"/>
          <w:szCs w:val="28"/>
        </w:rPr>
        <w:t xml:space="preserve"> </w:t>
      </w:r>
    </w:p>
    <w:p w:rsidR="004440AB" w:rsidRPr="00992309" w:rsidRDefault="004440AB" w:rsidP="00563FBE">
      <w:pPr>
        <w:widowControl/>
        <w:ind w:left="709" w:firstLine="0"/>
      </w:pPr>
    </w:p>
    <w:p w:rsidR="004440AB" w:rsidRPr="00992309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992309" w:rsidRDefault="004440AB" w:rsidP="004440AB">
      <w:pPr>
        <w:ind w:firstLine="708"/>
        <w:rPr>
          <w:sz w:val="28"/>
          <w:szCs w:val="28"/>
        </w:rPr>
      </w:pPr>
      <w:proofErr w:type="gramStart"/>
      <w:r w:rsidRPr="00992309">
        <w:rPr>
          <w:b/>
          <w:sz w:val="28"/>
          <w:szCs w:val="28"/>
        </w:rPr>
        <w:t>П</w:t>
      </w:r>
      <w:proofErr w:type="gramEnd"/>
      <w:r w:rsidRPr="00992309">
        <w:rPr>
          <w:b/>
          <w:sz w:val="28"/>
          <w:szCs w:val="28"/>
        </w:rPr>
        <w:t> р и к а з ы в а ю:</w:t>
      </w:r>
    </w:p>
    <w:p w:rsidR="004440AB" w:rsidRPr="00992309" w:rsidRDefault="004440AB" w:rsidP="004440AB">
      <w:pPr>
        <w:ind w:firstLine="708"/>
        <w:rPr>
          <w:sz w:val="28"/>
          <w:szCs w:val="28"/>
        </w:rPr>
      </w:pPr>
      <w:r w:rsidRPr="00992309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</w:t>
      </w:r>
      <w:r w:rsidR="00563FBE" w:rsidRPr="00992309">
        <w:rPr>
          <w:sz w:val="28"/>
          <w:szCs w:val="28"/>
        </w:rPr>
        <w:t>ой области от 08.11.2013</w:t>
      </w:r>
      <w:r w:rsidRPr="00992309">
        <w:rPr>
          <w:sz w:val="28"/>
          <w:szCs w:val="28"/>
        </w:rPr>
        <w:t xml:space="preserve"> № </w:t>
      </w:r>
      <w:r w:rsidR="00563FBE" w:rsidRPr="00992309">
        <w:rPr>
          <w:sz w:val="28"/>
          <w:szCs w:val="28"/>
        </w:rPr>
        <w:t>304</w:t>
      </w:r>
      <w:r w:rsidRPr="00992309">
        <w:rPr>
          <w:sz w:val="28"/>
          <w:szCs w:val="28"/>
        </w:rPr>
        <w:t xml:space="preserve"> «Об 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</w:t>
      </w:r>
      <w:r w:rsidR="00563FBE" w:rsidRPr="00992309">
        <w:rPr>
          <w:sz w:val="28"/>
          <w:szCs w:val="28"/>
        </w:rPr>
        <w:t xml:space="preserve">лицензированию заготовки, хранения, переработки и реализации лома черных металлов, цветных металлов </w:t>
      </w:r>
      <w:r w:rsidRPr="00992309">
        <w:rPr>
          <w:sz w:val="28"/>
          <w:szCs w:val="28"/>
        </w:rPr>
        <w:t>на территории Новосибирской области» следующие изменения:</w:t>
      </w:r>
    </w:p>
    <w:p w:rsidR="004440AB" w:rsidRPr="00992309" w:rsidRDefault="004440AB" w:rsidP="00563FBE">
      <w:pPr>
        <w:ind w:firstLine="708"/>
        <w:rPr>
          <w:sz w:val="28"/>
          <w:szCs w:val="28"/>
        </w:rPr>
      </w:pPr>
      <w:r w:rsidRPr="00992309">
        <w:rPr>
          <w:sz w:val="28"/>
          <w:szCs w:val="28"/>
        </w:rPr>
        <w:t xml:space="preserve">В административном регламенте министерства промышленности, торговли и развития предпринимательства Новосибирской области предоставления государственной услуги </w:t>
      </w:r>
      <w:r w:rsidR="00563FBE" w:rsidRPr="00992309">
        <w:rPr>
          <w:sz w:val="28"/>
          <w:szCs w:val="28"/>
        </w:rPr>
        <w:t>по лицензированию заготовки, хранения, переработки и реализации лома черных металлов, цветных металлов на территории Новосибирской области</w:t>
      </w:r>
      <w:r w:rsidRPr="00992309">
        <w:rPr>
          <w:sz w:val="28"/>
          <w:szCs w:val="28"/>
        </w:rPr>
        <w:t>:</w:t>
      </w:r>
    </w:p>
    <w:p w:rsidR="00354082" w:rsidRPr="00992309" w:rsidRDefault="00080C19" w:rsidP="004440AB">
      <w:pPr>
        <w:pStyle w:val="a3"/>
        <w:widowControl/>
        <w:numPr>
          <w:ilvl w:val="0"/>
          <w:numId w:val="2"/>
        </w:numPr>
        <w:rPr>
          <w:rFonts w:eastAsia="Times New Roman"/>
          <w:sz w:val="28"/>
          <w:szCs w:val="28"/>
          <w:lang w:eastAsia="en-US"/>
        </w:rPr>
      </w:pPr>
      <w:r w:rsidRPr="00992309">
        <w:rPr>
          <w:rFonts w:eastAsia="Times New Roman"/>
          <w:sz w:val="28"/>
          <w:szCs w:val="28"/>
          <w:lang w:eastAsia="en-US"/>
        </w:rPr>
        <w:t xml:space="preserve">Пункт 7 </w:t>
      </w:r>
      <w:r w:rsidR="00354082" w:rsidRPr="00992309">
        <w:rPr>
          <w:rFonts w:eastAsia="Times New Roman"/>
          <w:sz w:val="28"/>
          <w:szCs w:val="28"/>
          <w:lang w:eastAsia="en-US"/>
        </w:rPr>
        <w:t xml:space="preserve"> изложить в</w:t>
      </w:r>
      <w:r w:rsidRPr="00992309">
        <w:rPr>
          <w:rFonts w:eastAsia="Times New Roman"/>
          <w:sz w:val="28"/>
          <w:szCs w:val="28"/>
          <w:lang w:eastAsia="en-US"/>
        </w:rPr>
        <w:t xml:space="preserve"> </w:t>
      </w:r>
      <w:r w:rsidR="00354082" w:rsidRPr="00992309">
        <w:rPr>
          <w:rFonts w:eastAsia="Times New Roman"/>
          <w:sz w:val="28"/>
          <w:szCs w:val="28"/>
          <w:lang w:eastAsia="en-US"/>
        </w:rPr>
        <w:t xml:space="preserve"> редакции: </w:t>
      </w:r>
    </w:p>
    <w:p w:rsidR="00D6032C" w:rsidRPr="00992309" w:rsidRDefault="00354082" w:rsidP="00354082">
      <w:pPr>
        <w:widowControl/>
        <w:ind w:firstLine="709"/>
        <w:rPr>
          <w:sz w:val="28"/>
          <w:szCs w:val="28"/>
        </w:rPr>
      </w:pPr>
      <w:r w:rsidRPr="00992309">
        <w:rPr>
          <w:rFonts w:eastAsia="Times New Roman"/>
          <w:sz w:val="28"/>
          <w:szCs w:val="28"/>
          <w:lang w:eastAsia="en-US"/>
        </w:rPr>
        <w:t>«</w:t>
      </w:r>
      <w:r w:rsidR="001D0434" w:rsidRPr="00992309">
        <w:rPr>
          <w:rFonts w:eastAsia="Times New Roman"/>
          <w:sz w:val="28"/>
          <w:szCs w:val="28"/>
          <w:lang w:eastAsia="en-US"/>
        </w:rPr>
        <w:t xml:space="preserve">7. </w:t>
      </w:r>
      <w:proofErr w:type="gramStart"/>
      <w:r w:rsidR="001D0434" w:rsidRPr="00992309">
        <w:rPr>
          <w:sz w:val="28"/>
          <w:szCs w:val="28"/>
        </w:rPr>
        <w:t>Информация о месте нахождения министерства</w:t>
      </w:r>
      <w:r w:rsidR="00080C19" w:rsidRPr="00992309">
        <w:rPr>
          <w:sz w:val="28"/>
          <w:szCs w:val="28"/>
        </w:rPr>
        <w:t xml:space="preserve">, </w:t>
      </w:r>
      <w:r w:rsidR="001D0434" w:rsidRPr="00992309">
        <w:rPr>
          <w:sz w:val="28"/>
          <w:szCs w:val="28"/>
        </w:rPr>
        <w:t xml:space="preserve">предоставляющего государственную услугу, графике его работы, а также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ГАУ НСО «МФЦ»), справочных телефонах </w:t>
      </w:r>
      <w:r w:rsidR="00080C19" w:rsidRPr="00992309">
        <w:rPr>
          <w:sz w:val="28"/>
          <w:szCs w:val="28"/>
        </w:rPr>
        <w:t xml:space="preserve">министерства </w:t>
      </w:r>
      <w:r w:rsidR="001D0434" w:rsidRPr="00992309">
        <w:rPr>
          <w:sz w:val="28"/>
          <w:szCs w:val="28"/>
        </w:rPr>
        <w:t xml:space="preserve"> и отдела лицензирования управления лицензирования министерства (далее – отдел лицензирования), уполномоченного на предоставление государственной услуги, в том числе номере телефона-автоинформатора, адресе официального сайта, а также электронной</w:t>
      </w:r>
      <w:proofErr w:type="gramEnd"/>
      <w:r w:rsidR="001D0434" w:rsidRPr="00992309">
        <w:rPr>
          <w:sz w:val="28"/>
          <w:szCs w:val="28"/>
        </w:rPr>
        <w:t xml:space="preserve"> </w:t>
      </w:r>
      <w:proofErr w:type="gramStart"/>
      <w:r w:rsidR="001D0434" w:rsidRPr="00992309">
        <w:rPr>
          <w:sz w:val="28"/>
          <w:szCs w:val="28"/>
        </w:rPr>
        <w:t xml:space="preserve">почты и (или) формы обратной связи </w:t>
      </w:r>
      <w:r w:rsidR="00475CD5" w:rsidRPr="00992309">
        <w:rPr>
          <w:sz w:val="28"/>
          <w:szCs w:val="28"/>
        </w:rPr>
        <w:t xml:space="preserve">министерства </w:t>
      </w:r>
      <w:r w:rsidR="001D0434" w:rsidRPr="00992309">
        <w:rPr>
          <w:sz w:val="28"/>
          <w:szCs w:val="28"/>
        </w:rPr>
        <w:t xml:space="preserve"> в информационно-телекоммуникационной сети Интернет (далее – официальный сайт), размещается на информационных стендах </w:t>
      </w:r>
      <w:r w:rsidR="00475CD5" w:rsidRPr="00992309">
        <w:rPr>
          <w:sz w:val="28"/>
          <w:szCs w:val="28"/>
        </w:rPr>
        <w:t>министерства</w:t>
      </w:r>
      <w:r w:rsidR="001D0434" w:rsidRPr="00992309">
        <w:rPr>
          <w:sz w:val="28"/>
          <w:szCs w:val="28"/>
        </w:rPr>
        <w:t xml:space="preserve">, в филиалах ГАУ НСО «МФЦ», на официальном сайте </w:t>
      </w:r>
      <w:r w:rsidR="00475CD5" w:rsidRPr="00992309">
        <w:rPr>
          <w:sz w:val="28"/>
          <w:szCs w:val="28"/>
        </w:rPr>
        <w:t>министерства</w:t>
      </w:r>
      <w:r w:rsidR="001D0434" w:rsidRPr="00992309">
        <w:rPr>
          <w:sz w:val="28"/>
          <w:szCs w:val="28"/>
        </w:rPr>
        <w:t xml:space="preserve">, в федеральной государственной информационной системе </w:t>
      </w:r>
      <w:r w:rsidR="001D0434" w:rsidRPr="00992309">
        <w:rPr>
          <w:sz w:val="28"/>
          <w:szCs w:val="28"/>
        </w:rPr>
        <w:lastRenderedPageBreak/>
        <w:t>«Федеральный реестр государственных услуг (функций)» (далее - федеральный реестр) и в федеральной государственной информационной системе «Единый портал государственных и муниципальных услуг (функций)» (далее –</w:t>
      </w:r>
      <w:r w:rsidR="00517019" w:rsidRPr="00992309">
        <w:rPr>
          <w:sz w:val="28"/>
          <w:szCs w:val="28"/>
        </w:rPr>
        <w:t xml:space="preserve"> </w:t>
      </w:r>
      <w:r w:rsidR="001D0434" w:rsidRPr="00992309">
        <w:rPr>
          <w:sz w:val="28"/>
          <w:szCs w:val="28"/>
        </w:rPr>
        <w:t>Единый портал)</w:t>
      </w:r>
      <w:r w:rsidR="00D6032C" w:rsidRPr="00992309">
        <w:rPr>
          <w:sz w:val="28"/>
          <w:szCs w:val="28"/>
        </w:rPr>
        <w:t>.</w:t>
      </w:r>
      <w:proofErr w:type="gramEnd"/>
    </w:p>
    <w:p w:rsidR="00354082" w:rsidRPr="00992309" w:rsidRDefault="00D6032C" w:rsidP="00354082">
      <w:pPr>
        <w:widowControl/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Информация о месте нахождения, графики работы и номера телефонов территориальных органов федеральных органов исполнительной власти, с которыми министерство осуществляет взаимодействие при предоставлении государственной услуги размещается на информационных стендах министерства, в филиалах ГАУ НСО «МФЦ», на официальном сайте министерства</w:t>
      </w:r>
      <w:proofErr w:type="gramStart"/>
      <w:r w:rsidRPr="00992309">
        <w:rPr>
          <w:sz w:val="28"/>
          <w:szCs w:val="28"/>
        </w:rPr>
        <w:t>.</w:t>
      </w:r>
      <w:r w:rsidR="001D0434" w:rsidRPr="00992309">
        <w:rPr>
          <w:sz w:val="28"/>
          <w:szCs w:val="28"/>
        </w:rPr>
        <w:t>».</w:t>
      </w:r>
      <w:proofErr w:type="gramEnd"/>
    </w:p>
    <w:p w:rsidR="001D0434" w:rsidRPr="00992309" w:rsidRDefault="001D0434" w:rsidP="00563FB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2. Абзац четвертый пункта 8 изложить в редакции:</w:t>
      </w:r>
    </w:p>
    <w:p w:rsidR="001D0434" w:rsidRPr="00992309" w:rsidRDefault="001D0434" w:rsidP="00563FB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«на Едином портале</w:t>
      </w:r>
      <w:proofErr w:type="gramStart"/>
      <w:r w:rsidRPr="00992309">
        <w:rPr>
          <w:sz w:val="28"/>
          <w:szCs w:val="28"/>
        </w:rPr>
        <w:t>;»</w:t>
      </w:r>
      <w:proofErr w:type="gramEnd"/>
      <w:r w:rsidRPr="00992309">
        <w:rPr>
          <w:sz w:val="28"/>
          <w:szCs w:val="28"/>
        </w:rPr>
        <w:t>.</w:t>
      </w:r>
    </w:p>
    <w:p w:rsidR="00533177" w:rsidRPr="00992309" w:rsidRDefault="00533177" w:rsidP="00563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09">
        <w:rPr>
          <w:rFonts w:ascii="Times New Roman" w:hAnsi="Times New Roman" w:cs="Times New Roman"/>
          <w:sz w:val="28"/>
          <w:szCs w:val="28"/>
        </w:rPr>
        <w:t>3</w:t>
      </w:r>
      <w:r w:rsidR="00475CD5" w:rsidRPr="00992309">
        <w:rPr>
          <w:rFonts w:ascii="Times New Roman" w:hAnsi="Times New Roman" w:cs="Times New Roman"/>
          <w:sz w:val="28"/>
          <w:szCs w:val="28"/>
        </w:rPr>
        <w:t>. Н</w:t>
      </w:r>
      <w:r w:rsidRPr="00992309">
        <w:rPr>
          <w:rFonts w:ascii="Times New Roman" w:hAnsi="Times New Roman" w:cs="Times New Roman"/>
          <w:sz w:val="28"/>
          <w:szCs w:val="28"/>
        </w:rPr>
        <w:t>аименование подраздела «Перечень нормативных правовых актов, регулирующих отношения, возникающие в связи с предоставлением государственной услуги»  изложить в редакции:</w:t>
      </w:r>
    </w:p>
    <w:p w:rsidR="00533177" w:rsidRPr="00992309" w:rsidRDefault="00533177" w:rsidP="00563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09">
        <w:rPr>
          <w:rFonts w:ascii="Times New Roman" w:hAnsi="Times New Roman" w:cs="Times New Roman"/>
          <w:sz w:val="28"/>
          <w:szCs w:val="28"/>
        </w:rPr>
        <w:t>«Нормативные правовые акты, регулирующие предоставление государственной услу</w:t>
      </w:r>
      <w:r w:rsidR="00804C03" w:rsidRPr="00992309">
        <w:rPr>
          <w:rFonts w:ascii="Times New Roman" w:hAnsi="Times New Roman" w:cs="Times New Roman"/>
          <w:sz w:val="28"/>
          <w:szCs w:val="28"/>
        </w:rPr>
        <w:t>ги».</w:t>
      </w:r>
    </w:p>
    <w:p w:rsidR="00533177" w:rsidRPr="00992309" w:rsidRDefault="00533177" w:rsidP="00563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09">
        <w:rPr>
          <w:rFonts w:ascii="Times New Roman" w:hAnsi="Times New Roman"/>
          <w:sz w:val="28"/>
          <w:szCs w:val="28"/>
        </w:rPr>
        <w:t>4</w:t>
      </w:r>
      <w:r w:rsidR="004440AB" w:rsidRPr="00992309">
        <w:rPr>
          <w:rFonts w:ascii="Times New Roman" w:hAnsi="Times New Roman"/>
          <w:sz w:val="28"/>
          <w:szCs w:val="28"/>
        </w:rPr>
        <w:t>.</w:t>
      </w:r>
      <w:r w:rsidRPr="00992309">
        <w:rPr>
          <w:rFonts w:ascii="Times New Roman" w:hAnsi="Times New Roman"/>
          <w:sz w:val="28"/>
          <w:szCs w:val="28"/>
        </w:rPr>
        <w:t> </w:t>
      </w:r>
      <w:r w:rsidR="00804C03" w:rsidRPr="00992309">
        <w:rPr>
          <w:rFonts w:ascii="Times New Roman" w:hAnsi="Times New Roman" w:cs="Times New Roman"/>
          <w:sz w:val="28"/>
          <w:szCs w:val="28"/>
        </w:rPr>
        <w:t>Пункт 27</w:t>
      </w:r>
      <w:r w:rsidRPr="00992309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533177" w:rsidRPr="00992309" w:rsidRDefault="00533177" w:rsidP="00563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09">
        <w:rPr>
          <w:rFonts w:ascii="Times New Roman" w:hAnsi="Times New Roman" w:cs="Times New Roman"/>
          <w:sz w:val="28"/>
          <w:szCs w:val="28"/>
        </w:rPr>
        <w:t xml:space="preserve">«27. Перечень нормативных правовых актов, регулирующих предоставление государственной услуги, размещен на официальном сайте </w:t>
      </w:r>
      <w:r w:rsidR="00475CD5" w:rsidRPr="00992309">
        <w:rPr>
          <w:rFonts w:ascii="Times New Roman" w:hAnsi="Times New Roman" w:cs="Times New Roman"/>
          <w:sz w:val="28"/>
          <w:szCs w:val="28"/>
        </w:rPr>
        <w:t xml:space="preserve">министерства, в федеральном реестре </w:t>
      </w:r>
      <w:r w:rsidR="00517019" w:rsidRPr="00992309">
        <w:rPr>
          <w:rFonts w:ascii="Times New Roman" w:hAnsi="Times New Roman" w:cs="Times New Roman"/>
          <w:sz w:val="28"/>
          <w:szCs w:val="28"/>
        </w:rPr>
        <w:t xml:space="preserve"> и на Едином портале</w:t>
      </w:r>
      <w:r w:rsidR="00804C03" w:rsidRPr="00992309">
        <w:rPr>
          <w:rFonts w:ascii="Times New Roman" w:hAnsi="Times New Roman" w:cs="Times New Roman"/>
          <w:sz w:val="28"/>
          <w:szCs w:val="28"/>
        </w:rPr>
        <w:t>».</w:t>
      </w:r>
      <w:r w:rsidRPr="00992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0AB" w:rsidRPr="00992309" w:rsidRDefault="00475CD5" w:rsidP="00563FBE">
      <w:pPr>
        <w:ind w:firstLine="709"/>
        <w:rPr>
          <w:sz w:val="28"/>
          <w:szCs w:val="28"/>
        </w:rPr>
      </w:pPr>
      <w:r w:rsidRPr="00992309">
        <w:rPr>
          <w:rFonts w:eastAsia="Times New Roman"/>
          <w:sz w:val="28"/>
          <w:szCs w:val="28"/>
          <w:lang w:eastAsia="en-US"/>
        </w:rPr>
        <w:t>5</w:t>
      </w:r>
      <w:r w:rsidR="004440AB" w:rsidRPr="00992309">
        <w:rPr>
          <w:rFonts w:eastAsia="Times New Roman"/>
          <w:sz w:val="28"/>
          <w:szCs w:val="28"/>
          <w:lang w:eastAsia="en-US"/>
        </w:rPr>
        <w:t xml:space="preserve">. </w:t>
      </w:r>
      <w:r w:rsidR="004440AB" w:rsidRPr="00992309">
        <w:rPr>
          <w:sz w:val="28"/>
          <w:szCs w:val="28"/>
        </w:rPr>
        <w:t>Пункт 44 дополнить абзацем следующего содержания:</w:t>
      </w:r>
    </w:p>
    <w:p w:rsidR="004440AB" w:rsidRPr="00992309" w:rsidRDefault="004440AB" w:rsidP="00563FB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 xml:space="preserve">«Предварительная запись на прием для подачи запроса, получения результата предоставления государственной услуги, в том числе с использованием Единого портала, официального сайта </w:t>
      </w:r>
      <w:r w:rsidR="00933B55" w:rsidRPr="00992309">
        <w:rPr>
          <w:sz w:val="28"/>
          <w:szCs w:val="28"/>
        </w:rPr>
        <w:t>министерства</w:t>
      </w:r>
      <w:r w:rsidRPr="00992309">
        <w:rPr>
          <w:sz w:val="28"/>
          <w:szCs w:val="28"/>
        </w:rPr>
        <w:t>, не осуществляется</w:t>
      </w:r>
      <w:proofErr w:type="gramStart"/>
      <w:r w:rsidRPr="00992309">
        <w:rPr>
          <w:sz w:val="28"/>
          <w:szCs w:val="28"/>
        </w:rPr>
        <w:t>.».</w:t>
      </w:r>
      <w:proofErr w:type="gramEnd"/>
    </w:p>
    <w:p w:rsidR="009303F8" w:rsidRPr="00992309" w:rsidRDefault="00475CD5" w:rsidP="00475CD5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6</w:t>
      </w:r>
      <w:r w:rsidR="009303F8" w:rsidRPr="00992309">
        <w:rPr>
          <w:sz w:val="28"/>
          <w:szCs w:val="28"/>
        </w:rPr>
        <w:t>. Наименование подраздела «Требования к по</w:t>
      </w:r>
      <w:r w:rsidR="0091599F" w:rsidRPr="00992309">
        <w:rPr>
          <w:sz w:val="28"/>
          <w:szCs w:val="28"/>
        </w:rPr>
        <w:t>мещениям, в которых предоставляе</w:t>
      </w:r>
      <w:r w:rsidR="009303F8" w:rsidRPr="00992309">
        <w:rPr>
          <w:sz w:val="28"/>
          <w:szCs w:val="28"/>
        </w:rPr>
        <w:t>тся государственная услуга, услуга, предоставляемая организацией, участвующей в предоставлении государственной услуги</w:t>
      </w:r>
      <w:r w:rsidRPr="00992309">
        <w:rPr>
          <w:sz w:val="28"/>
          <w:szCs w:val="28"/>
        </w:rPr>
        <w:t>, к месту ожидания, приема заявлений, размещению и оформлению визуальной, текстовой и мультимедийной информации о порядке предоставления такой услуги</w:t>
      </w:r>
      <w:r w:rsidR="009303F8" w:rsidRPr="00992309">
        <w:rPr>
          <w:sz w:val="28"/>
          <w:szCs w:val="28"/>
        </w:rPr>
        <w:t>» изложить в редакции:</w:t>
      </w:r>
    </w:p>
    <w:p w:rsidR="009303F8" w:rsidRPr="00992309" w:rsidRDefault="009303F8" w:rsidP="009303F8">
      <w:pPr>
        <w:rPr>
          <w:sz w:val="28"/>
          <w:szCs w:val="28"/>
        </w:rPr>
      </w:pPr>
      <w:r w:rsidRPr="00992309">
        <w:rPr>
          <w:sz w:val="28"/>
          <w:szCs w:val="28"/>
        </w:rPr>
        <w:t>«Требования к помещениям, в которых предоставляются государственная услуга».</w:t>
      </w:r>
    </w:p>
    <w:p w:rsidR="00E20877" w:rsidRPr="00992309" w:rsidRDefault="00475CD5" w:rsidP="00E20877">
      <w:pPr>
        <w:widowControl/>
        <w:ind w:firstLine="709"/>
        <w:rPr>
          <w:rFonts w:eastAsia="Times New Roman"/>
          <w:sz w:val="28"/>
          <w:szCs w:val="28"/>
          <w:lang w:eastAsia="en-US"/>
        </w:rPr>
      </w:pPr>
      <w:r w:rsidRPr="00992309">
        <w:rPr>
          <w:rFonts w:eastAsia="Times New Roman"/>
          <w:sz w:val="28"/>
          <w:szCs w:val="28"/>
          <w:lang w:eastAsia="en-US"/>
        </w:rPr>
        <w:t>7</w:t>
      </w:r>
      <w:r w:rsidR="009303F8" w:rsidRPr="00992309">
        <w:rPr>
          <w:rFonts w:eastAsia="Times New Roman"/>
          <w:sz w:val="28"/>
          <w:szCs w:val="28"/>
          <w:lang w:eastAsia="en-US"/>
        </w:rPr>
        <w:t>.</w:t>
      </w:r>
      <w:r w:rsidR="00804C03" w:rsidRPr="00992309">
        <w:rPr>
          <w:rFonts w:eastAsia="Times New Roman"/>
          <w:sz w:val="28"/>
          <w:szCs w:val="28"/>
          <w:lang w:eastAsia="en-US"/>
        </w:rPr>
        <w:t> В</w:t>
      </w:r>
      <w:r w:rsidR="00E20877" w:rsidRPr="00992309">
        <w:rPr>
          <w:rFonts w:eastAsia="Times New Roman"/>
          <w:sz w:val="28"/>
          <w:szCs w:val="28"/>
          <w:lang w:eastAsia="en-US"/>
        </w:rPr>
        <w:t xml:space="preserve"> </w:t>
      </w:r>
      <w:r w:rsidR="00804C03" w:rsidRPr="00992309">
        <w:rPr>
          <w:rFonts w:eastAsia="Times New Roman"/>
          <w:sz w:val="28"/>
          <w:szCs w:val="28"/>
          <w:lang w:eastAsia="en-US"/>
        </w:rPr>
        <w:t>абзаце пятом</w:t>
      </w:r>
      <w:r w:rsidR="00E20877" w:rsidRPr="00992309">
        <w:rPr>
          <w:rFonts w:eastAsia="Times New Roman"/>
          <w:sz w:val="28"/>
          <w:szCs w:val="28"/>
          <w:lang w:eastAsia="en-US"/>
        </w:rPr>
        <w:t xml:space="preserve">  пункта 54 слова «заявления о предоставлении государственной услуги и</w:t>
      </w:r>
      <w:r w:rsidRPr="00992309">
        <w:rPr>
          <w:rFonts w:eastAsia="Times New Roman"/>
          <w:sz w:val="28"/>
          <w:szCs w:val="28"/>
          <w:lang w:eastAsia="en-US"/>
        </w:rPr>
        <w:t xml:space="preserve"> документов, содержащихся в них</w:t>
      </w:r>
      <w:r w:rsidR="00E20877" w:rsidRPr="00992309">
        <w:rPr>
          <w:rFonts w:eastAsia="Times New Roman"/>
          <w:sz w:val="28"/>
          <w:szCs w:val="28"/>
          <w:lang w:eastAsia="en-US"/>
        </w:rPr>
        <w:t xml:space="preserve"> сведений, необходимых для предоставления государственной услуги</w:t>
      </w:r>
      <w:proofErr w:type="gramStart"/>
      <w:r w:rsidR="00E20877" w:rsidRPr="00992309">
        <w:rPr>
          <w:rFonts w:eastAsia="Times New Roman"/>
          <w:sz w:val="28"/>
          <w:szCs w:val="28"/>
          <w:lang w:eastAsia="en-US"/>
        </w:rPr>
        <w:t>,»</w:t>
      </w:r>
      <w:proofErr w:type="gramEnd"/>
      <w:r w:rsidR="00E20877" w:rsidRPr="00992309">
        <w:rPr>
          <w:rFonts w:eastAsia="Times New Roman"/>
          <w:sz w:val="28"/>
          <w:szCs w:val="28"/>
          <w:lang w:eastAsia="en-US"/>
        </w:rPr>
        <w:t xml:space="preserve"> заменить словами «запроса о предоставлении государст</w:t>
      </w:r>
      <w:r w:rsidRPr="00992309">
        <w:rPr>
          <w:rFonts w:eastAsia="Times New Roman"/>
          <w:sz w:val="28"/>
          <w:szCs w:val="28"/>
          <w:lang w:eastAsia="en-US"/>
        </w:rPr>
        <w:t>венной услуги».</w:t>
      </w:r>
    </w:p>
    <w:p w:rsidR="008502CC" w:rsidRPr="00992309" w:rsidRDefault="00D63230" w:rsidP="007F0C2B">
      <w:pPr>
        <w:widowControl/>
        <w:ind w:firstLine="709"/>
        <w:outlineLvl w:val="2"/>
        <w:rPr>
          <w:rFonts w:eastAsia="Times New Roman"/>
          <w:sz w:val="28"/>
          <w:szCs w:val="28"/>
          <w:lang w:eastAsia="en-US"/>
        </w:rPr>
      </w:pPr>
      <w:r w:rsidRPr="00992309">
        <w:rPr>
          <w:rFonts w:eastAsia="Times New Roman"/>
          <w:sz w:val="28"/>
          <w:szCs w:val="28"/>
          <w:lang w:eastAsia="en-US"/>
        </w:rPr>
        <w:t>8</w:t>
      </w:r>
      <w:r w:rsidR="00CF793A" w:rsidRPr="00992309">
        <w:rPr>
          <w:rFonts w:eastAsia="Times New Roman"/>
          <w:sz w:val="28"/>
          <w:szCs w:val="28"/>
          <w:lang w:eastAsia="en-US"/>
        </w:rPr>
        <w:t>.</w:t>
      </w:r>
      <w:r w:rsidR="008502CC" w:rsidRPr="00992309">
        <w:rPr>
          <w:rFonts w:eastAsia="Times New Roman"/>
          <w:sz w:val="28"/>
          <w:szCs w:val="28"/>
          <w:lang w:eastAsia="en-US"/>
        </w:rPr>
        <w:t> </w:t>
      </w:r>
      <w:r w:rsidR="007F0C2B" w:rsidRPr="00992309">
        <w:rPr>
          <w:rFonts w:eastAsia="Times New Roman"/>
          <w:sz w:val="28"/>
          <w:szCs w:val="28"/>
          <w:lang w:eastAsia="en-US"/>
        </w:rPr>
        <w:t xml:space="preserve">Дополнить </w:t>
      </w:r>
      <w:r w:rsidR="008502CC" w:rsidRPr="00992309">
        <w:rPr>
          <w:rFonts w:eastAsia="Times New Roman"/>
          <w:sz w:val="28"/>
          <w:szCs w:val="28"/>
          <w:lang w:eastAsia="en-US"/>
        </w:rPr>
        <w:t> </w:t>
      </w:r>
      <w:r w:rsidRPr="00992309">
        <w:rPr>
          <w:rFonts w:eastAsia="Times New Roman"/>
          <w:sz w:val="28"/>
          <w:szCs w:val="28"/>
          <w:lang w:eastAsia="en-US"/>
        </w:rPr>
        <w:t>пунктом 56</w:t>
      </w:r>
      <w:r w:rsidR="007F0C2B" w:rsidRPr="00992309">
        <w:rPr>
          <w:rFonts w:eastAsia="Times New Roman"/>
          <w:sz w:val="28"/>
          <w:szCs w:val="28"/>
          <w:lang w:eastAsia="en-US"/>
        </w:rPr>
        <w:t>.1</w:t>
      </w:r>
      <w:r w:rsidR="008502CC" w:rsidRPr="00992309">
        <w:rPr>
          <w:rFonts w:eastAsia="Times New Roman"/>
          <w:sz w:val="28"/>
          <w:szCs w:val="28"/>
          <w:lang w:eastAsia="en-US"/>
        </w:rPr>
        <w:t xml:space="preserve"> следующего содержания:</w:t>
      </w:r>
    </w:p>
    <w:p w:rsidR="008502CC" w:rsidRPr="00992309" w:rsidRDefault="008502CC" w:rsidP="007F0C2B">
      <w:pPr>
        <w:widowControl/>
        <w:ind w:firstLine="709"/>
        <w:rPr>
          <w:rFonts w:eastAsia="Times New Roman"/>
          <w:sz w:val="28"/>
          <w:szCs w:val="28"/>
          <w:lang w:eastAsia="en-US"/>
        </w:rPr>
      </w:pPr>
      <w:r w:rsidRPr="00992309">
        <w:rPr>
          <w:rFonts w:eastAsia="Times New Roman"/>
          <w:sz w:val="28"/>
          <w:szCs w:val="28"/>
          <w:lang w:eastAsia="en-US"/>
        </w:rPr>
        <w:t>«</w:t>
      </w:r>
      <w:r w:rsidR="00D63230" w:rsidRPr="00992309">
        <w:rPr>
          <w:rFonts w:eastAsia="Times New Roman"/>
          <w:sz w:val="28"/>
          <w:szCs w:val="28"/>
          <w:lang w:eastAsia="en-US"/>
        </w:rPr>
        <w:t>56</w:t>
      </w:r>
      <w:r w:rsidR="007F0C2B" w:rsidRPr="00992309">
        <w:rPr>
          <w:rFonts w:eastAsia="Times New Roman"/>
          <w:sz w:val="28"/>
          <w:szCs w:val="28"/>
          <w:lang w:eastAsia="en-US"/>
        </w:rPr>
        <w:t xml:space="preserve">.1 </w:t>
      </w:r>
      <w:r w:rsidRPr="00992309">
        <w:rPr>
          <w:rFonts w:eastAsia="Times New Roman"/>
          <w:sz w:val="28"/>
          <w:szCs w:val="28"/>
          <w:lang w:eastAsia="en-US"/>
        </w:rPr>
        <w:t xml:space="preserve">Возможность получения государственной услуги посредством запроса о предоставлении нескольких государственных услуг в </w:t>
      </w:r>
      <w:r w:rsidR="00F55284" w:rsidRPr="00992309">
        <w:rPr>
          <w:sz w:val="28"/>
          <w:szCs w:val="28"/>
        </w:rPr>
        <w:t>ГАУ НСО «МФЦ»</w:t>
      </w:r>
      <w:r w:rsidRPr="00992309">
        <w:rPr>
          <w:rFonts w:eastAsia="Times New Roman"/>
          <w:sz w:val="28"/>
          <w:szCs w:val="28"/>
          <w:lang w:eastAsia="en-US"/>
        </w:rPr>
        <w:t xml:space="preserve">, предусмотренного статьей 15.1. Федерального закона </w:t>
      </w:r>
      <w:r w:rsidR="00C80AE4" w:rsidRPr="00992309">
        <w:rPr>
          <w:rFonts w:eastAsia="Times New Roman"/>
          <w:sz w:val="28"/>
          <w:szCs w:val="28"/>
          <w:lang w:eastAsia="en-US"/>
        </w:rPr>
        <w:t xml:space="preserve">от 27.07.2010 № 210-ФЗ </w:t>
      </w:r>
      <w:r w:rsidRPr="00992309">
        <w:rPr>
          <w:rFonts w:eastAsia="Times New Roman"/>
          <w:sz w:val="28"/>
          <w:szCs w:val="28"/>
          <w:lang w:eastAsia="en-US"/>
        </w:rPr>
        <w:t>«Об организации предоставления государственных и муни</w:t>
      </w:r>
      <w:r w:rsidR="00CE4852" w:rsidRPr="00992309">
        <w:rPr>
          <w:rFonts w:eastAsia="Times New Roman"/>
          <w:sz w:val="28"/>
          <w:szCs w:val="28"/>
          <w:lang w:eastAsia="en-US"/>
        </w:rPr>
        <w:t>ципальных услуг», отсутствует.</w:t>
      </w:r>
      <w:r w:rsidRPr="00992309">
        <w:rPr>
          <w:rFonts w:eastAsia="Times New Roman"/>
          <w:sz w:val="28"/>
          <w:szCs w:val="28"/>
          <w:lang w:eastAsia="en-US"/>
        </w:rPr>
        <w:t xml:space="preserve"> </w:t>
      </w:r>
    </w:p>
    <w:p w:rsidR="008502CC" w:rsidRPr="00992309" w:rsidRDefault="008502CC" w:rsidP="008502CC">
      <w:pPr>
        <w:widowControl/>
        <w:ind w:firstLine="709"/>
        <w:outlineLvl w:val="2"/>
        <w:rPr>
          <w:rFonts w:eastAsia="Times New Roman"/>
          <w:sz w:val="28"/>
          <w:szCs w:val="28"/>
          <w:lang w:eastAsia="en-US"/>
        </w:rPr>
      </w:pPr>
      <w:r w:rsidRPr="00992309">
        <w:rPr>
          <w:rFonts w:eastAsia="Times New Roman"/>
          <w:sz w:val="28"/>
          <w:szCs w:val="28"/>
          <w:lang w:eastAsia="en-US"/>
        </w:rPr>
        <w:t>Государственная услуга по экстерриториально</w:t>
      </w:r>
      <w:r w:rsidR="00804C03" w:rsidRPr="00992309">
        <w:rPr>
          <w:rFonts w:eastAsia="Times New Roman"/>
          <w:sz w:val="28"/>
          <w:szCs w:val="28"/>
          <w:lang w:eastAsia="en-US"/>
        </w:rPr>
        <w:t>му принципу не осуществляется</w:t>
      </w:r>
      <w:proofErr w:type="gramStart"/>
      <w:r w:rsidR="00804C03" w:rsidRPr="00992309">
        <w:rPr>
          <w:rFonts w:eastAsia="Times New Roman"/>
          <w:sz w:val="28"/>
          <w:szCs w:val="28"/>
          <w:lang w:eastAsia="en-US"/>
        </w:rPr>
        <w:t>.».</w:t>
      </w:r>
      <w:proofErr w:type="gramEnd"/>
    </w:p>
    <w:p w:rsidR="007F0C2B" w:rsidRPr="00992309" w:rsidRDefault="00CE4852" w:rsidP="008502CC">
      <w:pPr>
        <w:widowControl/>
        <w:ind w:firstLine="709"/>
        <w:outlineLvl w:val="2"/>
        <w:rPr>
          <w:rFonts w:eastAsia="Times New Roman"/>
          <w:sz w:val="28"/>
          <w:szCs w:val="28"/>
          <w:lang w:eastAsia="en-US"/>
        </w:rPr>
      </w:pPr>
      <w:r w:rsidRPr="00992309">
        <w:rPr>
          <w:rFonts w:eastAsia="Times New Roman"/>
          <w:sz w:val="28"/>
          <w:szCs w:val="28"/>
          <w:lang w:eastAsia="en-US"/>
        </w:rPr>
        <w:t>9</w:t>
      </w:r>
      <w:r w:rsidR="007F0C2B" w:rsidRPr="00992309">
        <w:rPr>
          <w:rFonts w:eastAsia="Times New Roman"/>
          <w:sz w:val="28"/>
          <w:szCs w:val="28"/>
          <w:lang w:eastAsia="en-US"/>
        </w:rPr>
        <w:t xml:space="preserve">. Абзац двадцать </w:t>
      </w:r>
      <w:r w:rsidRPr="00992309">
        <w:rPr>
          <w:rFonts w:eastAsia="Times New Roman"/>
          <w:sz w:val="28"/>
          <w:szCs w:val="28"/>
          <w:lang w:eastAsia="en-US"/>
        </w:rPr>
        <w:t>третий</w:t>
      </w:r>
      <w:r w:rsidR="007F0C2B" w:rsidRPr="00992309">
        <w:rPr>
          <w:rFonts w:eastAsia="Times New Roman"/>
          <w:sz w:val="28"/>
          <w:szCs w:val="28"/>
          <w:lang w:eastAsia="en-US"/>
        </w:rPr>
        <w:t xml:space="preserve"> пункта 59  признать утратившим силу.</w:t>
      </w:r>
    </w:p>
    <w:p w:rsidR="001B6F7D" w:rsidRPr="00992309" w:rsidRDefault="00CE4852" w:rsidP="001B6F7D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lastRenderedPageBreak/>
        <w:t>10</w:t>
      </w:r>
      <w:r w:rsidR="007F0C2B" w:rsidRPr="00992309">
        <w:rPr>
          <w:sz w:val="28"/>
          <w:szCs w:val="28"/>
        </w:rPr>
        <w:t>.</w:t>
      </w:r>
      <w:r w:rsidR="00E76122" w:rsidRPr="00992309">
        <w:rPr>
          <w:rFonts w:eastAsia="Times New Roman"/>
          <w:bCs/>
          <w:sz w:val="28"/>
          <w:szCs w:val="28"/>
          <w:lang w:eastAsia="en-US"/>
        </w:rPr>
        <w:t> </w:t>
      </w:r>
      <w:r w:rsidR="001B6F7D" w:rsidRPr="00992309">
        <w:rPr>
          <w:sz w:val="28"/>
          <w:szCs w:val="28"/>
        </w:rPr>
        <w:t>После пункта 154 дополнить подразделом и пунктом 155 следующего содержания:</w:t>
      </w:r>
    </w:p>
    <w:p w:rsidR="001B6F7D" w:rsidRPr="00992309" w:rsidRDefault="001B6F7D" w:rsidP="001B6F7D">
      <w:pPr>
        <w:jc w:val="center"/>
        <w:rPr>
          <w:sz w:val="28"/>
          <w:szCs w:val="28"/>
        </w:rPr>
      </w:pPr>
      <w:r w:rsidRPr="00992309">
        <w:rPr>
          <w:sz w:val="28"/>
          <w:szCs w:val="28"/>
        </w:rPr>
        <w:t>«Порядок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1B6F7D" w:rsidRPr="00992309" w:rsidRDefault="001B6F7D" w:rsidP="001B6F7D">
      <w:pPr>
        <w:jc w:val="center"/>
        <w:rPr>
          <w:sz w:val="28"/>
          <w:szCs w:val="28"/>
        </w:rPr>
      </w:pPr>
    </w:p>
    <w:p w:rsidR="001B6F7D" w:rsidRPr="00992309" w:rsidRDefault="001B6F7D" w:rsidP="001B6F7D">
      <w:pPr>
        <w:rPr>
          <w:sz w:val="28"/>
          <w:szCs w:val="28"/>
        </w:rPr>
      </w:pPr>
      <w:r w:rsidRPr="00992309">
        <w:t>«</w:t>
      </w:r>
      <w:r w:rsidRPr="00992309">
        <w:rPr>
          <w:sz w:val="28"/>
          <w:szCs w:val="28"/>
        </w:rPr>
        <w:t>155. </w:t>
      </w:r>
      <w:proofErr w:type="gramStart"/>
      <w:r w:rsidRPr="00992309">
        <w:rPr>
          <w:sz w:val="28"/>
          <w:szCs w:val="28"/>
        </w:rPr>
        <w:t xml:space="preserve">В случае если в выданных в результате предоставления государственной услуги </w:t>
      </w:r>
      <w:r w:rsidR="0091599F" w:rsidRPr="00992309">
        <w:rPr>
          <w:sz w:val="28"/>
          <w:szCs w:val="28"/>
        </w:rPr>
        <w:t xml:space="preserve">документах </w:t>
      </w:r>
      <w:r w:rsidRPr="00992309">
        <w:rPr>
          <w:sz w:val="28"/>
          <w:szCs w:val="28"/>
        </w:rPr>
        <w:t xml:space="preserve">допущены опечатки и (или) ошибки, заявитель вправе представить непосредственно в </w:t>
      </w:r>
      <w:r w:rsidR="00CE4852" w:rsidRPr="00992309">
        <w:rPr>
          <w:sz w:val="28"/>
          <w:szCs w:val="28"/>
        </w:rPr>
        <w:t>министерство</w:t>
      </w:r>
      <w:r w:rsidRPr="00992309">
        <w:rPr>
          <w:sz w:val="28"/>
          <w:szCs w:val="28"/>
        </w:rPr>
        <w:t>, направить почтовым отправлением, подписанное заявителем письмо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1B6F7D" w:rsidRPr="00992309" w:rsidRDefault="001B6F7D" w:rsidP="001B6F7D">
      <w:pPr>
        <w:rPr>
          <w:sz w:val="28"/>
          <w:szCs w:val="28"/>
        </w:rPr>
      </w:pPr>
      <w:r w:rsidRPr="00992309">
        <w:rPr>
          <w:sz w:val="28"/>
          <w:szCs w:val="28"/>
        </w:rPr>
        <w:t xml:space="preserve">Регистрация письма о необходимости исправления допущенных опечаток и (или) ошибок осуществляется </w:t>
      </w:r>
      <w:r w:rsidR="00CE4852" w:rsidRPr="00992309">
        <w:rPr>
          <w:sz w:val="28"/>
          <w:szCs w:val="28"/>
        </w:rPr>
        <w:t>согласно пунктам 45-4</w:t>
      </w:r>
      <w:r w:rsidR="0091599F" w:rsidRPr="00992309">
        <w:rPr>
          <w:sz w:val="28"/>
          <w:szCs w:val="28"/>
        </w:rPr>
        <w:t>8</w:t>
      </w:r>
      <w:r w:rsidRPr="00992309">
        <w:rPr>
          <w:sz w:val="28"/>
          <w:szCs w:val="28"/>
        </w:rPr>
        <w:t xml:space="preserve"> административного регламента.</w:t>
      </w:r>
    </w:p>
    <w:p w:rsidR="001B6F7D" w:rsidRPr="00992309" w:rsidRDefault="001B6F7D" w:rsidP="001B6F7D">
      <w:pPr>
        <w:rPr>
          <w:sz w:val="28"/>
          <w:szCs w:val="28"/>
        </w:rPr>
      </w:pPr>
      <w:r w:rsidRPr="00992309">
        <w:rPr>
          <w:sz w:val="28"/>
          <w:szCs w:val="28"/>
        </w:rPr>
        <w:t xml:space="preserve">После регистрации письмо о необходимости исправления допущенных опечаток и (или) ошибок и приложенная копия </w:t>
      </w:r>
      <w:r w:rsidR="0091599F" w:rsidRPr="00992309">
        <w:rPr>
          <w:sz w:val="28"/>
          <w:szCs w:val="28"/>
        </w:rPr>
        <w:t>документа, содержащего</w:t>
      </w:r>
      <w:r w:rsidRPr="00992309">
        <w:rPr>
          <w:sz w:val="28"/>
          <w:szCs w:val="28"/>
        </w:rPr>
        <w:t xml:space="preserve"> опечатки и (или) ошибки передаются в отдел лицензирования.</w:t>
      </w:r>
    </w:p>
    <w:p w:rsidR="001B6F7D" w:rsidRPr="00992309" w:rsidRDefault="001B6F7D" w:rsidP="001B6F7D">
      <w:pPr>
        <w:rPr>
          <w:sz w:val="28"/>
          <w:szCs w:val="28"/>
        </w:rPr>
      </w:pPr>
      <w:proofErr w:type="gramStart"/>
      <w:r w:rsidRPr="00992309">
        <w:rPr>
          <w:sz w:val="28"/>
          <w:szCs w:val="28"/>
        </w:rPr>
        <w:t xml:space="preserve">В течение 5 рабочих дней с момента регистрации в </w:t>
      </w:r>
      <w:r w:rsidR="00CA51E3" w:rsidRPr="00992309">
        <w:rPr>
          <w:sz w:val="28"/>
          <w:szCs w:val="28"/>
        </w:rPr>
        <w:t>министерстве</w:t>
      </w:r>
      <w:r w:rsidRPr="00992309">
        <w:rPr>
          <w:sz w:val="28"/>
          <w:szCs w:val="28"/>
        </w:rPr>
        <w:t xml:space="preserve"> письма о необходимости исправления допущенных опечаток и (или) ошибок должностное лицо рассматривает письмо о необходимости исправления допущенных опечаток и (или) </w:t>
      </w:r>
      <w:r w:rsidR="00AD43D0" w:rsidRPr="00992309">
        <w:rPr>
          <w:sz w:val="28"/>
          <w:szCs w:val="28"/>
        </w:rPr>
        <w:t xml:space="preserve">ошибок и приложенную копию </w:t>
      </w:r>
      <w:r w:rsidR="0091599F" w:rsidRPr="00992309">
        <w:rPr>
          <w:sz w:val="28"/>
          <w:szCs w:val="28"/>
        </w:rPr>
        <w:t>документа, содержащего</w:t>
      </w:r>
      <w:r w:rsidRPr="00992309">
        <w:rPr>
          <w:sz w:val="28"/>
          <w:szCs w:val="28"/>
        </w:rPr>
        <w:t xml:space="preserve"> опечатки и (или) ошибки  и, в случае подтверждения наличия опечаток и (или) ошибок, подготавливает соответствующие исправления в документ, содержащий опечатки и (или) ошибки, а</w:t>
      </w:r>
      <w:proofErr w:type="gramEnd"/>
      <w:r w:rsidRPr="00992309">
        <w:rPr>
          <w:sz w:val="28"/>
          <w:szCs w:val="28"/>
        </w:rPr>
        <w:t xml:space="preserve"> </w:t>
      </w:r>
      <w:proofErr w:type="gramStart"/>
      <w:r w:rsidRPr="00992309">
        <w:rPr>
          <w:sz w:val="28"/>
          <w:szCs w:val="28"/>
        </w:rPr>
        <w:t xml:space="preserve">также в случае необходимости осуществляет соответствующие корректировки иных документов, содержащих аналогичные опечатки и (или) ошибки и связанные с выдачей указанного документа, о чем </w:t>
      </w:r>
      <w:r w:rsidR="0091599F" w:rsidRPr="00992309">
        <w:rPr>
          <w:sz w:val="28"/>
          <w:szCs w:val="28"/>
        </w:rPr>
        <w:t>заказным почтовым отправлением с уведомлением</w:t>
      </w:r>
      <w:r w:rsidRPr="00992309">
        <w:rPr>
          <w:sz w:val="28"/>
          <w:szCs w:val="28"/>
        </w:rPr>
        <w:t xml:space="preserve"> (форме электронного документа</w:t>
      </w:r>
      <w:r w:rsidR="0091599F" w:rsidRPr="00992309">
        <w:rPr>
          <w:sz w:val="28"/>
          <w:szCs w:val="28"/>
        </w:rPr>
        <w:t xml:space="preserve">, подписанного электронной </w:t>
      </w:r>
      <w:proofErr w:type="spellStart"/>
      <w:r w:rsidR="0091599F" w:rsidRPr="00992309">
        <w:rPr>
          <w:sz w:val="28"/>
          <w:szCs w:val="28"/>
        </w:rPr>
        <w:t>подпиью</w:t>
      </w:r>
      <w:proofErr w:type="spellEnd"/>
      <w:r w:rsidRPr="00992309">
        <w:rPr>
          <w:sz w:val="28"/>
          <w:szCs w:val="28"/>
        </w:rPr>
        <w:t>, в случае если в письме о необходимости исправления допущенных опечаток и (или) ошибок было указано на необходимость направления уведомления в форме электронного документа) уведомляется заявитель, в</w:t>
      </w:r>
      <w:proofErr w:type="gramEnd"/>
      <w:r w:rsidRPr="00992309">
        <w:rPr>
          <w:sz w:val="28"/>
          <w:szCs w:val="28"/>
        </w:rPr>
        <w:t xml:space="preserve"> том числе об отказе в исправлении  опечаток и (или) ошибок, в случае не подтверждения наличия опечаток и (или) ошибок, с указанием причин отказа.  </w:t>
      </w:r>
    </w:p>
    <w:p w:rsidR="001B6F7D" w:rsidRPr="00992309" w:rsidRDefault="0091599F" w:rsidP="001B6F7D">
      <w:pPr>
        <w:rPr>
          <w:sz w:val="28"/>
          <w:szCs w:val="28"/>
        </w:rPr>
      </w:pPr>
      <w:r w:rsidRPr="00992309">
        <w:rPr>
          <w:sz w:val="28"/>
          <w:szCs w:val="28"/>
        </w:rPr>
        <w:t>Документ</w:t>
      </w:r>
      <w:r w:rsidR="00344B1F" w:rsidRPr="00992309">
        <w:rPr>
          <w:sz w:val="28"/>
          <w:szCs w:val="28"/>
        </w:rPr>
        <w:t>,</w:t>
      </w:r>
      <w:r w:rsidRPr="00992309">
        <w:rPr>
          <w:sz w:val="28"/>
          <w:szCs w:val="28"/>
        </w:rPr>
        <w:t xml:space="preserve"> выдаваемый в результате предоставления государственной услуги, в который</w:t>
      </w:r>
      <w:r w:rsidR="001B6F7D" w:rsidRPr="00992309">
        <w:rPr>
          <w:sz w:val="28"/>
          <w:szCs w:val="28"/>
        </w:rPr>
        <w:t xml:space="preserve"> внесены исправления, вручается заявителю </w:t>
      </w:r>
      <w:r w:rsidR="00C06902" w:rsidRPr="00992309">
        <w:rPr>
          <w:sz w:val="28"/>
          <w:szCs w:val="28"/>
        </w:rPr>
        <w:t>или направляет</w:t>
      </w:r>
      <w:r w:rsidRPr="00992309">
        <w:rPr>
          <w:sz w:val="28"/>
          <w:szCs w:val="28"/>
        </w:rPr>
        <w:t>ся</w:t>
      </w:r>
      <w:r w:rsidR="00C06902" w:rsidRPr="00992309">
        <w:rPr>
          <w:sz w:val="28"/>
          <w:szCs w:val="28"/>
        </w:rPr>
        <w:t xml:space="preserve"> заказным почтовым отправлением с уведомлением о вручении</w:t>
      </w:r>
      <w:r w:rsidR="00344B1F" w:rsidRPr="00992309">
        <w:rPr>
          <w:sz w:val="28"/>
          <w:szCs w:val="28"/>
        </w:rPr>
        <w:t>,</w:t>
      </w:r>
      <w:r w:rsidRPr="00992309">
        <w:rPr>
          <w:sz w:val="28"/>
          <w:szCs w:val="28"/>
        </w:rPr>
        <w:t xml:space="preserve"> с учетом особенностей, предусмотренных пунктами 109-111, 137-139, 145-146, 150 </w:t>
      </w:r>
      <w:r w:rsidR="00344B1F" w:rsidRPr="00992309">
        <w:rPr>
          <w:sz w:val="28"/>
          <w:szCs w:val="28"/>
        </w:rPr>
        <w:t>административного регламента</w:t>
      </w:r>
      <w:proofErr w:type="gramStart"/>
      <w:r w:rsidRPr="00992309">
        <w:rPr>
          <w:sz w:val="28"/>
          <w:szCs w:val="28"/>
        </w:rPr>
        <w:t>.</w:t>
      </w:r>
      <w:r w:rsidR="00344B1F" w:rsidRPr="00992309">
        <w:rPr>
          <w:sz w:val="28"/>
          <w:szCs w:val="28"/>
        </w:rPr>
        <w:t>».</w:t>
      </w:r>
      <w:proofErr w:type="gramEnd"/>
    </w:p>
    <w:p w:rsidR="007B43DD" w:rsidRPr="00992309" w:rsidRDefault="00CA51E3" w:rsidP="00C94523">
      <w:pPr>
        <w:rPr>
          <w:rFonts w:eastAsia="Times New Roman"/>
          <w:bCs/>
          <w:sz w:val="28"/>
          <w:szCs w:val="28"/>
          <w:lang w:eastAsia="en-US"/>
        </w:rPr>
      </w:pPr>
      <w:r w:rsidRPr="00992309">
        <w:rPr>
          <w:rFonts w:eastAsia="Times New Roman"/>
          <w:bCs/>
          <w:sz w:val="28"/>
          <w:szCs w:val="28"/>
          <w:lang w:eastAsia="en-US"/>
        </w:rPr>
        <w:t>11</w:t>
      </w:r>
      <w:r w:rsidR="00C94523" w:rsidRPr="00992309">
        <w:rPr>
          <w:rFonts w:eastAsia="Times New Roman"/>
          <w:bCs/>
          <w:sz w:val="28"/>
          <w:szCs w:val="28"/>
          <w:lang w:eastAsia="en-US"/>
        </w:rPr>
        <w:t>.</w:t>
      </w:r>
      <w:r w:rsidR="007B43DD" w:rsidRPr="00992309">
        <w:rPr>
          <w:rFonts w:eastAsia="Times New Roman"/>
          <w:bCs/>
          <w:sz w:val="28"/>
          <w:szCs w:val="28"/>
          <w:lang w:eastAsia="en-US"/>
        </w:rPr>
        <w:t xml:space="preserve"> В </w:t>
      </w:r>
      <w:r w:rsidR="00C94523" w:rsidRPr="00992309">
        <w:rPr>
          <w:rFonts w:eastAsia="Times New Roman"/>
          <w:bCs/>
          <w:sz w:val="28"/>
          <w:szCs w:val="28"/>
          <w:lang w:eastAsia="en-US"/>
        </w:rPr>
        <w:t xml:space="preserve"> </w:t>
      </w:r>
      <w:r w:rsidR="007B43DD" w:rsidRPr="00992309">
        <w:rPr>
          <w:sz w:val="28"/>
          <w:szCs w:val="28"/>
        </w:rPr>
        <w:t>пункте 164:</w:t>
      </w:r>
    </w:p>
    <w:p w:rsidR="007B43DD" w:rsidRPr="00992309" w:rsidRDefault="007B43DD" w:rsidP="00C94523">
      <w:pPr>
        <w:rPr>
          <w:sz w:val="28"/>
          <w:szCs w:val="28"/>
        </w:rPr>
      </w:pPr>
      <w:r w:rsidRPr="00992309">
        <w:rPr>
          <w:sz w:val="28"/>
          <w:szCs w:val="28"/>
        </w:rPr>
        <w:t>1) в подпункте 2 слова «частью 13» заменить словами «частью 1.3»;</w:t>
      </w:r>
    </w:p>
    <w:p w:rsidR="00C94523" w:rsidRPr="00992309" w:rsidRDefault="007B43DD" w:rsidP="00C94523">
      <w:pPr>
        <w:rPr>
          <w:sz w:val="28"/>
          <w:szCs w:val="28"/>
        </w:rPr>
      </w:pPr>
      <w:r w:rsidRPr="00992309">
        <w:rPr>
          <w:sz w:val="28"/>
          <w:szCs w:val="28"/>
        </w:rPr>
        <w:t>2) в подпункте </w:t>
      </w:r>
      <w:r w:rsidR="00C80AE4" w:rsidRPr="00992309">
        <w:rPr>
          <w:sz w:val="28"/>
          <w:szCs w:val="28"/>
        </w:rPr>
        <w:t>7</w:t>
      </w:r>
      <w:r w:rsidRPr="00992309">
        <w:rPr>
          <w:sz w:val="28"/>
          <w:szCs w:val="28"/>
        </w:rPr>
        <w:t> слова «Федерального закона от </w:t>
      </w:r>
      <w:r w:rsidR="00C94523" w:rsidRPr="00992309">
        <w:rPr>
          <w:sz w:val="28"/>
          <w:szCs w:val="28"/>
        </w:rPr>
        <w:t>27.07.2010</w:t>
      </w:r>
      <w:r w:rsidRPr="00992309">
        <w:rPr>
          <w:sz w:val="28"/>
          <w:szCs w:val="28"/>
        </w:rPr>
        <w:t> </w:t>
      </w:r>
      <w:r w:rsidR="00C94523" w:rsidRPr="00992309">
        <w:rPr>
          <w:sz w:val="28"/>
          <w:szCs w:val="28"/>
        </w:rPr>
        <w:t>№ 210» заменить словами «Федерального закона от 27.07.2010 № 210-ФЗ».</w:t>
      </w:r>
    </w:p>
    <w:p w:rsidR="00C94523" w:rsidRPr="00992309" w:rsidRDefault="00CC30EB" w:rsidP="00C94523">
      <w:pPr>
        <w:rPr>
          <w:sz w:val="28"/>
          <w:szCs w:val="28"/>
        </w:rPr>
      </w:pPr>
      <w:r w:rsidRPr="00992309">
        <w:rPr>
          <w:sz w:val="28"/>
          <w:szCs w:val="28"/>
        </w:rPr>
        <w:t>12</w:t>
      </w:r>
      <w:r w:rsidR="00C94523" w:rsidRPr="00992309">
        <w:rPr>
          <w:sz w:val="28"/>
          <w:szCs w:val="28"/>
        </w:rPr>
        <w:t>. В пункте 165:</w:t>
      </w:r>
    </w:p>
    <w:p w:rsidR="00C94523" w:rsidRPr="00992309" w:rsidRDefault="00C94523" w:rsidP="00C94523">
      <w:pPr>
        <w:rPr>
          <w:sz w:val="28"/>
          <w:szCs w:val="28"/>
        </w:rPr>
      </w:pPr>
      <w:proofErr w:type="gramStart"/>
      <w:r w:rsidRPr="00992309">
        <w:rPr>
          <w:sz w:val="28"/>
          <w:szCs w:val="28"/>
        </w:rPr>
        <w:t xml:space="preserve">1) в абзаце четвертом после слов «Единого портала» дополнить словами «федеральной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 w:rsidRPr="00992309">
        <w:rPr>
          <w:sz w:val="28"/>
          <w:szCs w:val="28"/>
        </w:rPr>
        <w:lastRenderedPageBreak/>
        <w:t>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обжалования)»;</w:t>
      </w:r>
      <w:proofErr w:type="gramEnd"/>
    </w:p>
    <w:p w:rsidR="00C94523" w:rsidRPr="00992309" w:rsidRDefault="00C94523" w:rsidP="00C94523">
      <w:pPr>
        <w:widowControl/>
        <w:ind w:firstLine="708"/>
        <w:rPr>
          <w:sz w:val="28"/>
          <w:szCs w:val="28"/>
        </w:rPr>
      </w:pPr>
      <w:r w:rsidRPr="00992309">
        <w:rPr>
          <w:sz w:val="28"/>
          <w:szCs w:val="28"/>
        </w:rPr>
        <w:t xml:space="preserve">2) в абзаце пятом слова «Единого портала» исключить. </w:t>
      </w:r>
    </w:p>
    <w:p w:rsidR="00CC30EB" w:rsidRPr="00992309" w:rsidRDefault="00CC30EB" w:rsidP="00C94523">
      <w:pPr>
        <w:widowControl/>
        <w:ind w:firstLine="708"/>
        <w:rPr>
          <w:sz w:val="28"/>
          <w:szCs w:val="28"/>
        </w:rPr>
      </w:pPr>
      <w:r w:rsidRPr="00992309">
        <w:rPr>
          <w:sz w:val="28"/>
          <w:szCs w:val="28"/>
        </w:rPr>
        <w:t>13. В пункте 165.2 после абзаца четвертого дополнить абзацем  следующего содержания:</w:t>
      </w:r>
    </w:p>
    <w:p w:rsidR="00CC30EB" w:rsidRPr="00992309" w:rsidRDefault="00CC30EB" w:rsidP="00C94523">
      <w:pPr>
        <w:widowControl/>
        <w:ind w:firstLine="708"/>
        <w:rPr>
          <w:sz w:val="28"/>
          <w:szCs w:val="28"/>
        </w:rPr>
      </w:pPr>
      <w:r w:rsidRPr="00992309">
        <w:rPr>
          <w:sz w:val="28"/>
          <w:szCs w:val="28"/>
        </w:rPr>
        <w:t>«</w:t>
      </w:r>
      <w:r w:rsidR="00123195" w:rsidRPr="00992309">
        <w:rPr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системы».</w:t>
      </w:r>
    </w:p>
    <w:p w:rsidR="00095B6E" w:rsidRPr="00992309" w:rsidRDefault="00CC30EB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 xml:space="preserve">14. </w:t>
      </w:r>
      <w:r w:rsidR="00095B6E" w:rsidRPr="00992309">
        <w:rPr>
          <w:sz w:val="28"/>
          <w:szCs w:val="28"/>
        </w:rPr>
        <w:t>В пункте 165.3:</w:t>
      </w:r>
    </w:p>
    <w:p w:rsidR="00095B6E" w:rsidRPr="00992309" w:rsidRDefault="00095B6E" w:rsidP="00095B6E">
      <w:pPr>
        <w:widowControl/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1) в абзаце первом после слов «почтовый адрес» дополнить словами «(адрес электронной почты)»;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2) в абзаце втором: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а) слово «Порядка» заменить словом «Особенностей»;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б) слово «утвержденного» заменить словом «установленных»;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в) слова «далее – Порядок» заменить словами «далее – Особенности»;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г) после слов «в ней вопросов и» дополнить словами «в течение трех рабочих дней со дня регистрации жалобы»;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3) в абзаце третьем: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а) слова «семи календарных» заменить словами «трех рабочих»; </w:t>
      </w:r>
    </w:p>
    <w:p w:rsidR="00095B6E" w:rsidRPr="00992309" w:rsidRDefault="00095B6E" w:rsidP="00095B6E">
      <w:pPr>
        <w:widowControl/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б) после слов «почтовый адрес» дополнить словами «(адрес электронной почты)»;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4) в абзаце четвертом слов</w:t>
      </w:r>
      <w:r w:rsidR="00CC30EB" w:rsidRPr="00992309">
        <w:rPr>
          <w:sz w:val="28"/>
          <w:szCs w:val="28"/>
        </w:rPr>
        <w:t>а</w:t>
      </w:r>
      <w:r w:rsidRPr="00992309">
        <w:rPr>
          <w:sz w:val="28"/>
          <w:szCs w:val="28"/>
        </w:rPr>
        <w:t xml:space="preserve"> «семи</w:t>
      </w:r>
      <w:r w:rsidR="00CC30EB" w:rsidRPr="00992309">
        <w:rPr>
          <w:sz w:val="28"/>
          <w:szCs w:val="28"/>
        </w:rPr>
        <w:t xml:space="preserve"> дней</w:t>
      </w:r>
      <w:r w:rsidRPr="00992309">
        <w:rPr>
          <w:sz w:val="28"/>
          <w:szCs w:val="28"/>
        </w:rPr>
        <w:t>» заменить словами «трех рабочих</w:t>
      </w:r>
      <w:r w:rsidR="007B43DD" w:rsidRPr="00992309">
        <w:rPr>
          <w:sz w:val="28"/>
          <w:szCs w:val="28"/>
        </w:rPr>
        <w:t xml:space="preserve"> дней</w:t>
      </w:r>
      <w:r w:rsidRPr="00992309">
        <w:rPr>
          <w:sz w:val="28"/>
          <w:szCs w:val="28"/>
        </w:rPr>
        <w:t>»;  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5) в абзаце пятом: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а) слово «Порядка» заменить словом «Особенностей»;</w:t>
      </w:r>
    </w:p>
    <w:p w:rsidR="00CC30EB" w:rsidRPr="00992309" w:rsidRDefault="00CC30EB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б) слова «лицензионный орган» заменить словом «министерство»;</w:t>
      </w:r>
    </w:p>
    <w:p w:rsidR="00095B6E" w:rsidRPr="00992309" w:rsidRDefault="00CC30EB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в</w:t>
      </w:r>
      <w:r w:rsidR="00095B6E" w:rsidRPr="00992309">
        <w:rPr>
          <w:sz w:val="28"/>
          <w:szCs w:val="28"/>
        </w:rPr>
        <w:t>) перед словом «уведомляется» дополнить словами «в течение трех рабочих дней со дня регистрации жалобы»;</w:t>
      </w:r>
    </w:p>
    <w:p w:rsidR="00095B6E" w:rsidRPr="00992309" w:rsidRDefault="00095B6E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6) в абзаце шестом перед словом «сообщается» дополнить словами «в течение трех рабочих дней со дня регистрации жалобы»;</w:t>
      </w:r>
    </w:p>
    <w:p w:rsidR="00095B6E" w:rsidRPr="00992309" w:rsidRDefault="00CC30EB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7) в абзацах</w:t>
      </w:r>
      <w:r w:rsidR="00095B6E" w:rsidRPr="00992309">
        <w:rPr>
          <w:sz w:val="28"/>
          <w:szCs w:val="28"/>
        </w:rPr>
        <w:t xml:space="preserve"> седьмом</w:t>
      </w:r>
      <w:r w:rsidRPr="00992309">
        <w:rPr>
          <w:sz w:val="28"/>
          <w:szCs w:val="28"/>
        </w:rPr>
        <w:t xml:space="preserve">, восьмом </w:t>
      </w:r>
      <w:r w:rsidR="00095B6E" w:rsidRPr="00992309">
        <w:rPr>
          <w:sz w:val="28"/>
          <w:szCs w:val="28"/>
        </w:rPr>
        <w:t xml:space="preserve"> слово «Порядка» заменить словом «Особенностей»;</w:t>
      </w:r>
    </w:p>
    <w:p w:rsidR="00CC30EB" w:rsidRPr="00992309" w:rsidRDefault="00CC30EB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8) дополнить абзацем девятым следующего содержания:</w:t>
      </w:r>
    </w:p>
    <w:p w:rsidR="00CC30EB" w:rsidRPr="00992309" w:rsidRDefault="00CC30EB" w:rsidP="00095B6E">
      <w:pPr>
        <w:ind w:firstLine="709"/>
        <w:rPr>
          <w:sz w:val="28"/>
          <w:szCs w:val="28"/>
        </w:rPr>
      </w:pPr>
      <w:r w:rsidRPr="00992309">
        <w:rPr>
          <w:sz w:val="28"/>
          <w:szCs w:val="28"/>
        </w:rPr>
        <w:t>«Должностное лицо, наделенное полномочиями по рассмотрению жалоб в соответствии с пунктами 2.3 и 3.1  Порядка, сообщает заявителю об оставлении жалобы без ответа в форме,</w:t>
      </w:r>
      <w:r w:rsidR="007B43DD" w:rsidRPr="00992309">
        <w:rPr>
          <w:sz w:val="28"/>
          <w:szCs w:val="28"/>
        </w:rPr>
        <w:t xml:space="preserve"> предусмотренной пунктом 165.2 а</w:t>
      </w:r>
      <w:r w:rsidRPr="00992309">
        <w:rPr>
          <w:sz w:val="28"/>
          <w:szCs w:val="28"/>
        </w:rPr>
        <w:t xml:space="preserve">дминистративного </w:t>
      </w:r>
      <w:r w:rsidR="007B43DD" w:rsidRPr="00992309">
        <w:rPr>
          <w:sz w:val="28"/>
          <w:szCs w:val="28"/>
        </w:rPr>
        <w:t>регламента</w:t>
      </w:r>
      <w:proofErr w:type="gramStart"/>
      <w:r w:rsidR="007B43DD" w:rsidRPr="00992309">
        <w:rPr>
          <w:sz w:val="28"/>
          <w:szCs w:val="28"/>
        </w:rPr>
        <w:t>.».</w:t>
      </w:r>
      <w:proofErr w:type="gramEnd"/>
    </w:p>
    <w:p w:rsidR="00095B6E" w:rsidRPr="00804C03" w:rsidRDefault="004221D5" w:rsidP="004221D5">
      <w:pPr>
        <w:rPr>
          <w:sz w:val="28"/>
          <w:szCs w:val="28"/>
        </w:rPr>
      </w:pPr>
      <w:r w:rsidRPr="00992309">
        <w:rPr>
          <w:sz w:val="28"/>
          <w:szCs w:val="28"/>
        </w:rPr>
        <w:t xml:space="preserve">  15</w:t>
      </w:r>
      <w:r w:rsidR="00804C03" w:rsidRPr="00992309">
        <w:rPr>
          <w:sz w:val="28"/>
          <w:szCs w:val="28"/>
        </w:rPr>
        <w:t>. Приложения №</w:t>
      </w:r>
      <w:r w:rsidR="00C80AE4" w:rsidRPr="00992309">
        <w:rPr>
          <w:sz w:val="28"/>
          <w:szCs w:val="28"/>
        </w:rPr>
        <w:t>2</w:t>
      </w:r>
      <w:r w:rsidR="007B43DD" w:rsidRPr="00992309">
        <w:rPr>
          <w:sz w:val="28"/>
          <w:szCs w:val="28"/>
        </w:rPr>
        <w:t xml:space="preserve"> - </w:t>
      </w:r>
      <w:r w:rsidR="00095B6E" w:rsidRPr="00992309">
        <w:rPr>
          <w:sz w:val="28"/>
          <w:szCs w:val="28"/>
        </w:rPr>
        <w:t xml:space="preserve">№ 6 </w:t>
      </w:r>
      <w:r w:rsidR="00095B6E" w:rsidRPr="00804C03">
        <w:rPr>
          <w:sz w:val="28"/>
          <w:szCs w:val="28"/>
        </w:rPr>
        <w:t>признать утратившими силу.</w:t>
      </w:r>
    </w:p>
    <w:p w:rsidR="00095B6E" w:rsidRPr="009410D4" w:rsidRDefault="00095B6E" w:rsidP="00095B6E"/>
    <w:p w:rsidR="00095B6E" w:rsidRPr="009410D4" w:rsidRDefault="00095B6E" w:rsidP="00095B6E">
      <w:pPr>
        <w:widowControl/>
        <w:autoSpaceDE/>
        <w:autoSpaceDN/>
        <w:ind w:firstLine="0"/>
        <w:rPr>
          <w:lang w:eastAsia="en-US"/>
        </w:rPr>
      </w:pPr>
    </w:p>
    <w:p w:rsidR="00095B6E" w:rsidRPr="004221D5" w:rsidRDefault="00095B6E" w:rsidP="004221D5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 w:rsidRPr="00804C03">
        <w:rPr>
          <w:bCs/>
          <w:sz w:val="28"/>
          <w:szCs w:val="28"/>
        </w:rPr>
        <w:t>Министр</w:t>
      </w:r>
      <w:r w:rsidRPr="00804C03">
        <w:rPr>
          <w:bCs/>
          <w:sz w:val="28"/>
          <w:szCs w:val="28"/>
        </w:rPr>
        <w:tab/>
      </w:r>
      <w:r w:rsidRPr="00804C03">
        <w:rPr>
          <w:bCs/>
          <w:sz w:val="28"/>
          <w:szCs w:val="28"/>
        </w:rPr>
        <w:tab/>
      </w:r>
      <w:r w:rsidRPr="00804C03">
        <w:rPr>
          <w:bCs/>
          <w:sz w:val="28"/>
          <w:szCs w:val="28"/>
        </w:rPr>
        <w:tab/>
      </w:r>
      <w:r w:rsidRPr="00804C03">
        <w:rPr>
          <w:bCs/>
          <w:sz w:val="28"/>
          <w:szCs w:val="28"/>
        </w:rPr>
        <w:tab/>
      </w:r>
      <w:r w:rsidRPr="00804C03">
        <w:rPr>
          <w:bCs/>
          <w:sz w:val="28"/>
          <w:szCs w:val="28"/>
        </w:rPr>
        <w:tab/>
      </w:r>
      <w:r w:rsidRPr="00804C03">
        <w:rPr>
          <w:bCs/>
          <w:sz w:val="28"/>
          <w:szCs w:val="28"/>
        </w:rPr>
        <w:tab/>
      </w:r>
      <w:r w:rsidRPr="00804C03">
        <w:rPr>
          <w:bCs/>
          <w:sz w:val="28"/>
          <w:szCs w:val="28"/>
        </w:rPr>
        <w:tab/>
        <w:t xml:space="preserve">    А.А. Гончаров</w:t>
      </w:r>
    </w:p>
    <w:p w:rsidR="00095B6E" w:rsidRPr="009410D4" w:rsidRDefault="00095B6E" w:rsidP="00095B6E">
      <w:pPr>
        <w:widowControl/>
        <w:ind w:firstLine="0"/>
        <w:jc w:val="left"/>
        <w:rPr>
          <w:sz w:val="20"/>
          <w:szCs w:val="20"/>
        </w:rPr>
      </w:pPr>
    </w:p>
    <w:p w:rsidR="00517019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517019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095B6E" w:rsidRDefault="00804C03" w:rsidP="00095B6E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Н. В. Барышева</w:t>
      </w:r>
    </w:p>
    <w:p w:rsidR="00095B6E" w:rsidRPr="00C6494D" w:rsidRDefault="00095B6E" w:rsidP="00095B6E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8 (383) 238 </w:t>
      </w:r>
      <w:r w:rsidR="00517019">
        <w:rPr>
          <w:sz w:val="20"/>
          <w:szCs w:val="20"/>
        </w:rPr>
        <w:t>61-73</w:t>
      </w:r>
    </w:p>
    <w:p w:rsidR="00517019" w:rsidRDefault="00517019" w:rsidP="00095B6E">
      <w:pPr>
        <w:widowControl/>
        <w:ind w:firstLine="0"/>
        <w:jc w:val="left"/>
      </w:pPr>
    </w:p>
    <w:p w:rsidR="00095B6E" w:rsidRDefault="00095B6E" w:rsidP="00095B6E">
      <w:pPr>
        <w:tabs>
          <w:tab w:val="left" w:pos="4159"/>
        </w:tabs>
        <w:ind w:firstLine="0"/>
        <w:outlineLvl w:val="1"/>
      </w:pPr>
    </w:p>
    <w:p w:rsidR="00C94523" w:rsidRPr="00C94523" w:rsidRDefault="00C94523" w:rsidP="00095B6E">
      <w:pPr>
        <w:ind w:firstLine="709"/>
        <w:rPr>
          <w:sz w:val="28"/>
          <w:szCs w:val="28"/>
        </w:rPr>
      </w:pPr>
    </w:p>
    <w:p w:rsidR="001F4CF1" w:rsidRPr="001F4CF1" w:rsidRDefault="001F4CF1" w:rsidP="00095B6E">
      <w:pPr>
        <w:widowControl/>
        <w:tabs>
          <w:tab w:val="left" w:leader="underscore" w:pos="1531"/>
        </w:tabs>
        <w:ind w:firstLine="709"/>
        <w:rPr>
          <w:rFonts w:eastAsia="Times New Roman"/>
          <w:bCs/>
          <w:sz w:val="28"/>
          <w:szCs w:val="28"/>
          <w:lang w:eastAsia="en-US"/>
        </w:rPr>
      </w:pPr>
    </w:p>
    <w:p w:rsidR="000D5F17" w:rsidRDefault="00465A78"/>
    <w:sectPr w:rsidR="000D5F17" w:rsidSect="007B43DD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CA"/>
    <w:rsid w:val="00032FCA"/>
    <w:rsid w:val="00080C19"/>
    <w:rsid w:val="00095B6E"/>
    <w:rsid w:val="000E5558"/>
    <w:rsid w:val="00123195"/>
    <w:rsid w:val="001B6F7D"/>
    <w:rsid w:val="001C148E"/>
    <w:rsid w:val="001C3B48"/>
    <w:rsid w:val="001D0434"/>
    <w:rsid w:val="001D6742"/>
    <w:rsid w:val="001F4CF1"/>
    <w:rsid w:val="00344B1F"/>
    <w:rsid w:val="00354082"/>
    <w:rsid w:val="003646F2"/>
    <w:rsid w:val="003B5654"/>
    <w:rsid w:val="004221D5"/>
    <w:rsid w:val="004300A9"/>
    <w:rsid w:val="004440AB"/>
    <w:rsid w:val="00465A78"/>
    <w:rsid w:val="00475CD5"/>
    <w:rsid w:val="00517019"/>
    <w:rsid w:val="00533177"/>
    <w:rsid w:val="00563FBE"/>
    <w:rsid w:val="005B3170"/>
    <w:rsid w:val="00712E5D"/>
    <w:rsid w:val="007B43DD"/>
    <w:rsid w:val="007D4738"/>
    <w:rsid w:val="007F0C2B"/>
    <w:rsid w:val="00804C03"/>
    <w:rsid w:val="008072B6"/>
    <w:rsid w:val="008502CC"/>
    <w:rsid w:val="0091599F"/>
    <w:rsid w:val="009303F8"/>
    <w:rsid w:val="00933B55"/>
    <w:rsid w:val="00992309"/>
    <w:rsid w:val="00AD43D0"/>
    <w:rsid w:val="00B037C4"/>
    <w:rsid w:val="00C06902"/>
    <w:rsid w:val="00C80AE4"/>
    <w:rsid w:val="00C94523"/>
    <w:rsid w:val="00CA51E3"/>
    <w:rsid w:val="00CC30EB"/>
    <w:rsid w:val="00CE4852"/>
    <w:rsid w:val="00CF793A"/>
    <w:rsid w:val="00D6032C"/>
    <w:rsid w:val="00D63230"/>
    <w:rsid w:val="00E20877"/>
    <w:rsid w:val="00E76122"/>
    <w:rsid w:val="00ED79A6"/>
    <w:rsid w:val="00F55284"/>
    <w:rsid w:val="00F75E81"/>
    <w:rsid w:val="00F7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Барышева Наталья Валерьевна</dc:creator>
  <cp:lastModifiedBy>Литовская Элина Александровна</cp:lastModifiedBy>
  <cp:revision>2</cp:revision>
  <dcterms:created xsi:type="dcterms:W3CDTF">2019-04-01T09:39:00Z</dcterms:created>
  <dcterms:modified xsi:type="dcterms:W3CDTF">2019-04-01T09:39:00Z</dcterms:modified>
</cp:coreProperties>
</file>