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091" w:rsidRPr="00E6360C" w:rsidRDefault="00B11091" w:rsidP="00B11091">
      <w:pPr>
        <w:spacing w:before="0" w:after="0"/>
        <w:jc w:val="right"/>
        <w:rPr>
          <w:sz w:val="28"/>
          <w:szCs w:val="28"/>
        </w:rPr>
      </w:pPr>
      <w:r w:rsidRPr="00E6360C">
        <w:rPr>
          <w:sz w:val="28"/>
          <w:szCs w:val="28"/>
        </w:rPr>
        <w:t>Проект</w:t>
      </w:r>
    </w:p>
    <w:p w:rsidR="00B11091" w:rsidRPr="00E6360C" w:rsidRDefault="00B11091" w:rsidP="00B11091">
      <w:pPr>
        <w:spacing w:before="0" w:after="0"/>
        <w:jc w:val="right"/>
        <w:rPr>
          <w:sz w:val="28"/>
          <w:szCs w:val="28"/>
        </w:rPr>
      </w:pPr>
      <w:r w:rsidRPr="00E6360C">
        <w:rPr>
          <w:sz w:val="28"/>
          <w:szCs w:val="28"/>
        </w:rPr>
        <w:t>постановления Правительства</w:t>
      </w:r>
    </w:p>
    <w:p w:rsidR="00B11091" w:rsidRPr="00E6360C" w:rsidRDefault="00B11091" w:rsidP="00B11091">
      <w:pPr>
        <w:spacing w:before="0" w:after="0"/>
        <w:jc w:val="right"/>
        <w:rPr>
          <w:sz w:val="28"/>
          <w:szCs w:val="28"/>
        </w:rPr>
      </w:pPr>
      <w:r w:rsidRPr="00E6360C">
        <w:rPr>
          <w:sz w:val="28"/>
          <w:szCs w:val="28"/>
        </w:rPr>
        <w:t>Новосибирской области</w:t>
      </w:r>
    </w:p>
    <w:p w:rsidR="00B11091" w:rsidRDefault="00B11091" w:rsidP="004A3112">
      <w:pPr>
        <w:widowControl w:val="0"/>
        <w:suppressAutoHyphens/>
        <w:snapToGrid/>
        <w:spacing w:before="0" w:after="0"/>
        <w:jc w:val="center"/>
        <w:rPr>
          <w:sz w:val="28"/>
          <w:szCs w:val="28"/>
          <w:highlight w:val="yellow"/>
        </w:rPr>
      </w:pPr>
    </w:p>
    <w:p w:rsidR="00B11091" w:rsidRDefault="00B11091" w:rsidP="004A3112">
      <w:pPr>
        <w:widowControl w:val="0"/>
        <w:suppressAutoHyphens/>
        <w:snapToGrid/>
        <w:spacing w:before="0" w:after="0"/>
        <w:jc w:val="center"/>
        <w:rPr>
          <w:sz w:val="28"/>
          <w:szCs w:val="28"/>
          <w:highlight w:val="yellow"/>
        </w:rPr>
      </w:pPr>
    </w:p>
    <w:p w:rsidR="00B11091" w:rsidRDefault="00B11091" w:rsidP="004A3112">
      <w:pPr>
        <w:widowControl w:val="0"/>
        <w:suppressAutoHyphens/>
        <w:snapToGrid/>
        <w:spacing w:before="0" w:after="0"/>
        <w:jc w:val="center"/>
        <w:rPr>
          <w:sz w:val="28"/>
          <w:szCs w:val="28"/>
          <w:highlight w:val="yellow"/>
        </w:rPr>
      </w:pPr>
    </w:p>
    <w:p w:rsidR="00B11091" w:rsidRDefault="00B11091" w:rsidP="004A3112">
      <w:pPr>
        <w:widowControl w:val="0"/>
        <w:suppressAutoHyphens/>
        <w:snapToGrid/>
        <w:spacing w:before="0" w:after="0"/>
        <w:jc w:val="center"/>
        <w:rPr>
          <w:sz w:val="28"/>
          <w:szCs w:val="28"/>
          <w:highlight w:val="yellow"/>
        </w:rPr>
      </w:pPr>
    </w:p>
    <w:p w:rsidR="00B11091" w:rsidRDefault="00B11091" w:rsidP="004A3112">
      <w:pPr>
        <w:widowControl w:val="0"/>
        <w:suppressAutoHyphens/>
        <w:snapToGrid/>
        <w:spacing w:before="0" w:after="0"/>
        <w:jc w:val="center"/>
        <w:rPr>
          <w:sz w:val="28"/>
          <w:szCs w:val="28"/>
          <w:highlight w:val="yellow"/>
        </w:rPr>
      </w:pPr>
    </w:p>
    <w:p w:rsidR="00B11091" w:rsidRPr="009E0DE6" w:rsidRDefault="00B11091" w:rsidP="00B11091">
      <w:pPr>
        <w:widowControl w:val="0"/>
        <w:suppressAutoHyphens/>
        <w:snapToGrid/>
        <w:spacing w:before="0" w:after="0"/>
        <w:jc w:val="center"/>
        <w:rPr>
          <w:b/>
          <w:bCs/>
          <w:sz w:val="28"/>
          <w:szCs w:val="28"/>
        </w:rPr>
      </w:pPr>
      <w:r w:rsidRPr="009E0DE6">
        <w:rPr>
          <w:sz w:val="28"/>
          <w:szCs w:val="28"/>
        </w:rPr>
        <w:t>О внесении изменений в постановлени</w:t>
      </w:r>
      <w:r>
        <w:rPr>
          <w:sz w:val="28"/>
          <w:szCs w:val="28"/>
        </w:rPr>
        <w:t>я</w:t>
      </w:r>
      <w:r w:rsidRPr="009E0DE6">
        <w:rPr>
          <w:sz w:val="28"/>
          <w:szCs w:val="28"/>
        </w:rPr>
        <w:t xml:space="preserve"> Правительства Новосибирской области </w:t>
      </w:r>
    </w:p>
    <w:p w:rsidR="00B11091" w:rsidRPr="009E0DE6" w:rsidRDefault="00B11091" w:rsidP="00B110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1091" w:rsidRDefault="00B11091" w:rsidP="004A3112">
      <w:pPr>
        <w:widowControl w:val="0"/>
        <w:suppressAutoHyphens/>
        <w:snapToGrid/>
        <w:spacing w:before="0" w:after="0"/>
        <w:jc w:val="center"/>
        <w:rPr>
          <w:sz w:val="28"/>
          <w:szCs w:val="28"/>
          <w:highlight w:val="yellow"/>
        </w:rPr>
      </w:pPr>
    </w:p>
    <w:p w:rsidR="004A3112" w:rsidRPr="009E0DE6" w:rsidRDefault="004A3112" w:rsidP="004A3112">
      <w:pPr>
        <w:autoSpaceDE w:val="0"/>
        <w:autoSpaceDN w:val="0"/>
        <w:adjustRightInd w:val="0"/>
        <w:snapToGrid/>
        <w:spacing w:before="0" w:after="0"/>
        <w:ind w:firstLine="567"/>
        <w:jc w:val="both"/>
        <w:rPr>
          <w:b/>
          <w:sz w:val="28"/>
          <w:szCs w:val="28"/>
        </w:rPr>
      </w:pPr>
      <w:r w:rsidRPr="009E0DE6">
        <w:rPr>
          <w:sz w:val="28"/>
          <w:szCs w:val="28"/>
        </w:rPr>
        <w:t xml:space="preserve">В соответствии со </w:t>
      </w:r>
      <w:hyperlink r:id="rId5" w:history="1">
        <w:r w:rsidRPr="009E0DE6">
          <w:rPr>
            <w:sz w:val="28"/>
            <w:szCs w:val="28"/>
          </w:rPr>
          <w:t>статьей</w:t>
        </w:r>
        <w:r>
          <w:rPr>
            <w:sz w:val="28"/>
            <w:szCs w:val="28"/>
          </w:rPr>
          <w:t> </w:t>
        </w:r>
        <w:r w:rsidRPr="009E0DE6">
          <w:rPr>
            <w:sz w:val="28"/>
            <w:szCs w:val="28"/>
          </w:rPr>
          <w:t>39.4</w:t>
        </w:r>
      </w:hyperlink>
      <w:r w:rsidRPr="009E0DE6">
        <w:rPr>
          <w:sz w:val="28"/>
          <w:szCs w:val="28"/>
        </w:rPr>
        <w:t xml:space="preserve"> Земельного кодекса Российской Федерации, </w:t>
      </w:r>
      <w:hyperlink r:id="rId6" w:history="1">
        <w:r w:rsidRPr="009E0DE6">
          <w:rPr>
            <w:sz w:val="28"/>
            <w:szCs w:val="28"/>
          </w:rPr>
          <w:t>статьей</w:t>
        </w:r>
      </w:hyperlink>
      <w:r>
        <w:rPr>
          <w:sz w:val="28"/>
          <w:szCs w:val="28"/>
        </w:rPr>
        <w:t> </w:t>
      </w:r>
      <w:r w:rsidRPr="009E0DE6">
        <w:rPr>
          <w:sz w:val="28"/>
          <w:szCs w:val="28"/>
        </w:rPr>
        <w:t>2 Закона Новосибирской области от 05.12.2016 №</w:t>
      </w:r>
      <w:r>
        <w:rPr>
          <w:sz w:val="28"/>
          <w:szCs w:val="28"/>
        </w:rPr>
        <w:t> </w:t>
      </w:r>
      <w:r w:rsidRPr="009E0DE6">
        <w:rPr>
          <w:sz w:val="28"/>
          <w:szCs w:val="28"/>
        </w:rPr>
        <w:t xml:space="preserve">112-ОЗ «Об отдельных вопросах регулирования земельных отношений на территории Новосибирской области» Правительство Новосибирской области </w:t>
      </w:r>
      <w:r w:rsidRPr="009E0DE6">
        <w:rPr>
          <w:b/>
          <w:sz w:val="28"/>
          <w:szCs w:val="28"/>
        </w:rPr>
        <w:t>п о с т а н о в л я е т:</w:t>
      </w:r>
    </w:p>
    <w:p w:rsidR="004A3112" w:rsidRDefault="004A3112" w:rsidP="004A31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9E0DE6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 27.07.2015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0DE6">
        <w:rPr>
          <w:rFonts w:ascii="Times New Roman" w:hAnsi="Times New Roman" w:cs="Times New Roman"/>
          <w:sz w:val="28"/>
          <w:szCs w:val="28"/>
        </w:rPr>
        <w:t>280-п «О порядке определения цены земельных участков, находящихся в собственности Новосибирской области, и земельных участков, государственная собственность на которые не разграничена, при заключении договора купли-продажи земельного участка без проведения торгов» следующ</w:t>
      </w:r>
      <w:r w:rsidR="00AD3734">
        <w:rPr>
          <w:rFonts w:ascii="Times New Roman" w:hAnsi="Times New Roman" w:cs="Times New Roman"/>
          <w:sz w:val="28"/>
          <w:szCs w:val="28"/>
        </w:rPr>
        <w:t>ие</w:t>
      </w:r>
      <w:r w:rsidRPr="009E0DE6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AD3734">
        <w:rPr>
          <w:rFonts w:ascii="Times New Roman" w:hAnsi="Times New Roman" w:cs="Times New Roman"/>
          <w:sz w:val="28"/>
          <w:szCs w:val="28"/>
        </w:rPr>
        <w:t>я</w:t>
      </w:r>
      <w:r w:rsidRPr="009E0DE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3112" w:rsidRDefault="004A3112" w:rsidP="004A3112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hyperlink r:id="rId7" w:history="1">
        <w:r w:rsidRPr="00AD3734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Pr="00AD3734">
        <w:rPr>
          <w:rFonts w:eastAsiaTheme="minorHAnsi"/>
          <w:sz w:val="28"/>
          <w:szCs w:val="28"/>
          <w:lang w:eastAsia="en-US"/>
        </w:rPr>
        <w:t xml:space="preserve"> определения цены земельных участков, находящихся в собственности Новосибирской области, и земельных участков, государственная собственность на которые не разграничена, при заключении договора купли-продажи земельного участка без проведения торгов</w:t>
      </w:r>
      <w:r>
        <w:rPr>
          <w:rFonts w:eastAsiaTheme="minorHAnsi"/>
          <w:sz w:val="28"/>
          <w:szCs w:val="28"/>
          <w:lang w:eastAsia="en-US"/>
        </w:rPr>
        <w:t xml:space="preserve"> д</w:t>
      </w:r>
      <w:r w:rsidRPr="009E0DE6">
        <w:rPr>
          <w:sz w:val="28"/>
          <w:szCs w:val="28"/>
        </w:rPr>
        <w:t>ополнить пунктом</w:t>
      </w:r>
      <w:r>
        <w:rPr>
          <w:sz w:val="28"/>
          <w:szCs w:val="28"/>
        </w:rPr>
        <w:t> </w:t>
      </w:r>
      <w:r w:rsidR="00A37E2F" w:rsidRPr="00AD3734">
        <w:rPr>
          <w:sz w:val="28"/>
          <w:szCs w:val="28"/>
        </w:rPr>
        <w:t>7.1</w:t>
      </w:r>
      <w:r w:rsidRPr="009E0DE6">
        <w:rPr>
          <w:sz w:val="28"/>
          <w:szCs w:val="28"/>
        </w:rPr>
        <w:t xml:space="preserve"> следующего содержания:</w:t>
      </w:r>
    </w:p>
    <w:p w:rsidR="004A3112" w:rsidRPr="009E0DE6" w:rsidRDefault="004A3112" w:rsidP="004A3112">
      <w:pPr>
        <w:autoSpaceDE w:val="0"/>
        <w:autoSpaceDN w:val="0"/>
        <w:adjustRightInd w:val="0"/>
        <w:snapToGrid/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 w:rsidRPr="009E0DE6">
        <w:rPr>
          <w:sz w:val="28"/>
          <w:szCs w:val="28"/>
        </w:rPr>
        <w:t>«</w:t>
      </w:r>
      <w:r w:rsidR="00A37E2F" w:rsidRPr="00AD3734">
        <w:rPr>
          <w:sz w:val="28"/>
          <w:szCs w:val="28"/>
        </w:rPr>
        <w:t>7.1</w:t>
      </w:r>
      <w:r w:rsidRPr="00AD373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E0DE6">
        <w:rPr>
          <w:sz w:val="28"/>
          <w:szCs w:val="28"/>
        </w:rPr>
        <w:t xml:space="preserve">Цена продажи земельного участка, государственная собственность на который не разграничена, из земель сельскохозяйственного назначения, предназначенного для ведения сельскохозяйственного </w:t>
      </w:r>
      <w:r w:rsidRPr="004A3112">
        <w:rPr>
          <w:sz w:val="28"/>
          <w:szCs w:val="28"/>
        </w:rPr>
        <w:t xml:space="preserve">производства и приобретаемого гражданином или юридическим лицом на основании </w:t>
      </w:r>
      <w:hyperlink r:id="rId8" w:history="1">
        <w:r w:rsidRPr="004A3112">
          <w:rPr>
            <w:sz w:val="28"/>
            <w:szCs w:val="28"/>
          </w:rPr>
          <w:t>подпункта 9 пункта 2 статьи 39.3</w:t>
        </w:r>
      </w:hyperlink>
      <w:r w:rsidRPr="004A3112">
        <w:rPr>
          <w:sz w:val="28"/>
          <w:szCs w:val="28"/>
        </w:rPr>
        <w:t xml:space="preserve"> Земельного кодекса Российской </w:t>
      </w:r>
      <w:r w:rsidRPr="009E0DE6">
        <w:rPr>
          <w:sz w:val="28"/>
          <w:szCs w:val="28"/>
        </w:rPr>
        <w:t xml:space="preserve">Федерации, </w:t>
      </w:r>
      <w:r w:rsidR="00A37E2F" w:rsidRPr="00AD3734">
        <w:rPr>
          <w:sz w:val="28"/>
          <w:szCs w:val="28"/>
        </w:rPr>
        <w:t>з</w:t>
      </w:r>
      <w:r w:rsidR="00A37E2F" w:rsidRPr="00AD3734">
        <w:rPr>
          <w:rFonts w:eastAsiaTheme="minorHAnsi"/>
          <w:sz w:val="28"/>
          <w:szCs w:val="28"/>
          <w:lang w:eastAsia="en-US"/>
        </w:rPr>
        <w:t xml:space="preserve">а исключением земельных участков, расположенных в границах муниципальных образований Новосибирской области, указанных в </w:t>
      </w:r>
      <w:hyperlink r:id="rId9" w:history="1">
        <w:r w:rsidR="00A37E2F" w:rsidRPr="00AD3734">
          <w:rPr>
            <w:rFonts w:eastAsiaTheme="minorHAnsi"/>
            <w:sz w:val="28"/>
            <w:szCs w:val="28"/>
            <w:lang w:eastAsia="en-US"/>
          </w:rPr>
          <w:t>приложении № 1</w:t>
        </w:r>
      </w:hyperlink>
      <w:r w:rsidR="00A37E2F" w:rsidRPr="00AD3734">
        <w:rPr>
          <w:rFonts w:eastAsiaTheme="minorHAnsi"/>
          <w:sz w:val="28"/>
          <w:szCs w:val="28"/>
          <w:lang w:eastAsia="en-US"/>
        </w:rPr>
        <w:t xml:space="preserve"> к Закону Новосибирской области от 18.12.2015 № 27-ОЗ "О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"Об отдельных вопросах организации местного самоуправления в Новосибирской области",</w:t>
      </w:r>
      <w:r w:rsidR="00A37E2F">
        <w:rPr>
          <w:rFonts w:eastAsiaTheme="minorHAnsi"/>
          <w:sz w:val="28"/>
          <w:szCs w:val="28"/>
          <w:lang w:eastAsia="en-US"/>
        </w:rPr>
        <w:t xml:space="preserve"> </w:t>
      </w:r>
      <w:r w:rsidRPr="009E0DE6">
        <w:rPr>
          <w:sz w:val="28"/>
          <w:szCs w:val="28"/>
        </w:rPr>
        <w:t xml:space="preserve">рассчитывается по следующей формуле: </w:t>
      </w:r>
    </w:p>
    <w:p w:rsidR="004A3112" w:rsidRPr="009E0DE6" w:rsidRDefault="004A3112" w:rsidP="004A3112">
      <w:pPr>
        <w:pStyle w:val="ConsPlusNormal"/>
        <w:ind w:left="42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0DE6">
        <w:rPr>
          <w:rFonts w:ascii="Times New Roman" w:hAnsi="Times New Roman" w:cs="Times New Roman"/>
          <w:sz w:val="28"/>
          <w:szCs w:val="28"/>
        </w:rPr>
        <w:t>Ц = Кс x К</w:t>
      </w:r>
      <w:r w:rsidRPr="009E0DE6">
        <w:rPr>
          <w:rFonts w:ascii="Times New Roman" w:hAnsi="Times New Roman" w:cs="Times New Roman"/>
          <w:sz w:val="28"/>
          <w:szCs w:val="28"/>
          <w:vertAlign w:val="subscript"/>
        </w:rPr>
        <w:t xml:space="preserve">1, </w:t>
      </w:r>
      <w:r w:rsidRPr="009E0DE6">
        <w:rPr>
          <w:rFonts w:ascii="Times New Roman" w:hAnsi="Times New Roman" w:cs="Times New Roman"/>
          <w:sz w:val="28"/>
          <w:szCs w:val="28"/>
        </w:rPr>
        <w:t>где:</w:t>
      </w:r>
    </w:p>
    <w:p w:rsidR="004A3112" w:rsidRPr="009E0DE6" w:rsidRDefault="004A3112" w:rsidP="004A3112">
      <w:pPr>
        <w:pStyle w:val="ConsPlusNormal"/>
        <w:ind w:left="42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A3112" w:rsidRPr="009E0DE6" w:rsidRDefault="004A3112" w:rsidP="004A3112">
      <w:pPr>
        <w:autoSpaceDE w:val="0"/>
        <w:autoSpaceDN w:val="0"/>
        <w:adjustRightInd w:val="0"/>
        <w:snapToGrid/>
        <w:spacing w:before="0" w:after="0"/>
        <w:ind w:left="426"/>
        <w:jc w:val="both"/>
        <w:rPr>
          <w:sz w:val="28"/>
          <w:szCs w:val="28"/>
        </w:rPr>
      </w:pPr>
      <w:r w:rsidRPr="009E0DE6">
        <w:rPr>
          <w:sz w:val="28"/>
          <w:szCs w:val="28"/>
        </w:rPr>
        <w:t>Ц – цена земельного участка, в рублях;</w:t>
      </w:r>
    </w:p>
    <w:p w:rsidR="004A3112" w:rsidRPr="009E0DE6" w:rsidRDefault="004A3112" w:rsidP="004A3112">
      <w:pPr>
        <w:autoSpaceDE w:val="0"/>
        <w:autoSpaceDN w:val="0"/>
        <w:adjustRightInd w:val="0"/>
        <w:snapToGrid/>
        <w:spacing w:before="0" w:after="0"/>
        <w:ind w:left="426"/>
        <w:jc w:val="both"/>
        <w:rPr>
          <w:sz w:val="28"/>
          <w:szCs w:val="28"/>
        </w:rPr>
      </w:pPr>
      <w:r w:rsidRPr="009E0DE6">
        <w:rPr>
          <w:sz w:val="28"/>
          <w:szCs w:val="28"/>
        </w:rPr>
        <w:lastRenderedPageBreak/>
        <w:t>Кс - кадастровая стоимость земельного участка;</w:t>
      </w:r>
    </w:p>
    <w:p w:rsidR="004A3112" w:rsidRPr="009E0DE6" w:rsidRDefault="004A3112" w:rsidP="004A3112">
      <w:pPr>
        <w:autoSpaceDE w:val="0"/>
        <w:autoSpaceDN w:val="0"/>
        <w:adjustRightInd w:val="0"/>
        <w:snapToGrid/>
        <w:spacing w:before="0" w:after="0"/>
        <w:ind w:firstLine="426"/>
        <w:jc w:val="both"/>
        <w:rPr>
          <w:sz w:val="28"/>
          <w:szCs w:val="28"/>
        </w:rPr>
      </w:pPr>
      <w:r w:rsidRPr="009E0DE6">
        <w:rPr>
          <w:sz w:val="28"/>
          <w:szCs w:val="28"/>
        </w:rPr>
        <w:t>К</w:t>
      </w:r>
      <w:r w:rsidRPr="009E0DE6">
        <w:rPr>
          <w:sz w:val="28"/>
          <w:szCs w:val="28"/>
          <w:vertAlign w:val="subscript"/>
        </w:rPr>
        <w:t>1</w:t>
      </w:r>
      <w:r w:rsidRPr="009E0DE6">
        <w:rPr>
          <w:sz w:val="28"/>
          <w:szCs w:val="28"/>
        </w:rPr>
        <w:t xml:space="preserve"> – корректирующий коэффициент кадастровой стоимости за единицу площади земельного участка</w:t>
      </w:r>
      <w:r w:rsidR="00AD3734">
        <w:rPr>
          <w:sz w:val="28"/>
          <w:szCs w:val="28"/>
        </w:rPr>
        <w:t>, величиной от 0,15 до 1</w:t>
      </w:r>
      <w:r w:rsidRPr="009E0DE6">
        <w:rPr>
          <w:sz w:val="28"/>
          <w:szCs w:val="28"/>
        </w:rPr>
        <w:t>.</w:t>
      </w:r>
    </w:p>
    <w:p w:rsidR="003642C3" w:rsidRDefault="00AD3734" w:rsidP="004A3112">
      <w:pPr>
        <w:autoSpaceDE w:val="0"/>
        <w:autoSpaceDN w:val="0"/>
        <w:adjustRightInd w:val="0"/>
        <w:snapToGrid/>
        <w:spacing w:before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</w:t>
      </w:r>
      <w:r w:rsidR="004A3112" w:rsidRPr="00AD3734">
        <w:rPr>
          <w:sz w:val="28"/>
          <w:szCs w:val="28"/>
        </w:rPr>
        <w:t>коэффициент</w:t>
      </w:r>
      <w:r>
        <w:rPr>
          <w:sz w:val="28"/>
          <w:szCs w:val="28"/>
        </w:rPr>
        <w:t>а</w:t>
      </w:r>
      <w:r w:rsidR="004A3112" w:rsidRPr="00AD3734">
        <w:rPr>
          <w:sz w:val="28"/>
          <w:szCs w:val="28"/>
        </w:rPr>
        <w:t xml:space="preserve"> утверждается </w:t>
      </w:r>
      <w:r w:rsidR="00A37E2F" w:rsidRPr="00AD3734">
        <w:rPr>
          <w:rFonts w:eastAsiaTheme="minorHAnsi"/>
          <w:sz w:val="28"/>
          <w:szCs w:val="28"/>
          <w:lang w:eastAsia="en-US"/>
        </w:rPr>
        <w:t>нормативным правовым актом представительного органа местного самоуправления муниципального</w:t>
      </w:r>
      <w:r w:rsidR="004B2EED" w:rsidRPr="004B2EED">
        <w:rPr>
          <w:rFonts w:eastAsiaTheme="minorHAnsi"/>
          <w:sz w:val="28"/>
          <w:szCs w:val="28"/>
          <w:lang w:eastAsia="en-US"/>
        </w:rPr>
        <w:t xml:space="preserve"> </w:t>
      </w:r>
      <w:r w:rsidR="004B2EED">
        <w:rPr>
          <w:rFonts w:eastAsiaTheme="minorHAnsi"/>
          <w:sz w:val="28"/>
          <w:szCs w:val="28"/>
          <w:lang w:eastAsia="en-US"/>
        </w:rPr>
        <w:t>округа</w:t>
      </w:r>
      <w:r w:rsidR="00A37E2F" w:rsidRPr="00AD3734">
        <w:rPr>
          <w:rFonts w:eastAsiaTheme="minorHAnsi"/>
          <w:sz w:val="28"/>
          <w:szCs w:val="28"/>
          <w:lang w:eastAsia="en-US"/>
        </w:rPr>
        <w:t>, городского округа, муниципального района Новосибирской области в отношении земельных участков, государственная собственность на которые не разграничена, расположенных в границах соответствующего муниципального образования Новосибирской области</w:t>
      </w:r>
      <w:r w:rsidR="004A3112" w:rsidRPr="00AD3734">
        <w:rPr>
          <w:sz w:val="28"/>
          <w:szCs w:val="28"/>
        </w:rPr>
        <w:t>.</w:t>
      </w:r>
      <w:r w:rsidR="004A3112">
        <w:rPr>
          <w:sz w:val="28"/>
          <w:szCs w:val="28"/>
        </w:rPr>
        <w:t xml:space="preserve"> До принятия соответствующих нормативных правовых актов применяется коэффициент равный 1</w:t>
      </w:r>
      <w:r w:rsidR="003642C3">
        <w:rPr>
          <w:sz w:val="28"/>
          <w:szCs w:val="28"/>
        </w:rPr>
        <w:t>.</w:t>
      </w:r>
    </w:p>
    <w:p w:rsidR="004A3112" w:rsidRPr="003642C3" w:rsidRDefault="004A3112" w:rsidP="004A3112">
      <w:pPr>
        <w:autoSpaceDE w:val="0"/>
        <w:autoSpaceDN w:val="0"/>
        <w:adjustRightInd w:val="0"/>
        <w:snapToGrid/>
        <w:spacing w:before="0" w:after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642C3">
        <w:rPr>
          <w:sz w:val="28"/>
          <w:szCs w:val="28"/>
        </w:rPr>
        <w:t xml:space="preserve">2. Внести в </w:t>
      </w:r>
      <w:r w:rsidRPr="003642C3">
        <w:rPr>
          <w:rFonts w:eastAsiaTheme="minorHAnsi"/>
          <w:sz w:val="28"/>
          <w:szCs w:val="28"/>
          <w:lang w:eastAsia="en-US"/>
        </w:rPr>
        <w:t xml:space="preserve">Постановление Правительства Новосибирской области от 01.11.2022 № 516-п «О внесении изменений в постановление Правительства Новосибирской области от 27.07.2015 </w:t>
      </w:r>
      <w:r w:rsidR="003642C3">
        <w:rPr>
          <w:rFonts w:eastAsiaTheme="minorHAnsi"/>
          <w:sz w:val="28"/>
          <w:szCs w:val="28"/>
          <w:lang w:eastAsia="en-US"/>
        </w:rPr>
        <w:t>№</w:t>
      </w:r>
      <w:r w:rsidRPr="003642C3">
        <w:rPr>
          <w:rFonts w:eastAsiaTheme="minorHAnsi"/>
          <w:sz w:val="28"/>
          <w:szCs w:val="28"/>
          <w:lang w:eastAsia="en-US"/>
        </w:rPr>
        <w:t xml:space="preserve"> 280-п» следующее изменение:</w:t>
      </w:r>
    </w:p>
    <w:p w:rsidR="004A3112" w:rsidRPr="003642C3" w:rsidRDefault="004A3112" w:rsidP="004A3112">
      <w:pPr>
        <w:autoSpaceDE w:val="0"/>
        <w:autoSpaceDN w:val="0"/>
        <w:adjustRightInd w:val="0"/>
        <w:snapToGrid/>
        <w:spacing w:before="0" w:after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642C3">
        <w:rPr>
          <w:rFonts w:eastAsiaTheme="minorHAnsi"/>
          <w:sz w:val="28"/>
          <w:szCs w:val="28"/>
          <w:lang w:eastAsia="en-US"/>
        </w:rPr>
        <w:t>пункт 3 изложить в следующей редакции:</w:t>
      </w:r>
    </w:p>
    <w:p w:rsidR="004A3112" w:rsidRDefault="004A3112" w:rsidP="004A3112">
      <w:pPr>
        <w:autoSpaceDE w:val="0"/>
        <w:autoSpaceDN w:val="0"/>
        <w:adjustRightInd w:val="0"/>
        <w:snapToGrid/>
        <w:spacing w:before="0" w:after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642C3">
        <w:rPr>
          <w:rFonts w:eastAsiaTheme="minorHAnsi"/>
          <w:sz w:val="28"/>
          <w:szCs w:val="28"/>
          <w:lang w:eastAsia="en-US"/>
        </w:rPr>
        <w:t>«3. Пункт 2 настоящего постановления вступает в силу с 1 июля 2023 года.».</w:t>
      </w:r>
    </w:p>
    <w:p w:rsidR="004A3112" w:rsidRDefault="004A3112" w:rsidP="004A3112">
      <w:pPr>
        <w:autoSpaceDE w:val="0"/>
        <w:autoSpaceDN w:val="0"/>
        <w:adjustRightInd w:val="0"/>
        <w:snapToGrid/>
        <w:spacing w:before="0" w:after="0"/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4A3112" w:rsidRDefault="004A3112" w:rsidP="004A3112">
      <w:pPr>
        <w:autoSpaceDE w:val="0"/>
        <w:autoSpaceDN w:val="0"/>
        <w:adjustRightInd w:val="0"/>
        <w:snapToGrid/>
        <w:spacing w:before="0" w:after="0"/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4A3112" w:rsidRPr="009E0DE6" w:rsidRDefault="004A3112" w:rsidP="004A3112">
      <w:pPr>
        <w:autoSpaceDE w:val="0"/>
        <w:autoSpaceDN w:val="0"/>
        <w:adjustRightInd w:val="0"/>
        <w:snapToGrid/>
        <w:spacing w:before="0" w:after="0"/>
        <w:ind w:firstLine="426"/>
        <w:jc w:val="both"/>
        <w:rPr>
          <w:sz w:val="28"/>
          <w:szCs w:val="28"/>
        </w:rPr>
      </w:pPr>
    </w:p>
    <w:p w:rsidR="00906D15" w:rsidRPr="0022115F" w:rsidRDefault="00906D15" w:rsidP="00906D15">
      <w:pPr>
        <w:spacing w:before="0" w:after="0"/>
        <w:jc w:val="both"/>
        <w:rPr>
          <w:sz w:val="28"/>
          <w:szCs w:val="28"/>
        </w:rPr>
      </w:pPr>
      <w:r w:rsidRPr="0022115F">
        <w:rPr>
          <w:sz w:val="28"/>
          <w:szCs w:val="28"/>
        </w:rPr>
        <w:t xml:space="preserve">Губернатор Новосибирской области               </w:t>
      </w:r>
      <w:r>
        <w:rPr>
          <w:sz w:val="28"/>
          <w:szCs w:val="28"/>
        </w:rPr>
        <w:t xml:space="preserve">    </w:t>
      </w:r>
      <w:r w:rsidRPr="0022115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</w:t>
      </w:r>
      <w:r w:rsidRPr="0022115F">
        <w:rPr>
          <w:sz w:val="28"/>
          <w:szCs w:val="28"/>
        </w:rPr>
        <w:t xml:space="preserve">        </w:t>
      </w:r>
      <w:r>
        <w:rPr>
          <w:sz w:val="28"/>
          <w:szCs w:val="28"/>
        </w:rPr>
        <w:t>А.А. Травников</w:t>
      </w:r>
    </w:p>
    <w:p w:rsidR="004A3112" w:rsidRPr="009E0DE6" w:rsidRDefault="004A3112" w:rsidP="004A3112">
      <w:pPr>
        <w:spacing w:before="0" w:after="0"/>
        <w:jc w:val="both"/>
        <w:rPr>
          <w:sz w:val="28"/>
          <w:szCs w:val="28"/>
        </w:rPr>
      </w:pPr>
    </w:p>
    <w:p w:rsidR="00D954BB" w:rsidRDefault="00D954BB"/>
    <w:p w:rsidR="00906D15" w:rsidRDefault="00906D15"/>
    <w:p w:rsidR="00906D15" w:rsidRDefault="00906D15"/>
    <w:p w:rsidR="00906D15" w:rsidRDefault="00906D15"/>
    <w:p w:rsidR="00906D15" w:rsidRDefault="00906D15"/>
    <w:p w:rsidR="00906D15" w:rsidRDefault="00906D15"/>
    <w:p w:rsidR="00906D15" w:rsidRDefault="00906D15"/>
    <w:p w:rsidR="00906D15" w:rsidRDefault="00906D15"/>
    <w:p w:rsidR="00906D15" w:rsidRDefault="00906D15"/>
    <w:p w:rsidR="00906D15" w:rsidRDefault="00906D15"/>
    <w:p w:rsidR="00906D15" w:rsidRDefault="00906D15"/>
    <w:p w:rsidR="00906D15" w:rsidRDefault="00906D15"/>
    <w:p w:rsidR="00906D15" w:rsidRDefault="00906D15"/>
    <w:p w:rsidR="00906D15" w:rsidRDefault="00906D15"/>
    <w:p w:rsidR="00906D15" w:rsidRDefault="00906D15"/>
    <w:p w:rsidR="00906D15" w:rsidRDefault="00906D15"/>
    <w:p w:rsidR="00906D15" w:rsidRDefault="00906D15"/>
    <w:p w:rsidR="00906D15" w:rsidRPr="0022115F" w:rsidRDefault="00906D15" w:rsidP="00906D15">
      <w:pPr>
        <w:snapToGrid/>
        <w:spacing w:before="0" w:after="0"/>
        <w:jc w:val="both"/>
        <w:rPr>
          <w:sz w:val="20"/>
        </w:rPr>
      </w:pPr>
      <w:r>
        <w:rPr>
          <w:sz w:val="20"/>
        </w:rPr>
        <w:t>Р.Г. Шилохвостов</w:t>
      </w:r>
    </w:p>
    <w:p w:rsidR="00906D15" w:rsidRDefault="00906D15" w:rsidP="00906D15">
      <w:pPr>
        <w:spacing w:before="0" w:after="0"/>
        <w:rPr>
          <w:sz w:val="20"/>
        </w:rPr>
      </w:pPr>
      <w:r>
        <w:rPr>
          <w:sz w:val="20"/>
        </w:rPr>
        <w:t>8(383)238 60 02</w:t>
      </w:r>
    </w:p>
    <w:p w:rsidR="00906D15" w:rsidRDefault="00906D15" w:rsidP="00906D15">
      <w:pPr>
        <w:snapToGrid/>
        <w:spacing w:before="0" w:after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06D15" w:rsidRPr="00EC0430" w:rsidRDefault="00906D15" w:rsidP="00906D15">
      <w:pPr>
        <w:spacing w:before="0" w:after="0"/>
        <w:rPr>
          <w:sz w:val="28"/>
          <w:szCs w:val="28"/>
        </w:rPr>
      </w:pPr>
    </w:p>
    <w:tbl>
      <w:tblPr>
        <w:tblW w:w="9673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438"/>
        <w:gridCol w:w="142"/>
      </w:tblGrid>
      <w:tr w:rsidR="00906D15" w:rsidRPr="00EC0430" w:rsidTr="00906D15">
        <w:tc>
          <w:tcPr>
            <w:tcW w:w="5533" w:type="dxa"/>
          </w:tcPr>
          <w:p w:rsidR="00906D15" w:rsidRPr="00EC0430" w:rsidRDefault="00906D15" w:rsidP="00906D15">
            <w:pPr>
              <w:spacing w:before="0" w:after="0"/>
              <w:ind w:left="-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C0430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Pr="00EC0430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Pr="00EC0430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1560" w:type="dxa"/>
          </w:tcPr>
          <w:p w:rsidR="00906D15" w:rsidRPr="00EC0430" w:rsidRDefault="00906D15" w:rsidP="006171CF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580" w:type="dxa"/>
            <w:gridSpan w:val="2"/>
          </w:tcPr>
          <w:p w:rsidR="00906D15" w:rsidRPr="00EC0430" w:rsidRDefault="00906D15" w:rsidP="006171CF">
            <w:pPr>
              <w:spacing w:before="0" w:after="0"/>
              <w:ind w:firstLine="284"/>
              <w:jc w:val="right"/>
              <w:rPr>
                <w:sz w:val="28"/>
                <w:szCs w:val="28"/>
              </w:rPr>
            </w:pPr>
            <w:r w:rsidRPr="00EC0430">
              <w:rPr>
                <w:sz w:val="28"/>
                <w:szCs w:val="28"/>
              </w:rPr>
              <w:t xml:space="preserve">            </w:t>
            </w:r>
          </w:p>
          <w:p w:rsidR="00906D15" w:rsidRPr="00EC0430" w:rsidRDefault="00906D15" w:rsidP="006171CF">
            <w:pPr>
              <w:spacing w:before="0" w:after="0"/>
              <w:ind w:firstLine="284"/>
              <w:jc w:val="right"/>
              <w:rPr>
                <w:sz w:val="28"/>
                <w:szCs w:val="28"/>
              </w:rPr>
            </w:pPr>
            <w:r w:rsidRPr="00EC0430">
              <w:rPr>
                <w:sz w:val="28"/>
                <w:szCs w:val="28"/>
              </w:rPr>
              <w:t xml:space="preserve"> В.М. </w:t>
            </w:r>
            <w:proofErr w:type="spellStart"/>
            <w:r w:rsidRPr="00EC0430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906D15" w:rsidRPr="00EC0430" w:rsidTr="00906D15">
        <w:trPr>
          <w:gridAfter w:val="1"/>
          <w:wAfter w:w="142" w:type="dxa"/>
          <w:trHeight w:val="1040"/>
        </w:trPr>
        <w:tc>
          <w:tcPr>
            <w:tcW w:w="5533" w:type="dxa"/>
          </w:tcPr>
          <w:p w:rsidR="00906D15" w:rsidRPr="00EC0430" w:rsidRDefault="00906D15" w:rsidP="006171CF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06D15" w:rsidRPr="00EC0430" w:rsidRDefault="00906D15" w:rsidP="006171CF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438" w:type="dxa"/>
          </w:tcPr>
          <w:p w:rsidR="00906D15" w:rsidRPr="00EC0430" w:rsidRDefault="00906D15" w:rsidP="006171CF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</w:p>
        </w:tc>
      </w:tr>
      <w:tr w:rsidR="00906D15" w:rsidRPr="00EC0430" w:rsidTr="00906D15">
        <w:trPr>
          <w:gridAfter w:val="1"/>
          <w:wAfter w:w="142" w:type="dxa"/>
          <w:trHeight w:val="1545"/>
        </w:trPr>
        <w:tc>
          <w:tcPr>
            <w:tcW w:w="5533" w:type="dxa"/>
          </w:tcPr>
          <w:p w:rsidR="00906D15" w:rsidRPr="00EC0430" w:rsidRDefault="00906D15" w:rsidP="00906D15">
            <w:pPr>
              <w:spacing w:before="0" w:after="0"/>
              <w:ind w:left="-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EC0430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 xml:space="preserve"> </w:t>
            </w:r>
            <w:r w:rsidRPr="00EC0430">
              <w:rPr>
                <w:sz w:val="28"/>
                <w:szCs w:val="28"/>
              </w:rPr>
              <w:t>юстиции Новосибирской области</w:t>
            </w:r>
          </w:p>
        </w:tc>
        <w:tc>
          <w:tcPr>
            <w:tcW w:w="1560" w:type="dxa"/>
          </w:tcPr>
          <w:p w:rsidR="00906D15" w:rsidRPr="00EC0430" w:rsidRDefault="00906D15" w:rsidP="006171CF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438" w:type="dxa"/>
          </w:tcPr>
          <w:p w:rsidR="00906D15" w:rsidRPr="00EC0430" w:rsidRDefault="00906D15" w:rsidP="006171CF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Т.Н.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Деркач</w:t>
            </w:r>
            <w:proofErr w:type="spellEnd"/>
            <w:r w:rsidRPr="00EC0430">
              <w:rPr>
                <w:rFonts w:eastAsiaTheme="minorEastAsia"/>
                <w:sz w:val="28"/>
                <w:szCs w:val="28"/>
              </w:rPr>
              <w:t xml:space="preserve">         </w:t>
            </w:r>
          </w:p>
        </w:tc>
      </w:tr>
      <w:tr w:rsidR="00906D15" w:rsidRPr="00EC0430" w:rsidTr="00906D15">
        <w:trPr>
          <w:gridAfter w:val="1"/>
          <w:wAfter w:w="142" w:type="dxa"/>
          <w:trHeight w:val="1545"/>
        </w:trPr>
        <w:tc>
          <w:tcPr>
            <w:tcW w:w="5533" w:type="dxa"/>
          </w:tcPr>
          <w:p w:rsidR="00906D15" w:rsidRDefault="00906D15" w:rsidP="00906D15">
            <w:pPr>
              <w:spacing w:before="0" w:after="0"/>
              <w:ind w:left="-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F4600">
              <w:rPr>
                <w:sz w:val="28"/>
                <w:szCs w:val="28"/>
              </w:rPr>
              <w:t xml:space="preserve">аместитель председателя Правительства Новосибирской области </w:t>
            </w:r>
            <w:r>
              <w:rPr>
                <w:sz w:val="28"/>
                <w:szCs w:val="28"/>
              </w:rPr>
              <w:t>–</w:t>
            </w:r>
            <w:r w:rsidRPr="00AF4600">
              <w:rPr>
                <w:sz w:val="28"/>
                <w:szCs w:val="28"/>
              </w:rPr>
              <w:t xml:space="preserve"> министр финансов и налоговой политики Новосибирской области</w:t>
            </w:r>
          </w:p>
        </w:tc>
        <w:tc>
          <w:tcPr>
            <w:tcW w:w="1560" w:type="dxa"/>
          </w:tcPr>
          <w:p w:rsidR="00906D15" w:rsidRPr="00EC0430" w:rsidRDefault="00906D15" w:rsidP="006171CF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438" w:type="dxa"/>
          </w:tcPr>
          <w:p w:rsidR="00906D15" w:rsidRDefault="00906D15" w:rsidP="006171CF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</w:p>
          <w:p w:rsidR="00906D15" w:rsidRDefault="00906D15" w:rsidP="006171CF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</w:p>
          <w:p w:rsidR="00906D15" w:rsidRPr="00AF4600" w:rsidRDefault="00906D15" w:rsidP="006171CF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</w:p>
          <w:p w:rsidR="00906D15" w:rsidRPr="00AF4600" w:rsidRDefault="00906D15" w:rsidP="00906D15">
            <w:pPr>
              <w:tabs>
                <w:tab w:val="center" w:pos="4677"/>
                <w:tab w:val="right" w:pos="9355"/>
              </w:tabs>
              <w:spacing w:before="0" w:after="0"/>
              <w:ind w:right="-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AF4600">
              <w:rPr>
                <w:sz w:val="28"/>
                <w:szCs w:val="28"/>
              </w:rPr>
              <w:t xml:space="preserve">В.Ю. </w:t>
            </w:r>
            <w:r>
              <w:rPr>
                <w:sz w:val="28"/>
                <w:szCs w:val="28"/>
              </w:rPr>
              <w:t>Г</w:t>
            </w:r>
            <w:r w:rsidRPr="00AF4600">
              <w:rPr>
                <w:sz w:val="28"/>
                <w:szCs w:val="28"/>
              </w:rPr>
              <w:t>олубенко</w:t>
            </w:r>
          </w:p>
        </w:tc>
      </w:tr>
      <w:tr w:rsidR="00906D15" w:rsidRPr="00EC0430" w:rsidTr="00906D15">
        <w:trPr>
          <w:gridAfter w:val="1"/>
          <w:wAfter w:w="142" w:type="dxa"/>
          <w:trHeight w:val="1269"/>
        </w:trPr>
        <w:tc>
          <w:tcPr>
            <w:tcW w:w="5533" w:type="dxa"/>
          </w:tcPr>
          <w:p w:rsidR="00906D15" w:rsidRPr="00EC0430" w:rsidRDefault="00906D15" w:rsidP="00906D15">
            <w:pPr>
              <w:spacing w:before="0" w:after="0"/>
              <w:ind w:left="-68"/>
              <w:rPr>
                <w:sz w:val="28"/>
                <w:szCs w:val="28"/>
              </w:rPr>
            </w:pPr>
          </w:p>
          <w:p w:rsidR="00906D15" w:rsidRPr="00EC0430" w:rsidRDefault="00906D15" w:rsidP="00906D15">
            <w:pPr>
              <w:spacing w:before="0" w:after="0"/>
              <w:ind w:left="-68"/>
              <w:rPr>
                <w:sz w:val="28"/>
                <w:szCs w:val="28"/>
              </w:rPr>
            </w:pPr>
          </w:p>
          <w:p w:rsidR="00906D15" w:rsidRPr="00EC0430" w:rsidRDefault="00906D15" w:rsidP="00906D15">
            <w:pPr>
              <w:spacing w:before="0" w:after="0"/>
              <w:ind w:left="-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C0430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Pr="00EC0430">
              <w:rPr>
                <w:sz w:val="28"/>
                <w:szCs w:val="28"/>
              </w:rPr>
              <w:t xml:space="preserve"> департамента имущества и земельных отношений Новосибирской области</w:t>
            </w:r>
          </w:p>
        </w:tc>
        <w:tc>
          <w:tcPr>
            <w:tcW w:w="1560" w:type="dxa"/>
          </w:tcPr>
          <w:p w:rsidR="00906D15" w:rsidRPr="00EC0430" w:rsidRDefault="00906D15" w:rsidP="006171CF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438" w:type="dxa"/>
          </w:tcPr>
          <w:p w:rsidR="00906D15" w:rsidRPr="00EC0430" w:rsidRDefault="00906D15" w:rsidP="006171CF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906D15" w:rsidRDefault="00906D15" w:rsidP="006171CF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906D15" w:rsidRPr="00EC0430" w:rsidRDefault="00906D15" w:rsidP="006171CF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906D15" w:rsidRDefault="00906D15" w:rsidP="006171CF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906D15" w:rsidRPr="00EC0430" w:rsidRDefault="00906D15" w:rsidP="00906D15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  <w:r w:rsidRPr="00EC0430">
              <w:rPr>
                <w:rFonts w:eastAsiaTheme="minorEastAsia"/>
                <w:sz w:val="28"/>
                <w:szCs w:val="28"/>
              </w:rPr>
              <w:t>Р.Г. Шилохвостов</w:t>
            </w:r>
          </w:p>
        </w:tc>
      </w:tr>
    </w:tbl>
    <w:p w:rsidR="00906D15" w:rsidRPr="00EC0430" w:rsidRDefault="00906D15" w:rsidP="00906D15">
      <w:pPr>
        <w:spacing w:before="0" w:after="0"/>
        <w:ind w:firstLine="284"/>
        <w:rPr>
          <w:sz w:val="28"/>
          <w:szCs w:val="28"/>
        </w:rPr>
      </w:pPr>
    </w:p>
    <w:p w:rsidR="00906D15" w:rsidRPr="00EC0430" w:rsidRDefault="00906D15" w:rsidP="00906D15">
      <w:pPr>
        <w:spacing w:before="0" w:after="0"/>
        <w:ind w:firstLine="284"/>
        <w:rPr>
          <w:sz w:val="28"/>
          <w:szCs w:val="28"/>
        </w:rPr>
      </w:pPr>
    </w:p>
    <w:p w:rsidR="00906D15" w:rsidRPr="00EC0430" w:rsidRDefault="00906D15" w:rsidP="00906D15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t xml:space="preserve">Заместитель руководителя – </w:t>
      </w:r>
    </w:p>
    <w:p w:rsidR="00906D15" w:rsidRPr="00EC0430" w:rsidRDefault="00906D15" w:rsidP="00906D15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t xml:space="preserve">начальник юридического отдела </w:t>
      </w:r>
    </w:p>
    <w:p w:rsidR="00906D15" w:rsidRPr="00EC0430" w:rsidRDefault="00906D15" w:rsidP="00906D15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t xml:space="preserve">департамента имущества и земельных </w:t>
      </w:r>
    </w:p>
    <w:p w:rsidR="00906D15" w:rsidRDefault="00906D15" w:rsidP="00906D15">
      <w:pPr>
        <w:spacing w:before="0" w:after="0"/>
      </w:pPr>
      <w:r w:rsidRPr="00EC0430">
        <w:rPr>
          <w:sz w:val="28"/>
          <w:szCs w:val="28"/>
        </w:rPr>
        <w:t>отношений Новосибирской</w:t>
      </w:r>
      <w:r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</w:t>
      </w:r>
      <w:r w:rsidRPr="00EC0430">
        <w:rPr>
          <w:sz w:val="28"/>
          <w:szCs w:val="28"/>
        </w:rPr>
        <w:t xml:space="preserve">     С.В. К</w:t>
      </w:r>
      <w:bookmarkStart w:id="0" w:name="_GoBack"/>
      <w:bookmarkEnd w:id="0"/>
      <w:r w:rsidRPr="00EC0430">
        <w:rPr>
          <w:sz w:val="28"/>
          <w:szCs w:val="28"/>
        </w:rPr>
        <w:t>алашникова</w:t>
      </w:r>
    </w:p>
    <w:sectPr w:rsidR="00906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03087"/>
    <w:multiLevelType w:val="hybridMultilevel"/>
    <w:tmpl w:val="7318C51C"/>
    <w:lvl w:ilvl="0" w:tplc="30A696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12"/>
    <w:rsid w:val="00013E4F"/>
    <w:rsid w:val="003642C3"/>
    <w:rsid w:val="004A3112"/>
    <w:rsid w:val="004B2EED"/>
    <w:rsid w:val="0057710E"/>
    <w:rsid w:val="005B659F"/>
    <w:rsid w:val="005C1225"/>
    <w:rsid w:val="008832D0"/>
    <w:rsid w:val="00906D15"/>
    <w:rsid w:val="00A37E2F"/>
    <w:rsid w:val="00AD3734"/>
    <w:rsid w:val="00B11091"/>
    <w:rsid w:val="00D9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140A"/>
  <w15:chartTrackingRefBased/>
  <w15:docId w15:val="{0763DFF1-E6DE-4705-B831-DA36C2B4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11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A4987E2B37EDA359E277B5700DEDB12F216D150AC9799B8C036D9F432D6E9FBA974099FE80051B912410286CDB73114C0BEE729410X2y4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DBB0B7136B6C3016DD9230D46FBB91234DC829EAFBB0C29976AA66F3C1C89B268C63643E1FC510E6FD51FE3DDFBA85FAEDF53F9B2B304BFE15F30Dw9h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A870CED0A1C885C69DCD8C4B934906F270CBE872E030B705ED904CFC851FA6D8C0CCC64EB8AF3AEDA1E532B82E62BA63AC41AEC726728E884D07x1k1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5A870CED0A1C885C69DD3815DFF170FF87394E172E73CE458B2CB11AB8C15F19F8F95810FB4A56EBCE6B839B37C2DFF36BF43A8DBx2k6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8F1475598CB049CEB32AA6ACF8E6044F59037873498F2E63E58625CB4D79DEDB3AE53D1EF31E81679B9E55707CF483965D9FC860910D9C2A653218YBw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Светлана Валерьевна</dc:creator>
  <cp:keywords/>
  <dc:description/>
  <cp:lastModifiedBy>Григоренко Ольга Николаевна</cp:lastModifiedBy>
  <cp:revision>5</cp:revision>
  <dcterms:created xsi:type="dcterms:W3CDTF">2022-12-22T01:30:00Z</dcterms:created>
  <dcterms:modified xsi:type="dcterms:W3CDTF">2023-01-10T05:28:00Z</dcterms:modified>
</cp:coreProperties>
</file>