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/>
        <w:drawing>
          <wp:inline distT="0" distB="0" distL="0" distR="0">
            <wp:extent cx="558800" cy="654050"/>
            <wp:effectExtent l="0" t="0" r="0" b="0"/>
            <wp:docPr id="1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emble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КОНТРОЛЬНОЕ УПРАВЛЕНИЕ НОВОСИБИРСКОЙ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____.03.2023                                                                                               № ____-НПА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г. Новосибирск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порядке получения государственными гражданскими служащими, замещающими должности государственной гражданской службы Новосибирской области в контрольном управлении Новосибирской области, разрешения представителя нанимателя на участие на безвозмездной основе 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управлении некоммерческими организациями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подпунктом «б» пункта 3 части 1 статьи 17 Федерального закона от 27.07.2004 № 79-ФЗ «О государственной гражданской службе Российской Федерации», </w:t>
      </w:r>
      <w:r>
        <w:rPr>
          <w:rFonts w:cs="Times New Roman" w:ascii="Times New Roman" w:hAnsi="Times New Roman"/>
          <w:b/>
          <w:sz w:val="28"/>
          <w:szCs w:val="28"/>
        </w:rPr>
        <w:t>п р и к а з ы в а 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Утвердить прилагаемый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получения государственными гражданскими служащими, замещающими должности государственной гражданской службы Новосибирской области в контрольном управлении Новосибирской области, разрешения представителя нанимателя на участие на безвозмездной основе в управлении некоммерческими организациями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согласно приложению к настоящему приказу.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 Признать утратившим силу приказ контрольного управления Новосибирской области от 26.11.2019 № 361 «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О Порядке получения государственными гражданскими служащими контрольного управления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контрольном управлении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управления». </w:t>
      </w:r>
    </w:p>
    <w:p>
      <w:pPr>
        <w:pStyle w:val="ConsPlusNormal"/>
        <w:ind w:firstLine="709"/>
        <w:jc w:val="both"/>
        <w:rPr/>
      </w:pPr>
      <w:r>
        <w:rPr/>
        <w:t>3. Отделу организационно-кадровой работы (Королева И.С.) довести настоящий приказ до сведения государственных гражданских служащих, замещающих должности государственной гражданской службы Новосибирской области, назначение и освобождение от должности которых осуществляется начальником контрольного управления Новосибирской области.</w:t>
      </w:r>
    </w:p>
    <w:p>
      <w:pPr>
        <w:pStyle w:val="Style23"/>
        <w:rPr>
          <w:szCs w:val="28"/>
        </w:rPr>
      </w:pPr>
      <w:r>
        <w:rPr>
          <w:szCs w:val="28"/>
        </w:rPr>
        <w:t>4. Контроль за исполнением настоящего приказа оставляю за собой.</w:t>
      </w:r>
    </w:p>
    <w:p>
      <w:pPr>
        <w:pStyle w:val="Style23"/>
        <w:ind w:hanging="0"/>
        <w:rPr>
          <w:szCs w:val="28"/>
        </w:rPr>
      </w:pPr>
      <w:r>
        <w:rPr/>
      </w:r>
    </w:p>
    <w:p>
      <w:pPr>
        <w:pStyle w:val="Style23"/>
        <w:ind w:hanging="0"/>
        <w:rPr>
          <w:szCs w:val="28"/>
        </w:rPr>
      </w:pPr>
      <w:r>
        <w:rPr>
          <w:szCs w:val="28"/>
        </w:rPr>
        <w:t xml:space="preserve">Начальник управления </w:t>
        <w:tab/>
        <w:tab/>
        <w:tab/>
        <w:tab/>
        <w:tab/>
        <w:tab/>
        <w:tab/>
        <w:tab/>
        <w:t xml:space="preserve">        С.Л. Шарпф</w:t>
      </w:r>
    </w:p>
    <w:p>
      <w:pPr>
        <w:pStyle w:val="Style23"/>
        <w:ind w:hanging="0"/>
        <w:jc w:val="both"/>
        <w:rPr>
          <w:sz w:val="16"/>
          <w:szCs w:val="16"/>
        </w:rPr>
      </w:pPr>
      <w:r>
        <w:rPr>
          <w:sz w:val="16"/>
          <w:szCs w:val="16"/>
        </w:rPr>
        <w:t>И.С. Королева</w:t>
      </w:r>
    </w:p>
    <w:p>
      <w:pPr>
        <w:pStyle w:val="Style23"/>
        <w:ind w:hanging="0"/>
        <w:jc w:val="both"/>
        <w:rPr>
          <w:sz w:val="16"/>
          <w:szCs w:val="16"/>
        </w:rPr>
      </w:pPr>
      <w:r>
        <w:rPr>
          <w:sz w:val="16"/>
          <w:szCs w:val="16"/>
        </w:rPr>
        <w:t>238 63 88</w:t>
      </w:r>
    </w:p>
    <w:sectPr>
      <w:type w:val="nextPage"/>
      <w:pgSz w:w="11906" w:h="16838"/>
      <w:pgMar w:left="1418" w:right="567" w:header="0" w:top="1134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20e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a20e7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d15fc7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d15fc7"/>
    <w:rPr/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 w:customStyle="1">
    <w:name w:val="Официальный"/>
    <w:basedOn w:val="Normal"/>
    <w:qFormat/>
    <w:rsid w:val="00da20e7"/>
    <w:pPr>
      <w:spacing w:lineRule="auto" w:line="240" w:before="0" w:after="0"/>
      <w:ind w:firstLine="709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a20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d15fc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d15fc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a"/>
    <w:uiPriority w:val="99"/>
    <w:unhideWhenUsed/>
    <w:rsid w:val="00d15fc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02f46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ce1764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e64ae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5BB854F2E914EE1586C02C8D93B80277E9696A3179211AAEA51A8BE1A5EEEB5F9725FB38CD737FA60FAC4203EE7CA6A71CF2C31E119DD1F0CA1AD027D7z3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LibreOffice/6.4.7.2$Linux_X86_64 LibreOffice_project/40$Build-2</Application>
  <Pages>1</Pages>
  <Words>237</Words>
  <Characters>1866</Characters>
  <CharactersWithSpaces>2202</CharactersWithSpaces>
  <Paragraphs>15</Paragraphs>
  <Company>АГНОиПНО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2019-11-11T08:16:00Z</dcterms:created>
  <dc:creator>Головин Алексей Николаевич</dc:creator>
  <dc:description/>
  <dc:language>ru-RU</dc:language>
  <cp:lastModifiedBy/>
  <cp:lastPrinted>2023-03-22T08:13:00Z</cp:lastPrinted>
  <dcterms:modified xsi:type="dcterms:W3CDTF">2023-03-22T16:25:40Z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