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3F" w:rsidRDefault="00E17EB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Проект</w:t>
      </w:r>
    </w:p>
    <w:p w:rsidR="007A683F" w:rsidRDefault="00E17EB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7A683F" w:rsidRDefault="00E17EB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E17EBF">
      <w:pPr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right"/>
        <w:rPr>
          <w:sz w:val="28"/>
          <w:szCs w:val="28"/>
        </w:rPr>
      </w:pPr>
    </w:p>
    <w:p w:rsidR="007A683F" w:rsidRDefault="00E17EB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Правительства Новосибирской области от 17.11.2021 № 462-п</w:t>
      </w:r>
    </w:p>
    <w:p w:rsidR="007A683F" w:rsidRDefault="007A683F">
      <w:pPr>
        <w:spacing w:before="0" w:after="0"/>
        <w:ind w:firstLine="709"/>
        <w:jc w:val="both"/>
        <w:rPr>
          <w:sz w:val="28"/>
          <w:szCs w:val="28"/>
        </w:rPr>
      </w:pPr>
    </w:p>
    <w:p w:rsidR="007A683F" w:rsidRDefault="007A683F">
      <w:pPr>
        <w:spacing w:before="0" w:after="0"/>
        <w:ind w:firstLine="709"/>
        <w:jc w:val="both"/>
        <w:rPr>
          <w:sz w:val="28"/>
          <w:szCs w:val="28"/>
        </w:rPr>
      </w:pPr>
    </w:p>
    <w:p w:rsidR="007A683F" w:rsidRDefault="00E17EBF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7A683F" w:rsidRDefault="00E17EBF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</w:t>
      </w:r>
      <w:r>
        <w:rPr>
          <w:sz w:val="28"/>
          <w:szCs w:val="28"/>
        </w:rPr>
        <w:t>овление Правительства Новосибирской области от 17.11.2021 № 462-п «Об утверждении государственной программы Новосибирской области «</w:t>
      </w: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поддержка в Новосибирской области» (далее – постановление Правительства Новосибирской области) следующее изменение</w:t>
      </w:r>
      <w:r>
        <w:rPr>
          <w:sz w:val="28"/>
          <w:szCs w:val="28"/>
        </w:rPr>
        <w:t>:</w:t>
      </w:r>
      <w:bookmarkStart w:id="0" w:name="_GoBack"/>
      <w:bookmarkEnd w:id="0"/>
    </w:p>
    <w:p w:rsidR="007A683F" w:rsidRDefault="00E17EBF">
      <w:pPr>
        <w:pStyle w:val="1"/>
      </w:pPr>
      <w:r>
        <w:rPr>
          <w:szCs w:val="28"/>
        </w:rPr>
        <w:t xml:space="preserve">в приложении № 3 «Порядок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</w:t>
      </w:r>
      <w:r>
        <w:rPr>
          <w:szCs w:val="28"/>
        </w:rPr>
        <w:t>программы Новосибирской области «</w:t>
      </w:r>
      <w:proofErr w:type="gramStart"/>
      <w:r>
        <w:rPr>
          <w:szCs w:val="28"/>
        </w:rPr>
        <w:t>Социальная</w:t>
      </w:r>
      <w:proofErr w:type="gramEnd"/>
      <w:r>
        <w:rPr>
          <w:szCs w:val="28"/>
        </w:rPr>
        <w:t xml:space="preserve"> поддержка в Новосибирской области» подпункт 1 пункта 9 признать утратившим силу.</w:t>
      </w: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E17EBF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p w:rsidR="007A683F" w:rsidRDefault="007A683F">
      <w:pPr>
        <w:spacing w:before="0" w:after="0"/>
        <w:jc w:val="both"/>
        <w:rPr>
          <w:sz w:val="28"/>
          <w:szCs w:val="28"/>
        </w:rPr>
      </w:pPr>
    </w:p>
    <w:sectPr w:rsidR="007A683F">
      <w:headerReference w:type="default" r:id="rId8"/>
      <w:footerReference w:type="first" r:id="rId9"/>
      <w:pgSz w:w="11909" w:h="16834"/>
      <w:pgMar w:top="1134" w:right="567" w:bottom="1134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3F" w:rsidRDefault="00E17EBF">
      <w:pPr>
        <w:spacing w:after="0"/>
      </w:pPr>
      <w:r>
        <w:separator/>
      </w:r>
    </w:p>
  </w:endnote>
  <w:endnote w:type="continuationSeparator" w:id="0">
    <w:p w:rsidR="007A683F" w:rsidRDefault="00E17E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BF" w:rsidRDefault="00E17EBF" w:rsidP="00E17EBF">
    <w:pPr>
      <w:spacing w:before="0" w:after="0"/>
      <w:jc w:val="both"/>
      <w:rPr>
        <w:sz w:val="20"/>
        <w:szCs w:val="28"/>
      </w:rPr>
    </w:pPr>
    <w:r>
      <w:rPr>
        <w:sz w:val="20"/>
        <w:szCs w:val="28"/>
      </w:rPr>
      <w:t>Е.В. Бахарева</w:t>
    </w:r>
  </w:p>
  <w:p w:rsidR="007A683F" w:rsidRPr="00E17EBF" w:rsidRDefault="00E17EBF" w:rsidP="00E17EBF">
    <w:pPr>
      <w:spacing w:before="0" w:after="0"/>
      <w:jc w:val="both"/>
      <w:rPr>
        <w:sz w:val="20"/>
        <w:szCs w:val="28"/>
      </w:rPr>
    </w:pPr>
    <w:r>
      <w:rPr>
        <w:sz w:val="20"/>
        <w:szCs w:val="28"/>
      </w:rPr>
      <w:t>238 75 10</w:t>
    </w:r>
    <w:r>
      <w:rPr>
        <w:color w:val="FFFFFF"/>
        <w:sz w:val="16"/>
        <w:szCs w:val="16"/>
      </w:rPr>
      <w:t>ПП/04/24464/23.05.2017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3F" w:rsidRDefault="00E17EBF">
      <w:pPr>
        <w:spacing w:after="0"/>
      </w:pPr>
      <w:r>
        <w:separator/>
      </w:r>
    </w:p>
  </w:footnote>
  <w:footnote w:type="continuationSeparator" w:id="0">
    <w:p w:rsidR="007A683F" w:rsidRDefault="00E17E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3F" w:rsidRDefault="00E17EBF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B70"/>
    <w:multiLevelType w:val="hybridMultilevel"/>
    <w:tmpl w:val="E19CB1A6"/>
    <w:lvl w:ilvl="0" w:tplc="DD4427A4">
      <w:start w:val="1"/>
      <w:numFmt w:val="decimal"/>
      <w:lvlText w:val="%1."/>
      <w:lvlJc w:val="left"/>
      <w:pPr>
        <w:ind w:left="720" w:hanging="360"/>
      </w:pPr>
    </w:lvl>
    <w:lvl w:ilvl="1" w:tplc="221ABC6A">
      <w:start w:val="1"/>
      <w:numFmt w:val="lowerLetter"/>
      <w:lvlText w:val="%2."/>
      <w:lvlJc w:val="left"/>
      <w:pPr>
        <w:ind w:left="1440" w:hanging="360"/>
      </w:pPr>
    </w:lvl>
    <w:lvl w:ilvl="2" w:tplc="DDF4832A">
      <w:start w:val="1"/>
      <w:numFmt w:val="lowerRoman"/>
      <w:lvlText w:val="%3."/>
      <w:lvlJc w:val="right"/>
      <w:pPr>
        <w:ind w:left="2160" w:hanging="180"/>
      </w:pPr>
    </w:lvl>
    <w:lvl w:ilvl="3" w:tplc="6D4A1D68">
      <w:start w:val="1"/>
      <w:numFmt w:val="decimal"/>
      <w:lvlText w:val="%4."/>
      <w:lvlJc w:val="left"/>
      <w:pPr>
        <w:ind w:left="2880" w:hanging="360"/>
      </w:pPr>
    </w:lvl>
    <w:lvl w:ilvl="4" w:tplc="A70ABB2C">
      <w:start w:val="1"/>
      <w:numFmt w:val="lowerLetter"/>
      <w:lvlText w:val="%5."/>
      <w:lvlJc w:val="left"/>
      <w:pPr>
        <w:ind w:left="3600" w:hanging="360"/>
      </w:pPr>
    </w:lvl>
    <w:lvl w:ilvl="5" w:tplc="F782E35E">
      <w:start w:val="1"/>
      <w:numFmt w:val="lowerRoman"/>
      <w:lvlText w:val="%6."/>
      <w:lvlJc w:val="right"/>
      <w:pPr>
        <w:ind w:left="4320" w:hanging="180"/>
      </w:pPr>
    </w:lvl>
    <w:lvl w:ilvl="6" w:tplc="31E0A850">
      <w:start w:val="1"/>
      <w:numFmt w:val="decimal"/>
      <w:lvlText w:val="%7."/>
      <w:lvlJc w:val="left"/>
      <w:pPr>
        <w:ind w:left="5040" w:hanging="360"/>
      </w:pPr>
    </w:lvl>
    <w:lvl w:ilvl="7" w:tplc="A0AC5836">
      <w:start w:val="1"/>
      <w:numFmt w:val="lowerLetter"/>
      <w:lvlText w:val="%8."/>
      <w:lvlJc w:val="left"/>
      <w:pPr>
        <w:ind w:left="5760" w:hanging="360"/>
      </w:pPr>
    </w:lvl>
    <w:lvl w:ilvl="8" w:tplc="824636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1389B"/>
    <w:multiLevelType w:val="hybridMultilevel"/>
    <w:tmpl w:val="C7A81A56"/>
    <w:lvl w:ilvl="0" w:tplc="B39E579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B45005E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522CC69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90C442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3B2A64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C02891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8AE239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646596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BDAEBA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D727DE0"/>
    <w:multiLevelType w:val="hybridMultilevel"/>
    <w:tmpl w:val="8AD21F08"/>
    <w:lvl w:ilvl="0" w:tplc="CFE0558C">
      <w:start w:val="1"/>
      <w:numFmt w:val="decimal"/>
      <w:lvlText w:val="%1."/>
      <w:lvlJc w:val="left"/>
      <w:pPr>
        <w:ind w:left="1080" w:hanging="360"/>
      </w:pPr>
    </w:lvl>
    <w:lvl w:ilvl="1" w:tplc="303CF0F2">
      <w:start w:val="1"/>
      <w:numFmt w:val="lowerLetter"/>
      <w:lvlText w:val="%2."/>
      <w:lvlJc w:val="left"/>
      <w:pPr>
        <w:ind w:left="1800" w:hanging="360"/>
      </w:pPr>
    </w:lvl>
    <w:lvl w:ilvl="2" w:tplc="0BA880DC">
      <w:start w:val="1"/>
      <w:numFmt w:val="lowerRoman"/>
      <w:lvlText w:val="%3."/>
      <w:lvlJc w:val="right"/>
      <w:pPr>
        <w:ind w:left="2520" w:hanging="180"/>
      </w:pPr>
    </w:lvl>
    <w:lvl w:ilvl="3" w:tplc="EBF0F62E">
      <w:start w:val="1"/>
      <w:numFmt w:val="decimal"/>
      <w:lvlText w:val="%4."/>
      <w:lvlJc w:val="left"/>
      <w:pPr>
        <w:ind w:left="3240" w:hanging="360"/>
      </w:pPr>
    </w:lvl>
    <w:lvl w:ilvl="4" w:tplc="0630BF24">
      <w:start w:val="1"/>
      <w:numFmt w:val="lowerLetter"/>
      <w:lvlText w:val="%5."/>
      <w:lvlJc w:val="left"/>
      <w:pPr>
        <w:ind w:left="3960" w:hanging="360"/>
      </w:pPr>
    </w:lvl>
    <w:lvl w:ilvl="5" w:tplc="3CC82362">
      <w:start w:val="1"/>
      <w:numFmt w:val="lowerRoman"/>
      <w:lvlText w:val="%6."/>
      <w:lvlJc w:val="right"/>
      <w:pPr>
        <w:ind w:left="4680" w:hanging="180"/>
      </w:pPr>
    </w:lvl>
    <w:lvl w:ilvl="6" w:tplc="B0E61900">
      <w:start w:val="1"/>
      <w:numFmt w:val="decimal"/>
      <w:lvlText w:val="%7."/>
      <w:lvlJc w:val="left"/>
      <w:pPr>
        <w:ind w:left="5400" w:hanging="360"/>
      </w:pPr>
    </w:lvl>
    <w:lvl w:ilvl="7" w:tplc="8F6493B6">
      <w:start w:val="1"/>
      <w:numFmt w:val="lowerLetter"/>
      <w:lvlText w:val="%8."/>
      <w:lvlJc w:val="left"/>
      <w:pPr>
        <w:ind w:left="6120" w:hanging="360"/>
      </w:pPr>
    </w:lvl>
    <w:lvl w:ilvl="8" w:tplc="1974C976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5F7825"/>
    <w:multiLevelType w:val="hybridMultilevel"/>
    <w:tmpl w:val="008A1B30"/>
    <w:lvl w:ilvl="0" w:tplc="8A4AD4D6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C546ACF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A50C48F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E5400B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DD4E1F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80EE9E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A4E8BF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D7EC1F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8E4FBF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3F"/>
    <w:rsid w:val="007A683F"/>
    <w:rsid w:val="00E1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/>
      <w:ind w:firstLine="709"/>
      <w:jc w:val="both"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ind w:firstLine="709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firstLine="709"/>
      <w:jc w:val="both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5">
    <w:name w:val="Title"/>
    <w:basedOn w:val="a"/>
    <w:link w:val="a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bCs/>
      <w:sz w:val="28"/>
      <w:szCs w:val="32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eastAsia="Arial Unicode MS"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rPr>
      <w:rFonts w:cs="Times New Roman"/>
      <w:sz w:val="20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  <w:lang w:val="ru-RU" w:eastAsia="ru-RU"/>
    </w:rPr>
  </w:style>
  <w:style w:type="paragraph" w:styleId="24">
    <w:name w:val="Body Text 2"/>
    <w:basedOn w:val="a"/>
    <w:link w:val="25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rPr>
      <w:rFonts w:cs="Times New Roman"/>
      <w:sz w:val="20"/>
    </w:rPr>
  </w:style>
  <w:style w:type="paragraph" w:styleId="26">
    <w:name w:val="Body Text Indent 2"/>
    <w:basedOn w:val="a"/>
    <w:link w:val="27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0"/>
    </w:rPr>
  </w:style>
  <w:style w:type="character" w:styleId="afe">
    <w:name w:val="page number"/>
    <w:uiPriority w:val="99"/>
    <w:rPr>
      <w:rFonts w:cs="Times New Roman"/>
    </w:rPr>
  </w:style>
  <w:style w:type="paragraph" w:styleId="32">
    <w:name w:val="Body Text Indent 3"/>
    <w:basedOn w:val="a"/>
    <w:link w:val="33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5">
    <w:name w:val="Основной текст 3 Знак"/>
    <w:link w:val="34"/>
    <w:uiPriority w:val="99"/>
    <w:rPr>
      <w:rFonts w:cs="Times New Roman"/>
      <w:sz w:val="16"/>
    </w:rPr>
  </w:style>
  <w:style w:type="paragraph" w:customStyle="1" w:styleId="42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b/>
      <w:bCs w:val="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6">
    <w:name w:val="Название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0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1">
    <w:name w:val="Список определений"/>
    <w:basedOn w:val="a"/>
    <w:next w:val="aff0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2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3">
    <w:name w:val="Цветовое выделение"/>
    <w:uiPriority w:val="99"/>
    <w:rPr>
      <w:b/>
      <w:color w:val="000080"/>
      <w:sz w:val="20"/>
    </w:rPr>
  </w:style>
  <w:style w:type="character" w:customStyle="1" w:styleId="aff4">
    <w:name w:val="Не вступил в силу"/>
    <w:uiPriority w:val="99"/>
    <w:rPr>
      <w:color w:val="008080"/>
      <w:sz w:val="20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6">
    <w:name w:val="Plain Text"/>
    <w:basedOn w:val="a"/>
    <w:link w:val="aff7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7">
    <w:name w:val="Текст Знак"/>
    <w:link w:val="aff6"/>
    <w:uiPriority w:val="99"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f8">
    <w:name w:val="Îñíîâíîé òåêñò"/>
    <w:basedOn w:val="aff9"/>
    <w:uiPriority w:val="99"/>
    <w:rPr>
      <w:sz w:val="28"/>
      <w:szCs w:val="28"/>
    </w:rPr>
  </w:style>
  <w:style w:type="paragraph" w:customStyle="1" w:styleId="aff9">
    <w:name w:val="Îáû÷íûé"/>
    <w:uiPriority w:val="99"/>
    <w:rPr>
      <w:lang w:eastAsia="ar-SA"/>
    </w:rPr>
  </w:style>
  <w:style w:type="character" w:customStyle="1" w:styleId="affa">
    <w:name w:val="Стиль полужирный"/>
    <w:uiPriority w:val="99"/>
    <w:rPr>
      <w:rFonts w:ascii="Times New Roman" w:hAnsi="Times New Roman"/>
      <w:sz w:val="24"/>
    </w:rPr>
  </w:style>
  <w:style w:type="paragraph" w:styleId="affb">
    <w:name w:val="Body Text Indent"/>
    <w:basedOn w:val="a"/>
    <w:link w:val="affc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c">
    <w:name w:val="Основной текст с отступом Знак"/>
    <w:link w:val="affb"/>
    <w:uiPriority w:val="99"/>
    <w:rPr>
      <w:rFonts w:cs="Times New Roman"/>
      <w:sz w:val="20"/>
    </w:rPr>
  </w:style>
  <w:style w:type="paragraph" w:customStyle="1" w:styleId="affd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e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8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6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0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2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  <w:rPr>
      <w:lang w:eastAsia="ru-RU"/>
    </w:rPr>
  </w:style>
  <w:style w:type="paragraph" w:customStyle="1" w:styleId="afff4">
    <w:name w:val="Прикольный"/>
    <w:basedOn w:val="afff3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3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7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annotation reference"/>
    <w:uiPriority w:val="99"/>
    <w:semiHidden/>
    <w:unhideWhenUsed/>
    <w:rPr>
      <w:sz w:val="16"/>
      <w:szCs w:val="16"/>
    </w:rPr>
  </w:style>
  <w:style w:type="paragraph" w:styleId="afffd">
    <w:name w:val="annotation text"/>
    <w:basedOn w:val="a"/>
    <w:link w:val="afffe"/>
    <w:uiPriority w:val="99"/>
    <w:semiHidden/>
    <w:unhideWhenUsed/>
    <w:rPr>
      <w:sz w:val="20"/>
    </w:rPr>
  </w:style>
  <w:style w:type="character" w:customStyle="1" w:styleId="afffe">
    <w:name w:val="Текст примечания Знак"/>
    <w:basedOn w:val="a0"/>
    <w:link w:val="afffd"/>
    <w:uiPriority w:val="99"/>
    <w:semiHidden/>
  </w:style>
  <w:style w:type="character" w:styleId="affff">
    <w:name w:val="Emphasis"/>
    <w:qFormat/>
    <w:rPr>
      <w:i/>
      <w:iCs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ff0">
    <w:name w:val="Intense Emphasis"/>
    <w:uiPriority w:val="21"/>
    <w:qFormat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ANO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Арипова Надежда Алексеевна</cp:lastModifiedBy>
  <cp:revision>111</cp:revision>
  <dcterms:created xsi:type="dcterms:W3CDTF">2023-03-09T10:51:00Z</dcterms:created>
  <dcterms:modified xsi:type="dcterms:W3CDTF">2023-10-12T09:47:00Z</dcterms:modified>
  <cp:version>917504</cp:version>
</cp:coreProperties>
</file>