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9C65E4" w:rsidP="003C3BAE">
      <w:pPr>
        <w:jc w:val="center"/>
        <w:rPr>
          <w:sz w:val="28"/>
          <w:szCs w:val="28"/>
        </w:rPr>
      </w:pP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836726" w:rsidRPr="00836726" w:rsidRDefault="000809F8" w:rsidP="00836726">
      <w:pPr>
        <w:adjustRightInd w:val="0"/>
        <w:jc w:val="center"/>
        <w:rPr>
          <w:bCs/>
          <w:sz w:val="28"/>
          <w:szCs w:val="28"/>
        </w:rPr>
      </w:pPr>
      <w:r w:rsidRPr="00FE0FD5">
        <w:rPr>
          <w:bCs/>
          <w:sz w:val="28"/>
          <w:szCs w:val="28"/>
        </w:rPr>
        <w:t xml:space="preserve">О заключении концессионного соглашения в отношении создания и эксплуатации </w:t>
      </w:r>
      <w:r w:rsidR="00836726">
        <w:rPr>
          <w:bCs/>
          <w:sz w:val="28"/>
          <w:szCs w:val="28"/>
        </w:rPr>
        <w:t>межрайонного</w:t>
      </w:r>
      <w:r w:rsidR="00836726" w:rsidRPr="00836726">
        <w:rPr>
          <w:bCs/>
          <w:sz w:val="28"/>
          <w:szCs w:val="28"/>
        </w:rPr>
        <w:t xml:space="preserve"> комплекс</w:t>
      </w:r>
      <w:r w:rsidR="00836726">
        <w:rPr>
          <w:bCs/>
          <w:sz w:val="28"/>
          <w:szCs w:val="28"/>
        </w:rPr>
        <w:t>а</w:t>
      </w:r>
      <w:r w:rsidR="00836726" w:rsidRPr="00836726">
        <w:rPr>
          <w:bCs/>
          <w:sz w:val="28"/>
          <w:szCs w:val="28"/>
        </w:rPr>
        <w:t xml:space="preserve"> - полигон</w:t>
      </w:r>
      <w:r w:rsidR="00836726">
        <w:rPr>
          <w:bCs/>
          <w:sz w:val="28"/>
          <w:szCs w:val="28"/>
        </w:rPr>
        <w:t>а</w:t>
      </w:r>
      <w:r w:rsidR="00836726" w:rsidRPr="00836726">
        <w:rPr>
          <w:bCs/>
          <w:sz w:val="28"/>
          <w:szCs w:val="28"/>
        </w:rPr>
        <w:t xml:space="preserve"> с мусоросортировочной линией в </w:t>
      </w:r>
      <w:r w:rsidR="00CE2CFC">
        <w:rPr>
          <w:bCs/>
          <w:sz w:val="28"/>
          <w:szCs w:val="28"/>
        </w:rPr>
        <w:t>Татарском</w:t>
      </w:r>
      <w:r w:rsidR="00836726" w:rsidRPr="00836726">
        <w:rPr>
          <w:bCs/>
          <w:sz w:val="28"/>
          <w:szCs w:val="28"/>
        </w:rPr>
        <w:t xml:space="preserve"> районе Новосибирской области</w:t>
      </w:r>
    </w:p>
    <w:p w:rsidR="000809F8" w:rsidRPr="00836726" w:rsidRDefault="000809F8" w:rsidP="00836726">
      <w:pPr>
        <w:adjustRightInd w:val="0"/>
        <w:jc w:val="center"/>
        <w:rPr>
          <w:bCs/>
          <w:sz w:val="28"/>
          <w:szCs w:val="28"/>
        </w:rPr>
      </w:pPr>
    </w:p>
    <w:p w:rsidR="000809F8" w:rsidRPr="00FE0FD5" w:rsidRDefault="000809F8" w:rsidP="000809F8">
      <w:pPr>
        <w:widowControl w:val="0"/>
        <w:adjustRightInd w:val="0"/>
        <w:jc w:val="center"/>
        <w:rPr>
          <w:sz w:val="28"/>
          <w:szCs w:val="28"/>
        </w:rPr>
      </w:pPr>
    </w:p>
    <w:p w:rsidR="000809F8" w:rsidRPr="00FE0FD5" w:rsidRDefault="000809F8" w:rsidP="000809F8">
      <w:pPr>
        <w:widowControl w:val="0"/>
        <w:adjustRightInd w:val="0"/>
        <w:jc w:val="center"/>
        <w:rPr>
          <w:sz w:val="28"/>
          <w:szCs w:val="28"/>
        </w:rPr>
      </w:pPr>
    </w:p>
    <w:p w:rsidR="000809F8" w:rsidRPr="00FE0FD5" w:rsidRDefault="000809F8" w:rsidP="000809F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sub_1"/>
      <w:r w:rsidRPr="00FE0FD5">
        <w:rPr>
          <w:kern w:val="2"/>
          <w:sz w:val="28"/>
          <w:szCs w:val="28"/>
        </w:rPr>
        <w:t>В соответствии с частью 1 статьи 22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kern w:val="2"/>
          <w:sz w:val="28"/>
          <w:szCs w:val="28"/>
        </w:rPr>
        <w:t>Федерального закона от 21.07.2005 № 115-ФЗ «О концессионных соглашениях», постановлением Правительства Новосибирской области от 07.04.2016 № 97-п «О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kern w:val="2"/>
          <w:sz w:val="28"/>
          <w:szCs w:val="28"/>
        </w:rPr>
        <w:t>мерах по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kern w:val="2"/>
          <w:sz w:val="28"/>
          <w:szCs w:val="28"/>
        </w:rPr>
        <w:t>реализации отдельных положений Федерального закона от 21.07.2005 № 115-ФЗ «О концессионных соглашениях» на территории Новосибирской области» Прав</w:t>
      </w:r>
      <w:r w:rsidR="00C23C30">
        <w:rPr>
          <w:kern w:val="2"/>
          <w:sz w:val="28"/>
          <w:szCs w:val="28"/>
        </w:rPr>
        <w:t>ительство Новосибирской области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b/>
          <w:kern w:val="2"/>
          <w:sz w:val="28"/>
          <w:szCs w:val="28"/>
        </w:rPr>
        <w:t>п о с т а н о в л я е т</w:t>
      </w:r>
      <w:r w:rsidRPr="00FE0FD5">
        <w:rPr>
          <w:rFonts w:eastAsia="Calibri"/>
          <w:sz w:val="28"/>
          <w:szCs w:val="28"/>
        </w:rPr>
        <w:t>:</w:t>
      </w:r>
      <w:bookmarkEnd w:id="0"/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alibri"/>
          <w:sz w:val="28"/>
          <w:szCs w:val="28"/>
        </w:rPr>
        <w:t>1. </w:t>
      </w:r>
      <w:r w:rsidRPr="00FE0FD5">
        <w:rPr>
          <w:rFonts w:eastAsia="Courier New"/>
          <w:sz w:val="28"/>
          <w:szCs w:val="28"/>
        </w:rPr>
        <w:t xml:space="preserve">Заключить концессионное соглашение в отношении создания и эксплуатации </w:t>
      </w:r>
      <w:r w:rsidR="00F5542E">
        <w:rPr>
          <w:bCs/>
          <w:sz w:val="28"/>
          <w:szCs w:val="28"/>
        </w:rPr>
        <w:t>межрайонного</w:t>
      </w:r>
      <w:r w:rsidR="00F5542E" w:rsidRPr="00836726">
        <w:rPr>
          <w:bCs/>
          <w:sz w:val="28"/>
          <w:szCs w:val="28"/>
        </w:rPr>
        <w:t xml:space="preserve"> комплекс</w:t>
      </w:r>
      <w:r w:rsidR="00F5542E">
        <w:rPr>
          <w:bCs/>
          <w:sz w:val="28"/>
          <w:szCs w:val="28"/>
        </w:rPr>
        <w:t>а</w:t>
      </w:r>
      <w:r w:rsidR="00F5542E" w:rsidRPr="00836726">
        <w:rPr>
          <w:bCs/>
          <w:sz w:val="28"/>
          <w:szCs w:val="28"/>
        </w:rPr>
        <w:t xml:space="preserve"> - полигон</w:t>
      </w:r>
      <w:r w:rsidR="00F5542E">
        <w:rPr>
          <w:bCs/>
          <w:sz w:val="28"/>
          <w:szCs w:val="28"/>
        </w:rPr>
        <w:t>а</w:t>
      </w:r>
      <w:r w:rsidR="00F5542E" w:rsidRPr="00836726">
        <w:rPr>
          <w:bCs/>
          <w:sz w:val="28"/>
          <w:szCs w:val="28"/>
        </w:rPr>
        <w:t xml:space="preserve"> с мусоросортировочной линией в </w:t>
      </w:r>
      <w:r w:rsidR="00CE2CFC">
        <w:rPr>
          <w:bCs/>
          <w:sz w:val="28"/>
          <w:szCs w:val="28"/>
        </w:rPr>
        <w:t>Татарском</w:t>
      </w:r>
      <w:r w:rsidR="00F5542E" w:rsidRPr="00836726">
        <w:rPr>
          <w:bCs/>
          <w:sz w:val="28"/>
          <w:szCs w:val="28"/>
        </w:rPr>
        <w:t xml:space="preserve"> районе Новосибирской области</w:t>
      </w:r>
      <w:r w:rsidR="00F5542E" w:rsidRPr="00FE0FD5">
        <w:rPr>
          <w:rFonts w:eastAsia="Courier New"/>
          <w:sz w:val="28"/>
          <w:szCs w:val="28"/>
        </w:rPr>
        <w:t xml:space="preserve"> </w:t>
      </w:r>
      <w:r w:rsidRPr="00FE0FD5">
        <w:rPr>
          <w:rFonts w:eastAsia="Courier New"/>
          <w:sz w:val="28"/>
          <w:szCs w:val="28"/>
        </w:rPr>
        <w:t>(далее – Концессионное соглашение, Объект концессионного соглашения)</w:t>
      </w:r>
      <w:r w:rsidR="00894539" w:rsidRPr="00FE0FD5">
        <w:rPr>
          <w:rFonts w:eastAsia="Courier New"/>
          <w:sz w:val="28"/>
          <w:szCs w:val="28"/>
        </w:rPr>
        <w:t>,</w:t>
      </w:r>
      <w:r w:rsidRPr="00FE0FD5">
        <w:rPr>
          <w:rFonts w:eastAsia="Courier New"/>
          <w:sz w:val="28"/>
          <w:szCs w:val="28"/>
        </w:rPr>
        <w:t xml:space="preserve"> путем проведения открытого конкурса на право заключения Концессионного соглашения (далее – Конкурс).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2. Установить: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1) условия Концессионного соглашения согласно приложению</w:t>
      </w:r>
      <w:r w:rsidR="00894539" w:rsidRPr="00FE0FD5">
        <w:rPr>
          <w:rFonts w:eastAsia="Courier New"/>
          <w:sz w:val="28"/>
          <w:szCs w:val="28"/>
        </w:rPr>
        <w:t> № </w:t>
      </w:r>
      <w:r w:rsidRPr="00FE0FD5">
        <w:rPr>
          <w:rFonts w:eastAsia="Courier New"/>
          <w:sz w:val="28"/>
          <w:szCs w:val="28"/>
        </w:rPr>
        <w:t>1 к настоящему постановлению;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2) критерии Конкурса на право заключения Концессионного соглашения, параметры критериев Конкурса согласно приложению</w:t>
      </w:r>
      <w:r w:rsidR="00894539" w:rsidRPr="00FE0FD5">
        <w:rPr>
          <w:rFonts w:eastAsia="Courier New"/>
          <w:sz w:val="28"/>
          <w:szCs w:val="28"/>
        </w:rPr>
        <w:t> № </w:t>
      </w:r>
      <w:r w:rsidRPr="00FE0FD5">
        <w:rPr>
          <w:rFonts w:eastAsia="Courier New"/>
          <w:sz w:val="28"/>
          <w:szCs w:val="28"/>
        </w:rPr>
        <w:t>2 к настоящему постановлению.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3. Определить министерство жилищно-коммунального хозяйства и энергетики Новосибирской области областным исполнительным органом государственной власти Новосибирской области (далее – министерство), уполномоченным на: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1) утверждение конкурсной документации</w:t>
      </w:r>
      <w:r w:rsidR="00C23C30">
        <w:rPr>
          <w:sz w:val="28"/>
          <w:szCs w:val="28"/>
        </w:rPr>
        <w:t>, внесение в нее изменений, за </w:t>
      </w:r>
      <w:r w:rsidRPr="00FE0FD5">
        <w:rPr>
          <w:sz w:val="28"/>
          <w:szCs w:val="28"/>
        </w:rPr>
        <w:t>исключением устанавливаемых в соответствии с настоящим постановлением положений конкурсной документации;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2) создание конкурсной комиссии по проведению Конкурса и утверждение ее персонального состава;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lastRenderedPageBreak/>
        <w:t>3) организационное обеспечение деятельности конкурсной комиссии и проведение Конкурса;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4) взаимодействие с министерством экономического развития Новосибирской области (Решетников</w:t>
      </w:r>
      <w:r w:rsidR="00894539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Л.Н.), министерством строительства Новосибирской области (Колмаков А.В.), департаментом имущества и земельных отношений Новосибирской области (Шилохвостов</w:t>
      </w:r>
      <w:r w:rsidR="00894539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 xml:space="preserve">Р.Г.), иными областными исполнительными органами государственной власти Новосибирской области по вопросам, отнесенным к их компетенции, при подготовке проектов конкурсной документации и </w:t>
      </w:r>
      <w:r w:rsidR="00085E22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</w:t>
      </w:r>
      <w:r w:rsidR="00085E22" w:rsidRPr="00FE0FD5">
        <w:rPr>
          <w:sz w:val="28"/>
          <w:szCs w:val="28"/>
        </w:rPr>
        <w:t>, проектов внесения изменений в </w:t>
      </w:r>
      <w:r w:rsidRPr="00FE0FD5">
        <w:rPr>
          <w:sz w:val="28"/>
          <w:szCs w:val="28"/>
        </w:rPr>
        <w:t xml:space="preserve">конкурсную документацию и </w:t>
      </w:r>
      <w:r w:rsidR="00085E22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онцессионное соглашение;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5) проведение переговоров по согласованию условий </w:t>
      </w:r>
      <w:r w:rsidR="00F05959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 xml:space="preserve">онцессионного соглашения с победителем конкурса или с иным лицом, в отношении которого принято решение о заключении </w:t>
      </w:r>
      <w:r w:rsidR="00085E22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</w:t>
      </w:r>
      <w:r w:rsidR="00894539" w:rsidRPr="00FE0FD5">
        <w:rPr>
          <w:sz w:val="28"/>
          <w:szCs w:val="28"/>
        </w:rPr>
        <w:t>о</w:t>
      </w:r>
      <w:r w:rsidR="00C23C30">
        <w:rPr>
          <w:sz w:val="28"/>
          <w:szCs w:val="28"/>
        </w:rPr>
        <w:t>го соглашения в соответствии с </w:t>
      </w:r>
      <w:bookmarkStart w:id="1" w:name="_GoBack"/>
      <w:bookmarkEnd w:id="1"/>
      <w:r w:rsidRPr="00FE0FD5">
        <w:rPr>
          <w:sz w:val="28"/>
          <w:szCs w:val="28"/>
        </w:rPr>
        <w:t>конкурсной документацией, в срок и в порядке, определенном в конкурсной документации. В случае необходимости привлекать министерство строительства Новосибирской области (Колмаков</w:t>
      </w:r>
      <w:r w:rsidR="00894539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А.В.) министерство финансов и налоговой политики Н</w:t>
      </w:r>
      <w:r w:rsidR="00894539" w:rsidRPr="00FE0FD5">
        <w:rPr>
          <w:sz w:val="28"/>
          <w:szCs w:val="28"/>
        </w:rPr>
        <w:t>овосибирской области (Голубенко </w:t>
      </w:r>
      <w:r w:rsidRPr="00FE0FD5">
        <w:rPr>
          <w:sz w:val="28"/>
          <w:szCs w:val="28"/>
        </w:rPr>
        <w:t>В.Ю.), министерство экономического развития Но</w:t>
      </w:r>
      <w:r w:rsidR="00894539" w:rsidRPr="00FE0FD5">
        <w:rPr>
          <w:sz w:val="28"/>
          <w:szCs w:val="28"/>
        </w:rPr>
        <w:t>восибирской области (Решетников </w:t>
      </w:r>
      <w:r w:rsidRPr="00FE0FD5">
        <w:rPr>
          <w:sz w:val="28"/>
          <w:szCs w:val="28"/>
        </w:rPr>
        <w:t>Л.Н.), департамент имущества и земельных отношений Новосибирской области (</w:t>
      </w:r>
      <w:r w:rsidR="00894539" w:rsidRPr="00FE0FD5">
        <w:rPr>
          <w:sz w:val="28"/>
          <w:szCs w:val="28"/>
        </w:rPr>
        <w:t>Шилохвостов Р.Г.) для участия в </w:t>
      </w:r>
      <w:r w:rsidRPr="00FE0FD5">
        <w:rPr>
          <w:sz w:val="28"/>
          <w:szCs w:val="28"/>
        </w:rPr>
        <w:t>перег</w:t>
      </w:r>
      <w:r w:rsidR="00085E22" w:rsidRPr="00FE0FD5">
        <w:rPr>
          <w:sz w:val="28"/>
          <w:szCs w:val="28"/>
        </w:rPr>
        <w:t>оворах по согласованию условий К</w:t>
      </w:r>
      <w:r w:rsidRPr="00FE0FD5">
        <w:rPr>
          <w:sz w:val="28"/>
          <w:szCs w:val="28"/>
        </w:rPr>
        <w:t>онцессионного соглашения в пределах компетенции указанных органов;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6) осуществление полномочий концедента по заключению Концессионного соглашения в порядке, установленном Федеральным законом</w:t>
      </w:r>
      <w:r w:rsidR="004673EA" w:rsidRPr="00FE0FD5">
        <w:rPr>
          <w:sz w:val="28"/>
          <w:szCs w:val="28"/>
        </w:rPr>
        <w:t xml:space="preserve"> </w:t>
      </w:r>
      <w:r w:rsidR="00F5542E">
        <w:rPr>
          <w:sz w:val="28"/>
          <w:szCs w:val="28"/>
        </w:rPr>
        <w:t>от 21.07.2005</w:t>
      </w:r>
      <w:r w:rsidR="00F5542E">
        <w:rPr>
          <w:sz w:val="28"/>
          <w:szCs w:val="28"/>
        </w:rPr>
        <w:br/>
      </w:r>
      <w:r w:rsidRPr="00FE0FD5">
        <w:rPr>
          <w:sz w:val="28"/>
          <w:szCs w:val="28"/>
        </w:rPr>
        <w:t>№ 115-ФЗ «О концессионных соглашениях» и конкурсной документацией;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7) осуществление полномочий концедента по исполнению, изменению и прекращению Концессионного соглашения в порядке и на условиях, предусмотренных Федеральным законом от 21.07.2005 № 115-ФЗ «О</w:t>
      </w:r>
      <w:r w:rsidR="00F5542E">
        <w:rPr>
          <w:sz w:val="28"/>
          <w:szCs w:val="28"/>
        </w:rPr>
        <w:t> </w:t>
      </w:r>
      <w:r w:rsidRPr="00FE0FD5">
        <w:rPr>
          <w:sz w:val="28"/>
          <w:szCs w:val="28"/>
        </w:rPr>
        <w:t>концессионных соглашениях»;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8) осуществление приемки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</w:t>
      </w:r>
      <w:r w:rsidR="00894539" w:rsidRPr="00FE0FD5">
        <w:rPr>
          <w:sz w:val="28"/>
          <w:szCs w:val="28"/>
        </w:rPr>
        <w:t>кта концессионного соглашения в </w:t>
      </w:r>
      <w:r w:rsidRPr="00FE0FD5">
        <w:rPr>
          <w:sz w:val="28"/>
          <w:szCs w:val="28"/>
        </w:rPr>
        <w:t xml:space="preserve">эксплуатацию и при передаче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бъекта концессионного соглашения концеденту;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9) участие в приемочных комис</w:t>
      </w:r>
      <w:r w:rsidR="0048132D" w:rsidRPr="00FE0FD5">
        <w:rPr>
          <w:sz w:val="28"/>
          <w:szCs w:val="28"/>
        </w:rPr>
        <w:t>сиях по приемке в эксплуатацию О</w:t>
      </w:r>
      <w:r w:rsidRPr="00FE0FD5">
        <w:rPr>
          <w:sz w:val="28"/>
          <w:szCs w:val="28"/>
        </w:rPr>
        <w:t>бъекта концессионного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10) контроль соблюдения концессионером условий </w:t>
      </w:r>
      <w:r w:rsidR="00F05959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11) осуществление иных полномочий, прямо предусмотренных </w:t>
      </w:r>
      <w:r w:rsidR="0048132D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онцессионным соглашением, по вопросам, входящим в компетенцию министерства.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kern w:val="2"/>
          <w:sz w:val="28"/>
          <w:szCs w:val="28"/>
        </w:rPr>
      </w:pPr>
      <w:r w:rsidRPr="00FE0FD5">
        <w:rPr>
          <w:sz w:val="28"/>
          <w:szCs w:val="28"/>
        </w:rPr>
        <w:t xml:space="preserve">4. Установить, что </w:t>
      </w:r>
      <w:r w:rsidRPr="00FE0FD5">
        <w:rPr>
          <w:kern w:val="2"/>
          <w:sz w:val="28"/>
          <w:szCs w:val="28"/>
        </w:rPr>
        <w:t>департамент имущества и земельных отношений Новосибирской области (Шилохвостов Р.Г.) является областным исполнительным органом государственной власти Новосибирской области, в пределах своей компетенции уполномоченным на:</w:t>
      </w:r>
    </w:p>
    <w:p w:rsidR="000809F8" w:rsidRPr="00FE0FD5" w:rsidRDefault="000809F8" w:rsidP="00894539">
      <w:pPr>
        <w:pStyle w:val="af3"/>
        <w:widowControl w:val="0"/>
        <w:spacing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 xml:space="preserve">1) предоставление концессионеру на праве аренды земельных участков, находящихся в государственной собственности Новосибирской области и предназначенных для осуществления деятельности, предусмотренной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 xml:space="preserve">онцессионным соглашением, в установленные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 xml:space="preserve">онцессионным соглашением </w:t>
      </w:r>
      <w:r w:rsidRPr="00FE0FD5">
        <w:rPr>
          <w:rFonts w:ascii="Times New Roman" w:hAnsi="Times New Roman"/>
          <w:kern w:val="2"/>
          <w:sz w:val="28"/>
          <w:szCs w:val="28"/>
        </w:rPr>
        <w:lastRenderedPageBreak/>
        <w:t>сроки и на определенных им условиях;</w:t>
      </w:r>
    </w:p>
    <w:p w:rsidR="000809F8" w:rsidRPr="00FE0FD5" w:rsidRDefault="000809F8" w:rsidP="00894539">
      <w:pPr>
        <w:pStyle w:val="af3"/>
        <w:widowControl w:val="0"/>
        <w:spacing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>2) участие в приемочных комиссиях по приемке в эксплуатацию Объекта концессионного соглашения;</w:t>
      </w:r>
    </w:p>
    <w:p w:rsidR="000809F8" w:rsidRPr="00FE0FD5" w:rsidRDefault="000809F8" w:rsidP="00F30734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>3) внесение сведений о созданном Объекте концессионного соглашения в Реестр государственной собственности Новосибирской области;</w:t>
      </w:r>
    </w:p>
    <w:p w:rsidR="000809F8" w:rsidRPr="00FE0FD5" w:rsidRDefault="000809F8" w:rsidP="00F30734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 xml:space="preserve">4) осуществление иных полномочий, прямо предусмотренных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>онцессионным соглашением, по вопросам, входящим в компетенцию департамента имущества и земельных отношений Новосибирской области.</w:t>
      </w:r>
    </w:p>
    <w:p w:rsidR="000809F8" w:rsidRPr="00FE0FD5" w:rsidRDefault="000809F8" w:rsidP="00F30734">
      <w:pPr>
        <w:widowControl w:val="0"/>
        <w:adjustRightInd w:val="0"/>
        <w:ind w:firstLine="709"/>
        <w:jc w:val="both"/>
        <w:rPr>
          <w:kern w:val="2"/>
          <w:sz w:val="28"/>
          <w:szCs w:val="28"/>
        </w:rPr>
      </w:pPr>
      <w:r w:rsidRPr="00FE0FD5">
        <w:rPr>
          <w:sz w:val="28"/>
          <w:szCs w:val="28"/>
        </w:rPr>
        <w:t xml:space="preserve">5. Установить, что министерство строительства </w:t>
      </w:r>
      <w:r w:rsidR="00F30734" w:rsidRPr="00FE0FD5">
        <w:rPr>
          <w:sz w:val="28"/>
          <w:szCs w:val="28"/>
        </w:rPr>
        <w:t>Новосибирской области (Колмаков </w:t>
      </w:r>
      <w:r w:rsidRPr="00FE0FD5">
        <w:rPr>
          <w:sz w:val="28"/>
          <w:szCs w:val="28"/>
        </w:rPr>
        <w:t xml:space="preserve">А.В) </w:t>
      </w:r>
      <w:r w:rsidRPr="00FE0FD5">
        <w:rPr>
          <w:kern w:val="2"/>
          <w:sz w:val="28"/>
          <w:szCs w:val="28"/>
        </w:rPr>
        <w:t xml:space="preserve">является областным исполнительным органом государственной власти Новосибирской области, осуществляющим в пределах своей компетенции следующие отдельные права и обязанности концедента при исполнении </w:t>
      </w:r>
      <w:r w:rsidR="0048132D" w:rsidRPr="00FE0FD5">
        <w:rPr>
          <w:kern w:val="2"/>
          <w:sz w:val="28"/>
          <w:szCs w:val="28"/>
        </w:rPr>
        <w:t>К</w:t>
      </w:r>
      <w:r w:rsidRPr="00FE0FD5">
        <w:rPr>
          <w:kern w:val="2"/>
          <w:sz w:val="28"/>
          <w:szCs w:val="28"/>
        </w:rPr>
        <w:t>онцессионного соглашения: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1) участие в рассмотрении и согласовании технического задания на проектирование и разработанной концессионером проектной документации, а также иных документов и материалов, подлежащи</w:t>
      </w:r>
      <w:r w:rsidR="0048132D" w:rsidRPr="00FE0FD5">
        <w:rPr>
          <w:sz w:val="28"/>
          <w:szCs w:val="28"/>
        </w:rPr>
        <w:t>х согласованию в соответствии с К</w:t>
      </w:r>
      <w:r w:rsidRPr="00FE0FD5">
        <w:rPr>
          <w:sz w:val="28"/>
          <w:szCs w:val="28"/>
        </w:rPr>
        <w:t>онцессионным соглашением, на этапе создания Объекта концессионного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2) участие в приемке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 xml:space="preserve">бъекта концессионного соглашения в эксплуатацию и при передаче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бъекта концессионного соглашения концеденту;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3) участие в приемочных комис</w:t>
      </w:r>
      <w:r w:rsidR="0048132D" w:rsidRPr="00FE0FD5">
        <w:rPr>
          <w:sz w:val="28"/>
          <w:szCs w:val="28"/>
        </w:rPr>
        <w:t>сиях по приемке в эксплуатацию О</w:t>
      </w:r>
      <w:r w:rsidRPr="00FE0FD5">
        <w:rPr>
          <w:sz w:val="28"/>
          <w:szCs w:val="28"/>
        </w:rPr>
        <w:t>бъекта концессионного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4) взаимодействие с концессионером по иным техническим вопросам, связанным с исполнением условий </w:t>
      </w:r>
      <w:r w:rsidR="00F05959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 xml:space="preserve">онцессионного соглашения на этапе создания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бъекта концессионного соглашения, участие в совещаниях, подготовка проектов запросов и иных документов, направляемых в адрес концессионера;</w:t>
      </w:r>
    </w:p>
    <w:p w:rsidR="000809F8" w:rsidRPr="00FE0FD5" w:rsidRDefault="000809F8" w:rsidP="00F3073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5) оказание концессионеру содействия в получении обязательных для достижения целей </w:t>
      </w:r>
      <w:r w:rsidR="0048132D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 разрешений и</w:t>
      </w:r>
      <w:r w:rsidR="00F30734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(или) согласований федеральных органов исполнительной власти, органов исполнительной власти субъектов Российской Федерации и (или) органов местного самоуправления;</w:t>
      </w:r>
    </w:p>
    <w:p w:rsidR="000809F8" w:rsidRPr="00FE0FD5" w:rsidRDefault="000809F8" w:rsidP="00F30734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 xml:space="preserve">6) осуществление иных полномочий, прямо предусмотренных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>онцессионным соглашением, по вопросам, входящим в компетенцию министерства строительства Новосибирской области.</w:t>
      </w:r>
    </w:p>
    <w:p w:rsidR="000809F8" w:rsidRPr="00F30734" w:rsidRDefault="000809F8" w:rsidP="00F3073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6. Установить, что министерство экономического развития Новосибирской области (Решетников</w:t>
      </w:r>
      <w:r w:rsidR="00F30734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Л.Н.) осуществляет ок</w:t>
      </w:r>
      <w:r w:rsidR="00F30734" w:rsidRPr="00FE0FD5">
        <w:rPr>
          <w:sz w:val="28"/>
          <w:szCs w:val="28"/>
        </w:rPr>
        <w:t>азание содействия концеденту</w:t>
      </w:r>
      <w:r w:rsidR="00F30734">
        <w:rPr>
          <w:sz w:val="28"/>
          <w:szCs w:val="28"/>
        </w:rPr>
        <w:t xml:space="preserve"> по </w:t>
      </w:r>
      <w:r w:rsidRPr="00F30734">
        <w:rPr>
          <w:sz w:val="28"/>
          <w:szCs w:val="28"/>
        </w:rPr>
        <w:t xml:space="preserve">анализу и контролю финансовой отчетности концессионера при реализации </w:t>
      </w:r>
      <w:r w:rsidR="0048132D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соглашения.</w:t>
      </w:r>
    </w:p>
    <w:p w:rsidR="000809F8" w:rsidRPr="00F30734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30734">
        <w:rPr>
          <w:sz w:val="28"/>
          <w:szCs w:val="28"/>
        </w:rPr>
        <w:t>7. Конкурсной комиссии в срок не позднее 21</w:t>
      </w:r>
      <w:r w:rsidR="0048132D">
        <w:rPr>
          <w:sz w:val="28"/>
          <w:szCs w:val="28"/>
        </w:rPr>
        <w:t> </w:t>
      </w:r>
      <w:r w:rsidRPr="00F30734">
        <w:rPr>
          <w:sz w:val="28"/>
          <w:szCs w:val="28"/>
        </w:rPr>
        <w:t>(двадцати одного) календарного дня с даты принятия настоящего постановления, с учетом требований, предусмотренных статьей</w:t>
      </w:r>
      <w:r w:rsidR="0048132D">
        <w:rPr>
          <w:sz w:val="28"/>
          <w:szCs w:val="28"/>
        </w:rPr>
        <w:t> </w:t>
      </w:r>
      <w:r w:rsidRPr="00F30734">
        <w:rPr>
          <w:sz w:val="28"/>
          <w:szCs w:val="28"/>
        </w:rPr>
        <w:t>26 Федерального закона от 21.07.2005 № 115-ФЗ «О концессионных соглашениях», об</w:t>
      </w:r>
      <w:r w:rsidR="00F30734">
        <w:rPr>
          <w:sz w:val="28"/>
          <w:szCs w:val="28"/>
        </w:rPr>
        <w:t xml:space="preserve">еспечить размещение сообщения о  </w:t>
      </w:r>
      <w:r w:rsidRPr="00F30734">
        <w:rPr>
          <w:sz w:val="28"/>
          <w:szCs w:val="28"/>
        </w:rPr>
        <w:t xml:space="preserve">проведении </w:t>
      </w:r>
      <w:r w:rsidRPr="0048132D">
        <w:rPr>
          <w:sz w:val="28"/>
          <w:szCs w:val="28"/>
        </w:rPr>
        <w:t>Конкурса</w:t>
      </w:r>
      <w:r w:rsidRPr="00F30734">
        <w:rPr>
          <w:sz w:val="28"/>
          <w:szCs w:val="28"/>
        </w:rPr>
        <w:t xml:space="preserve"> в газете «Советская Сибирь» и в информационно-телекоммуникационной сети Интернет на официальном сайте для размещения информации о проведении торгов, определенном Правительством Российской Федерации (www.torgi.gov.ru), а также на официальном сайте министерства </w:t>
      </w:r>
      <w:r w:rsidR="00F30734">
        <w:rPr>
          <w:sz w:val="28"/>
          <w:szCs w:val="28"/>
        </w:rPr>
        <w:lastRenderedPageBreak/>
        <w:t>(www.</w:t>
      </w:r>
      <w:r w:rsidRPr="00F30734">
        <w:rPr>
          <w:sz w:val="28"/>
          <w:szCs w:val="28"/>
        </w:rPr>
        <w:t>mjkh.nso.ru).</w:t>
      </w:r>
    </w:p>
    <w:p w:rsidR="000809F8" w:rsidRPr="00F30734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30734">
        <w:rPr>
          <w:sz w:val="28"/>
          <w:szCs w:val="28"/>
        </w:rPr>
        <w:t>8. Контроль за исполнением настоя</w:t>
      </w:r>
      <w:r w:rsidR="00116DFF">
        <w:rPr>
          <w:sz w:val="28"/>
          <w:szCs w:val="28"/>
        </w:rPr>
        <w:t>щего постановления возложить на </w:t>
      </w:r>
      <w:r w:rsidRPr="00F30734">
        <w:rPr>
          <w:sz w:val="28"/>
          <w:szCs w:val="28"/>
        </w:rPr>
        <w:t xml:space="preserve">заместителя Губернатора Правительства Новосибирской области </w:t>
      </w:r>
      <w:r w:rsidR="00F30734" w:rsidRPr="00F30734">
        <w:rPr>
          <w:sz w:val="28"/>
          <w:szCs w:val="28"/>
        </w:rPr>
        <w:t xml:space="preserve">Сёмку </w:t>
      </w:r>
      <w:r w:rsidRPr="00F30734">
        <w:rPr>
          <w:sz w:val="28"/>
          <w:szCs w:val="28"/>
        </w:rPr>
        <w:t>С.Н.</w:t>
      </w: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F30734">
      <w:pPr>
        <w:widowControl w:val="0"/>
        <w:adjustRightInd w:val="0"/>
        <w:jc w:val="both"/>
        <w:rPr>
          <w:sz w:val="28"/>
          <w:szCs w:val="28"/>
        </w:rPr>
      </w:pPr>
      <w:r w:rsidRPr="00F30734">
        <w:rPr>
          <w:sz w:val="28"/>
          <w:szCs w:val="28"/>
        </w:rPr>
        <w:t>Губернатор</w:t>
      </w:r>
      <w:bookmarkStart w:id="2" w:name="Par27"/>
      <w:bookmarkEnd w:id="2"/>
      <w:r w:rsidR="00F30734">
        <w:rPr>
          <w:sz w:val="28"/>
          <w:szCs w:val="28"/>
        </w:rPr>
        <w:t> </w:t>
      </w:r>
      <w:r w:rsidRPr="00F30734">
        <w:rPr>
          <w:sz w:val="28"/>
          <w:szCs w:val="28"/>
        </w:rPr>
        <w:t>Новосибирской</w:t>
      </w:r>
      <w:r w:rsidR="00F30734">
        <w:rPr>
          <w:sz w:val="28"/>
          <w:szCs w:val="28"/>
        </w:rPr>
        <w:t> </w:t>
      </w:r>
      <w:r w:rsidRPr="00F30734">
        <w:rPr>
          <w:sz w:val="28"/>
          <w:szCs w:val="28"/>
        </w:rPr>
        <w:t>области А.А.</w:t>
      </w:r>
      <w:r w:rsidR="00F30734">
        <w:rPr>
          <w:sz w:val="28"/>
          <w:szCs w:val="28"/>
        </w:rPr>
        <w:t> </w:t>
      </w:r>
      <w:r w:rsidRPr="00F30734">
        <w:rPr>
          <w:sz w:val="28"/>
          <w:szCs w:val="28"/>
        </w:rPr>
        <w:t>Травников</w:t>
      </w:r>
      <w:r w:rsidR="00F30734">
        <w:rPr>
          <w:sz w:val="28"/>
          <w:szCs w:val="28"/>
        </w:rPr>
        <w:br/>
      </w: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Default="000809F8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5542E" w:rsidRDefault="00F5542E" w:rsidP="000809F8">
      <w:pPr>
        <w:widowControl w:val="0"/>
        <w:adjustRightInd w:val="0"/>
      </w:pPr>
    </w:p>
    <w:p w:rsidR="00F5542E" w:rsidRDefault="00F5542E" w:rsidP="000809F8">
      <w:pPr>
        <w:widowControl w:val="0"/>
        <w:adjustRightInd w:val="0"/>
      </w:pPr>
    </w:p>
    <w:p w:rsidR="00F5542E" w:rsidRDefault="00F5542E" w:rsidP="000809F8">
      <w:pPr>
        <w:widowControl w:val="0"/>
        <w:adjustRightInd w:val="0"/>
      </w:pPr>
    </w:p>
    <w:p w:rsidR="00F5542E" w:rsidRDefault="00F5542E" w:rsidP="000809F8">
      <w:pPr>
        <w:widowControl w:val="0"/>
        <w:adjustRightInd w:val="0"/>
      </w:pPr>
    </w:p>
    <w:p w:rsidR="000809F8" w:rsidRDefault="000809F8" w:rsidP="000809F8">
      <w:pPr>
        <w:widowControl w:val="0"/>
        <w:adjustRightInd w:val="0"/>
      </w:pPr>
      <w:r>
        <w:t>Д.Н. Архипов</w:t>
      </w:r>
    </w:p>
    <w:p w:rsidR="00957E26" w:rsidRDefault="000809F8" w:rsidP="00F30734">
      <w:pPr>
        <w:widowControl w:val="0"/>
        <w:adjustRightInd w:val="0"/>
        <w:rPr>
          <w:sz w:val="28"/>
          <w:szCs w:val="28"/>
        </w:rPr>
      </w:pPr>
      <w:r>
        <w:t>238 76 09</w:t>
      </w:r>
    </w:p>
    <w:sectPr w:rsidR="00957E26" w:rsidSect="009D2D3D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CF" w:rsidRDefault="001614CF">
      <w:r>
        <w:separator/>
      </w:r>
    </w:p>
  </w:endnote>
  <w:endnote w:type="continuationSeparator" w:id="0">
    <w:p w:rsidR="001614CF" w:rsidRDefault="0016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D31C4D">
      <w:rPr>
        <w:sz w:val="16"/>
        <w:szCs w:val="16"/>
      </w:rPr>
      <w:t>9</w:t>
    </w:r>
    <w:r w:rsidR="000809F8">
      <w:rPr>
        <w:sz w:val="16"/>
        <w:szCs w:val="16"/>
      </w:rPr>
      <w:t>495</w:t>
    </w:r>
    <w:r w:rsidR="0004369B">
      <w:rPr>
        <w:sz w:val="16"/>
        <w:szCs w:val="16"/>
      </w:rPr>
      <w:t>/</w:t>
    </w:r>
    <w:r w:rsidR="0023475E">
      <w:rPr>
        <w:sz w:val="16"/>
        <w:szCs w:val="16"/>
      </w:rPr>
      <w:t>0</w:t>
    </w:r>
    <w:r w:rsidR="000809F8">
      <w:rPr>
        <w:sz w:val="16"/>
        <w:szCs w:val="16"/>
      </w:rPr>
      <w:t>3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7D3728">
      <w:rPr>
        <w:sz w:val="16"/>
        <w:szCs w:val="16"/>
      </w:rPr>
      <w:t>9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CF" w:rsidRDefault="001614CF">
      <w:r>
        <w:separator/>
      </w:r>
    </w:p>
  </w:footnote>
  <w:footnote w:type="continuationSeparator" w:id="0">
    <w:p w:rsidR="001614CF" w:rsidRDefault="0016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23C3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09F8"/>
    <w:rsid w:val="00082F25"/>
    <w:rsid w:val="00083C3F"/>
    <w:rsid w:val="000849F3"/>
    <w:rsid w:val="00085E22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6DFF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23EC"/>
    <w:rsid w:val="00153206"/>
    <w:rsid w:val="00155B4B"/>
    <w:rsid w:val="001564FB"/>
    <w:rsid w:val="00156C9D"/>
    <w:rsid w:val="00157F5A"/>
    <w:rsid w:val="00160E01"/>
    <w:rsid w:val="001614CF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36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7E8"/>
    <w:rsid w:val="00245EA5"/>
    <w:rsid w:val="00246694"/>
    <w:rsid w:val="00246BBF"/>
    <w:rsid w:val="00247834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B73C6"/>
    <w:rsid w:val="003C0427"/>
    <w:rsid w:val="003C06A3"/>
    <w:rsid w:val="003C0E5E"/>
    <w:rsid w:val="003C16B5"/>
    <w:rsid w:val="003C3BAE"/>
    <w:rsid w:val="003C46AB"/>
    <w:rsid w:val="003C60EE"/>
    <w:rsid w:val="003C7CAB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673EA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132D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454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6D00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405B"/>
    <w:rsid w:val="005E500B"/>
    <w:rsid w:val="005E54F1"/>
    <w:rsid w:val="005E5D78"/>
    <w:rsid w:val="005E5DF3"/>
    <w:rsid w:val="005F208B"/>
    <w:rsid w:val="005F2793"/>
    <w:rsid w:val="005F2951"/>
    <w:rsid w:val="005F3BF8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05D8F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1FD4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32C6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6884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F03"/>
    <w:rsid w:val="007217DA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36726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4539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221A"/>
    <w:rsid w:val="009F3345"/>
    <w:rsid w:val="009F3803"/>
    <w:rsid w:val="009F3DC8"/>
    <w:rsid w:val="009F4027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C30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2CFC"/>
    <w:rsid w:val="00CE41AE"/>
    <w:rsid w:val="00CE47F8"/>
    <w:rsid w:val="00CE5342"/>
    <w:rsid w:val="00CE5A0D"/>
    <w:rsid w:val="00CE5E8C"/>
    <w:rsid w:val="00CE6500"/>
    <w:rsid w:val="00CE6F34"/>
    <w:rsid w:val="00CE78B1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45FE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59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34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542E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3EA6"/>
    <w:rsid w:val="00FD4B51"/>
    <w:rsid w:val="00FE0090"/>
    <w:rsid w:val="00FE0FD5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F6449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5E73-06CC-43FA-81F1-BF6BD7CC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Аббасова Наталья Анатольевна</cp:lastModifiedBy>
  <cp:revision>2</cp:revision>
  <cp:lastPrinted>2022-10-04T04:35:00Z</cp:lastPrinted>
  <dcterms:created xsi:type="dcterms:W3CDTF">2023-03-10T07:26:00Z</dcterms:created>
  <dcterms:modified xsi:type="dcterms:W3CDTF">2023-03-10T07:26:00Z</dcterms:modified>
</cp:coreProperties>
</file>