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rPr>
          <w:sz w:val="28"/>
          <w:szCs w:val="28"/>
        </w:rPr>
      </w:pPr>
      <w:r>
        <w:rPr>
          <w:sz w:val="28"/>
          <w:szCs w:val="28"/>
        </w:rPr>
        <w:t xml:space="preserve">МИНИСТЕРСТВО ЭКОНОМИЧЕСКОГО РАЗВИТИЯ </w:t>
      </w:r>
      <w:r>
        <w:rPr>
          <w:sz w:val="28"/>
          <w:szCs w:val="28"/>
        </w:rPr>
      </w:r>
    </w:p>
    <w:p>
      <w:pPr>
        <w:pStyle w:val="833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ind w:left="10" w:hanging="10"/>
        <w:jc w:val="center"/>
        <w:spacing w:line="322" w:lineRule="exact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постановления Губернатора Новосибирской области </w:t>
      </w:r>
      <w:r>
        <w:rPr>
          <w:sz w:val="28"/>
          <w:szCs w:val="28"/>
        </w:rPr>
      </w:r>
    </w:p>
    <w:p>
      <w:pPr>
        <w:ind w:left="10" w:hanging="10"/>
        <w:jc w:val="center"/>
        <w:spacing w:line="322" w:lineRule="exact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постановление </w:t>
      </w:r>
      <w:r>
        <w:rPr>
          <w:b/>
          <w:bCs/>
          <w:sz w:val="28"/>
          <w:szCs w:val="28"/>
        </w:rPr>
        <w:t xml:space="preserve">Губернатора </w:t>
      </w:r>
      <w:r>
        <w:rPr>
          <w:b/>
          <w:sz w:val="28"/>
          <w:szCs w:val="28"/>
        </w:rPr>
        <w:t xml:space="preserve">Новосибирской области от 21.05.2012 № 90» (далее – проект постановления)</w:t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Cs/>
          <w:sz w:val="28"/>
        </w:rPr>
      </w:pPr>
      <w:r>
        <w:rPr>
          <w:bCs/>
          <w:sz w:val="28"/>
        </w:rPr>
      </w:r>
      <w:r/>
    </w:p>
    <w:p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проекте </w:t>
      </w:r>
      <w:r>
        <w:rPr>
          <w:spacing w:val="-2"/>
          <w:sz w:val="28"/>
          <w:szCs w:val="28"/>
        </w:rPr>
        <w:t xml:space="preserve">постановления </w:t>
      </w:r>
      <w:r>
        <w:rPr>
          <w:spacing w:val="-2"/>
          <w:sz w:val="28"/>
          <w:szCs w:val="28"/>
        </w:rPr>
        <w:t xml:space="preserve">предусмотрено внесение ряда изменений в составе </w:t>
      </w:r>
      <w:r>
        <w:rPr>
          <w:spacing w:val="-2"/>
          <w:sz w:val="28"/>
          <w:szCs w:val="28"/>
        </w:rPr>
        <w:t xml:space="preserve">совета при Губернаторе Новосибирской области по вопросам развития Научно-</w:t>
      </w:r>
      <w:r>
        <w:rPr>
          <w:spacing w:val="-2"/>
          <w:sz w:val="28"/>
          <w:szCs w:val="28"/>
        </w:rPr>
        <w:t xml:space="preserve">технологического парка в сфере б</w:t>
      </w:r>
      <w:r>
        <w:rPr>
          <w:spacing w:val="-2"/>
          <w:sz w:val="28"/>
          <w:szCs w:val="28"/>
        </w:rPr>
        <w:t xml:space="preserve">иотехнологий в рабочем поселке Кольцово Новосибирской области (далее – Сов</w:t>
      </w:r>
      <w:r>
        <w:rPr>
          <w:spacing w:val="-2"/>
          <w:sz w:val="28"/>
          <w:szCs w:val="28"/>
        </w:rPr>
        <w:t xml:space="preserve">ет).</w:t>
      </w:r>
      <w:r/>
    </w:p>
    <w:p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Изменения в составе Совета обусловлены изменениями в составе Правительства Новосибирской области, ротацией членов Совета по предложениям кандидатур общественных и иных организаций Новосибирской области.</w:t>
      </w:r>
      <w:r/>
    </w:p>
    <w:p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Министерство экономического развития Новосибирской области подтверждает достоверность сведений (фамилии, имена, отчества, должности) о лицах, указанных в проекте постановления состава Совета, а также их согласие на включение в состав Совета.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предлагаемые проектом постановления к включению в состав Совета, уведомлены о включении в состав Совета и получено их согласие. Сведения о наименованиях должностей включаемых кандидатур я</w:t>
      </w:r>
      <w:r>
        <w:rPr>
          <w:sz w:val="28"/>
          <w:szCs w:val="28"/>
        </w:rPr>
        <w:t xml:space="preserve">вляются полными и достоверными.</w:t>
      </w:r>
      <w:bookmarkStart w:id="0" w:name="_GoBack"/>
      <w:r/>
      <w:bookmarkEnd w:id="0"/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не требует внесения изменений в иные нормативные правовые акты Губернатора Новосибирской области и Правительства Новосибирской области.</w:t>
      </w:r>
      <w:r/>
    </w:p>
    <w:p>
      <w:pPr>
        <w:pStyle w:val="848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обязанности для субъектов предпринимательской и инвестицио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нной деятельности, а также не 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</w:t>
      </w:r>
      <w:r/>
    </w:p>
    <w:p>
      <w:pPr>
        <w:pStyle w:val="848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И.о. м</w:t>
      </w:r>
      <w:r>
        <w:rPr>
          <w:spacing w:val="-2"/>
          <w:sz w:val="28"/>
          <w:szCs w:val="28"/>
        </w:rPr>
        <w:t xml:space="preserve">инистр</w:t>
      </w:r>
      <w:r>
        <w:rPr>
          <w:spacing w:val="-2"/>
          <w:sz w:val="28"/>
          <w:szCs w:val="28"/>
        </w:rPr>
        <w:t xml:space="preserve">а</w:t>
      </w:r>
      <w:r>
        <w:rPr>
          <w:spacing w:val="-2"/>
          <w:sz w:val="28"/>
          <w:szCs w:val="28"/>
        </w:rPr>
        <w:t xml:space="preserve"> экономического развития </w:t>
      </w:r>
      <w:r/>
    </w:p>
    <w:p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Новосибирской области                                                     </w:t>
      </w:r>
      <w:r>
        <w:rPr>
          <w:spacing w:val="-2"/>
          <w:sz w:val="28"/>
          <w:szCs w:val="28"/>
        </w:rPr>
        <w:t xml:space="preserve">                             В.Б. Шовтак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r>
        <w:t xml:space="preserve">Я.В. Слютина</w:t>
      </w:r>
      <w:r/>
    </w:p>
    <w:p>
      <w:r>
        <w:t xml:space="preserve">238-67-13</w:t>
      </w:r>
      <w:r/>
    </w:p>
    <w:sectPr>
      <w:headerReference w:type="default" r:id="rId9"/>
      <w:footnotePr/>
      <w:endnotePr/>
      <w:type w:val="nextPage"/>
      <w:pgSz w:w="11907" w:h="16840" w:orient="portrait"/>
      <w:pgMar w:top="1134" w:right="708" w:bottom="993" w:left="1276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jc w:val="center"/>
      <w:rPr>
        <w:sz w:val="12"/>
      </w:rPr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1"/>
    <w:link w:val="6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1"/>
    <w:link w:val="675"/>
    <w:uiPriority w:val="10"/>
    <w:rPr>
      <w:sz w:val="48"/>
      <w:szCs w:val="48"/>
    </w:rPr>
  </w:style>
  <w:style w:type="character" w:styleId="37">
    <w:name w:val="Subtitle Char"/>
    <w:basedOn w:val="661"/>
    <w:link w:val="677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1" w:default="1">
    <w:name w:val="Normal"/>
    <w:qFormat/>
    <w:rPr>
      <w:rFonts w:ascii="Times New Roman" w:hAnsi="Times New Roman" w:cs="Times New Roman"/>
    </w:rPr>
  </w:style>
  <w:style w:type="paragraph" w:styleId="652">
    <w:name w:val="Heading 1"/>
    <w:basedOn w:val="651"/>
    <w:next w:val="65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Heading 2"/>
    <w:basedOn w:val="651"/>
    <w:next w:val="651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Heading 4"/>
    <w:basedOn w:val="651"/>
    <w:next w:val="651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651"/>
    <w:next w:val="651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651"/>
    <w:next w:val="65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651"/>
    <w:next w:val="65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1 Знак"/>
    <w:link w:val="652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link w:val="653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link w:val="654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rPr>
      <w:lang w:eastAsia="zh-CN"/>
    </w:rPr>
  </w:style>
  <w:style w:type="paragraph" w:styleId="675">
    <w:name w:val="Title"/>
    <w:basedOn w:val="651"/>
    <w:next w:val="65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51"/>
    <w:next w:val="65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1"/>
    <w:next w:val="651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1"/>
    <w:next w:val="651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1"/>
    <w:link w:val="835"/>
    <w:uiPriority w:val="99"/>
    <w:pPr>
      <w:tabs>
        <w:tab w:val="center" w:pos="4677" w:leader="none"/>
        <w:tab w:val="right" w:pos="9355" w:leader="none"/>
      </w:tabs>
    </w:pPr>
  </w:style>
  <w:style w:type="character" w:styleId="684" w:customStyle="1">
    <w:name w:val="Header Char"/>
    <w:uiPriority w:val="99"/>
  </w:style>
  <w:style w:type="paragraph" w:styleId="685">
    <w:name w:val="Footer"/>
    <w:basedOn w:val="651"/>
    <w:link w:val="836"/>
    <w:uiPriority w:val="99"/>
    <w:pPr>
      <w:tabs>
        <w:tab w:val="center" w:pos="4677" w:leader="none"/>
        <w:tab w:val="right" w:pos="9355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5">
    <w:name w:val="Hyperlink"/>
    <w:uiPriority w:val="99"/>
    <w:unhideWhenUsed/>
    <w:rPr>
      <w:rFonts w:cs="Times New Roman"/>
      <w:color w:val="0563c1"/>
      <w:u w:val="single"/>
    </w:rPr>
  </w:style>
  <w:style w:type="paragraph" w:styleId="816">
    <w:name w:val="footnote text"/>
    <w:basedOn w:val="651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1"/>
    <w:link w:val="820"/>
    <w:uiPriority w:val="99"/>
    <w:semiHidden/>
    <w:unhideWhenUsed/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1"/>
    <w:next w:val="651"/>
    <w:uiPriority w:val="39"/>
    <w:unhideWhenUsed/>
    <w:pPr>
      <w:spacing w:after="57"/>
    </w:pPr>
  </w:style>
  <w:style w:type="paragraph" w:styleId="823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24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5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6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7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8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9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30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  <w:rPr>
      <w:lang w:eastAsia="zh-CN"/>
    </w:rPr>
  </w:style>
  <w:style w:type="paragraph" w:styleId="832">
    <w:name w:val="table of figures"/>
    <w:basedOn w:val="651"/>
    <w:next w:val="651"/>
    <w:uiPriority w:val="99"/>
    <w:unhideWhenUsed/>
  </w:style>
  <w:style w:type="paragraph" w:styleId="833">
    <w:name w:val="Body Text 3"/>
    <w:basedOn w:val="651"/>
    <w:link w:val="834"/>
    <w:uiPriority w:val="99"/>
    <w:pPr>
      <w:jc w:val="center"/>
      <w:shd w:val="clear" w:color="auto" w:fill="ffffff"/>
    </w:pPr>
    <w:rPr>
      <w:b/>
      <w:bCs/>
      <w:sz w:val="24"/>
      <w:szCs w:val="24"/>
    </w:rPr>
  </w:style>
  <w:style w:type="character" w:styleId="834" w:customStyle="1">
    <w:name w:val="Основной текст 3 Знак"/>
    <w:link w:val="833"/>
    <w:uiPriority w:val="99"/>
    <w:rPr>
      <w:rFonts w:ascii="Times New Roman" w:hAnsi="Times New Roman" w:cs="Times New Roman"/>
      <w:b/>
      <w:sz w:val="24"/>
      <w:shd w:val="clear" w:color="auto" w:fill="ffffff"/>
      <w:lang w:val="en-US" w:eastAsia="ru-RU"/>
    </w:rPr>
  </w:style>
  <w:style w:type="character" w:styleId="835" w:customStyle="1">
    <w:name w:val="Верхний колонтитул Знак"/>
    <w:link w:val="683"/>
    <w:uiPriority w:val="99"/>
    <w:rPr>
      <w:rFonts w:ascii="Times New Roman" w:hAnsi="Times New Roman" w:cs="Times New Roman"/>
    </w:rPr>
  </w:style>
  <w:style w:type="character" w:styleId="836" w:customStyle="1">
    <w:name w:val="Нижний колонтитул Знак"/>
    <w:link w:val="685"/>
    <w:uiPriority w:val="99"/>
    <w:rPr>
      <w:rFonts w:ascii="Times New Roman" w:hAnsi="Times New Roman" w:cs="Times New Roman"/>
    </w:rPr>
  </w:style>
  <w:style w:type="paragraph" w:styleId="837" w:customStyle="1">
    <w:name w:val="ConsPlusNormal"/>
    <w:pPr>
      <w:widowControl w:val="off"/>
    </w:pPr>
    <w:rPr>
      <w:sz w:val="22"/>
    </w:rPr>
  </w:style>
  <w:style w:type="paragraph" w:styleId="838">
    <w:name w:val="Balloon Text"/>
    <w:basedOn w:val="651"/>
    <w:link w:val="839"/>
    <w:uiPriority w:val="99"/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link w:val="838"/>
    <w:uiPriority w:val="99"/>
    <w:rPr>
      <w:rFonts w:ascii="Tahoma" w:hAnsi="Tahoma" w:cs="Times New Roman"/>
      <w:sz w:val="16"/>
    </w:rPr>
  </w:style>
  <w:style w:type="paragraph" w:styleId="840" w:customStyle="1">
    <w:name w:val="ConsPlusTitle"/>
    <w:pPr>
      <w:widowControl w:val="off"/>
    </w:pPr>
    <w:rPr>
      <w:b/>
      <w:sz w:val="22"/>
    </w:rPr>
  </w:style>
  <w:style w:type="paragraph" w:styleId="841" w:customStyle="1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842">
    <w:name w:val="Normal (Web)"/>
    <w:basedOn w:val="651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43">
    <w:name w:val="annotation reference"/>
    <w:semiHidden/>
    <w:unhideWhenUsed/>
    <w:rPr>
      <w:sz w:val="16"/>
      <w:szCs w:val="16"/>
    </w:rPr>
  </w:style>
  <w:style w:type="paragraph" w:styleId="844">
    <w:name w:val="annotation text"/>
    <w:basedOn w:val="651"/>
    <w:link w:val="845"/>
    <w:semiHidden/>
    <w:unhideWhenUsed/>
  </w:style>
  <w:style w:type="character" w:styleId="845" w:customStyle="1">
    <w:name w:val="Текст примечания Знак"/>
    <w:link w:val="844"/>
    <w:semiHidden/>
    <w:rPr>
      <w:rFonts w:ascii="Times New Roman" w:hAnsi="Times New Roman" w:cs="Times New Roman"/>
    </w:rPr>
  </w:style>
  <w:style w:type="paragraph" w:styleId="846">
    <w:name w:val="annotation subject"/>
    <w:basedOn w:val="844"/>
    <w:next w:val="844"/>
    <w:link w:val="847"/>
    <w:semiHidden/>
    <w:unhideWhenUsed/>
    <w:rPr>
      <w:b/>
      <w:bCs/>
    </w:rPr>
  </w:style>
  <w:style w:type="character" w:styleId="847" w:customStyle="1">
    <w:name w:val="Тема примечания Знак"/>
    <w:link w:val="846"/>
    <w:semiHidden/>
    <w:rPr>
      <w:rFonts w:ascii="Times New Roman" w:hAnsi="Times New Roman" w:cs="Times New Roman"/>
      <w:b/>
      <w:bCs/>
    </w:rPr>
  </w:style>
  <w:style w:type="paragraph" w:styleId="848" w:customStyle="1">
    <w:name w:val="ConsNormal"/>
    <w:uiPriority w:val="99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</dc:title>
  <dc:creator>maag</dc:creator>
  <cp:revision>38</cp:revision>
  <dcterms:created xsi:type="dcterms:W3CDTF">2019-09-11T04:10:00Z</dcterms:created>
  <dcterms:modified xsi:type="dcterms:W3CDTF">2023-06-27T02:48:03Z</dcterms:modified>
  <cp:version>1048576</cp:version>
</cp:coreProperties>
</file>