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0"/>
        <w:ind w:left="567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</w:r>
    </w:p>
    <w:p>
      <w:pPr>
        <w:pStyle w:val="700"/>
        <w:ind w:left="567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 Правительства</w:t>
      </w:r>
      <w:r>
        <w:rPr>
          <w:rFonts w:ascii="Times New Roman" w:hAnsi="Times New Roman"/>
          <w:sz w:val="28"/>
          <w:szCs w:val="28"/>
        </w:rPr>
      </w:r>
    </w:p>
    <w:p>
      <w:pPr>
        <w:pStyle w:val="700"/>
        <w:ind w:left="567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pStyle w:val="70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0"/>
        <w:jc w:val="center"/>
        <w:spacing w:after="0" w:line="240" w:lineRule="auto"/>
        <w:tabs>
          <w:tab w:val="left" w:pos="708" w:leader="none"/>
          <w:tab w:val="center" w:pos="1134" w:leader="none"/>
          <w:tab w:val="right" w:pos="9355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hAnsi="Times New Roman"/>
          <w:sz w:val="28"/>
          <w:szCs w:val="28"/>
        </w:rPr>
        <w:t xml:space="preserve">постановление Правительства Новосибирской области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0</w:t>
      </w:r>
      <w:r>
        <w:rPr>
          <w:rFonts w:ascii="Times New Roman" w:hAnsi="Times New Roman"/>
          <w:sz w:val="28"/>
          <w:szCs w:val="28"/>
        </w:rPr>
        <w:t xml:space="preserve">.0</w:t>
      </w: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</w:rPr>
        <w:t xml:space="preserve">.20</w:t>
      </w:r>
      <w:r>
        <w:rPr>
          <w:rFonts w:ascii="Times New Roman" w:hAnsi="Times New Roman"/>
          <w:sz w:val="28"/>
          <w:szCs w:val="28"/>
        </w:rPr>
        <w:t xml:space="preserve">21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 </w:t>
      </w:r>
      <w:r>
        <w:rPr>
          <w:rFonts w:ascii="Times New Roman" w:hAnsi="Times New Roman"/>
          <w:sz w:val="28"/>
          <w:szCs w:val="28"/>
        </w:rPr>
        <w:t xml:space="preserve">364</w:t>
      </w:r>
      <w:r>
        <w:rPr>
          <w:rFonts w:ascii="Times New Roman" w:hAnsi="Times New Roman"/>
          <w:sz w:val="28"/>
          <w:szCs w:val="28"/>
        </w:rPr>
        <w:t xml:space="preserve">-п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00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0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/>
          <w:b/>
          <w:sz w:val="28"/>
          <w:szCs w:val="28"/>
        </w:rPr>
        <w:t xml:space="preserve">п о с т а н о в л я е т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</w:p>
    <w:p>
      <w:pPr>
        <w:pStyle w:val="721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cs="Times New Roman"/>
          <w:sz w:val="28"/>
          <w:szCs w:val="28"/>
        </w:rPr>
        <w:t xml:space="preserve">21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64</w:t>
      </w:r>
      <w:r>
        <w:rPr>
          <w:rFonts w:ascii="Times New Roman" w:hAnsi="Times New Roman" w:cs="Times New Roman"/>
          <w:sz w:val="28"/>
          <w:szCs w:val="28"/>
        </w:rPr>
        <w:t xml:space="preserve">-п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 Положении о региональном государственном контроле (надзоре) за приемом на работу инвалидов в пределах установленной квоты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следующи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21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 В преамбуле слова «В соответствии с подпунктом 6 пункта 1 статьи 7.1-1 Закона Российской Федерации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от 19.04.1991 № 1032-1 «О занятости населения в Российской Федерации»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 заменить на слова «В соответствии с пунктом 4 статьи 65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Федерального закона от 12.12.2023 № 565-ФЗ «О занятости населения в Российской Федерации»».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21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 В Положении о региональном государственном контроле (надзоре) за приемом на работу инвалидов в пределах установленной квоты: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21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1) в пункте 2 слова «Закона Российской Федерации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19.04.1991 № 1032-1 «О занятости населения в Российской Федерации»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 заменить на слова «Федерального закона от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12.12.2023 № 565-ФЗ «О занятости населения в Российской Федерации»</w:t>
      </w:r>
      <w:r/>
      <w:r>
        <w:rPr>
          <w:rFonts w:ascii="Times New Roman" w:hAnsi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21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 в пункте 8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слова «Законом Российской Федерации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19.04.1991 № 1032-1 «О занятости населения в Российской Федерации»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 заменить на слова «Федеральным законом от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12.12.2023 № 565-ФЗ «О занятости населения в Российской Федерации»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».</w:t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21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00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700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700"/>
        <w:jc w:val="both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Губернатор Новосибирской области</w:t>
        <w:tab/>
        <w:tab/>
      </w:r>
      <w:r>
        <w:rPr>
          <w:rFonts w:ascii="Times New Roman" w:hAnsi="Times New Roman"/>
          <w:sz w:val="28"/>
          <w:szCs w:val="28"/>
        </w:rPr>
        <w:t xml:space="preserve"> </w:t>
        <w:tab/>
        <w:tab/>
        <w:tab/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А.А. Травников</w:t>
      </w:r>
      <w:r>
        <w:rPr>
          <w:rFonts w:ascii="Times New Roman" w:hAnsi="Times New Roman"/>
          <w:sz w:val="32"/>
          <w:szCs w:val="32"/>
        </w:rPr>
      </w:r>
    </w:p>
    <w:p>
      <w:pPr>
        <w:pStyle w:val="70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0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0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0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0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Е.В. Бахарева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238 75 10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00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Cs w:val="28"/>
        </w:rPr>
        <w:br w:type="page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СОГЛАСОВАНО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00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00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960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62"/>
        <w:gridCol w:w="3544"/>
      </w:tblGrid>
      <w:tr>
        <w:tblPrEx/>
        <w:trPr>
          <w:trHeight w:val="90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70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Губернатора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0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0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0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0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00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Ю.Ф. Петухов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00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0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70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Губернатора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0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00"/>
              <w:jc w:val="both"/>
              <w:spacing w:after="0" w:line="240" w:lineRule="auto"/>
              <w:tabs>
                <w:tab w:val="left" w:pos="114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0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00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С.А. Нелюбов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00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00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39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700"/>
              <w:ind w:right="1514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инистр юстиции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0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00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Т.Н. Деркач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00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00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39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700"/>
              <w:ind w:right="1514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Министр экономического развития Новосибирской области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0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00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Л.Н. Решетников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00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10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70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труда и социального развития Новосибирской области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700"/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700"/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Е.В. Бахарева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700"/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«___» ________ 202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700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700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700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700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700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700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700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700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700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700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700"/>
              <w:jc w:val="both"/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4"/>
              </w:rPr>
              <w:t xml:space="preserve">Н</w:t>
            </w:r>
            <w:r>
              <w:rPr>
                <w:rFonts w:ascii="Times New Roman" w:hAnsi="Times New Roman"/>
                <w:szCs w:val="24"/>
              </w:rPr>
              <w:t xml:space="preserve">ачальник</w:t>
            </w:r>
            <w:r>
              <w:rPr>
                <w:rFonts w:ascii="Times New Roman" w:hAnsi="Times New Roman"/>
                <w:szCs w:val="24"/>
              </w:rPr>
              <w:t xml:space="preserve"> правового</w:t>
            </w:r>
            <w:r>
              <w:rPr>
                <w:rFonts w:ascii="Times New Roman" w:hAnsi="Times New Roman"/>
                <w:szCs w:val="24"/>
              </w:rPr>
              <w:t xml:space="preserve"> управления </w:t>
            </w:r>
            <w:r>
              <w:rPr>
                <w:rFonts w:ascii="Times New Roman" w:hAnsi="Times New Roman"/>
                <w:szCs w:val="20"/>
              </w:rPr>
            </w:r>
            <w:r>
              <w:rPr>
                <w:rFonts w:ascii="Times New Roman" w:hAnsi="Times New Roman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700"/>
              <w:jc w:val="right"/>
              <w:spacing w:after="0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</w:rPr>
              <w:t xml:space="preserve">Е.В. Нарубина</w:t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  <w:p>
            <w:pPr>
              <w:pStyle w:val="700"/>
              <w:jc w:val="right"/>
              <w:spacing w:after="0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  <w:p>
            <w:pPr>
              <w:pStyle w:val="700"/>
              <w:jc w:val="right"/>
              <w:spacing w:after="0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</w:tc>
      </w:tr>
      <w:tr>
        <w:tblPrEx/>
        <w:trPr>
          <w:trHeight w:val="57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center"/>
            <w:textDirection w:val="lrTb"/>
            <w:noWrap w:val="false"/>
          </w:tcPr>
          <w:p>
            <w:pPr>
              <w:pStyle w:val="700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управления </w:t>
            </w:r>
            <w:r>
              <w:rPr>
                <w:rFonts w:ascii="Times New Roman" w:hAnsi="Times New Roman"/>
              </w:rPr>
            </w:r>
          </w:p>
          <w:p>
            <w:pPr>
              <w:pStyle w:val="700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занятости населения 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center"/>
            <w:textDirection w:val="lrTb"/>
            <w:noWrap w:val="false"/>
          </w:tcPr>
          <w:p>
            <w:pPr>
              <w:pStyle w:val="700"/>
              <w:jc w:val="right"/>
              <w:spacing w:after="0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  <w:p>
            <w:pPr>
              <w:pStyle w:val="700"/>
              <w:jc w:val="right"/>
              <w:spacing w:after="0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  <w:lang w:eastAsia="ru-RU"/>
              </w:rPr>
              <w:t xml:space="preserve">О.И. Лаврова</w:t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  <w:p>
            <w:pPr>
              <w:pStyle w:val="700"/>
              <w:jc w:val="right"/>
              <w:spacing w:after="0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</w:tc>
      </w:tr>
    </w:tbl>
    <w:p>
      <w:pPr>
        <w:pStyle w:val="700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700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700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700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700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700"/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</w:p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</w:p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70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700"/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</w:p>
    <w:p>
      <w:pPr>
        <w:pStyle w:val="700"/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</w:p>
    <w:p>
      <w:pPr>
        <w:pStyle w:val="700"/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</w:p>
    <w:p>
      <w:pPr>
        <w:pStyle w:val="70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Н.Ю. Медведева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238 75 </w:t>
      </w:r>
      <w:r>
        <w:rPr>
          <w:rFonts w:ascii="Times New Roman" w:hAnsi="Times New Roman"/>
          <w:sz w:val="20"/>
          <w:szCs w:val="20"/>
        </w:rPr>
        <w:t xml:space="preserve">88</w:t>
      </w:r>
      <w:r>
        <w:rPr>
          <w:rFonts w:ascii="Times New Roman" w:hAnsi="Times New Roman"/>
          <w:sz w:val="20"/>
          <w:szCs w:val="20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418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9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PAGE   \* MERGEFORMAT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2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  <w:p>
    <w:pPr>
      <w:pStyle w:val="70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9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PAGE   \* MERGEFORMAT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4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  <w:p>
    <w:pPr>
      <w:pStyle w:val="709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709"/>
        <w:tabs>
          <w:tab w:val="num" w:pos="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375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487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88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709"/>
        <w:tabs>
          <w:tab w:val="num" w:pos="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1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4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2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7"/>
  </w:num>
  <w:num w:numId="3">
    <w:abstractNumId w:val="3"/>
  </w:num>
  <w:num w:numId="4">
    <w:abstractNumId w:val="13"/>
  </w:num>
  <w:num w:numId="5">
    <w:abstractNumId w:val="16"/>
  </w:num>
  <w:num w:numId="6">
    <w:abstractNumId w:val="10"/>
  </w:num>
  <w:num w:numId="7">
    <w:abstractNumId w:val="12"/>
  </w:num>
  <w:num w:numId="8">
    <w:abstractNumId w:val="6"/>
  </w:num>
  <w:num w:numId="9">
    <w:abstractNumId w:val="14"/>
  </w:num>
  <w:num w:numId="10">
    <w:abstractNumId w:val="4"/>
  </w:num>
  <w:num w:numId="11">
    <w:abstractNumId w:val="15"/>
  </w:num>
  <w:num w:numId="12">
    <w:abstractNumId w:val="21"/>
  </w:num>
  <w:num w:numId="13">
    <w:abstractNumId w:val="9"/>
  </w:num>
  <w:num w:numId="14">
    <w:abstractNumId w:val="8"/>
  </w:num>
  <w:num w:numId="15">
    <w:abstractNumId w:val="11"/>
  </w:num>
  <w:num w:numId="16">
    <w:abstractNumId w:val="17"/>
  </w:num>
  <w:num w:numId="17">
    <w:abstractNumId w:val="22"/>
  </w:num>
  <w:num w:numId="18">
    <w:abstractNumId w:val="0"/>
  </w:num>
  <w:num w:numId="19">
    <w:abstractNumId w:val="5"/>
  </w:num>
  <w:num w:numId="20">
    <w:abstractNumId w:val="1"/>
  </w:num>
  <w:num w:numId="21">
    <w:abstractNumId w:val="19"/>
  </w:num>
  <w:num w:numId="22">
    <w:abstractNumId w:val="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0"/>
    <w:next w:val="70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0"/>
    <w:next w:val="70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0"/>
    <w:next w:val="70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0"/>
    <w:next w:val="70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0"/>
    <w:next w:val="70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0"/>
    <w:next w:val="70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0"/>
    <w:next w:val="70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0"/>
    <w:next w:val="70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0"/>
    <w:next w:val="70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0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00"/>
    <w:next w:val="70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00"/>
    <w:next w:val="70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00"/>
    <w:next w:val="70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0"/>
    <w:next w:val="70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0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0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00"/>
    <w:next w:val="7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0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0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00"/>
    <w:next w:val="70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0"/>
    <w:next w:val="70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0"/>
    <w:next w:val="70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0"/>
    <w:next w:val="70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0"/>
    <w:next w:val="70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0"/>
    <w:next w:val="70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0"/>
    <w:next w:val="70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0"/>
    <w:next w:val="70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0"/>
    <w:next w:val="70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0"/>
    <w:next w:val="700"/>
    <w:uiPriority w:val="99"/>
    <w:unhideWhenUsed/>
    <w:pPr>
      <w:spacing w:after="0" w:afterAutospacing="0"/>
    </w:pPr>
  </w:style>
  <w:style w:type="paragraph" w:styleId="700" w:default="1">
    <w:name w:val="Normal"/>
    <w:next w:val="700"/>
    <w:link w:val="70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701">
    <w:name w:val="Основной шрифт абзаца"/>
    <w:next w:val="701"/>
    <w:link w:val="700"/>
    <w:uiPriority w:val="1"/>
    <w:semiHidden/>
    <w:unhideWhenUsed/>
  </w:style>
  <w:style w:type="table" w:styleId="702">
    <w:name w:val="Обычная таблица"/>
    <w:next w:val="702"/>
    <w:link w:val="700"/>
    <w:uiPriority w:val="99"/>
    <w:semiHidden/>
    <w:unhideWhenUsed/>
    <w:tblPr/>
  </w:style>
  <w:style w:type="numbering" w:styleId="703">
    <w:name w:val="Нет списка"/>
    <w:next w:val="703"/>
    <w:link w:val="700"/>
    <w:uiPriority w:val="99"/>
    <w:semiHidden/>
    <w:unhideWhenUsed/>
  </w:style>
  <w:style w:type="paragraph" w:styleId="704">
    <w:name w:val="Абзац списка"/>
    <w:basedOn w:val="700"/>
    <w:next w:val="704"/>
    <w:link w:val="700"/>
    <w:uiPriority w:val="34"/>
    <w:qFormat/>
    <w:pPr>
      <w:contextualSpacing/>
      <w:ind w:left="720"/>
    </w:pPr>
  </w:style>
  <w:style w:type="paragraph" w:styleId="705">
    <w:name w:val="Текст сноски"/>
    <w:basedOn w:val="700"/>
    <w:next w:val="705"/>
    <w:link w:val="706"/>
    <w:uiPriority w:val="99"/>
    <w:semiHidden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06">
    <w:name w:val="Текст сноски Знак"/>
    <w:next w:val="706"/>
    <w:link w:val="705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07">
    <w:name w:val="Нижний колонтитул"/>
    <w:basedOn w:val="700"/>
    <w:next w:val="707"/>
    <w:link w:val="70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8">
    <w:name w:val="Нижний колонтитул Знак"/>
    <w:basedOn w:val="701"/>
    <w:next w:val="708"/>
    <w:link w:val="707"/>
    <w:uiPriority w:val="99"/>
  </w:style>
  <w:style w:type="paragraph" w:styleId="709">
    <w:name w:val="Верхний колонтитул"/>
    <w:basedOn w:val="700"/>
    <w:next w:val="709"/>
    <w:link w:val="7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0">
    <w:name w:val="Верхний колонтитул Знак"/>
    <w:basedOn w:val="701"/>
    <w:next w:val="710"/>
    <w:link w:val="709"/>
    <w:uiPriority w:val="99"/>
  </w:style>
  <w:style w:type="table" w:styleId="711">
    <w:name w:val="Сетка таблицы"/>
    <w:basedOn w:val="702"/>
    <w:next w:val="711"/>
    <w:link w:val="700"/>
    <w:uiPriority w:val="59"/>
    <w:pPr>
      <w:spacing w:after="0" w:line="240" w:lineRule="auto"/>
    </w:pPr>
    <w:tblPr/>
  </w:style>
  <w:style w:type="paragraph" w:styleId="712">
    <w:name w:val="Текст выноски"/>
    <w:basedOn w:val="700"/>
    <w:next w:val="712"/>
    <w:link w:val="71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13">
    <w:name w:val="Текст выноски Знак"/>
    <w:next w:val="713"/>
    <w:link w:val="712"/>
    <w:uiPriority w:val="99"/>
    <w:semiHidden/>
    <w:rPr>
      <w:rFonts w:ascii="Tahoma" w:hAnsi="Tahoma" w:cs="Tahoma"/>
      <w:sz w:val="16"/>
      <w:szCs w:val="16"/>
    </w:rPr>
  </w:style>
  <w:style w:type="paragraph" w:styleId="714">
    <w:name w:val="ConsPlusTitle"/>
    <w:next w:val="714"/>
    <w:link w:val="700"/>
    <w:uiPriority w:val="99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715">
    <w:name w:val="Основной текст с отступом"/>
    <w:basedOn w:val="700"/>
    <w:next w:val="715"/>
    <w:link w:val="716"/>
    <w:uiPriority w:val="99"/>
    <w:unhideWhenUsed/>
    <w:pPr>
      <w:ind w:left="283"/>
      <w:spacing w:after="120"/>
    </w:pPr>
    <w:rPr>
      <w:rFonts w:ascii="Calibri" w:hAnsi="Calibri" w:eastAsia="Times New Roman" w:cs="Times New Roman"/>
    </w:rPr>
  </w:style>
  <w:style w:type="character" w:styleId="716">
    <w:name w:val="Основной текст с отступом Знак"/>
    <w:next w:val="716"/>
    <w:link w:val="715"/>
    <w:uiPriority w:val="99"/>
    <w:rPr>
      <w:rFonts w:ascii="Calibri" w:hAnsi="Calibri" w:eastAsia="Times New Roman" w:cs="Times New Roman"/>
    </w:rPr>
  </w:style>
  <w:style w:type="character" w:styleId="717">
    <w:name w:val="Гиперссылка"/>
    <w:next w:val="717"/>
    <w:link w:val="700"/>
    <w:uiPriority w:val="99"/>
    <w:unhideWhenUsed/>
    <w:rPr>
      <w:rFonts w:cs="Times New Roman"/>
      <w:color w:val="0000ff"/>
      <w:u w:val="single"/>
    </w:rPr>
  </w:style>
  <w:style w:type="paragraph" w:styleId="718">
    <w:name w:val="ConsPlusNonformat"/>
    <w:next w:val="718"/>
    <w:link w:val="700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719">
    <w:name w:val="Текст"/>
    <w:basedOn w:val="700"/>
    <w:next w:val="719"/>
    <w:link w:val="720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styleId="720">
    <w:name w:val="Текст Знак"/>
    <w:next w:val="720"/>
    <w:link w:val="719"/>
    <w:uiPriority w:val="99"/>
    <w:semiHidden/>
    <w:rPr>
      <w:rFonts w:ascii="Calibri" w:hAnsi="Calibri"/>
      <w:szCs w:val="21"/>
    </w:rPr>
  </w:style>
  <w:style w:type="paragraph" w:styleId="721">
    <w:name w:val="ConsPlusNormal"/>
    <w:next w:val="721"/>
    <w:link w:val="722"/>
    <w:qFormat/>
    <w:pPr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722">
    <w:name w:val="ConsPlusNormal Знак"/>
    <w:next w:val="722"/>
    <w:link w:val="721"/>
    <w:rPr>
      <w:rFonts w:ascii="Arial" w:hAnsi="Arial" w:eastAsia="Times New Roman" w:cs="Arial"/>
      <w:sz w:val="20"/>
      <w:szCs w:val="20"/>
      <w:lang w:eastAsia="ru-RU"/>
    </w:rPr>
  </w:style>
  <w:style w:type="character" w:styleId="1323" w:default="1">
    <w:name w:val="Default Paragraph Font"/>
    <w:uiPriority w:val="1"/>
    <w:semiHidden/>
    <w:unhideWhenUsed/>
  </w:style>
  <w:style w:type="numbering" w:styleId="1324" w:default="1">
    <w:name w:val="No List"/>
    <w:uiPriority w:val="99"/>
    <w:semiHidden/>
    <w:unhideWhenUsed/>
  </w:style>
  <w:style w:type="table" w:styleId="132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минтруд Новосибирской области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Высоцкая Людмила Владимировна</dc:creator>
  <cp:revision>7</cp:revision>
  <dcterms:created xsi:type="dcterms:W3CDTF">2023-06-28T07:41:00Z</dcterms:created>
  <dcterms:modified xsi:type="dcterms:W3CDTF">2024-02-14T05:37:26Z</dcterms:modified>
  <cp:version>917504</cp:version>
</cp:coreProperties>
</file>