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28" w:rsidRPr="00D76FA1" w:rsidRDefault="00E91928" w:rsidP="00764FC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6FA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72F83" w:rsidRPr="00D76FA1">
        <w:rPr>
          <w:rFonts w:ascii="Times New Roman" w:hAnsi="Times New Roman" w:cs="Times New Roman"/>
          <w:sz w:val="28"/>
          <w:szCs w:val="28"/>
        </w:rPr>
        <w:t>2</w:t>
      </w:r>
    </w:p>
    <w:p w:rsidR="00E91928" w:rsidRPr="00D76FA1" w:rsidRDefault="00E91928" w:rsidP="00764FC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6FA1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E91928" w:rsidRPr="00D76FA1" w:rsidRDefault="00E91928" w:rsidP="00764FC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9B3BF2" w:rsidRPr="00D76FA1" w:rsidRDefault="00E91928" w:rsidP="00764FC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6FA1">
        <w:rPr>
          <w:rFonts w:ascii="Times New Roman" w:hAnsi="Times New Roman" w:cs="Times New Roman"/>
          <w:sz w:val="28"/>
          <w:szCs w:val="28"/>
        </w:rPr>
        <w:t>«</w:t>
      </w:r>
      <w:r w:rsidR="009B3BF2" w:rsidRPr="00D76FA1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9B3BF2" w:rsidRPr="00D76FA1" w:rsidRDefault="009B3BF2" w:rsidP="00764FC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6FA1">
        <w:rPr>
          <w:rFonts w:ascii="Times New Roman" w:hAnsi="Times New Roman" w:cs="Times New Roman"/>
          <w:sz w:val="28"/>
          <w:szCs w:val="28"/>
        </w:rPr>
        <w:t>к подпрограмме «Газификация»</w:t>
      </w:r>
    </w:p>
    <w:p w:rsidR="009B3BF2" w:rsidRPr="00D76FA1" w:rsidRDefault="009B3BF2" w:rsidP="00764FC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6FA1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764FCE" w:rsidRPr="00D76FA1" w:rsidRDefault="009B3BF2" w:rsidP="00764FC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6FA1">
        <w:rPr>
          <w:rFonts w:ascii="Times New Roman" w:hAnsi="Times New Roman" w:cs="Times New Roman"/>
          <w:sz w:val="28"/>
          <w:szCs w:val="28"/>
        </w:rPr>
        <w:t>Новосибирской области «Жилищно-коммунальное</w:t>
      </w:r>
      <w:r w:rsidR="00764FCE" w:rsidRPr="00D76FA1">
        <w:rPr>
          <w:rFonts w:ascii="Times New Roman" w:hAnsi="Times New Roman" w:cs="Times New Roman"/>
          <w:sz w:val="28"/>
          <w:szCs w:val="28"/>
        </w:rPr>
        <w:t xml:space="preserve"> </w:t>
      </w:r>
      <w:r w:rsidRPr="00D76FA1">
        <w:rPr>
          <w:rFonts w:ascii="Times New Roman" w:hAnsi="Times New Roman" w:cs="Times New Roman"/>
          <w:sz w:val="28"/>
          <w:szCs w:val="28"/>
        </w:rPr>
        <w:t>хозяйство Новосибирской области</w:t>
      </w:r>
      <w:r w:rsidR="00764FCE" w:rsidRPr="00D76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928" w:rsidRPr="00D76FA1" w:rsidRDefault="009B3BF2" w:rsidP="00764FC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6FA1">
        <w:rPr>
          <w:rFonts w:ascii="Times New Roman" w:hAnsi="Times New Roman" w:cs="Times New Roman"/>
          <w:sz w:val="28"/>
          <w:szCs w:val="28"/>
        </w:rPr>
        <w:t>в 2015 - 2022 годах»</w:t>
      </w:r>
    </w:p>
    <w:p w:rsidR="009B3BF2" w:rsidRPr="00D76FA1" w:rsidRDefault="009B3BF2" w:rsidP="009B3BF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B3BF2" w:rsidRPr="00D76FA1" w:rsidRDefault="009B3BF2" w:rsidP="009B3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FA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B3BF2" w:rsidRPr="00D76FA1" w:rsidRDefault="009B3BF2" w:rsidP="009B3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FA1">
        <w:rPr>
          <w:rFonts w:ascii="Times New Roman" w:hAnsi="Times New Roman" w:cs="Times New Roman"/>
          <w:b/>
          <w:sz w:val="28"/>
          <w:szCs w:val="28"/>
        </w:rPr>
        <w:t>газопроводов высокого давления 1 и 2 категорий,</w:t>
      </w:r>
    </w:p>
    <w:p w:rsidR="00E91928" w:rsidRPr="00D76FA1" w:rsidRDefault="009B3BF2" w:rsidP="009B3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FA1">
        <w:rPr>
          <w:rFonts w:ascii="Times New Roman" w:hAnsi="Times New Roman" w:cs="Times New Roman"/>
          <w:b/>
          <w:sz w:val="28"/>
          <w:szCs w:val="28"/>
        </w:rPr>
        <w:t>вводимых в эксплуатацию с 1 января 2016 года</w:t>
      </w:r>
    </w:p>
    <w:p w:rsidR="009B3BF2" w:rsidRPr="00D76FA1" w:rsidRDefault="009B3BF2" w:rsidP="009B3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065" w:type="dxa"/>
        <w:tblInd w:w="-431" w:type="dxa"/>
        <w:tblLook w:val="04A0" w:firstRow="1" w:lastRow="0" w:firstColumn="1" w:lastColumn="0" w:noHBand="0" w:noVBand="1"/>
      </w:tblPr>
      <w:tblGrid>
        <w:gridCol w:w="1135"/>
        <w:gridCol w:w="3969"/>
        <w:gridCol w:w="4961"/>
      </w:tblGrid>
      <w:tr w:rsidR="009B3BF2" w:rsidRPr="00D76FA1" w:rsidTr="00331DB9">
        <w:tc>
          <w:tcPr>
            <w:tcW w:w="1135" w:type="dxa"/>
          </w:tcPr>
          <w:p w:rsidR="009B3BF2" w:rsidRPr="00D76FA1" w:rsidRDefault="009B3BF2" w:rsidP="009B3BF2">
            <w:pPr>
              <w:jc w:val="center"/>
              <w:rPr>
                <w:rFonts w:ascii="Times New Roman" w:hAnsi="Times New Roman" w:cs="Times New Roman"/>
              </w:rPr>
            </w:pPr>
            <w:r w:rsidRPr="00D76FA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</w:tcPr>
          <w:p w:rsidR="009B3BF2" w:rsidRPr="00D76FA1" w:rsidRDefault="009B3BF2" w:rsidP="00764FCE">
            <w:pPr>
              <w:jc w:val="center"/>
              <w:rPr>
                <w:rFonts w:ascii="Times New Roman" w:hAnsi="Times New Roman" w:cs="Times New Roman"/>
              </w:rPr>
            </w:pPr>
            <w:r w:rsidRPr="00D76FA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4961" w:type="dxa"/>
          </w:tcPr>
          <w:p w:rsidR="009B3BF2" w:rsidRPr="00D76FA1" w:rsidRDefault="009B3BF2" w:rsidP="009B3BF2">
            <w:pPr>
              <w:jc w:val="center"/>
              <w:rPr>
                <w:rFonts w:ascii="Times New Roman" w:hAnsi="Times New Roman" w:cs="Times New Roman"/>
              </w:rPr>
            </w:pPr>
            <w:r w:rsidRPr="00D76FA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331DB9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 высокого давления с установкой ГРП, ГРС-1 - п. Горка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Барабинский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shd w:val="clear" w:color="auto" w:fill="auto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2016 году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Газопровод-отвод и ГРС Ордынское Ордынского района 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2016 году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 высокого давления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Колывань - с. Скала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Колыванского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2016 году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Газопровод-отвод и ГРС Мошково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Мошковского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4961" w:type="dxa"/>
            <w:shd w:val="clear" w:color="000000" w:fill="FFFFFF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2016 году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 межпоселковый ГРС Мошково -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Мошково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Мошковского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4961" w:type="dxa"/>
            <w:shd w:val="clear" w:color="000000" w:fill="FFFFFF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2016 году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 высокого давления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Коченево - п. Светлый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Коченевский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shd w:val="clear" w:color="auto" w:fill="auto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2017 году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Межпоселковый газопровод ГРС Ордынское -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Ордынское Ордынского района Новосибирской области</w:t>
            </w:r>
          </w:p>
        </w:tc>
        <w:tc>
          <w:tcPr>
            <w:tcW w:w="4961" w:type="dxa"/>
            <w:shd w:val="clear" w:color="000000" w:fill="FFFFFF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</w:t>
            </w:r>
            <w:bookmarkStart w:id="0" w:name="_GoBack"/>
            <w:bookmarkEnd w:id="0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ект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2017 году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 межпоселковый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Ордынское - п.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Чернаково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п. Новый Шарап - с. Красный Яр - с. Верх-Ирмень - с.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Новопичугово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Ордынского района Новосибирской области</w:t>
            </w:r>
          </w:p>
        </w:tc>
        <w:tc>
          <w:tcPr>
            <w:tcW w:w="4961" w:type="dxa"/>
            <w:shd w:val="clear" w:color="000000" w:fill="FFFFFF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2017 году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Межпоселковый газопровод высокого давления г. Татарск - с.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Северотатарское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Татарского района 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отнесен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объектам перспективного строительства в рамках Программы развития газоснабжения и газификации Новосибирской области на 2016–2020 гг. 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Ожидаемый срок ввода – 4  квартал 2018 года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 высокого давления с установкой ГРП, с.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Старощербаково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с.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Новоульяновское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Барабинский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961" w:type="dxa"/>
            <w:shd w:val="clear" w:color="auto" w:fill="auto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отнесен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объектам перспективного строительства в рамках Программы развития газоснабжения и газификации Новосибирской области на 2016–2020 гг. 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Ожидаемый срок ввода – 4 квартал 2018 года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 межпоселковый от ГРС Ордынское - с.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-Луковка - с.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Рогалево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с.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Филиппово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с. Кирза Ордынского района 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отнесен к объектам перспективного строительства в рамках Программы развития газоснабжения и газификации Новосибирской области на 2016–2020 гг. 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Ожидаемый срок ввода  – 4 квартал 2018 года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Газопровод межпоселковый до п. Петровский Ордынского района 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отнесен к объектам перспективного строительства в рамках Программы развития газоснабжения и газификации Новосибирской области на 2016–2020 гг. 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Ожидаемый срок ввода – 4 квартал 2018 года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 межпоселковый ГРС Мошково - Станционно-Ояшинский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Мошковского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4961" w:type="dxa"/>
            <w:shd w:val="clear" w:color="000000" w:fill="FFFFFF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отнесен к объектам перспективного строительства в рамках Программы развития газоснабжения и газификации Новосибирской области на 2016–2020 гг. 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Ожидаемый срок ввода – 4 квартал 2018 года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 межпоселковый от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Мошково - Красногорский - Кузнецовка -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Ташара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отводом на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Новомошковское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Мошковского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4961" w:type="dxa"/>
            <w:shd w:val="clear" w:color="000000" w:fill="FFFFFF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отнесен к объектам перспективного строительства в рамках Программы развития газоснабжения и газификации Новосибирской области на 2016–2020 гг. 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Ожидаемый срок ввода – 4 квартал 2018 года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 межпоселковый до с.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Козиха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д. Березовка Ордынского района 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отнесен к объектам перспективного строительства в рамках Программы развития газоснабжения и газификации Новосибирской области на 2016–2020 гг. 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Ожидаемый срок ввода - 4 квартал 2019 года</w:t>
            </w:r>
          </w:p>
        </w:tc>
      </w:tr>
      <w:tr w:rsidR="00D929A7" w:rsidRPr="00D76FA1" w:rsidTr="00331DB9">
        <w:tc>
          <w:tcPr>
            <w:tcW w:w="1135" w:type="dxa"/>
          </w:tcPr>
          <w:p w:rsidR="00D929A7" w:rsidRPr="00D76FA1" w:rsidRDefault="00D929A7" w:rsidP="00D929A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929A7" w:rsidRPr="00D76FA1" w:rsidRDefault="00D929A7" w:rsidP="00D929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Газопровод высокого давления ГРС «Заря» - п.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Буготак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Горный </w:t>
            </w: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Тогучинского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4961" w:type="dxa"/>
            <w:shd w:val="clear" w:color="auto" w:fill="auto"/>
          </w:tcPr>
          <w:p w:rsidR="00D929A7" w:rsidRPr="00D76FA1" w:rsidRDefault="00D929A7" w:rsidP="00D929A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отнесен к объектам перспективного строительства в рамках Программы развития газоснабжения и газификации Новосибирской области на 2016–2020 гг.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Ожидаемый срок ввода – 4 квартал 2020 года</w:t>
            </w:r>
          </w:p>
        </w:tc>
      </w:tr>
    </w:tbl>
    <w:p w:rsidR="009B3BF2" w:rsidRPr="00D76FA1" w:rsidRDefault="009B3BF2" w:rsidP="009B3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1BD9" w:rsidRDefault="00151571" w:rsidP="00151571">
      <w:pPr>
        <w:pStyle w:val="ConsPlusNormal"/>
        <w:jc w:val="center"/>
      </w:pPr>
      <w:r w:rsidRPr="00D76FA1">
        <w:rPr>
          <w:rFonts w:ascii="Times New Roman" w:hAnsi="Times New Roman" w:cs="Times New Roman"/>
          <w:sz w:val="28"/>
          <w:szCs w:val="28"/>
        </w:rPr>
        <w:t>_________».</w:t>
      </w:r>
    </w:p>
    <w:sectPr w:rsidR="00561BD9" w:rsidSect="003C0B0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890" w:rsidRDefault="00EE3890" w:rsidP="003C0B04">
      <w:pPr>
        <w:spacing w:after="0" w:line="240" w:lineRule="auto"/>
      </w:pPr>
      <w:r>
        <w:separator/>
      </w:r>
    </w:p>
  </w:endnote>
  <w:endnote w:type="continuationSeparator" w:id="0">
    <w:p w:rsidR="00EE3890" w:rsidRDefault="00EE3890" w:rsidP="003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890" w:rsidRDefault="00EE3890" w:rsidP="003C0B04">
      <w:pPr>
        <w:spacing w:after="0" w:line="240" w:lineRule="auto"/>
      </w:pPr>
      <w:r>
        <w:separator/>
      </w:r>
    </w:p>
  </w:footnote>
  <w:footnote w:type="continuationSeparator" w:id="0">
    <w:p w:rsidR="00EE3890" w:rsidRDefault="00EE3890" w:rsidP="003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767308759"/>
      <w:docPartObj>
        <w:docPartGallery w:val="Page Numbers (Top of Page)"/>
        <w:docPartUnique/>
      </w:docPartObj>
    </w:sdtPr>
    <w:sdtEndPr/>
    <w:sdtContent>
      <w:p w:rsidR="003C0B04" w:rsidRPr="003C0B04" w:rsidRDefault="003C0B0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0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0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1DB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C0B04" w:rsidRDefault="003C0B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F61777"/>
    <w:multiLevelType w:val="hybridMultilevel"/>
    <w:tmpl w:val="C362324E"/>
    <w:lvl w:ilvl="0" w:tplc="30684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C248F"/>
    <w:rsid w:val="000D00A9"/>
    <w:rsid w:val="000E08EA"/>
    <w:rsid w:val="001236F4"/>
    <w:rsid w:val="00132A0D"/>
    <w:rsid w:val="00151571"/>
    <w:rsid w:val="00234A91"/>
    <w:rsid w:val="003251AA"/>
    <w:rsid w:val="00331DB9"/>
    <w:rsid w:val="003C0B04"/>
    <w:rsid w:val="003E4AF9"/>
    <w:rsid w:val="004E6E33"/>
    <w:rsid w:val="00561BD9"/>
    <w:rsid w:val="00681A91"/>
    <w:rsid w:val="00764FCE"/>
    <w:rsid w:val="00834E25"/>
    <w:rsid w:val="008502FA"/>
    <w:rsid w:val="009B3BF2"/>
    <w:rsid w:val="00B15945"/>
    <w:rsid w:val="00B563D8"/>
    <w:rsid w:val="00B94C86"/>
    <w:rsid w:val="00BD462B"/>
    <w:rsid w:val="00BF0576"/>
    <w:rsid w:val="00CA4EB1"/>
    <w:rsid w:val="00D44AEB"/>
    <w:rsid w:val="00D76FA1"/>
    <w:rsid w:val="00D929A7"/>
    <w:rsid w:val="00E5776C"/>
    <w:rsid w:val="00E72F83"/>
    <w:rsid w:val="00E91928"/>
    <w:rsid w:val="00E961C7"/>
    <w:rsid w:val="00EE3890"/>
    <w:rsid w:val="00F419B8"/>
    <w:rsid w:val="00F50D29"/>
    <w:rsid w:val="00FD6AED"/>
    <w:rsid w:val="00FD70DA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15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04"/>
  </w:style>
  <w:style w:type="paragraph" w:styleId="a6">
    <w:name w:val="footer"/>
    <w:basedOn w:val="a"/>
    <w:link w:val="a7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04"/>
  </w:style>
  <w:style w:type="table" w:styleId="a8">
    <w:name w:val="Table Grid"/>
    <w:basedOn w:val="a1"/>
    <w:uiPriority w:val="39"/>
    <w:rsid w:val="009B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Гутова Екатерина Леонидовна</cp:lastModifiedBy>
  <cp:revision>15</cp:revision>
  <dcterms:created xsi:type="dcterms:W3CDTF">2018-07-30T06:01:00Z</dcterms:created>
  <dcterms:modified xsi:type="dcterms:W3CDTF">2018-09-13T05:20:00Z</dcterms:modified>
</cp:coreProperties>
</file>