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554" w:rsidRDefault="005029E4">
      <w:pPr>
        <w:jc w:val="center"/>
        <w:outlineLvl w:val="0"/>
      </w:pPr>
      <w:r>
        <w:rPr>
          <w:noProof/>
        </w:rPr>
        <w:drawing>
          <wp:inline distT="0" distB="0" distL="0" distR="0">
            <wp:extent cx="551815" cy="659130"/>
            <wp:effectExtent l="19050" t="0" r="635" b="0"/>
            <wp:docPr id="1" name="Рисунок 1" descr="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emble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815" cy="659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1554" w:rsidRDefault="001A1554">
      <w:pPr>
        <w:jc w:val="center"/>
        <w:outlineLvl w:val="0"/>
        <w:rPr>
          <w:sz w:val="16"/>
        </w:rPr>
      </w:pPr>
    </w:p>
    <w:p w:rsidR="001A1554" w:rsidRDefault="001A1554">
      <w:pPr>
        <w:widowControl w:val="0"/>
        <w:tabs>
          <w:tab w:val="left" w:pos="90"/>
        </w:tabs>
        <w:jc w:val="center"/>
        <w:rPr>
          <w:b/>
          <w:color w:val="000000"/>
          <w:sz w:val="28"/>
        </w:rPr>
      </w:pPr>
      <w:bookmarkStart w:id="0" w:name="header"/>
      <w:bookmarkEnd w:id="0"/>
      <w:r>
        <w:rPr>
          <w:b/>
          <w:color w:val="000000"/>
          <w:sz w:val="28"/>
        </w:rPr>
        <w:t xml:space="preserve">УПРАВЛЕНИЕ ПО ОБЕСПЕЧЕНИЮ ДЕЯТЕЛЬНОСТИ </w:t>
      </w:r>
    </w:p>
    <w:p w:rsidR="001A1554" w:rsidRDefault="001A1554">
      <w:pPr>
        <w:widowControl w:val="0"/>
        <w:tabs>
          <w:tab w:val="left" w:pos="90"/>
        </w:tabs>
        <w:jc w:val="center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МИРОВЫХ СУДЕЙ </w:t>
      </w:r>
      <w:r w:rsidR="001878AD">
        <w:rPr>
          <w:b/>
          <w:color w:val="000000"/>
          <w:sz w:val="28"/>
        </w:rPr>
        <w:t>НОВОСИБИРСКОЙ ОБЛАСТИ</w:t>
      </w:r>
    </w:p>
    <w:p w:rsidR="001A1554" w:rsidRDefault="001A1554">
      <w:pPr>
        <w:widowControl w:val="0"/>
        <w:tabs>
          <w:tab w:val="left" w:pos="90"/>
        </w:tabs>
        <w:jc w:val="center"/>
        <w:rPr>
          <w:b/>
          <w:color w:val="000000"/>
          <w:sz w:val="36"/>
        </w:rPr>
      </w:pPr>
    </w:p>
    <w:p w:rsidR="001A1554" w:rsidRPr="001878AD" w:rsidRDefault="001A1554">
      <w:pPr>
        <w:jc w:val="center"/>
        <w:outlineLvl w:val="0"/>
        <w:rPr>
          <w:b/>
          <w:color w:val="000000"/>
          <w:sz w:val="28"/>
          <w:szCs w:val="28"/>
        </w:rPr>
      </w:pPr>
      <w:r w:rsidRPr="001878AD">
        <w:rPr>
          <w:b/>
          <w:color w:val="000000"/>
          <w:sz w:val="28"/>
          <w:szCs w:val="28"/>
        </w:rPr>
        <w:t>ПРИКАЗ</w:t>
      </w:r>
    </w:p>
    <w:p w:rsidR="001A1554" w:rsidRDefault="001A1554">
      <w:pPr>
        <w:jc w:val="center"/>
        <w:outlineLvl w:val="0"/>
        <w:rPr>
          <w:color w:val="000000"/>
          <w:sz w:val="28"/>
        </w:rPr>
      </w:pPr>
    </w:p>
    <w:p w:rsidR="001A1554" w:rsidRDefault="001878AD">
      <w:pPr>
        <w:outlineLvl w:val="0"/>
        <w:rPr>
          <w:color w:val="000000"/>
          <w:sz w:val="28"/>
        </w:rPr>
      </w:pPr>
      <w:r>
        <w:rPr>
          <w:color w:val="000000"/>
          <w:sz w:val="28"/>
        </w:rPr>
        <w:t>«</w:t>
      </w:r>
      <w:r w:rsidR="00987CF9">
        <w:rPr>
          <w:color w:val="000000"/>
          <w:sz w:val="28"/>
        </w:rPr>
        <w:t>___</w:t>
      </w:r>
      <w:r>
        <w:rPr>
          <w:color w:val="000000"/>
          <w:sz w:val="28"/>
        </w:rPr>
        <w:t>»</w:t>
      </w:r>
      <w:r w:rsidR="0051323A">
        <w:rPr>
          <w:color w:val="000000"/>
          <w:sz w:val="28"/>
        </w:rPr>
        <w:t xml:space="preserve"> </w:t>
      </w:r>
      <w:r w:rsidR="00987CF9">
        <w:rPr>
          <w:color w:val="000000"/>
          <w:sz w:val="28"/>
        </w:rPr>
        <w:t>________</w:t>
      </w:r>
      <w:r w:rsidR="0051323A">
        <w:rPr>
          <w:color w:val="000000"/>
          <w:sz w:val="28"/>
        </w:rPr>
        <w:t xml:space="preserve"> </w:t>
      </w:r>
      <w:r>
        <w:rPr>
          <w:color w:val="000000"/>
          <w:sz w:val="28"/>
        </w:rPr>
        <w:t>20</w:t>
      </w:r>
      <w:r w:rsidR="005029E4">
        <w:rPr>
          <w:color w:val="000000"/>
          <w:sz w:val="28"/>
        </w:rPr>
        <w:t>1</w:t>
      </w:r>
      <w:r w:rsidR="00606D5D">
        <w:rPr>
          <w:color w:val="000000"/>
          <w:sz w:val="28"/>
        </w:rPr>
        <w:t>7</w:t>
      </w:r>
      <w:r w:rsidR="001A1554">
        <w:rPr>
          <w:color w:val="000000"/>
          <w:sz w:val="28"/>
        </w:rPr>
        <w:t>г.</w:t>
      </w:r>
      <w:r w:rsidR="001A1554">
        <w:rPr>
          <w:color w:val="000000"/>
          <w:sz w:val="28"/>
        </w:rPr>
        <w:tab/>
      </w:r>
      <w:r w:rsidR="001A1554">
        <w:rPr>
          <w:color w:val="000000"/>
          <w:sz w:val="28"/>
        </w:rPr>
        <w:tab/>
      </w:r>
      <w:r w:rsidR="001A1554">
        <w:rPr>
          <w:color w:val="000000"/>
          <w:sz w:val="28"/>
        </w:rPr>
        <w:tab/>
      </w:r>
      <w:r w:rsidR="001A1554">
        <w:rPr>
          <w:color w:val="000000"/>
          <w:sz w:val="28"/>
        </w:rPr>
        <w:tab/>
      </w:r>
      <w:r w:rsidR="001A1554">
        <w:rPr>
          <w:color w:val="000000"/>
          <w:sz w:val="28"/>
        </w:rPr>
        <w:tab/>
      </w:r>
      <w:r w:rsidR="001A1554">
        <w:rPr>
          <w:color w:val="000000"/>
          <w:sz w:val="28"/>
        </w:rPr>
        <w:tab/>
      </w:r>
      <w:r w:rsidR="001A1554">
        <w:rPr>
          <w:color w:val="000000"/>
          <w:sz w:val="28"/>
        </w:rPr>
        <w:tab/>
      </w:r>
      <w:r w:rsidR="004B6B67">
        <w:rPr>
          <w:color w:val="000000"/>
          <w:sz w:val="28"/>
        </w:rPr>
        <w:t xml:space="preserve">                        </w:t>
      </w:r>
      <w:r w:rsidR="001A1554">
        <w:rPr>
          <w:color w:val="000000"/>
          <w:sz w:val="28"/>
        </w:rPr>
        <w:t>№</w:t>
      </w:r>
      <w:r w:rsidR="0051323A">
        <w:rPr>
          <w:color w:val="000000"/>
          <w:sz w:val="28"/>
        </w:rPr>
        <w:t xml:space="preserve"> </w:t>
      </w:r>
      <w:r w:rsidR="00987CF9">
        <w:rPr>
          <w:color w:val="000000"/>
          <w:sz w:val="28"/>
        </w:rPr>
        <w:t>_____</w:t>
      </w:r>
    </w:p>
    <w:p w:rsidR="001A1554" w:rsidRPr="001878AD" w:rsidRDefault="004F76B9" w:rsidP="004F76B9">
      <w:pPr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</w:t>
      </w:r>
      <w:r w:rsidR="001878AD" w:rsidRPr="001878AD">
        <w:rPr>
          <w:color w:val="000000"/>
          <w:sz w:val="24"/>
          <w:szCs w:val="24"/>
        </w:rPr>
        <w:t>г.</w:t>
      </w:r>
      <w:r w:rsidR="001E3339">
        <w:rPr>
          <w:color w:val="000000"/>
          <w:sz w:val="24"/>
          <w:szCs w:val="24"/>
        </w:rPr>
        <w:t xml:space="preserve"> </w:t>
      </w:r>
      <w:r w:rsidR="001878AD" w:rsidRPr="001878AD">
        <w:rPr>
          <w:color w:val="000000"/>
          <w:sz w:val="24"/>
          <w:szCs w:val="24"/>
        </w:rPr>
        <w:t>Новосибирск</w:t>
      </w:r>
    </w:p>
    <w:p w:rsidR="001A1554" w:rsidRDefault="001A1554">
      <w:pPr>
        <w:pStyle w:val="a6"/>
        <w:suppressAutoHyphens/>
        <w:ind w:firstLine="720"/>
      </w:pPr>
    </w:p>
    <w:p w:rsidR="00606D5D" w:rsidRDefault="00233CEB" w:rsidP="00606D5D">
      <w:pPr>
        <w:jc w:val="center"/>
        <w:rPr>
          <w:b/>
          <w:sz w:val="28"/>
          <w:szCs w:val="28"/>
        </w:rPr>
      </w:pPr>
      <w:bookmarkStart w:id="1" w:name="main"/>
      <w:bookmarkEnd w:id="1"/>
      <w:r w:rsidRPr="00DC090F">
        <w:rPr>
          <w:b/>
          <w:sz w:val="28"/>
          <w:szCs w:val="28"/>
        </w:rPr>
        <w:t>О</w:t>
      </w:r>
      <w:r w:rsidR="00494E57">
        <w:rPr>
          <w:b/>
          <w:sz w:val="28"/>
          <w:szCs w:val="28"/>
        </w:rPr>
        <w:t xml:space="preserve"> </w:t>
      </w:r>
      <w:r w:rsidR="00606D5D">
        <w:rPr>
          <w:b/>
          <w:sz w:val="28"/>
          <w:szCs w:val="28"/>
        </w:rPr>
        <w:t>внесении изменений в приказ</w:t>
      </w:r>
    </w:p>
    <w:p w:rsidR="00233CEB" w:rsidRPr="00AA07C6" w:rsidRDefault="00AA07C6" w:rsidP="00606D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управления по обеспечению деятельности мировых судей</w:t>
      </w:r>
      <w:r w:rsidR="002220E9">
        <w:rPr>
          <w:b/>
          <w:sz w:val="28"/>
          <w:szCs w:val="28"/>
        </w:rPr>
        <w:t xml:space="preserve"> Новосибирской области</w:t>
      </w:r>
      <w:r w:rsidR="00606D5D">
        <w:rPr>
          <w:b/>
          <w:sz w:val="28"/>
          <w:szCs w:val="28"/>
        </w:rPr>
        <w:t xml:space="preserve"> от 10.06.2014 №127 и возложении обязанностей</w:t>
      </w:r>
    </w:p>
    <w:p w:rsidR="005029E4" w:rsidRDefault="005029E4" w:rsidP="005029E4">
      <w:pPr>
        <w:pStyle w:val="a6"/>
        <w:suppressAutoHyphens/>
        <w:ind w:firstLine="720"/>
        <w:jc w:val="center"/>
        <w:rPr>
          <w:b/>
        </w:rPr>
      </w:pPr>
    </w:p>
    <w:p w:rsidR="00DF2DB0" w:rsidRPr="005029E4" w:rsidRDefault="00DF2DB0" w:rsidP="005029E4">
      <w:pPr>
        <w:pStyle w:val="a6"/>
        <w:suppressAutoHyphens/>
        <w:ind w:firstLine="720"/>
        <w:jc w:val="center"/>
        <w:rPr>
          <w:b/>
        </w:rPr>
      </w:pPr>
    </w:p>
    <w:p w:rsidR="00606D5D" w:rsidRPr="00DF2DB0" w:rsidRDefault="00606D5D" w:rsidP="00606D5D">
      <w:pPr>
        <w:ind w:firstLine="709"/>
        <w:jc w:val="both"/>
        <w:rPr>
          <w:sz w:val="28"/>
          <w:szCs w:val="28"/>
        </w:rPr>
      </w:pPr>
      <w:r w:rsidRPr="00DF2DB0">
        <w:rPr>
          <w:sz w:val="28"/>
          <w:szCs w:val="28"/>
        </w:rPr>
        <w:t>Во исполнении Федерального закона от 05 апреля 2013 № 44-ФЗ «О контрактной системе в сфере закупок товаров, работ, услуг для обеспечения государ</w:t>
      </w:r>
      <w:r w:rsidR="001566F4" w:rsidRPr="00DF2DB0">
        <w:rPr>
          <w:sz w:val="28"/>
          <w:szCs w:val="28"/>
        </w:rPr>
        <w:t>ственных и муниципальных нужд»</w:t>
      </w:r>
      <w:r w:rsidRPr="00DF2DB0">
        <w:rPr>
          <w:sz w:val="28"/>
          <w:szCs w:val="28"/>
        </w:rPr>
        <w:t xml:space="preserve"> </w:t>
      </w:r>
      <w:r w:rsidR="001566F4" w:rsidRPr="00DF2DB0">
        <w:rPr>
          <w:sz w:val="28"/>
          <w:szCs w:val="28"/>
        </w:rPr>
        <w:t>и в соответствии с постановлением</w:t>
      </w:r>
      <w:r w:rsidRPr="00DF2DB0">
        <w:rPr>
          <w:sz w:val="28"/>
          <w:szCs w:val="28"/>
        </w:rPr>
        <w:t xml:space="preserve"> Правительства Новосибирской области  от 30 декабря 2013 №598-п «О возложении полномочий на государственное казённое учреждение Новосибирской области «Управление контрактной системы» </w:t>
      </w:r>
      <w:proofErr w:type="spellStart"/>
      <w:proofErr w:type="gramStart"/>
      <w:r w:rsidRPr="00DF2DB0">
        <w:rPr>
          <w:b/>
          <w:sz w:val="28"/>
          <w:szCs w:val="28"/>
        </w:rPr>
        <w:t>п</w:t>
      </w:r>
      <w:proofErr w:type="spellEnd"/>
      <w:proofErr w:type="gramEnd"/>
      <w:r w:rsidRPr="00DF2DB0">
        <w:rPr>
          <w:b/>
          <w:sz w:val="28"/>
          <w:szCs w:val="28"/>
        </w:rPr>
        <w:t xml:space="preserve"> </w:t>
      </w:r>
      <w:proofErr w:type="spellStart"/>
      <w:r w:rsidRPr="00DF2DB0">
        <w:rPr>
          <w:b/>
          <w:sz w:val="28"/>
          <w:szCs w:val="28"/>
        </w:rPr>
        <w:t>р</w:t>
      </w:r>
      <w:proofErr w:type="spellEnd"/>
      <w:r w:rsidRPr="00DF2DB0">
        <w:rPr>
          <w:b/>
          <w:sz w:val="28"/>
          <w:szCs w:val="28"/>
        </w:rPr>
        <w:t xml:space="preserve"> и к а </w:t>
      </w:r>
      <w:proofErr w:type="spellStart"/>
      <w:r w:rsidRPr="00DF2DB0">
        <w:rPr>
          <w:b/>
          <w:sz w:val="28"/>
          <w:szCs w:val="28"/>
        </w:rPr>
        <w:t>з</w:t>
      </w:r>
      <w:proofErr w:type="spellEnd"/>
      <w:r w:rsidRPr="00DF2DB0">
        <w:rPr>
          <w:b/>
          <w:sz w:val="28"/>
          <w:szCs w:val="28"/>
        </w:rPr>
        <w:t xml:space="preserve"> </w:t>
      </w:r>
      <w:proofErr w:type="spellStart"/>
      <w:r w:rsidRPr="00DF2DB0">
        <w:rPr>
          <w:b/>
          <w:sz w:val="28"/>
          <w:szCs w:val="28"/>
        </w:rPr>
        <w:t>ы</w:t>
      </w:r>
      <w:proofErr w:type="spellEnd"/>
      <w:r w:rsidRPr="00DF2DB0">
        <w:rPr>
          <w:b/>
          <w:sz w:val="28"/>
          <w:szCs w:val="28"/>
        </w:rPr>
        <w:t xml:space="preserve"> в а </w:t>
      </w:r>
      <w:proofErr w:type="spellStart"/>
      <w:r w:rsidRPr="00DF2DB0">
        <w:rPr>
          <w:b/>
          <w:sz w:val="28"/>
          <w:szCs w:val="28"/>
        </w:rPr>
        <w:t>ю</w:t>
      </w:r>
      <w:proofErr w:type="spellEnd"/>
      <w:r w:rsidRPr="00DF2DB0">
        <w:rPr>
          <w:b/>
          <w:sz w:val="28"/>
          <w:szCs w:val="28"/>
        </w:rPr>
        <w:t xml:space="preserve"> :</w:t>
      </w:r>
      <w:r w:rsidRPr="00DF2DB0">
        <w:rPr>
          <w:sz w:val="28"/>
          <w:szCs w:val="28"/>
        </w:rPr>
        <w:t xml:space="preserve"> </w:t>
      </w:r>
      <w:bookmarkStart w:id="2" w:name="body1"/>
      <w:bookmarkEnd w:id="2"/>
    </w:p>
    <w:p w:rsidR="00DF2DB0" w:rsidRPr="00DF2DB0" w:rsidRDefault="00DF2DB0" w:rsidP="00DF2DB0">
      <w:pPr>
        <w:pStyle w:val="10"/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DF2DB0">
        <w:rPr>
          <w:rStyle w:val="0pt"/>
          <w:sz w:val="28"/>
          <w:szCs w:val="28"/>
        </w:rPr>
        <w:t>1. Внести в приказ управления по обеспечению деятельности мировых судей Новосибирской области от 10.06.2014 № 127 «О создании контрактной службы в управлении по обеспечению деятельности мировых судей Новосибирской области» (далее - приказ) следующее изменение:</w:t>
      </w:r>
    </w:p>
    <w:p w:rsidR="00DF2DB0" w:rsidRPr="00DF2DB0" w:rsidRDefault="00DF2DB0" w:rsidP="00DF2DB0">
      <w:pPr>
        <w:pStyle w:val="10"/>
        <w:shd w:val="clear" w:color="auto" w:fill="auto"/>
        <w:spacing w:after="0" w:line="322" w:lineRule="exact"/>
        <w:ind w:right="20" w:firstLine="709"/>
        <w:jc w:val="both"/>
        <w:rPr>
          <w:sz w:val="28"/>
          <w:szCs w:val="28"/>
        </w:rPr>
      </w:pPr>
      <w:r w:rsidRPr="00DF2DB0">
        <w:rPr>
          <w:rStyle w:val="0pt"/>
          <w:sz w:val="28"/>
          <w:szCs w:val="28"/>
        </w:rPr>
        <w:t>состав контрактной службы управления по обеспечению деятельности мировых судей Новосибирской области изложить в редакции согласно Приложению 1 к приказу.</w:t>
      </w:r>
    </w:p>
    <w:p w:rsidR="00DF2DB0" w:rsidRPr="00DF2DB0" w:rsidRDefault="00DF2DB0" w:rsidP="00DF2DB0">
      <w:pPr>
        <w:pStyle w:val="10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DF2DB0">
        <w:rPr>
          <w:rStyle w:val="0pt"/>
          <w:sz w:val="28"/>
          <w:szCs w:val="28"/>
        </w:rPr>
        <w:t>2. Возложить на работников управления по обеспечению деятельности мировых судей Новосибирской области (далее - Управление), входящих в состав контрактной службы Управления (далее - контрактная служба) должностные обязанности согласно Приложению 2 к приказу.</w:t>
      </w:r>
    </w:p>
    <w:p w:rsidR="00DF2DB0" w:rsidRPr="00DF2DB0" w:rsidRDefault="00DF2DB0" w:rsidP="00DF2DB0">
      <w:pPr>
        <w:pStyle w:val="10"/>
        <w:shd w:val="clear" w:color="auto" w:fill="auto"/>
        <w:spacing w:after="0" w:line="240" w:lineRule="auto"/>
        <w:ind w:right="20" w:firstLine="709"/>
        <w:jc w:val="both"/>
        <w:rPr>
          <w:sz w:val="28"/>
          <w:szCs w:val="28"/>
        </w:rPr>
      </w:pPr>
      <w:r w:rsidRPr="00DF2DB0">
        <w:rPr>
          <w:rStyle w:val="0pt"/>
          <w:sz w:val="28"/>
          <w:szCs w:val="28"/>
        </w:rPr>
        <w:t>3. Руководителю контрактной службы</w:t>
      </w:r>
      <w:r w:rsidRPr="00DF2DB0">
        <w:rPr>
          <w:rStyle w:val="0pt"/>
          <w:sz w:val="28"/>
          <w:szCs w:val="28"/>
        </w:rPr>
        <w:tab/>
        <w:t>Управления (Соколов С.И.) ознакомить с приказом работников управления, входящих в состав контрактной службы.</w:t>
      </w:r>
    </w:p>
    <w:p w:rsidR="005029E4" w:rsidRDefault="00DF2DB0" w:rsidP="00DF2DB0">
      <w:pPr>
        <w:pStyle w:val="10"/>
        <w:shd w:val="clear" w:color="auto" w:fill="auto"/>
        <w:spacing w:after="0" w:line="240" w:lineRule="auto"/>
        <w:ind w:firstLine="709"/>
        <w:jc w:val="both"/>
        <w:rPr>
          <w:rStyle w:val="0pt"/>
          <w:sz w:val="28"/>
          <w:szCs w:val="28"/>
        </w:rPr>
      </w:pPr>
      <w:r w:rsidRPr="00DF2DB0">
        <w:rPr>
          <w:rStyle w:val="0pt"/>
          <w:sz w:val="28"/>
          <w:szCs w:val="28"/>
        </w:rPr>
        <w:t>4. Контроль за исполнением приказа оставляю за собой.</w:t>
      </w:r>
    </w:p>
    <w:p w:rsidR="00DF2DB0" w:rsidRDefault="00DF2DB0" w:rsidP="00DF2DB0">
      <w:pPr>
        <w:ind w:firstLine="720"/>
        <w:jc w:val="both"/>
        <w:rPr>
          <w:sz w:val="28"/>
        </w:rPr>
      </w:pPr>
    </w:p>
    <w:p w:rsidR="00DF2DB0" w:rsidRDefault="00DF2DB0" w:rsidP="00DF2DB0">
      <w:pPr>
        <w:ind w:firstLine="720"/>
        <w:jc w:val="both"/>
        <w:rPr>
          <w:sz w:val="28"/>
        </w:rPr>
      </w:pPr>
    </w:p>
    <w:p w:rsidR="00DF2DB0" w:rsidRDefault="00DF2DB0" w:rsidP="00DF2DB0">
      <w:pPr>
        <w:ind w:firstLine="720"/>
        <w:jc w:val="both"/>
        <w:rPr>
          <w:sz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6379"/>
        <w:gridCol w:w="3544"/>
      </w:tblGrid>
      <w:tr w:rsidR="001A1554">
        <w:tc>
          <w:tcPr>
            <w:tcW w:w="6379" w:type="dxa"/>
          </w:tcPr>
          <w:p w:rsidR="001A1554" w:rsidRDefault="005029E4" w:rsidP="00DF2DB0">
            <w:pPr>
              <w:ind w:left="-108"/>
              <w:rPr>
                <w:sz w:val="28"/>
              </w:rPr>
            </w:pPr>
            <w:bookmarkStart w:id="3" w:name="signtitle"/>
            <w:bookmarkEnd w:id="3"/>
            <w:r>
              <w:rPr>
                <w:sz w:val="28"/>
              </w:rPr>
              <w:t>Начальник управления</w:t>
            </w:r>
          </w:p>
        </w:tc>
        <w:tc>
          <w:tcPr>
            <w:tcW w:w="3544" w:type="dxa"/>
          </w:tcPr>
          <w:p w:rsidR="001A1554" w:rsidRDefault="005029E4" w:rsidP="00DF2DB0">
            <w:pPr>
              <w:jc w:val="right"/>
              <w:rPr>
                <w:sz w:val="28"/>
              </w:rPr>
            </w:pPr>
            <w:bookmarkStart w:id="4" w:name="sign"/>
            <w:bookmarkEnd w:id="4"/>
            <w:r>
              <w:rPr>
                <w:sz w:val="28"/>
              </w:rPr>
              <w:t>В.А. Чиркунов</w:t>
            </w:r>
          </w:p>
        </w:tc>
      </w:tr>
    </w:tbl>
    <w:p w:rsidR="001A1554" w:rsidRDefault="001A1554">
      <w:pPr>
        <w:ind w:firstLine="567"/>
        <w:rPr>
          <w:sz w:val="28"/>
        </w:rPr>
      </w:pPr>
    </w:p>
    <w:p w:rsidR="005029E4" w:rsidRDefault="005029E4">
      <w:pPr>
        <w:ind w:firstLine="567"/>
        <w:rPr>
          <w:sz w:val="28"/>
        </w:rPr>
      </w:pPr>
    </w:p>
    <w:p w:rsidR="005029E4" w:rsidRDefault="005029E4">
      <w:pPr>
        <w:ind w:firstLine="567"/>
        <w:rPr>
          <w:sz w:val="28"/>
        </w:rPr>
      </w:pPr>
    </w:p>
    <w:p w:rsidR="00083D2F" w:rsidRDefault="00A44C6C" w:rsidP="00083D2F">
      <w:pPr>
        <w:pStyle w:val="10"/>
        <w:shd w:val="clear" w:color="auto" w:fill="auto"/>
        <w:spacing w:after="0" w:line="240" w:lineRule="auto"/>
        <w:ind w:left="5562" w:right="522"/>
        <w:jc w:val="left"/>
        <w:rPr>
          <w:rStyle w:val="0pt"/>
        </w:rPr>
      </w:pPr>
      <w:r>
        <w:rPr>
          <w:rStyle w:val="0pt"/>
        </w:rPr>
        <w:lastRenderedPageBreak/>
        <w:t>ПРИЛОЖЕНИЕ № 1</w:t>
      </w:r>
    </w:p>
    <w:p w:rsidR="00A44C6C" w:rsidRPr="00083D2F" w:rsidRDefault="00A44C6C" w:rsidP="00083D2F">
      <w:pPr>
        <w:pStyle w:val="10"/>
        <w:shd w:val="clear" w:color="auto" w:fill="auto"/>
        <w:spacing w:after="0" w:line="240" w:lineRule="auto"/>
        <w:ind w:left="5562" w:right="522"/>
        <w:jc w:val="left"/>
        <w:rPr>
          <w:color w:val="000000"/>
          <w:spacing w:val="2"/>
          <w:shd w:val="clear" w:color="auto" w:fill="FFFFFF"/>
          <w:lang w:bidi="ru-RU"/>
        </w:rPr>
      </w:pPr>
      <w:r>
        <w:rPr>
          <w:rStyle w:val="0pt"/>
        </w:rPr>
        <w:t xml:space="preserve"> к приказу управления по обеспечению деятельности мировых судей Новосибирской области</w:t>
      </w:r>
      <w:r w:rsidR="00C327B1">
        <w:rPr>
          <w:rStyle w:val="0pt"/>
        </w:rPr>
        <w:t xml:space="preserve"> </w:t>
      </w:r>
      <w:r w:rsidR="009D3F6B">
        <w:rPr>
          <w:rStyle w:val="0pt"/>
        </w:rPr>
        <w:t xml:space="preserve">от </w:t>
      </w:r>
      <w:r w:rsidR="00C327B1">
        <w:rPr>
          <w:rStyle w:val="0pt"/>
        </w:rPr>
        <w:t>«</w:t>
      </w:r>
      <w:r w:rsidR="009D3F6B">
        <w:rPr>
          <w:rStyle w:val="0pt"/>
        </w:rPr>
        <w:t>____</w:t>
      </w:r>
      <w:r w:rsidR="00C327B1">
        <w:rPr>
          <w:rStyle w:val="0pt"/>
        </w:rPr>
        <w:t>»_____2017 №__</w:t>
      </w:r>
    </w:p>
    <w:p w:rsidR="00A44C6C" w:rsidRDefault="00A44C6C" w:rsidP="00040EE0">
      <w:pPr>
        <w:pStyle w:val="120"/>
        <w:shd w:val="clear" w:color="auto" w:fill="auto"/>
        <w:spacing w:after="0" w:line="317" w:lineRule="exact"/>
        <w:ind w:right="180"/>
      </w:pPr>
      <w:bookmarkStart w:id="5" w:name="bookmark2"/>
      <w:r>
        <w:t>СОСТАВ</w:t>
      </w:r>
      <w:bookmarkEnd w:id="5"/>
    </w:p>
    <w:p w:rsidR="00040EE0" w:rsidRDefault="00A44C6C" w:rsidP="00040EE0">
      <w:pPr>
        <w:pStyle w:val="30"/>
        <w:shd w:val="clear" w:color="auto" w:fill="auto"/>
        <w:spacing w:before="0" w:after="0" w:line="317" w:lineRule="exact"/>
        <w:ind w:left="520" w:right="1040"/>
      </w:pPr>
      <w:r>
        <w:t>контрактной службы управления по обеспечению деятельности мировых судей Новосибирск</w:t>
      </w:r>
      <w:r w:rsidR="00040EE0">
        <w:t xml:space="preserve">ой области </w:t>
      </w:r>
    </w:p>
    <w:p w:rsidR="00A44C6C" w:rsidRDefault="00040EE0" w:rsidP="00040EE0">
      <w:pPr>
        <w:pStyle w:val="30"/>
        <w:shd w:val="clear" w:color="auto" w:fill="auto"/>
        <w:spacing w:before="0" w:after="0" w:line="317" w:lineRule="exact"/>
        <w:ind w:left="520" w:right="1040"/>
      </w:pPr>
      <w:r>
        <w:t xml:space="preserve">(далее – контрактная </w:t>
      </w:r>
      <w:r w:rsidR="00A44C6C">
        <w:t>служба)</w:t>
      </w:r>
    </w:p>
    <w:p w:rsidR="00040EE0" w:rsidRDefault="00040EE0" w:rsidP="00040EE0">
      <w:pPr>
        <w:pStyle w:val="30"/>
        <w:shd w:val="clear" w:color="auto" w:fill="auto"/>
        <w:spacing w:before="0" w:after="0" w:line="317" w:lineRule="exact"/>
        <w:ind w:left="520" w:right="1040"/>
      </w:pPr>
    </w:p>
    <w:p w:rsidR="00A44C6C" w:rsidRDefault="00A44C6C" w:rsidP="00A44C6C">
      <w:pPr>
        <w:pStyle w:val="10"/>
        <w:shd w:val="clear" w:color="auto" w:fill="auto"/>
        <w:spacing w:after="0" w:line="322" w:lineRule="exact"/>
        <w:jc w:val="both"/>
      </w:pPr>
      <w:r>
        <w:rPr>
          <w:rStyle w:val="0pt"/>
        </w:rPr>
        <w:t xml:space="preserve">Соколов Сергей Иванович  </w:t>
      </w:r>
      <w:r w:rsidR="00040EE0">
        <w:rPr>
          <w:rStyle w:val="0pt"/>
        </w:rPr>
        <w:t xml:space="preserve">            </w:t>
      </w:r>
      <w:r w:rsidR="00BE719F">
        <w:rPr>
          <w:rStyle w:val="0pt"/>
        </w:rPr>
        <w:t xml:space="preserve">  - </w:t>
      </w:r>
      <w:r>
        <w:rPr>
          <w:rStyle w:val="0pt"/>
        </w:rPr>
        <w:t>руководитель контрактной службы - заместитель</w:t>
      </w:r>
    </w:p>
    <w:p w:rsidR="00A44C6C" w:rsidRDefault="00A44C6C" w:rsidP="00BE719F">
      <w:pPr>
        <w:pStyle w:val="10"/>
        <w:shd w:val="clear" w:color="auto" w:fill="auto"/>
        <w:tabs>
          <w:tab w:val="left" w:pos="9922"/>
        </w:tabs>
        <w:spacing w:after="0" w:line="322" w:lineRule="exact"/>
        <w:ind w:left="4111" w:right="1360"/>
        <w:jc w:val="left"/>
        <w:rPr>
          <w:rStyle w:val="0pt"/>
        </w:rPr>
      </w:pPr>
      <w:r>
        <w:rPr>
          <w:rStyle w:val="0pt"/>
        </w:rPr>
        <w:t xml:space="preserve">начальника управления - начальник </w:t>
      </w:r>
      <w:r w:rsidR="00BE719F">
        <w:rPr>
          <w:rStyle w:val="0pt"/>
        </w:rPr>
        <w:t>о</w:t>
      </w:r>
      <w:r>
        <w:rPr>
          <w:rStyle w:val="0pt"/>
        </w:rPr>
        <w:t>тдела материально-технического обеспечения управления;</w:t>
      </w:r>
    </w:p>
    <w:tbl>
      <w:tblPr>
        <w:tblStyle w:val="ab"/>
        <w:tblW w:w="10172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11"/>
        <w:gridCol w:w="6061"/>
      </w:tblGrid>
      <w:tr w:rsidR="00D01327" w:rsidTr="00E45EF2">
        <w:tc>
          <w:tcPr>
            <w:tcW w:w="4111" w:type="dxa"/>
          </w:tcPr>
          <w:p w:rsidR="00D01327" w:rsidRDefault="00D01327" w:rsidP="00D01327">
            <w:pPr>
              <w:pStyle w:val="10"/>
              <w:shd w:val="clear" w:color="auto" w:fill="auto"/>
              <w:spacing w:after="0" w:line="322" w:lineRule="exact"/>
              <w:ind w:right="-108"/>
              <w:jc w:val="left"/>
              <w:rPr>
                <w:rStyle w:val="0pt"/>
              </w:rPr>
            </w:pPr>
            <w:r>
              <w:rPr>
                <w:rStyle w:val="0pt"/>
              </w:rPr>
              <w:t>Лукьянова Мария Александровна</w:t>
            </w:r>
          </w:p>
        </w:tc>
        <w:tc>
          <w:tcPr>
            <w:tcW w:w="6061" w:type="dxa"/>
          </w:tcPr>
          <w:p w:rsidR="00D01327" w:rsidRPr="00D01327" w:rsidRDefault="00D01327" w:rsidP="00D01327">
            <w:pPr>
              <w:pStyle w:val="10"/>
              <w:shd w:val="clear" w:color="auto" w:fill="auto"/>
              <w:tabs>
                <w:tab w:val="left" w:pos="9922"/>
              </w:tabs>
              <w:spacing w:after="0" w:line="322" w:lineRule="exact"/>
              <w:ind w:right="-1"/>
              <w:jc w:val="left"/>
              <w:rPr>
                <w:rStyle w:val="0pt"/>
                <w:color w:val="auto"/>
                <w:spacing w:val="3"/>
                <w:shd w:val="clear" w:color="auto" w:fill="auto"/>
                <w:lang w:bidi="ar-SA"/>
              </w:rPr>
            </w:pPr>
            <w:r>
              <w:rPr>
                <w:rStyle w:val="0pt"/>
              </w:rPr>
              <w:t xml:space="preserve">- заместитель руководителя контрактной службы – начальник отдела финансирования и планирования – главный бухгалтер; </w:t>
            </w:r>
          </w:p>
        </w:tc>
      </w:tr>
      <w:tr w:rsidR="00D01327" w:rsidTr="00E45EF2">
        <w:tc>
          <w:tcPr>
            <w:tcW w:w="4111" w:type="dxa"/>
          </w:tcPr>
          <w:p w:rsidR="00D01327" w:rsidRDefault="00D01327" w:rsidP="00D01327">
            <w:pPr>
              <w:pStyle w:val="10"/>
              <w:shd w:val="clear" w:color="auto" w:fill="auto"/>
              <w:spacing w:after="0" w:line="322" w:lineRule="exact"/>
              <w:ind w:right="-108"/>
              <w:jc w:val="left"/>
              <w:rPr>
                <w:rStyle w:val="0pt"/>
              </w:rPr>
            </w:pPr>
            <w:r>
              <w:rPr>
                <w:rStyle w:val="0pt"/>
              </w:rPr>
              <w:t>Глухова Ирина Николаевна</w:t>
            </w:r>
          </w:p>
        </w:tc>
        <w:tc>
          <w:tcPr>
            <w:tcW w:w="6061" w:type="dxa"/>
          </w:tcPr>
          <w:p w:rsidR="00D01327" w:rsidRDefault="00D01327" w:rsidP="00D01327">
            <w:pPr>
              <w:pStyle w:val="10"/>
              <w:shd w:val="clear" w:color="auto" w:fill="auto"/>
              <w:spacing w:after="0" w:line="322" w:lineRule="exact"/>
              <w:jc w:val="both"/>
            </w:pPr>
            <w:r>
              <w:rPr>
                <w:rStyle w:val="0pt"/>
              </w:rPr>
              <w:t>- сотрудник контрактной службы - эксперт отдела</w:t>
            </w:r>
          </w:p>
          <w:p w:rsidR="00D01327" w:rsidRPr="00D01327" w:rsidRDefault="00D01327" w:rsidP="00DC4F0B">
            <w:pPr>
              <w:pStyle w:val="10"/>
              <w:shd w:val="clear" w:color="auto" w:fill="auto"/>
              <w:spacing w:after="0" w:line="322" w:lineRule="exact"/>
              <w:ind w:right="-1" w:firstLine="34"/>
              <w:jc w:val="left"/>
              <w:rPr>
                <w:rStyle w:val="0pt"/>
              </w:rPr>
            </w:pPr>
            <w:r>
              <w:rPr>
                <w:rStyle w:val="0pt"/>
              </w:rPr>
              <w:t>материально-технического</w:t>
            </w:r>
            <w:r w:rsidR="00DC4F0B">
              <w:rPr>
                <w:rStyle w:val="0pt"/>
              </w:rPr>
              <w:t xml:space="preserve"> </w:t>
            </w:r>
            <w:r>
              <w:rPr>
                <w:rStyle w:val="0pt"/>
              </w:rPr>
              <w:t xml:space="preserve">обеспечения </w:t>
            </w:r>
            <w:r w:rsidR="00DC4F0B">
              <w:rPr>
                <w:rStyle w:val="0pt"/>
              </w:rPr>
              <w:t>у</w:t>
            </w:r>
            <w:r>
              <w:rPr>
                <w:rStyle w:val="0pt"/>
              </w:rPr>
              <w:t>правления;</w:t>
            </w:r>
          </w:p>
        </w:tc>
      </w:tr>
      <w:tr w:rsidR="00BE719F" w:rsidTr="00E45EF2">
        <w:trPr>
          <w:trHeight w:val="1009"/>
        </w:trPr>
        <w:tc>
          <w:tcPr>
            <w:tcW w:w="4111" w:type="dxa"/>
          </w:tcPr>
          <w:p w:rsidR="00BE719F" w:rsidRDefault="00BE719F" w:rsidP="00D01327">
            <w:pPr>
              <w:pStyle w:val="10"/>
              <w:shd w:val="clear" w:color="auto" w:fill="auto"/>
              <w:spacing w:after="0" w:line="322" w:lineRule="exact"/>
              <w:ind w:right="-108"/>
              <w:jc w:val="left"/>
              <w:rPr>
                <w:rStyle w:val="0pt"/>
              </w:rPr>
            </w:pPr>
            <w:r>
              <w:rPr>
                <w:rStyle w:val="0pt"/>
              </w:rPr>
              <w:t>Феоктистова Наталья Сергеевна</w:t>
            </w:r>
          </w:p>
        </w:tc>
        <w:tc>
          <w:tcPr>
            <w:tcW w:w="6061" w:type="dxa"/>
          </w:tcPr>
          <w:p w:rsidR="00BE719F" w:rsidRPr="00BE719F" w:rsidRDefault="00BE719F" w:rsidP="00DC4F0B">
            <w:pPr>
              <w:pStyle w:val="10"/>
              <w:shd w:val="clear" w:color="auto" w:fill="auto"/>
              <w:tabs>
                <w:tab w:val="center" w:pos="3715"/>
                <w:tab w:val="left" w:pos="3944"/>
                <w:tab w:val="right" w:pos="9533"/>
              </w:tabs>
              <w:spacing w:after="0" w:line="322" w:lineRule="exact"/>
              <w:jc w:val="both"/>
              <w:rPr>
                <w:rStyle w:val="0pt"/>
                <w:color w:val="auto"/>
                <w:spacing w:val="3"/>
                <w:shd w:val="clear" w:color="auto" w:fill="auto"/>
                <w:lang w:bidi="ar-SA"/>
              </w:rPr>
            </w:pPr>
            <w:r>
              <w:rPr>
                <w:rStyle w:val="0pt"/>
              </w:rPr>
              <w:t>- сотрудник</w:t>
            </w:r>
            <w:r>
              <w:rPr>
                <w:rStyle w:val="0pt"/>
              </w:rPr>
              <w:tab/>
              <w:t xml:space="preserve"> контрактной службы – </w:t>
            </w:r>
            <w:r w:rsidR="00DC4F0B">
              <w:rPr>
                <w:rStyle w:val="0pt"/>
              </w:rPr>
              <w:t xml:space="preserve">главный специалист </w:t>
            </w:r>
            <w:r>
              <w:rPr>
                <w:rStyle w:val="0pt"/>
              </w:rPr>
              <w:t>отдела финансирования и планирования</w:t>
            </w:r>
            <w:r>
              <w:t xml:space="preserve"> </w:t>
            </w:r>
            <w:r>
              <w:rPr>
                <w:rStyle w:val="0pt"/>
              </w:rPr>
              <w:t>управления;</w:t>
            </w:r>
          </w:p>
        </w:tc>
      </w:tr>
      <w:tr w:rsidR="00D01327" w:rsidTr="00E45EF2">
        <w:tc>
          <w:tcPr>
            <w:tcW w:w="4111" w:type="dxa"/>
          </w:tcPr>
          <w:p w:rsidR="00D01327" w:rsidRDefault="00BE719F" w:rsidP="00D01327">
            <w:pPr>
              <w:pStyle w:val="10"/>
              <w:shd w:val="clear" w:color="auto" w:fill="auto"/>
              <w:spacing w:after="0" w:line="322" w:lineRule="exact"/>
              <w:ind w:right="-108"/>
              <w:jc w:val="left"/>
              <w:rPr>
                <w:rStyle w:val="0pt"/>
              </w:rPr>
            </w:pPr>
            <w:r>
              <w:rPr>
                <w:rStyle w:val="0pt"/>
              </w:rPr>
              <w:t>Миронова Татьяна Валерьевна</w:t>
            </w:r>
          </w:p>
        </w:tc>
        <w:tc>
          <w:tcPr>
            <w:tcW w:w="6061" w:type="dxa"/>
          </w:tcPr>
          <w:p w:rsidR="00D01327" w:rsidRDefault="00D01327" w:rsidP="00D01327">
            <w:pPr>
              <w:pStyle w:val="10"/>
              <w:shd w:val="clear" w:color="auto" w:fill="auto"/>
              <w:spacing w:after="0" w:line="322" w:lineRule="exact"/>
              <w:jc w:val="both"/>
            </w:pPr>
            <w:r>
              <w:rPr>
                <w:rStyle w:val="0pt"/>
              </w:rPr>
              <w:t>-</w:t>
            </w:r>
            <w:r w:rsidR="00BE719F">
              <w:rPr>
                <w:rStyle w:val="0pt"/>
              </w:rPr>
              <w:t xml:space="preserve"> </w:t>
            </w:r>
            <w:r>
              <w:rPr>
                <w:rStyle w:val="0pt"/>
              </w:rPr>
              <w:t>сотрудник контрактной службы управления -</w:t>
            </w:r>
          </w:p>
          <w:p w:rsidR="00D01327" w:rsidRPr="00BE719F" w:rsidRDefault="00BE719F" w:rsidP="00BE719F">
            <w:pPr>
              <w:pStyle w:val="10"/>
              <w:shd w:val="clear" w:color="auto" w:fill="auto"/>
              <w:spacing w:after="0" w:line="322" w:lineRule="exact"/>
              <w:ind w:left="34" w:right="-1"/>
              <w:jc w:val="left"/>
              <w:rPr>
                <w:rStyle w:val="0pt"/>
                <w:color w:val="auto"/>
                <w:spacing w:val="3"/>
                <w:shd w:val="clear" w:color="auto" w:fill="auto"/>
                <w:lang w:bidi="ar-SA"/>
              </w:rPr>
            </w:pPr>
            <w:r>
              <w:rPr>
                <w:rStyle w:val="0pt"/>
              </w:rPr>
              <w:t>главный</w:t>
            </w:r>
            <w:r w:rsidR="00D01327">
              <w:rPr>
                <w:rStyle w:val="0pt"/>
              </w:rPr>
              <w:t xml:space="preserve"> инженер отдела материально -технического обеспечения управления;</w:t>
            </w:r>
          </w:p>
        </w:tc>
      </w:tr>
      <w:tr w:rsidR="00DC4F0B" w:rsidTr="00E45EF2">
        <w:tc>
          <w:tcPr>
            <w:tcW w:w="4111" w:type="dxa"/>
          </w:tcPr>
          <w:p w:rsidR="00DC4F0B" w:rsidRDefault="00DC4F0B" w:rsidP="00D01327">
            <w:pPr>
              <w:pStyle w:val="10"/>
              <w:shd w:val="clear" w:color="auto" w:fill="auto"/>
              <w:spacing w:after="0" w:line="322" w:lineRule="exact"/>
              <w:ind w:right="-108"/>
              <w:jc w:val="left"/>
              <w:rPr>
                <w:rStyle w:val="0pt"/>
              </w:rPr>
            </w:pPr>
            <w:r>
              <w:rPr>
                <w:rStyle w:val="0pt"/>
              </w:rPr>
              <w:t>Тризно Роман Иванович</w:t>
            </w:r>
          </w:p>
        </w:tc>
        <w:tc>
          <w:tcPr>
            <w:tcW w:w="6061" w:type="dxa"/>
          </w:tcPr>
          <w:p w:rsidR="00DC4F0B" w:rsidRDefault="00DC4F0B" w:rsidP="00DC4F0B">
            <w:pPr>
              <w:pStyle w:val="10"/>
              <w:shd w:val="clear" w:color="auto" w:fill="auto"/>
              <w:spacing w:after="0" w:line="322" w:lineRule="exact"/>
              <w:jc w:val="both"/>
            </w:pPr>
            <w:r>
              <w:rPr>
                <w:rStyle w:val="0pt"/>
              </w:rPr>
              <w:t>- сотрудник контрактной службы управления -</w:t>
            </w:r>
          </w:p>
          <w:p w:rsidR="00DC4F0B" w:rsidRDefault="00DC4F0B" w:rsidP="00D01327">
            <w:pPr>
              <w:pStyle w:val="10"/>
              <w:shd w:val="clear" w:color="auto" w:fill="auto"/>
              <w:spacing w:after="0" w:line="322" w:lineRule="exact"/>
              <w:jc w:val="both"/>
              <w:rPr>
                <w:rStyle w:val="0pt"/>
              </w:rPr>
            </w:pPr>
            <w:r>
              <w:rPr>
                <w:rStyle w:val="0pt"/>
              </w:rPr>
              <w:t>старший инженер отдела материально-технического обеспечения управления</w:t>
            </w:r>
          </w:p>
        </w:tc>
      </w:tr>
      <w:tr w:rsidR="00BE719F" w:rsidTr="00E45EF2">
        <w:trPr>
          <w:trHeight w:val="1024"/>
        </w:trPr>
        <w:tc>
          <w:tcPr>
            <w:tcW w:w="4111" w:type="dxa"/>
          </w:tcPr>
          <w:p w:rsidR="00BE719F" w:rsidRDefault="00BE719F" w:rsidP="00D01327">
            <w:pPr>
              <w:pStyle w:val="10"/>
              <w:shd w:val="clear" w:color="auto" w:fill="auto"/>
              <w:spacing w:after="0" w:line="322" w:lineRule="exact"/>
              <w:ind w:right="-108"/>
              <w:jc w:val="left"/>
              <w:rPr>
                <w:rStyle w:val="0pt"/>
              </w:rPr>
            </w:pPr>
            <w:r>
              <w:rPr>
                <w:rStyle w:val="0pt"/>
              </w:rPr>
              <w:t>Ильиных Татьяна Александровна</w:t>
            </w:r>
          </w:p>
        </w:tc>
        <w:tc>
          <w:tcPr>
            <w:tcW w:w="6061" w:type="dxa"/>
          </w:tcPr>
          <w:p w:rsidR="00BE719F" w:rsidRDefault="00BE719F" w:rsidP="00BE719F">
            <w:pPr>
              <w:pStyle w:val="10"/>
              <w:shd w:val="clear" w:color="auto" w:fill="auto"/>
              <w:tabs>
                <w:tab w:val="center" w:pos="3715"/>
                <w:tab w:val="left" w:pos="3944"/>
                <w:tab w:val="right" w:pos="9058"/>
              </w:tabs>
              <w:spacing w:after="0" w:line="322" w:lineRule="exact"/>
              <w:jc w:val="both"/>
            </w:pPr>
            <w:r>
              <w:rPr>
                <w:rStyle w:val="0pt"/>
              </w:rPr>
              <w:t xml:space="preserve">- сотрудник </w:t>
            </w:r>
            <w:r>
              <w:rPr>
                <w:rStyle w:val="0pt"/>
              </w:rPr>
              <w:tab/>
              <w:t>контрактной службы главный</w:t>
            </w:r>
            <w:r>
              <w:t xml:space="preserve"> </w:t>
            </w:r>
            <w:r>
              <w:rPr>
                <w:rStyle w:val="0pt"/>
              </w:rPr>
              <w:t>специалист отдела материально-технического</w:t>
            </w:r>
          </w:p>
          <w:p w:rsidR="00BE719F" w:rsidRDefault="00BE719F" w:rsidP="00BE719F">
            <w:pPr>
              <w:pStyle w:val="10"/>
              <w:shd w:val="clear" w:color="auto" w:fill="auto"/>
              <w:spacing w:after="0" w:line="322" w:lineRule="exact"/>
              <w:jc w:val="left"/>
              <w:rPr>
                <w:rStyle w:val="0pt"/>
              </w:rPr>
            </w:pPr>
            <w:r>
              <w:rPr>
                <w:rStyle w:val="0pt"/>
              </w:rPr>
              <w:t>обеспечения управления;</w:t>
            </w:r>
          </w:p>
        </w:tc>
      </w:tr>
      <w:tr w:rsidR="00E45EF2" w:rsidTr="00E45EF2">
        <w:trPr>
          <w:trHeight w:val="1024"/>
        </w:trPr>
        <w:tc>
          <w:tcPr>
            <w:tcW w:w="4111" w:type="dxa"/>
          </w:tcPr>
          <w:p w:rsidR="00E45EF2" w:rsidRDefault="00E45EF2" w:rsidP="00D01327">
            <w:pPr>
              <w:pStyle w:val="10"/>
              <w:shd w:val="clear" w:color="auto" w:fill="auto"/>
              <w:spacing w:after="0" w:line="322" w:lineRule="exact"/>
              <w:ind w:right="-108"/>
              <w:jc w:val="left"/>
              <w:rPr>
                <w:rStyle w:val="0pt"/>
              </w:rPr>
            </w:pPr>
            <w:proofErr w:type="spellStart"/>
            <w:r>
              <w:rPr>
                <w:rStyle w:val="0pt"/>
              </w:rPr>
              <w:t>Жирнов</w:t>
            </w:r>
            <w:proofErr w:type="spellEnd"/>
            <w:r>
              <w:rPr>
                <w:rStyle w:val="0pt"/>
              </w:rPr>
              <w:t xml:space="preserve"> Сергей Трофимович</w:t>
            </w:r>
          </w:p>
        </w:tc>
        <w:tc>
          <w:tcPr>
            <w:tcW w:w="6061" w:type="dxa"/>
          </w:tcPr>
          <w:p w:rsidR="00E45EF2" w:rsidRDefault="00E45EF2" w:rsidP="007506E9">
            <w:pPr>
              <w:pStyle w:val="10"/>
              <w:shd w:val="clear" w:color="auto" w:fill="auto"/>
              <w:tabs>
                <w:tab w:val="center" w:pos="3715"/>
                <w:tab w:val="left" w:pos="3944"/>
                <w:tab w:val="right" w:pos="9058"/>
              </w:tabs>
              <w:spacing w:after="0" w:line="322" w:lineRule="exact"/>
              <w:jc w:val="both"/>
            </w:pPr>
            <w:r>
              <w:rPr>
                <w:rStyle w:val="0pt"/>
              </w:rPr>
              <w:t xml:space="preserve">- сотрудник </w:t>
            </w:r>
            <w:r>
              <w:rPr>
                <w:rStyle w:val="0pt"/>
              </w:rPr>
              <w:tab/>
              <w:t>контрактной службы главный</w:t>
            </w:r>
            <w:r>
              <w:t xml:space="preserve"> </w:t>
            </w:r>
            <w:r>
              <w:rPr>
                <w:rStyle w:val="0pt"/>
              </w:rPr>
              <w:t>специалист отдела материально-технического</w:t>
            </w:r>
          </w:p>
          <w:p w:rsidR="00E45EF2" w:rsidRDefault="00E45EF2" w:rsidP="007506E9">
            <w:pPr>
              <w:pStyle w:val="10"/>
              <w:shd w:val="clear" w:color="auto" w:fill="auto"/>
              <w:spacing w:after="0" w:line="322" w:lineRule="exact"/>
              <w:jc w:val="left"/>
              <w:rPr>
                <w:rStyle w:val="0pt"/>
              </w:rPr>
            </w:pPr>
            <w:r>
              <w:rPr>
                <w:rStyle w:val="0pt"/>
              </w:rPr>
              <w:t>обеспечения управления;</w:t>
            </w:r>
          </w:p>
        </w:tc>
      </w:tr>
      <w:tr w:rsidR="00E45EF2" w:rsidTr="00E45EF2">
        <w:trPr>
          <w:trHeight w:val="1024"/>
        </w:trPr>
        <w:tc>
          <w:tcPr>
            <w:tcW w:w="4111" w:type="dxa"/>
          </w:tcPr>
          <w:p w:rsidR="00E45EF2" w:rsidRDefault="00E45EF2" w:rsidP="00D01327">
            <w:pPr>
              <w:pStyle w:val="10"/>
              <w:shd w:val="clear" w:color="auto" w:fill="auto"/>
              <w:spacing w:after="0" w:line="322" w:lineRule="exact"/>
              <w:ind w:right="-108"/>
              <w:jc w:val="left"/>
              <w:rPr>
                <w:rStyle w:val="0pt"/>
              </w:rPr>
            </w:pPr>
            <w:r>
              <w:rPr>
                <w:rStyle w:val="0pt"/>
              </w:rPr>
              <w:t>Чернова Галина Лаврентьевна</w:t>
            </w:r>
          </w:p>
        </w:tc>
        <w:tc>
          <w:tcPr>
            <w:tcW w:w="6061" w:type="dxa"/>
          </w:tcPr>
          <w:p w:rsidR="00E45EF2" w:rsidRPr="00943B22" w:rsidRDefault="00E45EF2" w:rsidP="00943B22">
            <w:pPr>
              <w:pStyle w:val="10"/>
              <w:shd w:val="clear" w:color="auto" w:fill="auto"/>
              <w:tabs>
                <w:tab w:val="center" w:pos="3715"/>
                <w:tab w:val="left" w:pos="3944"/>
                <w:tab w:val="right" w:pos="9058"/>
              </w:tabs>
              <w:spacing w:after="0" w:line="322" w:lineRule="exact"/>
              <w:jc w:val="left"/>
              <w:rPr>
                <w:rStyle w:val="0pt"/>
                <w:color w:val="auto"/>
                <w:spacing w:val="3"/>
                <w:shd w:val="clear" w:color="auto" w:fill="auto"/>
                <w:lang w:bidi="ar-SA"/>
              </w:rPr>
            </w:pPr>
            <w:r>
              <w:rPr>
                <w:rStyle w:val="0pt"/>
              </w:rPr>
              <w:t>- сотрудник контрактной службы – консультант отдела  материально-технического</w:t>
            </w:r>
            <w:r>
              <w:t xml:space="preserve"> </w:t>
            </w:r>
            <w:r>
              <w:rPr>
                <w:rStyle w:val="0pt"/>
              </w:rPr>
              <w:t>обеспечения управления;</w:t>
            </w:r>
          </w:p>
        </w:tc>
      </w:tr>
      <w:tr w:rsidR="00E45EF2" w:rsidTr="00E45EF2">
        <w:trPr>
          <w:trHeight w:val="1024"/>
        </w:trPr>
        <w:tc>
          <w:tcPr>
            <w:tcW w:w="4111" w:type="dxa"/>
          </w:tcPr>
          <w:p w:rsidR="00E45EF2" w:rsidRDefault="00E45EF2" w:rsidP="00D01327">
            <w:pPr>
              <w:pStyle w:val="10"/>
              <w:shd w:val="clear" w:color="auto" w:fill="auto"/>
              <w:spacing w:after="0" w:line="322" w:lineRule="exact"/>
              <w:ind w:right="-108"/>
              <w:jc w:val="left"/>
              <w:rPr>
                <w:rStyle w:val="0pt"/>
              </w:rPr>
            </w:pPr>
            <w:r>
              <w:rPr>
                <w:rStyle w:val="0pt"/>
              </w:rPr>
              <w:t>Швабауэр Екатерина Вячеславовна</w:t>
            </w:r>
          </w:p>
        </w:tc>
        <w:tc>
          <w:tcPr>
            <w:tcW w:w="6061" w:type="dxa"/>
          </w:tcPr>
          <w:p w:rsidR="00E45EF2" w:rsidRDefault="00E45EF2" w:rsidP="00BE719F">
            <w:pPr>
              <w:pStyle w:val="10"/>
              <w:shd w:val="clear" w:color="auto" w:fill="auto"/>
              <w:tabs>
                <w:tab w:val="left" w:pos="1310"/>
                <w:tab w:val="right" w:pos="9533"/>
              </w:tabs>
              <w:spacing w:after="0" w:line="322" w:lineRule="exact"/>
              <w:jc w:val="left"/>
            </w:pPr>
            <w:r>
              <w:rPr>
                <w:rStyle w:val="0pt"/>
              </w:rPr>
              <w:t>-сотрудник</w:t>
            </w:r>
            <w:r>
              <w:rPr>
                <w:rStyle w:val="0pt"/>
              </w:rPr>
              <w:tab/>
              <w:t>контрактной службы – консультант</w:t>
            </w:r>
            <w:r>
              <w:t xml:space="preserve"> </w:t>
            </w:r>
            <w:r>
              <w:rPr>
                <w:rStyle w:val="0pt"/>
              </w:rPr>
              <w:t>отдела материально-технического обеспечения управления.</w:t>
            </w:r>
          </w:p>
          <w:p w:rsidR="00E45EF2" w:rsidRDefault="00E45EF2" w:rsidP="00BE719F">
            <w:pPr>
              <w:pStyle w:val="10"/>
              <w:shd w:val="clear" w:color="auto" w:fill="auto"/>
              <w:tabs>
                <w:tab w:val="center" w:pos="3715"/>
                <w:tab w:val="left" w:pos="3944"/>
                <w:tab w:val="right" w:pos="9058"/>
              </w:tabs>
              <w:spacing w:after="0" w:line="322" w:lineRule="exact"/>
              <w:jc w:val="left"/>
              <w:rPr>
                <w:rStyle w:val="0pt"/>
              </w:rPr>
            </w:pPr>
          </w:p>
        </w:tc>
      </w:tr>
    </w:tbl>
    <w:p w:rsidR="00083D2F" w:rsidRDefault="00A44C6C" w:rsidP="007B6235">
      <w:pPr>
        <w:pStyle w:val="10"/>
        <w:shd w:val="clear" w:color="auto" w:fill="auto"/>
        <w:tabs>
          <w:tab w:val="center" w:pos="3715"/>
          <w:tab w:val="left" w:pos="3944"/>
          <w:tab w:val="right" w:pos="10147"/>
        </w:tabs>
        <w:spacing w:after="0" w:line="322" w:lineRule="exact"/>
        <w:jc w:val="right"/>
        <w:rPr>
          <w:rStyle w:val="0pt"/>
        </w:rPr>
      </w:pPr>
      <w:r>
        <w:rPr>
          <w:rStyle w:val="0pt"/>
        </w:rPr>
        <w:tab/>
      </w:r>
    </w:p>
    <w:p w:rsidR="00083D2F" w:rsidRDefault="00083D2F" w:rsidP="007B6235">
      <w:pPr>
        <w:pStyle w:val="10"/>
        <w:shd w:val="clear" w:color="auto" w:fill="auto"/>
        <w:tabs>
          <w:tab w:val="center" w:pos="3715"/>
          <w:tab w:val="left" w:pos="3944"/>
          <w:tab w:val="right" w:pos="10147"/>
        </w:tabs>
        <w:spacing w:after="0" w:line="322" w:lineRule="exact"/>
        <w:jc w:val="right"/>
        <w:rPr>
          <w:rStyle w:val="0pt"/>
        </w:rPr>
      </w:pPr>
    </w:p>
    <w:p w:rsidR="00083D2F" w:rsidRDefault="00083D2F" w:rsidP="007B6235">
      <w:pPr>
        <w:pStyle w:val="10"/>
        <w:shd w:val="clear" w:color="auto" w:fill="auto"/>
        <w:tabs>
          <w:tab w:val="center" w:pos="3715"/>
          <w:tab w:val="left" w:pos="3944"/>
          <w:tab w:val="right" w:pos="10147"/>
        </w:tabs>
        <w:spacing w:after="0" w:line="322" w:lineRule="exact"/>
        <w:jc w:val="right"/>
        <w:rPr>
          <w:rStyle w:val="0pt"/>
        </w:rPr>
      </w:pPr>
    </w:p>
    <w:p w:rsidR="00A44C6C" w:rsidRPr="00A32326" w:rsidRDefault="00A44C6C" w:rsidP="007B6235">
      <w:pPr>
        <w:pStyle w:val="10"/>
        <w:shd w:val="clear" w:color="auto" w:fill="auto"/>
        <w:tabs>
          <w:tab w:val="center" w:pos="3715"/>
          <w:tab w:val="left" w:pos="3944"/>
          <w:tab w:val="right" w:pos="10147"/>
        </w:tabs>
        <w:spacing w:after="0" w:line="322" w:lineRule="exact"/>
        <w:jc w:val="right"/>
        <w:rPr>
          <w:rStyle w:val="0pt"/>
        </w:rPr>
      </w:pPr>
      <w:r>
        <w:rPr>
          <w:rStyle w:val="0pt"/>
        </w:rPr>
        <w:lastRenderedPageBreak/>
        <w:t>ПРИЛОЖЕНИЕ № 2</w:t>
      </w:r>
    </w:p>
    <w:p w:rsidR="009D3F6B" w:rsidRDefault="00A44C6C" w:rsidP="00083D2F">
      <w:pPr>
        <w:pStyle w:val="10"/>
        <w:shd w:val="clear" w:color="auto" w:fill="auto"/>
        <w:spacing w:after="0" w:line="322" w:lineRule="exact"/>
        <w:ind w:left="5520" w:right="20" w:firstLine="9"/>
        <w:jc w:val="left"/>
        <w:rPr>
          <w:rStyle w:val="0pt"/>
        </w:rPr>
      </w:pPr>
      <w:r>
        <w:rPr>
          <w:rStyle w:val="0pt"/>
        </w:rPr>
        <w:t xml:space="preserve">к приказу управления по обеспечению деятельности мировых судей Новосибирской области </w:t>
      </w:r>
      <w:proofErr w:type="gramStart"/>
      <w:r w:rsidR="009D3F6B">
        <w:rPr>
          <w:rStyle w:val="0pt"/>
        </w:rPr>
        <w:t>от</w:t>
      </w:r>
      <w:proofErr w:type="gramEnd"/>
      <w:r w:rsidR="009D3F6B">
        <w:rPr>
          <w:rStyle w:val="0pt"/>
        </w:rPr>
        <w:t xml:space="preserve"> </w:t>
      </w:r>
    </w:p>
    <w:p w:rsidR="00A44C6C" w:rsidRDefault="009D3F6B" w:rsidP="00083D2F">
      <w:pPr>
        <w:pStyle w:val="10"/>
        <w:shd w:val="clear" w:color="auto" w:fill="auto"/>
        <w:spacing w:after="0" w:line="322" w:lineRule="exact"/>
        <w:ind w:left="5520" w:right="20" w:firstLine="9"/>
        <w:jc w:val="left"/>
        <w:rPr>
          <w:rStyle w:val="0pt"/>
        </w:rPr>
      </w:pPr>
      <w:r>
        <w:rPr>
          <w:rStyle w:val="0pt"/>
        </w:rPr>
        <w:t>«____»________2017 №___</w:t>
      </w:r>
    </w:p>
    <w:p w:rsidR="009D3F6B" w:rsidRPr="00B90385" w:rsidRDefault="009D3F6B" w:rsidP="009D3F6B">
      <w:pPr>
        <w:pStyle w:val="10"/>
        <w:shd w:val="clear" w:color="auto" w:fill="auto"/>
        <w:spacing w:after="0" w:line="322" w:lineRule="exact"/>
        <w:ind w:left="5520" w:right="20" w:firstLine="9"/>
      </w:pPr>
    </w:p>
    <w:p w:rsidR="00A44C6C" w:rsidRDefault="00A44C6C" w:rsidP="00A44C6C">
      <w:pPr>
        <w:pStyle w:val="30"/>
        <w:shd w:val="clear" w:color="auto" w:fill="auto"/>
        <w:spacing w:before="0" w:after="296" w:line="317" w:lineRule="exact"/>
      </w:pPr>
      <w:r>
        <w:t>Должностные обязанности сотрудников управления по обеспечению деятельности мировых судей Новосибирской области, входящих в состав контрактной службы управления по обеспечению деятельности мировых судей Новосибирской области (далее — контрактная служба)</w:t>
      </w:r>
    </w:p>
    <w:p w:rsidR="00A44C6C" w:rsidRPr="00B90385" w:rsidRDefault="00A44C6C" w:rsidP="00A44C6C">
      <w:pPr>
        <w:pStyle w:val="30"/>
        <w:shd w:val="clear" w:color="auto" w:fill="auto"/>
        <w:spacing w:before="0" w:after="0"/>
        <w:ind w:right="20" w:firstLine="720"/>
        <w:jc w:val="both"/>
      </w:pPr>
    </w:p>
    <w:p w:rsidR="00A44C6C" w:rsidRDefault="00A44C6C" w:rsidP="00A44C6C">
      <w:pPr>
        <w:pStyle w:val="30"/>
        <w:shd w:val="clear" w:color="auto" w:fill="auto"/>
        <w:spacing w:before="0" w:after="0"/>
        <w:ind w:right="20" w:firstLine="720"/>
        <w:jc w:val="both"/>
      </w:pPr>
      <w:r>
        <w:t>Руководитель контрактной службы - заместитель начальника управления - начальник отдела материально-технического обеспечения управления: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right="20" w:firstLine="720"/>
        <w:jc w:val="both"/>
        <w:rPr>
          <w:rStyle w:val="0pt"/>
        </w:rPr>
      </w:pPr>
      <w:r>
        <w:rPr>
          <w:rStyle w:val="0pt"/>
        </w:rPr>
        <w:t>организует и контролирует работу контрактной службы</w:t>
      </w:r>
      <w:r w:rsidR="001E5860">
        <w:rPr>
          <w:rStyle w:val="0pt"/>
        </w:rPr>
        <w:t xml:space="preserve">, </w:t>
      </w:r>
      <w:r>
        <w:rPr>
          <w:rStyle w:val="0pt"/>
        </w:rPr>
        <w:t>действует в соответствии с требованиями Федерального Закона РФ от 5 апреля 2013 года № 44-ФЗ «О контрактной системе в сфере закупок товаров работ, услуг для обеспечения государственных и муниципальных нужд»;</w:t>
      </w:r>
    </w:p>
    <w:p w:rsidR="001E5860" w:rsidRPr="001E5860" w:rsidRDefault="001E5860" w:rsidP="00A44C6C">
      <w:pPr>
        <w:pStyle w:val="10"/>
        <w:shd w:val="clear" w:color="auto" w:fill="auto"/>
        <w:spacing w:after="0" w:line="322" w:lineRule="exact"/>
        <w:ind w:right="20" w:firstLine="720"/>
        <w:jc w:val="both"/>
        <w:rPr>
          <w:b/>
        </w:rPr>
      </w:pPr>
      <w:r>
        <w:rPr>
          <w:sz w:val="28"/>
          <w:szCs w:val="28"/>
        </w:rPr>
        <w:t xml:space="preserve">во исполнение </w:t>
      </w:r>
      <w:r w:rsidR="007F58AA">
        <w:rPr>
          <w:sz w:val="28"/>
          <w:szCs w:val="28"/>
        </w:rPr>
        <w:t xml:space="preserve">требований </w:t>
      </w:r>
      <w:r w:rsidRPr="00DF2DB0">
        <w:rPr>
          <w:sz w:val="28"/>
          <w:szCs w:val="28"/>
        </w:rPr>
        <w:t>постановлени</w:t>
      </w:r>
      <w:r>
        <w:rPr>
          <w:sz w:val="28"/>
          <w:szCs w:val="28"/>
        </w:rPr>
        <w:t>я</w:t>
      </w:r>
      <w:r w:rsidRPr="00DF2DB0">
        <w:rPr>
          <w:sz w:val="28"/>
          <w:szCs w:val="28"/>
        </w:rPr>
        <w:t xml:space="preserve"> Правительства Новосибирской области  от 30 декабря 2013 №598-п «О возложении полномочий на государственное казённое учреждение Новосибирской области «Управление контрактной системы»</w:t>
      </w:r>
      <w:r>
        <w:rPr>
          <w:sz w:val="28"/>
          <w:szCs w:val="28"/>
        </w:rPr>
        <w:t xml:space="preserve"> организует </w:t>
      </w:r>
      <w:r>
        <w:rPr>
          <w:rStyle w:val="0pt"/>
        </w:rPr>
        <w:t xml:space="preserve">взаимодействие контрактной службы с </w:t>
      </w:r>
      <w:r>
        <w:rPr>
          <w:color w:val="000000"/>
          <w:sz w:val="28"/>
          <w:szCs w:val="28"/>
          <w:lang w:bidi="ru-RU"/>
        </w:rPr>
        <w:t xml:space="preserve"> </w:t>
      </w:r>
      <w:r>
        <w:rPr>
          <w:sz w:val="28"/>
          <w:szCs w:val="28"/>
        </w:rPr>
        <w:t>государственным</w:t>
      </w:r>
      <w:r w:rsidRPr="00AE7B28">
        <w:rPr>
          <w:sz w:val="28"/>
          <w:szCs w:val="28"/>
        </w:rPr>
        <w:t xml:space="preserve"> казённ</w:t>
      </w:r>
      <w:r>
        <w:rPr>
          <w:sz w:val="28"/>
          <w:szCs w:val="28"/>
        </w:rPr>
        <w:t>ым учреждением</w:t>
      </w:r>
      <w:r w:rsidRPr="00AE7B28">
        <w:rPr>
          <w:sz w:val="28"/>
          <w:szCs w:val="28"/>
        </w:rPr>
        <w:t xml:space="preserve"> Новосибирской области «Управление контрактной системы»</w:t>
      </w:r>
      <w:r>
        <w:rPr>
          <w:sz w:val="28"/>
          <w:szCs w:val="28"/>
        </w:rPr>
        <w:t xml:space="preserve"> (далее – уполномоченное учреждение); </w:t>
      </w:r>
      <w:r>
        <w:rPr>
          <w:rStyle w:val="0pt"/>
        </w:rPr>
        <w:t xml:space="preserve"> 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right="20" w:firstLine="720"/>
        <w:jc w:val="both"/>
      </w:pPr>
      <w:r>
        <w:rPr>
          <w:rStyle w:val="0pt"/>
        </w:rPr>
        <w:t>следит за изменениями законодательства в сфере закупок товаров, работ, услуг для обеспечения государственных и муниципальных нужд, учитывает их в своей повседневной работе;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jc w:val="left"/>
      </w:pPr>
      <w:r>
        <w:rPr>
          <w:rStyle w:val="0pt"/>
        </w:rPr>
        <w:t>Распределяет обязанности между должностными лицами контрактной службы;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right="20" w:firstLine="720"/>
        <w:jc w:val="both"/>
      </w:pPr>
      <w:r>
        <w:rPr>
          <w:rStyle w:val="0pt"/>
        </w:rPr>
        <w:t>следит за соблюдением требований законодательства Российской Федерации о контрактной системе в сфере закупок товаров, работ, услуг для обеспечения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right="20" w:firstLine="720"/>
        <w:jc w:val="both"/>
      </w:pPr>
      <w:r>
        <w:rPr>
          <w:rStyle w:val="0pt"/>
        </w:rPr>
        <w:t>принимает участие в планировании закупок управления при составлении плана закупок и плана-графика закупок, внесения в него изменений</w:t>
      </w:r>
      <w:r w:rsidR="003A6E53">
        <w:rPr>
          <w:rStyle w:val="0pt"/>
        </w:rPr>
        <w:t>, для последующего направления в уполномоченное учреждение</w:t>
      </w:r>
      <w:r>
        <w:rPr>
          <w:rStyle w:val="0pt"/>
        </w:rPr>
        <w:t>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right="20" w:firstLine="720"/>
        <w:jc w:val="both"/>
      </w:pPr>
      <w:r>
        <w:rPr>
          <w:rStyle w:val="0pt"/>
        </w:rPr>
        <w:t>представляет на рассмотрение начальника Управления предложения о назначении на должность и освобождении от должности должностных лиц контрактной службы;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right="20" w:firstLine="720"/>
        <w:jc w:val="both"/>
      </w:pPr>
      <w:r>
        <w:rPr>
          <w:rStyle w:val="0pt"/>
        </w:rPr>
        <w:t>следит за соблюдением требований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при принятии решения о способе и об условиях определения поставщика (подрядчика, исполнителя);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right="20" w:firstLine="720"/>
        <w:jc w:val="both"/>
      </w:pPr>
      <w:r>
        <w:rPr>
          <w:rStyle w:val="0pt"/>
        </w:rPr>
        <w:t>определяет порядок расчета начальной (максимальной) цены государственного контракта по государственному контракту;</w:t>
      </w:r>
    </w:p>
    <w:p w:rsidR="00A44C6C" w:rsidRDefault="00A44C6C" w:rsidP="001E5860">
      <w:pPr>
        <w:pStyle w:val="10"/>
        <w:shd w:val="clear" w:color="auto" w:fill="auto"/>
        <w:spacing w:after="0" w:line="322" w:lineRule="exact"/>
        <w:ind w:right="20" w:firstLine="720"/>
        <w:jc w:val="both"/>
      </w:pPr>
      <w:r>
        <w:rPr>
          <w:rStyle w:val="0pt"/>
        </w:rPr>
        <w:t xml:space="preserve">подписывает </w:t>
      </w:r>
      <w:r w:rsidR="000209EE">
        <w:rPr>
          <w:rStyle w:val="0pt"/>
        </w:rPr>
        <w:t xml:space="preserve">потребности </w:t>
      </w:r>
      <w:r w:rsidR="001E5860">
        <w:rPr>
          <w:rStyle w:val="0pt"/>
        </w:rPr>
        <w:t>в</w:t>
      </w:r>
      <w:r w:rsidR="000209EE">
        <w:rPr>
          <w:rStyle w:val="0pt"/>
        </w:rPr>
        <w:t xml:space="preserve"> осуществлени</w:t>
      </w:r>
      <w:r w:rsidR="001E5860">
        <w:rPr>
          <w:rStyle w:val="0pt"/>
        </w:rPr>
        <w:t>и</w:t>
      </w:r>
      <w:r w:rsidR="000209EE">
        <w:rPr>
          <w:rStyle w:val="0pt"/>
        </w:rPr>
        <w:t xml:space="preserve"> закупок товаров, работ, услуг</w:t>
      </w:r>
      <w:r w:rsidR="001E5860">
        <w:rPr>
          <w:rStyle w:val="0pt"/>
        </w:rPr>
        <w:t xml:space="preserve"> в виде позиций плана-графика закупки</w:t>
      </w:r>
      <w:r>
        <w:rPr>
          <w:rStyle w:val="0pt"/>
        </w:rPr>
        <w:t xml:space="preserve"> для нужд управления;</w:t>
      </w:r>
      <w:r w:rsidR="001E5860">
        <w:rPr>
          <w:rStyle w:val="0pt"/>
        </w:rPr>
        <w:t xml:space="preserve"> </w:t>
      </w:r>
      <w:r>
        <w:rPr>
          <w:rStyle w:val="0pt"/>
        </w:rPr>
        <w:t xml:space="preserve">утверждает </w:t>
      </w:r>
      <w:r w:rsidR="001E5860">
        <w:rPr>
          <w:rStyle w:val="0pt"/>
        </w:rPr>
        <w:t>проекты документации</w:t>
      </w:r>
      <w:r>
        <w:rPr>
          <w:rStyle w:val="0pt"/>
        </w:rPr>
        <w:t xml:space="preserve"> по организации и осуществлению закупок для нужд управления, </w:t>
      </w:r>
      <w:r>
        <w:rPr>
          <w:rStyle w:val="0pt"/>
        </w:rPr>
        <w:lastRenderedPageBreak/>
        <w:t>проведенных с использованием конкурентных способов определения поставщика и (подрядчика, исполнителя)</w:t>
      </w:r>
      <w:r w:rsidR="001E5860">
        <w:rPr>
          <w:rStyle w:val="0pt"/>
        </w:rPr>
        <w:t>, для направления в</w:t>
      </w:r>
      <w:r w:rsidR="003A6E53">
        <w:rPr>
          <w:rStyle w:val="0pt"/>
        </w:rPr>
        <w:t xml:space="preserve"> уполномоченное учреждение</w:t>
      </w:r>
      <w:r>
        <w:rPr>
          <w:rStyle w:val="0pt"/>
        </w:rPr>
        <w:t>;</w:t>
      </w:r>
    </w:p>
    <w:p w:rsidR="00A44C6C" w:rsidRDefault="003A6E53" w:rsidP="003A6E53">
      <w:pPr>
        <w:pStyle w:val="10"/>
        <w:shd w:val="clear" w:color="auto" w:fill="auto"/>
        <w:spacing w:after="0" w:line="322" w:lineRule="exact"/>
        <w:ind w:right="20" w:firstLine="720"/>
        <w:jc w:val="both"/>
      </w:pPr>
      <w:r>
        <w:rPr>
          <w:rStyle w:val="0pt"/>
        </w:rPr>
        <w:t>участвует в составе комиссии уполномоченной организации в определении порядка</w:t>
      </w:r>
      <w:r w:rsidR="00A44C6C">
        <w:rPr>
          <w:rStyle w:val="0pt"/>
        </w:rPr>
        <w:t xml:space="preserve"> осуществления закупок товаров, работ, услуг для обеспечения государственных и муницип</w:t>
      </w:r>
      <w:r>
        <w:rPr>
          <w:rStyle w:val="0pt"/>
        </w:rPr>
        <w:t>альных нужд, в том числе порядка</w:t>
      </w:r>
      <w:r w:rsidR="00A44C6C">
        <w:rPr>
          <w:rStyle w:val="0pt"/>
        </w:rPr>
        <w:t xml:space="preserve"> отклонени</w:t>
      </w:r>
      <w:r>
        <w:rPr>
          <w:rStyle w:val="0pt"/>
        </w:rPr>
        <w:t>я</w:t>
      </w:r>
      <w:r w:rsidR="00A44C6C">
        <w:rPr>
          <w:rStyle w:val="0pt"/>
        </w:rPr>
        <w:t xml:space="preserve"> заявки на участие в конкурсе, отказ</w:t>
      </w:r>
      <w:r>
        <w:rPr>
          <w:rStyle w:val="0pt"/>
        </w:rPr>
        <w:t>а</w:t>
      </w:r>
      <w:r w:rsidR="00A44C6C">
        <w:rPr>
          <w:rStyle w:val="0pt"/>
        </w:rPr>
        <w:t xml:space="preserve"> в допуске к участию в аукционе,</w:t>
      </w:r>
      <w:r w:rsidR="00A44C6C" w:rsidRPr="00A32326">
        <w:rPr>
          <w:rStyle w:val="0pt"/>
        </w:rPr>
        <w:t xml:space="preserve"> </w:t>
      </w:r>
      <w:r>
        <w:t>признании</w:t>
      </w:r>
      <w:r w:rsidR="00A44C6C">
        <w:t xml:space="preserve"> заявки на участие в закупке товара, работы или услуги не соответствующей требованиям конкурсной документации, докум</w:t>
      </w:r>
      <w:r>
        <w:t>ентации об аукционе, отстранения</w:t>
      </w:r>
      <w:r w:rsidR="00A44C6C">
        <w:t xml:space="preserve"> участника закупки от участия в конкурсе, аукционе (далее в настоящей части - отказ в допуске к участию в закупке) по основаниям, не предусмотренным законодательством Российской Федерации о контрактной си</w:t>
      </w:r>
      <w:r>
        <w:t>стеме в сфере закупок, признания</w:t>
      </w:r>
      <w:r w:rsidR="00A44C6C">
        <w:t xml:space="preserve"> заявки на участие в конкурсе надлежащей, соответствующей требованиям ко</w:t>
      </w:r>
      <w:r>
        <w:t>нкурсной документации, признания</w:t>
      </w:r>
      <w:r w:rsidR="00A44C6C">
        <w:t xml:space="preserve"> заявки на участие в аукционе надлежащей, соответствующей требованиям документации об аукционе, в случае, если участнику, подавшему такую заявку, должно быть отказано в допуске к участию в закупке в соответствии с требованиями законодательства Российской Федерации о контрактной системе в сфере закупок, или нарушение порядка вскрытия конвертов с заявками на участие в конкурсе, закрытом аукционе и (или) открытия доступа к таким заявкам, поданным в форме электронных документов, нарушение порядка рассмотрения и оценки таких заявок, окончательных предложений участников закупки, установленного конкурсной документацией;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устанавливает способ определения поставщиков (подрядчиков, исполнителей), в части конкурентных способов, а именно: конкурсы (открытый конкурс, конкурс с ограниченным участием, двухэтапный конкурс, закрытый конкурс, закрытый конкурс с ограниченным участием, закрытый двухэтапный конкурс), аукционы (аукцион в электронной форме (далее также - электронный аукцион), закрытый аукцион), запрос котировок, запрос Предложений;</w:t>
      </w:r>
    </w:p>
    <w:p w:rsidR="00A44C6C" w:rsidRDefault="00F37A7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 xml:space="preserve">совместно с уполномоченным учреждением </w:t>
      </w:r>
      <w:r w:rsidR="00A44C6C">
        <w:t>организует и обеспечивает осуществление закупок, в том числе заключение контрактов по закупкам для нужд Управления, проведённым с использованием конкурентных способов определения поставщика (подрядчика, исполнителя);</w:t>
      </w:r>
    </w:p>
    <w:p w:rsidR="00A44C6C" w:rsidRDefault="00F37A7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 xml:space="preserve">совместно с уполномоченным учреждением </w:t>
      </w:r>
      <w:r w:rsidR="00A44C6C">
        <w:t>организует и обеспечивает проведение закупок для нужд Управления у единственного поставщика (подрядчика, исполнителя);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выявляет недостатки в работе контрактной службы, вырабатывает и вносит начальнику Управления предложения по совершенствованию работы контрактной службы.</w:t>
      </w:r>
    </w:p>
    <w:p w:rsidR="00A44C6C" w:rsidRDefault="00A44C6C" w:rsidP="00A44C6C">
      <w:pPr>
        <w:pStyle w:val="30"/>
        <w:shd w:val="clear" w:color="auto" w:fill="auto"/>
        <w:spacing w:before="0" w:after="0"/>
        <w:ind w:left="20" w:right="20" w:firstLine="700"/>
        <w:jc w:val="both"/>
      </w:pPr>
      <w:r>
        <w:t>Заместитель руководителя контрактной службы - начальник отдела финансирования и планирования управления: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подчиняется руководителю контрактной службы по вопросам деятельности контрактной службы;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следит за изменениями законодательства в сфере закупок товаров, работ, услуг для обеспечения государственных и муниципальных нужд, учитывает их в своей повседневной работе;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 xml:space="preserve">осуществляет контроль над подготовкой проекта плана закупок и внесение </w:t>
      </w:r>
      <w:r>
        <w:lastRenderedPageBreak/>
        <w:t>изменений в план закупок;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контролирует размещение в единой информационной системе в сфере закупок план закупок, план-график и внесенные в них изменения;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осуществляет контроль подготовк</w:t>
      </w:r>
      <w:r w:rsidR="004751F0">
        <w:t>и</w:t>
      </w:r>
      <w:r>
        <w:t xml:space="preserve"> </w:t>
      </w:r>
      <w:r w:rsidR="00F37A7C">
        <w:t xml:space="preserve">потребностей для </w:t>
      </w:r>
      <w:r>
        <w:t>проекта плана закупок и внесение изменений в план закупок;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докладывает о проблемах и недостатках в работе руководителю контрактной службы;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в отсутствие руководителя контрактной службы исполняет его обязанности, осуществляет иные функции и полномочия, предусмотренные его должностным регламентом.</w:t>
      </w:r>
    </w:p>
    <w:p w:rsidR="00A44C6C" w:rsidRDefault="00A44C6C" w:rsidP="00A44C6C">
      <w:pPr>
        <w:pStyle w:val="30"/>
        <w:shd w:val="clear" w:color="auto" w:fill="auto"/>
        <w:spacing w:before="0" w:after="0"/>
        <w:ind w:left="20" w:right="20" w:firstLine="700"/>
        <w:jc w:val="both"/>
      </w:pPr>
      <w:r>
        <w:t>Сотрудник контрактной службы - эксперт отдела материально- технического обеспечения управления: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подчиняется руководителю контрактной службы по вопросам деятельности контрактной службы;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следит за изменениями законодательства в сфере закупок товаров, работ, услуг для обеспечения государственных и муниципальных нужд, учитывает их в своей повседневной работе;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выполняет указания руководителя и заместителя руководителя контрактной службы управления в интересах решения задач, стоящих перед контрактной службой управления;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firstLine="700"/>
        <w:jc w:val="both"/>
      </w:pPr>
      <w:r>
        <w:t>готовит конкурсную документацию</w:t>
      </w:r>
      <w:r w:rsidR="007B6235">
        <w:t xml:space="preserve"> для дальнейшего направления в уполномоченное учреждение</w:t>
      </w:r>
      <w:r>
        <w:t>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обеспечивает размещения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 в сфере закупок) информации и документов, размещение которых предусмотрено законодательством Российской Федерации о контрактной системе в сфере закупок, при проведении конкурса, аукциона;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 xml:space="preserve">докладывает руководителю контрактной службы </w:t>
      </w:r>
      <w:proofErr w:type="gramStart"/>
      <w:r>
        <w:t>о</w:t>
      </w:r>
      <w:proofErr w:type="gramEnd"/>
      <w:r>
        <w:t xml:space="preserve"> всех, выявленных в процессе работы нарушениях законодательства в сфере закупок товаров, работ и услуг для обеспечения государственных и муниципальных нужд.</w:t>
      </w:r>
    </w:p>
    <w:p w:rsidR="00A44C6C" w:rsidRDefault="00A44C6C" w:rsidP="00A44C6C">
      <w:pPr>
        <w:pStyle w:val="30"/>
        <w:shd w:val="clear" w:color="auto" w:fill="auto"/>
        <w:spacing w:before="0" w:after="0"/>
        <w:ind w:left="20" w:right="20" w:firstLine="700"/>
        <w:jc w:val="both"/>
      </w:pPr>
      <w:r>
        <w:t>Сотрудник контрактной службы — консультант отдела финансирования и планирования управления: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действует в соответствии с требованиями Федерального Закона РФ от 5 апреля 2013 года № 44-ФЗ «О контрактной системе в сфере закупок товаров работ, услуг для обеспечения государственных и муниципальных нужд»;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выполняет указания руководителя и заместителя руководителя контрактной службы управления в интересах решения задач, стоящих перед контрактной службой;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 xml:space="preserve">обеспечивает </w:t>
      </w:r>
      <w:r w:rsidR="007B6235">
        <w:t xml:space="preserve">направление в уполномоченное учреждение для </w:t>
      </w:r>
      <w:r>
        <w:t xml:space="preserve">размещения в единой информационной системе в сфере закупок товаров, работ, услуг для обеспечения государственных и муниципальных нужд (далее - единая информационная система в сфере закупок) информации и документов, размещение которых предусмотрено законодательством Российской Федерации о контрактной системе в сфере закупок, а именно платежные поручения по оплате государственных контрактов в сроки, предусмотренные действующим законодательством, иные финансовые документы по выполнению государственных контрактов, документы по </w:t>
      </w:r>
      <w:r>
        <w:lastRenderedPageBreak/>
        <w:t>получению и возврату денежных средств, в качестве гарантии выполнения государственного контракта, проверка банковских гарантий по соответствующим реестрам;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своевременно докладывает заместителю руководителя контрактной службы о выявленных нарушениях и недостатках в работе.</w:t>
      </w:r>
    </w:p>
    <w:p w:rsidR="00A44C6C" w:rsidRDefault="00A44C6C" w:rsidP="00A44C6C">
      <w:pPr>
        <w:pStyle w:val="30"/>
        <w:shd w:val="clear" w:color="auto" w:fill="auto"/>
        <w:spacing w:before="0" w:after="0"/>
        <w:ind w:left="20" w:right="20" w:firstLine="700"/>
        <w:jc w:val="both"/>
      </w:pPr>
      <w:r>
        <w:t>Сотрудник контрактной службы - главный инженер отдела материально-технического обеспечения управления: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действует в соответствии с требованиями Федерального Закона РФ от 5 апреля 2013 года № 44-ФЗ «О контрактной системе в сфере закупок товаров работ, услуг для обеспечения государственных и муниципальных нужд»;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выполняет указания руководителя и заместителя руководителя контрактной службы управления в интересах решения задач, стоящих перед контрактной службой;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следит за изменениями законодательства в сфере закупок товаров, работ, услуг для обеспечения государственных и муниципальных нужд, учитывает их в своей повседневной работе;</w:t>
      </w:r>
    </w:p>
    <w:p w:rsidR="00D01F99" w:rsidRDefault="00D01F99" w:rsidP="00D01F99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 w:rsidRPr="00E45EF2">
        <w:rPr>
          <w:sz w:val="28"/>
          <w:szCs w:val="28"/>
        </w:rPr>
        <w:t xml:space="preserve">своевременно </w:t>
      </w:r>
      <w:r>
        <w:rPr>
          <w:sz w:val="28"/>
          <w:szCs w:val="28"/>
        </w:rPr>
        <w:t xml:space="preserve">в составе комиссии </w:t>
      </w:r>
      <w:r w:rsidRPr="00E45EF2">
        <w:rPr>
          <w:sz w:val="28"/>
          <w:szCs w:val="28"/>
        </w:rPr>
        <w:t xml:space="preserve">определяет приемку товаров, работ, услуг, </w:t>
      </w:r>
      <w:r>
        <w:rPr>
          <w:sz w:val="28"/>
          <w:szCs w:val="28"/>
        </w:rPr>
        <w:t xml:space="preserve">проверяет </w:t>
      </w:r>
      <w:r w:rsidRPr="00E45EF2">
        <w:rPr>
          <w:sz w:val="28"/>
          <w:szCs w:val="28"/>
        </w:rPr>
        <w:t>акты приемки выполненных работ, услуг, товаров по исполнению государственных контрактов для государственных</w:t>
      </w:r>
      <w:r>
        <w:rPr>
          <w:sz w:val="28"/>
          <w:szCs w:val="28"/>
        </w:rPr>
        <w:t xml:space="preserve"> нужд.</w:t>
      </w:r>
    </w:p>
    <w:p w:rsidR="00A44C6C" w:rsidRDefault="00A44C6C" w:rsidP="007B6235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proofErr w:type="gramStart"/>
      <w:r>
        <w:t xml:space="preserve">следит за своевременным размещением </w:t>
      </w:r>
      <w:r w:rsidR="007B6235">
        <w:t xml:space="preserve">уполномоченным учреждением </w:t>
      </w:r>
      <w:r>
        <w:t>в единой информационной системе в сфере закупок информации и документов, данных, размещение которых</w:t>
      </w:r>
      <w:r w:rsidR="007B6235">
        <w:t xml:space="preserve"> </w:t>
      </w:r>
      <w:r>
        <w:t>предусмотрено законодательством Российской Федерации о контрактной системе в сфере закупок, при проведении запроса котировок, запроса предложений, осуществлении закупки у единственного поставщика (подрядчика, исполнителя) в сроки, установленные законом, за отклонение заявки на участие в конкурсе, отказ в допуске к участию в аукционе</w:t>
      </w:r>
      <w:proofErr w:type="gramEnd"/>
      <w:r>
        <w:t xml:space="preserve">, </w:t>
      </w:r>
      <w:proofErr w:type="gramStart"/>
      <w:r>
        <w:t>признание заявки на участие в закупке товара, работы или услуги не соответствующей требованиям конкурсной документации, документации об аукционе, отстранение участника закупки от участия в конкурсе, аукционе (далее в настоящей части - отказ в допуске к участию в закупке) по основаниям, не предусмотренным законодательством Российской Федерации о контрактной системе в сфере закупок, признание заявки на участие не соответствующей требованиям действующего законодательства;</w:t>
      </w:r>
      <w:proofErr w:type="gramEnd"/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своевременно докладывает заместителю руководителя контрактной службы о выявленных нарушениях и недостатках в работе.</w:t>
      </w:r>
    </w:p>
    <w:p w:rsidR="00A44C6C" w:rsidRDefault="00A44C6C" w:rsidP="00A44C6C">
      <w:pPr>
        <w:pStyle w:val="30"/>
        <w:shd w:val="clear" w:color="auto" w:fill="auto"/>
        <w:spacing w:before="0" w:after="0"/>
        <w:ind w:left="20" w:right="20" w:firstLine="700"/>
        <w:jc w:val="both"/>
      </w:pPr>
      <w:r>
        <w:t>Сотрудник контрактной службы - консультант отдела материально- технического обеспечения управления: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действует в соответствии с требованиями Федерального Закона РФ от 5 апреля 2013 года № 44-ФЗ «О контрактной системе в сфере закупок товаров работ, услуг для обеспечения государственных и муниципальных нужд»;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выполняет указания руководителя и заместителя руководителя контрактной службы управления в интересах решения задач, стоящих перед контрактной службой;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следит за изменениями законодательства в сфере закупок товаров, работ, услуг для обеспечения государственных и муниципальных нужд, учитывает их в своей повседневной работе;</w:t>
      </w:r>
    </w:p>
    <w:p w:rsidR="00A44C6C" w:rsidRDefault="007B6235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с</w:t>
      </w:r>
      <w:r w:rsidR="00A44C6C">
        <w:t xml:space="preserve">веряет соответствие проектов конкурсной документации требованиям законодательства в области контрактной системы в сфере закупок для </w:t>
      </w:r>
      <w:r w:rsidR="00A44C6C">
        <w:lastRenderedPageBreak/>
        <w:t>государственных и муниципальных нужд;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своевременно докладывает заместителю руководителя контрактной службы о выявленных на</w:t>
      </w:r>
      <w:r w:rsidR="005C4573">
        <w:t>рушениях и недостатках в работе;</w:t>
      </w:r>
    </w:p>
    <w:p w:rsidR="005C4573" w:rsidRDefault="005C4573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 w:rsidRPr="00E45EF2">
        <w:rPr>
          <w:sz w:val="28"/>
          <w:szCs w:val="28"/>
        </w:rPr>
        <w:t xml:space="preserve">своевременно </w:t>
      </w:r>
      <w:r w:rsidR="00D01F99">
        <w:rPr>
          <w:sz w:val="28"/>
          <w:szCs w:val="28"/>
        </w:rPr>
        <w:t xml:space="preserve">в составе комиссии </w:t>
      </w:r>
      <w:r w:rsidRPr="00E45EF2">
        <w:rPr>
          <w:sz w:val="28"/>
          <w:szCs w:val="28"/>
        </w:rPr>
        <w:t xml:space="preserve">определяет приемку товаров, работ, услуг, </w:t>
      </w:r>
      <w:r>
        <w:rPr>
          <w:sz w:val="28"/>
          <w:szCs w:val="28"/>
        </w:rPr>
        <w:t xml:space="preserve">проверяет </w:t>
      </w:r>
      <w:r w:rsidRPr="00E45EF2">
        <w:rPr>
          <w:sz w:val="28"/>
          <w:szCs w:val="28"/>
        </w:rPr>
        <w:t>акты приемки выполненных работ, услуг, товаров по исполнению государственных контрактов для государственных</w:t>
      </w:r>
      <w:r>
        <w:rPr>
          <w:sz w:val="28"/>
          <w:szCs w:val="28"/>
        </w:rPr>
        <w:t xml:space="preserve"> нужд</w:t>
      </w:r>
      <w:r w:rsidR="00D01F99">
        <w:rPr>
          <w:sz w:val="28"/>
          <w:szCs w:val="28"/>
        </w:rPr>
        <w:t>.</w:t>
      </w:r>
    </w:p>
    <w:p w:rsidR="00A44C6C" w:rsidRDefault="00A44C6C" w:rsidP="00A44C6C">
      <w:pPr>
        <w:pStyle w:val="30"/>
        <w:shd w:val="clear" w:color="auto" w:fill="auto"/>
        <w:spacing w:before="0" w:after="0"/>
        <w:ind w:left="20" w:right="20" w:firstLine="700"/>
        <w:jc w:val="both"/>
      </w:pPr>
      <w:r>
        <w:t>Сотрудник контрактной службы - главный специалист отдела материально-технического обеспечения: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выполняет указания руководителя и заместителя руководителя контрактной службы управления в интересах решения задач, стоящих перед контрактной службой;</w:t>
      </w:r>
    </w:p>
    <w:p w:rsidR="005C4573" w:rsidRDefault="005C4573" w:rsidP="005C4573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>следит за своевременным размещением уполномоченным учреждением в единой информационной системе в сфере закупок информации и документов, данных, размещение которых предусмотрено законодательством Российской Федерации о контрактной системе в сфере закупок, при проведении запроса котировок, запроса предложений, осуществлении закупки у единственного поставщика (подрядчика, исполнителя) в сроки, установленные законом, за отклонение заявки на участие в конкурсе, отказ в допуске к участию в аукционе, признание заявки на участие в закупке товара, работы или услуги не соответствующей требованиям конкурсной документации, документации об аукционе, отстранение участника закупки от участия в конкурсе, аукционе (далее в настоящей части - отказ в допуске к участию в закупке) по основаниям, не предусмотренным законодательством Российской Федерации о контрактной системе в сфере закупок, признание заявки на участие не соответствующей требованиям действующего законодательства;</w:t>
      </w:r>
    </w:p>
    <w:p w:rsidR="00D01F99" w:rsidRDefault="00D01F99" w:rsidP="00D01F99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 w:rsidRPr="00E45EF2">
        <w:rPr>
          <w:sz w:val="28"/>
          <w:szCs w:val="28"/>
        </w:rPr>
        <w:t xml:space="preserve">своевременно </w:t>
      </w:r>
      <w:r>
        <w:rPr>
          <w:sz w:val="28"/>
          <w:szCs w:val="28"/>
        </w:rPr>
        <w:t xml:space="preserve">в составе комиссии </w:t>
      </w:r>
      <w:r w:rsidRPr="00E45EF2">
        <w:rPr>
          <w:sz w:val="28"/>
          <w:szCs w:val="28"/>
        </w:rPr>
        <w:t xml:space="preserve">определяет приемку товаров, работ, услуг, </w:t>
      </w:r>
      <w:r>
        <w:rPr>
          <w:sz w:val="28"/>
          <w:szCs w:val="28"/>
        </w:rPr>
        <w:t xml:space="preserve">проверяет </w:t>
      </w:r>
      <w:r w:rsidRPr="00E45EF2">
        <w:rPr>
          <w:sz w:val="28"/>
          <w:szCs w:val="28"/>
        </w:rPr>
        <w:t>акты приемки выполненных работ, услуг, товаров по исполнению государственных контрактов для государственных</w:t>
      </w:r>
      <w:r>
        <w:rPr>
          <w:sz w:val="28"/>
          <w:szCs w:val="28"/>
        </w:rPr>
        <w:t xml:space="preserve"> нужд.</w:t>
      </w:r>
    </w:p>
    <w:p w:rsidR="00A44C6C" w:rsidRDefault="00A44C6C" w:rsidP="00A44C6C">
      <w:pPr>
        <w:rPr>
          <w:sz w:val="2"/>
          <w:szCs w:val="2"/>
        </w:rPr>
      </w:pP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20"/>
        <w:jc w:val="both"/>
      </w:pPr>
      <w:r>
        <w:t>своевременно докладывает заместителю руководителя контрактной службы о выявленных нарушениях и недостатках в работе.</w:t>
      </w:r>
    </w:p>
    <w:p w:rsidR="00A44C6C" w:rsidRDefault="00A44C6C" w:rsidP="00A44C6C">
      <w:pPr>
        <w:pStyle w:val="30"/>
        <w:shd w:val="clear" w:color="auto" w:fill="auto"/>
        <w:spacing w:before="0" w:after="0"/>
        <w:ind w:left="20" w:right="20" w:firstLine="720"/>
        <w:jc w:val="both"/>
      </w:pPr>
      <w:r>
        <w:t>Сотрудник контрактной службы - старший инженер отдела материально-технического обеспечения управления: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20"/>
        <w:jc w:val="both"/>
      </w:pPr>
      <w:r>
        <w:t>выполняет указания руководителя и заместителя руководителя контрактной службы управления в интересах решения задач, стоящих перед контрактной службой;</w:t>
      </w:r>
    </w:p>
    <w:p w:rsidR="00A44C6C" w:rsidRDefault="00A44C6C" w:rsidP="00A44C6C">
      <w:pPr>
        <w:pStyle w:val="10"/>
        <w:shd w:val="clear" w:color="auto" w:fill="auto"/>
        <w:spacing w:after="0" w:line="322" w:lineRule="exact"/>
        <w:ind w:left="20" w:right="20" w:firstLine="720"/>
        <w:jc w:val="both"/>
      </w:pPr>
      <w:r>
        <w:t>следит за изменениями законодательства в сфере закупок товаров, работ, услуг для обеспечения государственных и муниципальных нужд, учитывает их в своей повседневной работе;</w:t>
      </w:r>
    </w:p>
    <w:p w:rsidR="00E45EF2" w:rsidRDefault="00E45EF2" w:rsidP="00E45EF2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>
        <w:t xml:space="preserve">следит за своевременным размещением уполномоченным учреждением в единой информационной системе в сфере закупок информации и документов, данных, размещение которых предусмотрено законодательством Российской Федерации о контрактной системе в сфере закупок, при проведении запроса котировок, запроса предложений, осуществлении закупки у единственного поставщика (подрядчика, исполнителя) в сроки, установленные законом, за отклонение заявки на участие в конкурсе, отказ в допуске к участию в аукционе, признание заявки на участие в закупке товара, работы или услуги не соответствующей требованиям конкурсной документации, документации об аукционе, отстранение участника закупки от участия в конкурсе, аукционе (далее в настоящей части - отказ в допуске к участию в закупке) </w:t>
      </w:r>
      <w:r>
        <w:lastRenderedPageBreak/>
        <w:t>по основаниям, не предусмотренным законодательством Российской Федерации о контрактной системе в сфере закупок, признание заявки на участие не соответствующей требованиям действующего законодательства;</w:t>
      </w:r>
    </w:p>
    <w:p w:rsidR="00D01F99" w:rsidRDefault="00D01F99" w:rsidP="00D01F99">
      <w:pPr>
        <w:pStyle w:val="10"/>
        <w:shd w:val="clear" w:color="auto" w:fill="auto"/>
        <w:spacing w:after="0" w:line="322" w:lineRule="exact"/>
        <w:ind w:left="20" w:right="20" w:firstLine="700"/>
        <w:jc w:val="both"/>
      </w:pPr>
      <w:r w:rsidRPr="00E45EF2">
        <w:rPr>
          <w:sz w:val="28"/>
          <w:szCs w:val="28"/>
        </w:rPr>
        <w:t xml:space="preserve">своевременно </w:t>
      </w:r>
      <w:r>
        <w:rPr>
          <w:sz w:val="28"/>
          <w:szCs w:val="28"/>
        </w:rPr>
        <w:t xml:space="preserve">в составе комиссии </w:t>
      </w:r>
      <w:r w:rsidRPr="00E45EF2">
        <w:rPr>
          <w:sz w:val="28"/>
          <w:szCs w:val="28"/>
        </w:rPr>
        <w:t xml:space="preserve">определяет приемку товаров, работ, услуг, </w:t>
      </w:r>
      <w:r>
        <w:rPr>
          <w:sz w:val="28"/>
          <w:szCs w:val="28"/>
        </w:rPr>
        <w:t xml:space="preserve">проверяет </w:t>
      </w:r>
      <w:r w:rsidRPr="00E45EF2">
        <w:rPr>
          <w:sz w:val="28"/>
          <w:szCs w:val="28"/>
        </w:rPr>
        <w:t>акты приемки выполненных работ, услуг, товаров по исполнению государственных контрактов для государственных</w:t>
      </w:r>
      <w:r>
        <w:rPr>
          <w:sz w:val="28"/>
          <w:szCs w:val="28"/>
        </w:rPr>
        <w:t xml:space="preserve"> нужд.</w:t>
      </w:r>
    </w:p>
    <w:p w:rsidR="005C4573" w:rsidRDefault="005C4573" w:rsidP="005C4573">
      <w:pPr>
        <w:pStyle w:val="10"/>
        <w:shd w:val="clear" w:color="auto" w:fill="auto"/>
        <w:spacing w:after="0" w:line="322" w:lineRule="exact"/>
        <w:ind w:left="20" w:right="20" w:firstLine="720"/>
        <w:jc w:val="both"/>
      </w:pPr>
      <w:r>
        <w:t>своевременно докладывает заместителю руководителя контрактной службы о выявленных нарушениях и недостатках в работе.</w:t>
      </w:r>
    </w:p>
    <w:p w:rsidR="005C4573" w:rsidRPr="00E45EF2" w:rsidRDefault="005C4573" w:rsidP="00E45EF2">
      <w:pPr>
        <w:ind w:firstLine="709"/>
        <w:jc w:val="both"/>
        <w:rPr>
          <w:sz w:val="28"/>
          <w:szCs w:val="28"/>
        </w:rPr>
      </w:pPr>
    </w:p>
    <w:p w:rsidR="005B109E" w:rsidRPr="00E45EF2" w:rsidRDefault="005B109E" w:rsidP="00E45EF2">
      <w:pPr>
        <w:jc w:val="both"/>
        <w:rPr>
          <w:sz w:val="28"/>
          <w:szCs w:val="28"/>
        </w:rPr>
      </w:pPr>
    </w:p>
    <w:p w:rsidR="005B109E" w:rsidRPr="00E45EF2" w:rsidRDefault="005B109E" w:rsidP="00E45EF2">
      <w:pPr>
        <w:jc w:val="both"/>
        <w:rPr>
          <w:sz w:val="28"/>
          <w:szCs w:val="28"/>
        </w:rPr>
      </w:pPr>
    </w:p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314BEC" w:rsidRDefault="00314BEC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5B109E" w:rsidP="005B109E"/>
    <w:p w:rsidR="005B109E" w:rsidRDefault="00BB56C0" w:rsidP="005B109E">
      <w:r>
        <w:t xml:space="preserve"> </w:t>
      </w:r>
    </w:p>
    <w:p w:rsidR="005B109E" w:rsidRDefault="005B109E" w:rsidP="005B109E"/>
    <w:p w:rsidR="005B109E" w:rsidRDefault="005B109E" w:rsidP="005B109E"/>
    <w:p w:rsidR="005B109E" w:rsidRDefault="005B109E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E45EF2" w:rsidRDefault="00E45EF2" w:rsidP="005B109E"/>
    <w:p w:rsidR="005B109E" w:rsidRDefault="005B109E" w:rsidP="005B109E"/>
    <w:p w:rsidR="005B109E" w:rsidRDefault="005B109E" w:rsidP="005B109E"/>
    <w:p w:rsidR="005C4573" w:rsidRDefault="005C4573" w:rsidP="005B109E"/>
    <w:p w:rsidR="005C4573" w:rsidRDefault="005C4573" w:rsidP="005B109E"/>
    <w:p w:rsidR="005C4573" w:rsidRDefault="005C4573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D01F99" w:rsidRDefault="00D01F99" w:rsidP="005B109E"/>
    <w:p w:rsidR="005B109E" w:rsidRDefault="005B109E" w:rsidP="005B109E"/>
    <w:p w:rsidR="000C667D" w:rsidRDefault="000C667D" w:rsidP="005B109E"/>
    <w:p w:rsidR="005B109E" w:rsidRPr="005B109E" w:rsidRDefault="005B109E" w:rsidP="005B109E">
      <w:pPr>
        <w:rPr>
          <w:sz w:val="24"/>
          <w:szCs w:val="24"/>
        </w:rPr>
      </w:pPr>
      <w:r w:rsidRPr="005B109E">
        <w:rPr>
          <w:sz w:val="24"/>
          <w:szCs w:val="24"/>
        </w:rPr>
        <w:t>Согласовано:</w:t>
      </w:r>
    </w:p>
    <w:p w:rsidR="005B109E" w:rsidRDefault="005B109E" w:rsidP="005B109E">
      <w:pPr>
        <w:tabs>
          <w:tab w:val="left" w:pos="3240"/>
        </w:tabs>
        <w:rPr>
          <w:sz w:val="24"/>
          <w:szCs w:val="24"/>
        </w:rPr>
      </w:pPr>
    </w:p>
    <w:p w:rsidR="005B109E" w:rsidRPr="005B109E" w:rsidRDefault="005B109E" w:rsidP="005B109E">
      <w:pPr>
        <w:tabs>
          <w:tab w:val="left" w:pos="3240"/>
        </w:tabs>
        <w:rPr>
          <w:sz w:val="24"/>
          <w:szCs w:val="24"/>
        </w:rPr>
      </w:pPr>
      <w:r w:rsidRPr="005B109E">
        <w:rPr>
          <w:sz w:val="24"/>
          <w:szCs w:val="24"/>
        </w:rPr>
        <w:t xml:space="preserve">Начальник ОМТО              </w:t>
      </w:r>
      <w:r>
        <w:rPr>
          <w:sz w:val="24"/>
          <w:szCs w:val="24"/>
        </w:rPr>
        <w:t xml:space="preserve">                                                                                   </w:t>
      </w:r>
      <w:r w:rsidRPr="005B109E">
        <w:rPr>
          <w:sz w:val="24"/>
          <w:szCs w:val="24"/>
        </w:rPr>
        <w:t xml:space="preserve">С.И. Соколов </w:t>
      </w:r>
    </w:p>
    <w:p w:rsidR="005B109E" w:rsidRDefault="005B109E" w:rsidP="005B109E">
      <w:pPr>
        <w:rPr>
          <w:sz w:val="24"/>
          <w:szCs w:val="24"/>
        </w:rPr>
      </w:pPr>
    </w:p>
    <w:p w:rsidR="00D01F99" w:rsidRDefault="00D01F99" w:rsidP="00D01F99">
      <w:pPr>
        <w:tabs>
          <w:tab w:val="left" w:pos="6200"/>
        </w:tabs>
        <w:rPr>
          <w:sz w:val="24"/>
          <w:szCs w:val="24"/>
        </w:rPr>
      </w:pPr>
      <w:r>
        <w:rPr>
          <w:sz w:val="24"/>
          <w:szCs w:val="24"/>
        </w:rPr>
        <w:t>ОПиИО                                                                                                                  А.Ю. Ступаков</w:t>
      </w:r>
    </w:p>
    <w:p w:rsidR="00DE7E8B" w:rsidRDefault="00DE7E8B" w:rsidP="005B109E">
      <w:pPr>
        <w:tabs>
          <w:tab w:val="left" w:pos="6200"/>
        </w:tabs>
        <w:rPr>
          <w:sz w:val="24"/>
          <w:szCs w:val="24"/>
        </w:rPr>
      </w:pPr>
    </w:p>
    <w:p w:rsidR="00D01F99" w:rsidRDefault="00D01F99" w:rsidP="005B109E">
      <w:pPr>
        <w:tabs>
          <w:tab w:val="left" w:pos="6200"/>
        </w:tabs>
        <w:rPr>
          <w:sz w:val="24"/>
          <w:szCs w:val="24"/>
        </w:rPr>
      </w:pPr>
    </w:p>
    <w:p w:rsidR="00DE7E8B" w:rsidRDefault="00DE7E8B" w:rsidP="005B109E">
      <w:pPr>
        <w:tabs>
          <w:tab w:val="left" w:pos="6200"/>
        </w:tabs>
        <w:rPr>
          <w:sz w:val="24"/>
          <w:szCs w:val="24"/>
        </w:rPr>
      </w:pPr>
      <w:r>
        <w:rPr>
          <w:sz w:val="24"/>
          <w:szCs w:val="24"/>
        </w:rPr>
        <w:t>1 экз. – Начальнику Управления</w:t>
      </w:r>
    </w:p>
    <w:p w:rsidR="005B109E" w:rsidRPr="005B109E" w:rsidRDefault="00DE7E8B" w:rsidP="005B109E">
      <w:pPr>
        <w:tabs>
          <w:tab w:val="left" w:pos="6200"/>
        </w:tabs>
        <w:rPr>
          <w:sz w:val="24"/>
          <w:szCs w:val="24"/>
        </w:rPr>
      </w:pPr>
      <w:r>
        <w:rPr>
          <w:sz w:val="24"/>
          <w:szCs w:val="24"/>
        </w:rPr>
        <w:t>2 экз. – ОМТО (копия)</w:t>
      </w:r>
    </w:p>
    <w:p w:rsidR="00DE7E8B" w:rsidRDefault="00DE7E8B" w:rsidP="00DE7E8B">
      <w:pPr>
        <w:tabs>
          <w:tab w:val="left" w:pos="6200"/>
        </w:tabs>
        <w:rPr>
          <w:sz w:val="24"/>
          <w:szCs w:val="24"/>
        </w:rPr>
      </w:pPr>
      <w:r>
        <w:rPr>
          <w:sz w:val="24"/>
          <w:szCs w:val="24"/>
        </w:rPr>
        <w:t>1 экз. –</w:t>
      </w:r>
      <w:r w:rsidR="00D01F99">
        <w:rPr>
          <w:sz w:val="24"/>
          <w:szCs w:val="24"/>
        </w:rPr>
        <w:t xml:space="preserve"> ОГГиК </w:t>
      </w:r>
      <w:r>
        <w:rPr>
          <w:sz w:val="24"/>
          <w:szCs w:val="24"/>
        </w:rPr>
        <w:t>(копия)</w:t>
      </w:r>
    </w:p>
    <w:p w:rsidR="00D01F99" w:rsidRDefault="00D01F99" w:rsidP="00D01F99">
      <w:pPr>
        <w:tabs>
          <w:tab w:val="left" w:pos="6200"/>
        </w:tabs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gramStart"/>
      <w:r>
        <w:rPr>
          <w:sz w:val="24"/>
          <w:szCs w:val="24"/>
        </w:rPr>
        <w:t>экз</w:t>
      </w:r>
      <w:proofErr w:type="gramEnd"/>
      <w:r>
        <w:rPr>
          <w:sz w:val="24"/>
          <w:szCs w:val="24"/>
        </w:rPr>
        <w:t xml:space="preserve"> - ОПиИО (копия)</w:t>
      </w:r>
    </w:p>
    <w:p w:rsidR="005B109E" w:rsidRPr="005B109E" w:rsidRDefault="005B109E" w:rsidP="005B109E">
      <w:pPr>
        <w:rPr>
          <w:sz w:val="24"/>
          <w:szCs w:val="24"/>
        </w:rPr>
      </w:pPr>
    </w:p>
    <w:p w:rsidR="005B109E" w:rsidRDefault="00DE7E8B" w:rsidP="005B109E">
      <w:pPr>
        <w:rPr>
          <w:sz w:val="24"/>
          <w:szCs w:val="24"/>
        </w:rPr>
      </w:pPr>
      <w:r>
        <w:rPr>
          <w:sz w:val="24"/>
          <w:szCs w:val="24"/>
        </w:rPr>
        <w:t xml:space="preserve">Исп. </w:t>
      </w:r>
      <w:r w:rsidR="005B109E" w:rsidRPr="005B109E">
        <w:rPr>
          <w:sz w:val="24"/>
          <w:szCs w:val="24"/>
        </w:rPr>
        <w:t>Швабауэр Е.В.</w:t>
      </w:r>
    </w:p>
    <w:p w:rsidR="00DE7E8B" w:rsidRDefault="00DE7E8B" w:rsidP="005B109E">
      <w:pPr>
        <w:rPr>
          <w:sz w:val="24"/>
          <w:szCs w:val="24"/>
        </w:rPr>
      </w:pPr>
      <w:r>
        <w:rPr>
          <w:sz w:val="24"/>
          <w:szCs w:val="24"/>
        </w:rPr>
        <w:t>Тел. 3477928</w:t>
      </w:r>
    </w:p>
    <w:p w:rsidR="00DE7E8B" w:rsidRPr="005B109E" w:rsidRDefault="00D01F99" w:rsidP="005B109E">
      <w:pPr>
        <w:rPr>
          <w:sz w:val="24"/>
          <w:szCs w:val="24"/>
        </w:rPr>
      </w:pPr>
      <w:r>
        <w:rPr>
          <w:sz w:val="24"/>
          <w:szCs w:val="24"/>
        </w:rPr>
        <w:t>10</w:t>
      </w:r>
      <w:r w:rsidR="00DE7E8B">
        <w:rPr>
          <w:sz w:val="24"/>
          <w:szCs w:val="24"/>
        </w:rPr>
        <w:t>.0</w:t>
      </w:r>
      <w:r>
        <w:rPr>
          <w:sz w:val="24"/>
          <w:szCs w:val="24"/>
        </w:rPr>
        <w:t>4.2017</w:t>
      </w:r>
    </w:p>
    <w:sectPr w:rsidR="00DE7E8B" w:rsidRPr="005B109E" w:rsidSect="00217F62">
      <w:pgSz w:w="11906" w:h="16838"/>
      <w:pgMar w:top="1135" w:right="566" w:bottom="1135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835F2"/>
    <w:multiLevelType w:val="multilevel"/>
    <w:tmpl w:val="FFCCDC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0" w:hanging="420"/>
      </w:pPr>
      <w:rPr>
        <w:rFonts w:hint="default"/>
        <w:sz w:val="26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  <w:sz w:val="26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  <w:sz w:val="26"/>
      </w:rPr>
    </w:lvl>
    <w:lvl w:ilvl="4">
      <w:start w:val="1"/>
      <w:numFmt w:val="decimal"/>
      <w:isLgl/>
      <w:lvlText w:val="%1.%2.%3.%4.%5"/>
      <w:lvlJc w:val="left"/>
      <w:pPr>
        <w:ind w:left="192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"/>
      <w:lvlJc w:val="left"/>
      <w:pPr>
        <w:ind w:left="2400" w:hanging="1440"/>
      </w:pPr>
      <w:rPr>
        <w:rFonts w:hint="default"/>
        <w:sz w:val="26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"/>
      <w:lvlJc w:val="left"/>
      <w:pPr>
        <w:ind w:left="3000" w:hanging="1800"/>
      </w:pPr>
      <w:rPr>
        <w:rFonts w:hint="default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3120" w:hanging="1800"/>
      </w:pPr>
      <w:rPr>
        <w:rFonts w:hint="default"/>
        <w:sz w:val="26"/>
      </w:rPr>
    </w:lvl>
  </w:abstractNum>
  <w:abstractNum w:abstractNumId="1">
    <w:nsid w:val="28E80674"/>
    <w:multiLevelType w:val="multilevel"/>
    <w:tmpl w:val="5A92FA2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30B006CC"/>
    <w:multiLevelType w:val="hybridMultilevel"/>
    <w:tmpl w:val="85D60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6B5C17"/>
    <w:multiLevelType w:val="hybridMultilevel"/>
    <w:tmpl w:val="6E3EB8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F102C0"/>
    <w:multiLevelType w:val="hybridMultilevel"/>
    <w:tmpl w:val="0D640720"/>
    <w:lvl w:ilvl="0" w:tplc="9D4881E0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embedSystemFonts/>
  <w:proofState w:spelling="clean"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029E4"/>
    <w:rsid w:val="000209EE"/>
    <w:rsid w:val="000239C9"/>
    <w:rsid w:val="00030E96"/>
    <w:rsid w:val="00040EE0"/>
    <w:rsid w:val="00083B02"/>
    <w:rsid w:val="00083D2F"/>
    <w:rsid w:val="000C667D"/>
    <w:rsid w:val="000E4F1E"/>
    <w:rsid w:val="00112376"/>
    <w:rsid w:val="00113AA3"/>
    <w:rsid w:val="00154A79"/>
    <w:rsid w:val="001566F4"/>
    <w:rsid w:val="001878AD"/>
    <w:rsid w:val="001A1554"/>
    <w:rsid w:val="001E3339"/>
    <w:rsid w:val="001E4806"/>
    <w:rsid w:val="001E5860"/>
    <w:rsid w:val="0020630D"/>
    <w:rsid w:val="00217F62"/>
    <w:rsid w:val="002220E9"/>
    <w:rsid w:val="00233CEB"/>
    <w:rsid w:val="00251CFA"/>
    <w:rsid w:val="00263AEC"/>
    <w:rsid w:val="002851DB"/>
    <w:rsid w:val="002D08D0"/>
    <w:rsid w:val="00314BEC"/>
    <w:rsid w:val="00393960"/>
    <w:rsid w:val="003A18C9"/>
    <w:rsid w:val="003A1CAA"/>
    <w:rsid w:val="003A6E53"/>
    <w:rsid w:val="003B3DC9"/>
    <w:rsid w:val="003D345F"/>
    <w:rsid w:val="00441EB5"/>
    <w:rsid w:val="00442247"/>
    <w:rsid w:val="004751F0"/>
    <w:rsid w:val="00494E57"/>
    <w:rsid w:val="004970E6"/>
    <w:rsid w:val="004B6B67"/>
    <w:rsid w:val="004C7F50"/>
    <w:rsid w:val="004D6DB1"/>
    <w:rsid w:val="004D737A"/>
    <w:rsid w:val="004F6016"/>
    <w:rsid w:val="004F76B9"/>
    <w:rsid w:val="005029E4"/>
    <w:rsid w:val="0051323A"/>
    <w:rsid w:val="00514FFA"/>
    <w:rsid w:val="005464D6"/>
    <w:rsid w:val="005B109E"/>
    <w:rsid w:val="005C4573"/>
    <w:rsid w:val="005D2F80"/>
    <w:rsid w:val="005D58BF"/>
    <w:rsid w:val="005E3751"/>
    <w:rsid w:val="005E4642"/>
    <w:rsid w:val="005F0709"/>
    <w:rsid w:val="005F66A0"/>
    <w:rsid w:val="00606D5D"/>
    <w:rsid w:val="00620D46"/>
    <w:rsid w:val="006348E3"/>
    <w:rsid w:val="006A43D3"/>
    <w:rsid w:val="00723638"/>
    <w:rsid w:val="00731AE3"/>
    <w:rsid w:val="00777813"/>
    <w:rsid w:val="00797918"/>
    <w:rsid w:val="007B6235"/>
    <w:rsid w:val="007C1DD3"/>
    <w:rsid w:val="007D7D91"/>
    <w:rsid w:val="007F58AA"/>
    <w:rsid w:val="008027C9"/>
    <w:rsid w:val="00832C17"/>
    <w:rsid w:val="0090451B"/>
    <w:rsid w:val="00927092"/>
    <w:rsid w:val="00943B22"/>
    <w:rsid w:val="009528BE"/>
    <w:rsid w:val="009835C2"/>
    <w:rsid w:val="00987CF9"/>
    <w:rsid w:val="009A6108"/>
    <w:rsid w:val="009D3F6B"/>
    <w:rsid w:val="009F3BDF"/>
    <w:rsid w:val="009F7A45"/>
    <w:rsid w:val="00A36F05"/>
    <w:rsid w:val="00A40960"/>
    <w:rsid w:val="00A44C6C"/>
    <w:rsid w:val="00A72278"/>
    <w:rsid w:val="00A803BE"/>
    <w:rsid w:val="00AA07C6"/>
    <w:rsid w:val="00AD331E"/>
    <w:rsid w:val="00B37634"/>
    <w:rsid w:val="00B45CB2"/>
    <w:rsid w:val="00B72BAB"/>
    <w:rsid w:val="00BB42E8"/>
    <w:rsid w:val="00BB4AA1"/>
    <w:rsid w:val="00BB56C0"/>
    <w:rsid w:val="00BC0307"/>
    <w:rsid w:val="00BE5FE5"/>
    <w:rsid w:val="00BE70A0"/>
    <w:rsid w:val="00BE719F"/>
    <w:rsid w:val="00C327B1"/>
    <w:rsid w:val="00C44A29"/>
    <w:rsid w:val="00C835FA"/>
    <w:rsid w:val="00CB419B"/>
    <w:rsid w:val="00D01327"/>
    <w:rsid w:val="00D01F99"/>
    <w:rsid w:val="00D62B7A"/>
    <w:rsid w:val="00D72975"/>
    <w:rsid w:val="00D9433C"/>
    <w:rsid w:val="00DC4F0B"/>
    <w:rsid w:val="00DE7E8B"/>
    <w:rsid w:val="00DF2DB0"/>
    <w:rsid w:val="00DF42B3"/>
    <w:rsid w:val="00E078ED"/>
    <w:rsid w:val="00E13F2E"/>
    <w:rsid w:val="00E27713"/>
    <w:rsid w:val="00E45EF2"/>
    <w:rsid w:val="00EC0926"/>
    <w:rsid w:val="00F37A7C"/>
    <w:rsid w:val="00FB63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F62"/>
  </w:style>
  <w:style w:type="paragraph" w:styleId="1">
    <w:name w:val="heading 1"/>
    <w:basedOn w:val="a"/>
    <w:next w:val="a"/>
    <w:qFormat/>
    <w:rsid w:val="00217F62"/>
    <w:pPr>
      <w:keepNext/>
      <w:jc w:val="both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semiHidden/>
    <w:rsid w:val="00217F62"/>
    <w:rPr>
      <w:sz w:val="16"/>
    </w:rPr>
  </w:style>
  <w:style w:type="paragraph" w:styleId="a4">
    <w:name w:val="annotation text"/>
    <w:basedOn w:val="a"/>
    <w:semiHidden/>
    <w:rsid w:val="00217F62"/>
  </w:style>
  <w:style w:type="paragraph" w:styleId="a5">
    <w:name w:val="Document Map"/>
    <w:basedOn w:val="a"/>
    <w:semiHidden/>
    <w:rsid w:val="00217F62"/>
    <w:pPr>
      <w:shd w:val="clear" w:color="auto" w:fill="000080"/>
    </w:pPr>
    <w:rPr>
      <w:rFonts w:ascii="Tahoma" w:hAnsi="Tahoma"/>
    </w:rPr>
  </w:style>
  <w:style w:type="paragraph" w:styleId="a6">
    <w:name w:val="Body Text"/>
    <w:basedOn w:val="a"/>
    <w:rsid w:val="00217F62"/>
    <w:pPr>
      <w:jc w:val="both"/>
    </w:pPr>
    <w:rPr>
      <w:sz w:val="28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3D34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D345F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9835C2"/>
    <w:pPr>
      <w:spacing w:before="100" w:beforeAutospacing="1" w:after="100" w:afterAutospacing="1"/>
    </w:pPr>
    <w:rPr>
      <w:sz w:val="24"/>
      <w:szCs w:val="24"/>
    </w:rPr>
  </w:style>
  <w:style w:type="paragraph" w:styleId="2">
    <w:name w:val="Body Text Indent 2"/>
    <w:basedOn w:val="a"/>
    <w:link w:val="20"/>
    <w:uiPriority w:val="99"/>
    <w:unhideWhenUsed/>
    <w:rsid w:val="00393960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393960"/>
  </w:style>
  <w:style w:type="paragraph" w:styleId="aa">
    <w:name w:val="List Paragraph"/>
    <w:basedOn w:val="a"/>
    <w:uiPriority w:val="34"/>
    <w:qFormat/>
    <w:rsid w:val="001E3339"/>
    <w:pPr>
      <w:ind w:left="720"/>
      <w:contextualSpacing/>
    </w:pPr>
  </w:style>
  <w:style w:type="table" w:styleId="ab">
    <w:name w:val="Table Grid"/>
    <w:basedOn w:val="a1"/>
    <w:uiPriority w:val="59"/>
    <w:rsid w:val="000E4F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Заголовок №1 (2)_"/>
    <w:basedOn w:val="a0"/>
    <w:link w:val="120"/>
    <w:rsid w:val="00A44C6C"/>
    <w:rPr>
      <w:b/>
      <w:bCs/>
      <w:spacing w:val="4"/>
      <w:sz w:val="26"/>
      <w:szCs w:val="26"/>
      <w:shd w:val="clear" w:color="auto" w:fill="FFFFFF"/>
    </w:rPr>
  </w:style>
  <w:style w:type="character" w:customStyle="1" w:styleId="ac">
    <w:name w:val="Основной текст_"/>
    <w:basedOn w:val="a0"/>
    <w:link w:val="10"/>
    <w:rsid w:val="00A44C6C"/>
    <w:rPr>
      <w:spacing w:val="3"/>
      <w:sz w:val="26"/>
      <w:szCs w:val="26"/>
      <w:shd w:val="clear" w:color="auto" w:fill="FFFFFF"/>
    </w:rPr>
  </w:style>
  <w:style w:type="character" w:customStyle="1" w:styleId="0pt">
    <w:name w:val="Основной текст + Интервал 0 pt"/>
    <w:basedOn w:val="ac"/>
    <w:rsid w:val="00A44C6C"/>
    <w:rPr>
      <w:color w:val="000000"/>
      <w:spacing w:val="2"/>
      <w:w w:val="100"/>
      <w:position w:val="0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A44C6C"/>
    <w:rPr>
      <w:b/>
      <w:bCs/>
      <w:spacing w:val="4"/>
      <w:sz w:val="26"/>
      <w:szCs w:val="26"/>
      <w:shd w:val="clear" w:color="auto" w:fill="FFFFFF"/>
    </w:rPr>
  </w:style>
  <w:style w:type="paragraph" w:customStyle="1" w:styleId="120">
    <w:name w:val="Заголовок №1 (2)"/>
    <w:basedOn w:val="a"/>
    <w:link w:val="12"/>
    <w:rsid w:val="00A44C6C"/>
    <w:pPr>
      <w:widowControl w:val="0"/>
      <w:shd w:val="clear" w:color="auto" w:fill="FFFFFF"/>
      <w:spacing w:after="240" w:line="322" w:lineRule="exact"/>
      <w:jc w:val="center"/>
      <w:outlineLvl w:val="0"/>
    </w:pPr>
    <w:rPr>
      <w:b/>
      <w:bCs/>
      <w:spacing w:val="4"/>
      <w:sz w:val="26"/>
      <w:szCs w:val="26"/>
    </w:rPr>
  </w:style>
  <w:style w:type="paragraph" w:customStyle="1" w:styleId="10">
    <w:name w:val="Основной текст1"/>
    <w:basedOn w:val="a"/>
    <w:link w:val="ac"/>
    <w:rsid w:val="00A44C6C"/>
    <w:pPr>
      <w:widowControl w:val="0"/>
      <w:shd w:val="clear" w:color="auto" w:fill="FFFFFF"/>
      <w:spacing w:after="960" w:line="0" w:lineRule="atLeast"/>
      <w:jc w:val="center"/>
    </w:pPr>
    <w:rPr>
      <w:spacing w:val="3"/>
      <w:sz w:val="26"/>
      <w:szCs w:val="26"/>
    </w:rPr>
  </w:style>
  <w:style w:type="paragraph" w:customStyle="1" w:styleId="30">
    <w:name w:val="Основной текст (3)"/>
    <w:basedOn w:val="a"/>
    <w:link w:val="3"/>
    <w:rsid w:val="00A44C6C"/>
    <w:pPr>
      <w:widowControl w:val="0"/>
      <w:shd w:val="clear" w:color="auto" w:fill="FFFFFF"/>
      <w:spacing w:before="600" w:after="300" w:line="322" w:lineRule="exact"/>
      <w:jc w:val="center"/>
    </w:pPr>
    <w:rPr>
      <w:b/>
      <w:bCs/>
      <w:spacing w:val="4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74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0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05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17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011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4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04B63D-A6E5-45DC-902D-C36FA8C2CC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9</Pages>
  <Words>2786</Words>
  <Characters>15884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</dc:creator>
  <cp:lastModifiedBy>mts3</cp:lastModifiedBy>
  <cp:revision>3</cp:revision>
  <cp:lastPrinted>2017-04-10T10:27:00Z</cp:lastPrinted>
  <dcterms:created xsi:type="dcterms:W3CDTF">2017-04-10T10:25:00Z</dcterms:created>
  <dcterms:modified xsi:type="dcterms:W3CDTF">2017-04-10T10:43:00Z</dcterms:modified>
</cp:coreProperties>
</file>