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Проект</w:t>
      </w:r>
    </w:p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постановления Правительства</w:t>
      </w:r>
    </w:p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Новосибирской области</w:t>
      </w:r>
    </w:p>
    <w:p w:rsidR="00454127" w:rsidRDefault="00454127">
      <w:pPr>
        <w:ind w:firstLine="5529"/>
        <w:jc w:val="center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8"/>
          <w:szCs w:val="28"/>
        </w:rPr>
      </w:pPr>
    </w:p>
    <w:p w:rsidR="00454127" w:rsidRDefault="00454127">
      <w:pPr>
        <w:jc w:val="both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 внесении изменений в постановление Правительства Новосибирской области 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14.12.2020 № 513-п</w:t>
      </w: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bCs/>
          <w:sz w:val="28"/>
          <w:szCs w:val="28"/>
        </w:rPr>
      </w:pP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14.12.2020 № 513-п «Об утверждении региональной программы «Модернизация первичного звена здравоохранения Новосибирской области на 2021-2025 годы» следующие изменения:</w:t>
      </w: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региональной программе «Модернизация первичного звена здравоохранения Новосибирской области на 2021-2025 годы»:</w:t>
      </w:r>
    </w:p>
    <w:p w:rsidR="00591D42" w:rsidRPr="00D63BC7" w:rsidRDefault="00EC689F" w:rsidP="00591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A15A5">
        <w:rPr>
          <w:sz w:val="28"/>
          <w:szCs w:val="28"/>
        </w:rPr>
        <w:t>В</w:t>
      </w:r>
      <w:r w:rsidR="00591D42">
        <w:rPr>
          <w:sz w:val="28"/>
          <w:szCs w:val="28"/>
        </w:rPr>
        <w:t xml:space="preserve"> </w:t>
      </w:r>
      <w:r w:rsidR="00591D42" w:rsidRPr="00D63BC7">
        <w:rPr>
          <w:sz w:val="28"/>
          <w:szCs w:val="28"/>
        </w:rPr>
        <w:t>раздел</w:t>
      </w:r>
      <w:r w:rsidR="00591D42">
        <w:rPr>
          <w:sz w:val="28"/>
          <w:szCs w:val="28"/>
        </w:rPr>
        <w:t>е</w:t>
      </w:r>
      <w:r w:rsidR="00591D42" w:rsidRPr="00D63BC7">
        <w:rPr>
          <w:sz w:val="28"/>
          <w:szCs w:val="28"/>
        </w:rPr>
        <w:t xml:space="preserve"> I</w:t>
      </w:r>
      <w:r w:rsidR="00591D42">
        <w:rPr>
          <w:sz w:val="28"/>
          <w:szCs w:val="28"/>
        </w:rPr>
        <w:t xml:space="preserve"> </w:t>
      </w:r>
      <w:r w:rsidR="00591D42" w:rsidRPr="00D63BC7">
        <w:rPr>
          <w:sz w:val="28"/>
          <w:szCs w:val="28"/>
        </w:rPr>
        <w:t xml:space="preserve">«Паспорт региональной программы» </w:t>
      </w:r>
      <w:r w:rsidR="00591D42">
        <w:rPr>
          <w:sz w:val="28"/>
          <w:szCs w:val="28"/>
        </w:rPr>
        <w:t>с</w:t>
      </w:r>
      <w:r w:rsidR="00591D42" w:rsidRPr="00D63BC7">
        <w:rPr>
          <w:sz w:val="28"/>
          <w:szCs w:val="28"/>
        </w:rPr>
        <w:t>троку 7 «Параметры финансового обеспечения реализации региональной программы» изложить в следующей редакции: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7796"/>
        <w:gridCol w:w="425"/>
      </w:tblGrid>
      <w:tr w:rsidR="00591D42" w:rsidRPr="00D63BC7" w:rsidTr="003D58B8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D42" w:rsidRPr="005A236B" w:rsidRDefault="00591D42" w:rsidP="003D58B8">
            <w:pPr>
              <w:autoSpaceDE w:val="0"/>
              <w:autoSpaceDN w:val="0"/>
              <w:rPr>
                <w:sz w:val="28"/>
              </w:rPr>
            </w:pPr>
            <w:r w:rsidRPr="005A236B">
              <w:rPr>
                <w:sz w:val="28"/>
              </w:rPr>
              <w:t>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42" w:rsidRPr="005A236B" w:rsidRDefault="00591D42" w:rsidP="003D58B8">
            <w:pPr>
              <w:autoSpaceDE w:val="0"/>
              <w:autoSpaceDN w:val="0"/>
              <w:rPr>
                <w:sz w:val="28"/>
              </w:rPr>
            </w:pPr>
            <w:r w:rsidRPr="005A236B">
              <w:rPr>
                <w:sz w:val="28"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91D42" w:rsidRDefault="00591D42" w:rsidP="00591D42">
            <w:pPr>
              <w:pStyle w:val="docdata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Консолидированный бюджет – 10 896 735,3 тыс. рублей;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средства федерального бюджета – 10 328 507,3 тыс. рублей;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средства бюджета субъекта Российской Федерации – 568 228,0 тыс. рублей.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В 2021 году – 1 938 607,60 тыс. рублей;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средства федерального бюджета – 1 837 515,80 тыс. рублей;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средства бюджета субъ</w:t>
            </w:r>
            <w:r w:rsidR="00D75C33">
              <w:rPr>
                <w:color w:val="000000"/>
                <w:sz w:val="28"/>
                <w:szCs w:val="28"/>
              </w:rPr>
              <w:t>екта Российской Федерации –  </w:t>
            </w:r>
            <w:r>
              <w:rPr>
                <w:color w:val="000000"/>
                <w:sz w:val="28"/>
                <w:szCs w:val="28"/>
              </w:rPr>
              <w:t>101 091,80 тыс. рублей.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В 2022 году – 2 160 688,9 тыс. рублей;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средства федерального бюджета – 2 048 016,2 тыс. рублей;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средства бюджета субъекта Российской Федерации – 112 672,7 тыс. рублей.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bookmarkStart w:id="0" w:name="_GoBack"/>
            <w:r>
              <w:rPr>
                <w:color w:val="000000"/>
                <w:sz w:val="28"/>
                <w:szCs w:val="28"/>
              </w:rPr>
              <w:t>В 2023 году – 1 918 383,00 тыс. рублей;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средства федерального бюджета – 1 818 345,8 тыс. рублей;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средства бюджета субъекта Российской Федерации – 100 037,2 тыс. рублей.</w:t>
            </w:r>
          </w:p>
          <w:bookmarkEnd w:id="0"/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В 2024 году – 1 951 622,30 тыс. рублей;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средства федерального бюджета – 1 849 851,80 тыс. рублей;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средства бюджета субъекта Российской Федерации – 101 770,50 тыс. рублей.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В 2025 году – 2 927 433,50 тыс. рублей;</w:t>
            </w:r>
          </w:p>
          <w:p w:rsidR="00591D42" w:rsidRDefault="00591D42" w:rsidP="00591D42">
            <w:pPr>
              <w:pStyle w:val="aff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средства федерального бюджета – 2 774 777,70 тыс. рублей;</w:t>
            </w:r>
          </w:p>
          <w:p w:rsidR="00591D42" w:rsidRPr="005A236B" w:rsidRDefault="00591D42" w:rsidP="00591D42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средства бюджета субъекта Российской Федерации – 152 655,80 тыс. рублей.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D63BC7" w:rsidRDefault="00591D42" w:rsidP="003D58B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5A236B"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:rsidR="00591D42" w:rsidRPr="00C1298F" w:rsidRDefault="00591D42" w:rsidP="00591D42">
      <w:pPr>
        <w:ind w:firstLine="709"/>
        <w:jc w:val="both"/>
        <w:rPr>
          <w:sz w:val="28"/>
          <w:szCs w:val="28"/>
        </w:rPr>
      </w:pPr>
    </w:p>
    <w:p w:rsidR="008A19E7" w:rsidRDefault="00591D42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2. </w:t>
      </w:r>
      <w:r w:rsidR="00DA15A5">
        <w:rPr>
          <w:sz w:val="28"/>
          <w:szCs w:val="28"/>
        </w:rPr>
        <w:t>В</w:t>
      </w:r>
      <w:r w:rsidR="00EC689F">
        <w:rPr>
          <w:sz w:val="28"/>
          <w:szCs w:val="28"/>
        </w:rPr>
        <w:t> </w:t>
      </w:r>
      <w:r w:rsidR="00EC689F">
        <w:rPr>
          <w:bCs/>
          <w:iCs/>
          <w:sz w:val="28"/>
          <w:szCs w:val="28"/>
        </w:rPr>
        <w:t>разделе III «Региональная система оказания первичной медико-санитарной помощи»</w:t>
      </w:r>
      <w:r w:rsidR="008A19E7">
        <w:rPr>
          <w:bCs/>
          <w:iCs/>
          <w:sz w:val="28"/>
          <w:szCs w:val="28"/>
        </w:rPr>
        <w:t>:</w:t>
      </w:r>
    </w:p>
    <w:p w:rsidR="00591D42" w:rsidRDefault="0019085D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8A19E7">
        <w:rPr>
          <w:bCs/>
          <w:iCs/>
          <w:sz w:val="28"/>
          <w:szCs w:val="28"/>
        </w:rPr>
        <w:t>) </w:t>
      </w:r>
      <w:r w:rsidR="00591D42">
        <w:rPr>
          <w:bCs/>
          <w:iCs/>
          <w:sz w:val="28"/>
          <w:szCs w:val="28"/>
        </w:rPr>
        <w:t>в абзаце первом цифры «5</w:t>
      </w:r>
      <w:r w:rsidR="006939D4">
        <w:rPr>
          <w:bCs/>
          <w:iCs/>
          <w:sz w:val="28"/>
          <w:szCs w:val="28"/>
        </w:rPr>
        <w:t> </w:t>
      </w:r>
      <w:r w:rsidR="00591D42">
        <w:rPr>
          <w:bCs/>
          <w:iCs/>
          <w:sz w:val="28"/>
          <w:szCs w:val="28"/>
        </w:rPr>
        <w:t>791</w:t>
      </w:r>
      <w:r w:rsidR="006939D4">
        <w:rPr>
          <w:bCs/>
          <w:iCs/>
          <w:sz w:val="28"/>
          <w:szCs w:val="28"/>
        </w:rPr>
        <w:t> </w:t>
      </w:r>
      <w:r w:rsidR="00591D42">
        <w:rPr>
          <w:bCs/>
          <w:iCs/>
          <w:sz w:val="28"/>
          <w:szCs w:val="28"/>
        </w:rPr>
        <w:t xml:space="preserve">779,53» </w:t>
      </w:r>
      <w:r w:rsidR="00591D42" w:rsidRPr="00C069B8">
        <w:rPr>
          <w:sz w:val="28"/>
          <w:szCs w:val="28"/>
        </w:rPr>
        <w:t>заменить цифр</w:t>
      </w:r>
      <w:r w:rsidR="00591D42">
        <w:rPr>
          <w:sz w:val="28"/>
          <w:szCs w:val="28"/>
        </w:rPr>
        <w:t>ами «5</w:t>
      </w:r>
      <w:r w:rsidR="006939D4">
        <w:rPr>
          <w:sz w:val="28"/>
          <w:szCs w:val="28"/>
        </w:rPr>
        <w:t> </w:t>
      </w:r>
      <w:r w:rsidR="00591D42">
        <w:rPr>
          <w:sz w:val="28"/>
          <w:szCs w:val="28"/>
        </w:rPr>
        <w:t>767</w:t>
      </w:r>
      <w:r w:rsidR="006939D4">
        <w:rPr>
          <w:sz w:val="28"/>
          <w:szCs w:val="28"/>
        </w:rPr>
        <w:t> </w:t>
      </w:r>
      <w:r w:rsidR="00591D42">
        <w:rPr>
          <w:sz w:val="28"/>
          <w:szCs w:val="28"/>
        </w:rPr>
        <w:t>602,6»;</w:t>
      </w:r>
    </w:p>
    <w:p w:rsidR="006939D4" w:rsidRDefault="00591D42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2) </w:t>
      </w:r>
      <w:r w:rsidR="006939D4">
        <w:rPr>
          <w:bCs/>
          <w:iCs/>
          <w:sz w:val="28"/>
          <w:szCs w:val="28"/>
        </w:rPr>
        <w:t>в абзаце третьем цифры «5 476 939,0» заменить цифрами «</w:t>
      </w:r>
      <w:r w:rsidR="009D57B1">
        <w:rPr>
          <w:bCs/>
          <w:iCs/>
          <w:sz w:val="28"/>
          <w:szCs w:val="28"/>
        </w:rPr>
        <w:t>5 466 232,8</w:t>
      </w:r>
      <w:r w:rsidR="006939D4">
        <w:rPr>
          <w:bCs/>
          <w:iCs/>
          <w:sz w:val="28"/>
          <w:szCs w:val="28"/>
        </w:rPr>
        <w:t>»;</w:t>
      </w:r>
    </w:p>
    <w:p w:rsidR="006939D4" w:rsidRDefault="006939D4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3) в абзаце четвертом цифры «93 596,5» заменить цифрами «</w:t>
      </w:r>
      <w:r w:rsidR="009D57B1">
        <w:rPr>
          <w:bCs/>
          <w:iCs/>
          <w:sz w:val="28"/>
          <w:szCs w:val="28"/>
        </w:rPr>
        <w:t>91 110,5</w:t>
      </w:r>
      <w:r>
        <w:rPr>
          <w:bCs/>
          <w:iCs/>
          <w:sz w:val="28"/>
          <w:szCs w:val="28"/>
        </w:rPr>
        <w:t>»;</w:t>
      </w:r>
    </w:p>
    <w:p w:rsidR="006939D4" w:rsidRDefault="006939D4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4) в абзаце пятом цифры «212 981,2» заменить цифрами «</w:t>
      </w:r>
      <w:r w:rsidR="009D57B1">
        <w:rPr>
          <w:bCs/>
          <w:iCs/>
          <w:sz w:val="28"/>
          <w:szCs w:val="28"/>
        </w:rPr>
        <w:t>210 259,3</w:t>
      </w:r>
      <w:r>
        <w:rPr>
          <w:bCs/>
          <w:iCs/>
          <w:sz w:val="28"/>
          <w:szCs w:val="28"/>
        </w:rPr>
        <w:t>»;</w:t>
      </w:r>
    </w:p>
    <w:p w:rsidR="008A19E7" w:rsidRPr="004E6C85" w:rsidRDefault="006939D4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5) </w:t>
      </w:r>
      <w:r w:rsidR="008A19E7" w:rsidRPr="00C069B8">
        <w:rPr>
          <w:bCs/>
          <w:iCs/>
          <w:sz w:val="28"/>
          <w:szCs w:val="28"/>
        </w:rPr>
        <w:t xml:space="preserve">в </w:t>
      </w:r>
      <w:r w:rsidR="008A19E7" w:rsidRPr="009D57B1">
        <w:rPr>
          <w:sz w:val="28"/>
          <w:szCs w:val="28"/>
        </w:rPr>
        <w:t>абзаце шестнадцатом цифры «</w:t>
      </w:r>
      <w:r w:rsidRPr="009D57B1">
        <w:rPr>
          <w:sz w:val="28"/>
          <w:szCs w:val="28"/>
        </w:rPr>
        <w:t>4 517 228,7</w:t>
      </w:r>
      <w:r w:rsidR="008A19E7" w:rsidRPr="009D57B1">
        <w:rPr>
          <w:sz w:val="28"/>
          <w:szCs w:val="28"/>
        </w:rPr>
        <w:t>» заменить цифр</w:t>
      </w:r>
      <w:r w:rsidR="0019085D" w:rsidRPr="009D57B1">
        <w:rPr>
          <w:sz w:val="28"/>
          <w:szCs w:val="28"/>
        </w:rPr>
        <w:t>ами</w:t>
      </w:r>
      <w:r w:rsidR="008A19E7" w:rsidRPr="009D57B1">
        <w:rPr>
          <w:sz w:val="28"/>
          <w:szCs w:val="28"/>
        </w:rPr>
        <w:t xml:space="preserve"> «</w:t>
      </w:r>
      <w:r w:rsidR="00C069B8" w:rsidRPr="009D57B1">
        <w:rPr>
          <w:sz w:val="28"/>
          <w:szCs w:val="28"/>
        </w:rPr>
        <w:t>4</w:t>
      </w:r>
      <w:r w:rsidR="009D57B1" w:rsidRPr="009D57B1">
        <w:rPr>
          <w:sz w:val="28"/>
          <w:szCs w:val="28"/>
        </w:rPr>
        <w:t> 516 887,4</w:t>
      </w:r>
      <w:r w:rsidR="007B6BE0">
        <w:rPr>
          <w:sz w:val="28"/>
          <w:szCs w:val="28"/>
        </w:rPr>
        <w:t>».</w:t>
      </w:r>
    </w:p>
    <w:p w:rsidR="00454127" w:rsidRDefault="006939D4" w:rsidP="008553FC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EC689F">
        <w:rPr>
          <w:sz w:val="28"/>
          <w:szCs w:val="28"/>
        </w:rPr>
        <w:t>. </w:t>
      </w:r>
      <w:r w:rsidR="00CD524E">
        <w:rPr>
          <w:sz w:val="28"/>
          <w:szCs w:val="28"/>
        </w:rPr>
        <w:t>Р</w:t>
      </w:r>
      <w:r w:rsidR="00CD524E" w:rsidRPr="00D543A1">
        <w:rPr>
          <w:sz w:val="28"/>
          <w:szCs w:val="28"/>
        </w:rPr>
        <w:t>аздел</w:t>
      </w:r>
      <w:r w:rsidR="00CD524E" w:rsidRPr="003D700F">
        <w:rPr>
          <w:iCs/>
          <w:sz w:val="28"/>
          <w:szCs w:val="28"/>
        </w:rPr>
        <w:t> V</w:t>
      </w:r>
      <w:r w:rsidR="00CD524E" w:rsidRPr="00AF32AA">
        <w:rPr>
          <w:iCs/>
          <w:sz w:val="28"/>
          <w:szCs w:val="28"/>
        </w:rPr>
        <w:t>II</w:t>
      </w:r>
      <w:r w:rsidR="00CD524E" w:rsidRPr="003D700F">
        <w:rPr>
          <w:iCs/>
          <w:sz w:val="28"/>
          <w:szCs w:val="28"/>
        </w:rPr>
        <w:t xml:space="preserve"> «Ресурсное обеспечение региональной программы» изложить в редакции согласно </w:t>
      </w:r>
      <w:proofErr w:type="gramStart"/>
      <w:r w:rsidR="00CD524E" w:rsidRPr="003D700F">
        <w:rPr>
          <w:iCs/>
          <w:sz w:val="28"/>
          <w:szCs w:val="28"/>
        </w:rPr>
        <w:t>приложению</w:t>
      </w:r>
      <w:proofErr w:type="gramEnd"/>
      <w:r w:rsidR="00CD524E" w:rsidRPr="003D700F">
        <w:rPr>
          <w:iCs/>
          <w:sz w:val="28"/>
          <w:szCs w:val="28"/>
        </w:rPr>
        <w:t xml:space="preserve"> к настоящему постановлению</w:t>
      </w:r>
      <w:r w:rsidR="00EC689F">
        <w:rPr>
          <w:iCs/>
          <w:sz w:val="28"/>
          <w:szCs w:val="28"/>
        </w:rPr>
        <w:t>.</w:t>
      </w: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EC689F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 Травников</w:t>
      </w: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97544F" w:rsidRDefault="0097544F">
      <w:pPr>
        <w:widowControl w:val="0"/>
        <w:jc w:val="both"/>
        <w:rPr>
          <w:sz w:val="28"/>
        </w:rPr>
      </w:pPr>
    </w:p>
    <w:p w:rsidR="00454127" w:rsidRDefault="00EC689F">
      <w:pPr>
        <w:widowControl w:val="0"/>
        <w:jc w:val="both"/>
        <w:rPr>
          <w:sz w:val="20"/>
        </w:rPr>
      </w:pPr>
      <w:r>
        <w:rPr>
          <w:sz w:val="20"/>
        </w:rPr>
        <w:t>К.В. Хальзов</w:t>
      </w:r>
    </w:p>
    <w:p w:rsidR="00454127" w:rsidRDefault="00EC689F">
      <w:pPr>
        <w:rPr>
          <w:sz w:val="20"/>
        </w:rPr>
      </w:pPr>
      <w:r>
        <w:rPr>
          <w:sz w:val="20"/>
        </w:rPr>
        <w:t>238 63 68</w:t>
      </w: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454127">
          <w:headerReference w:type="default" r:id="rId7"/>
          <w:pgSz w:w="11906" w:h="16838"/>
          <w:pgMar w:top="1134" w:right="567" w:bottom="1021" w:left="1418" w:header="709" w:footer="709" w:gutter="0"/>
          <w:cols w:space="708"/>
          <w:titlePg/>
          <w:docGrid w:linePitch="360"/>
        </w:sectPr>
      </w:pPr>
    </w:p>
    <w:p w:rsidR="00454127" w:rsidRDefault="00EC689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454127" w:rsidRDefault="00EC689F">
      <w:pPr>
        <w:keepNext/>
        <w:jc w:val="center"/>
        <w:outlineLvl w:val="0"/>
        <w:rPr>
          <w:sz w:val="28"/>
        </w:rPr>
      </w:pPr>
      <w:r>
        <w:rPr>
          <w:sz w:val="28"/>
          <w:szCs w:val="28"/>
        </w:rPr>
        <w:t xml:space="preserve">к проекту к проекту </w:t>
      </w:r>
      <w:r>
        <w:rPr>
          <w:sz w:val="28"/>
        </w:rPr>
        <w:t>постановления Правительства Новосибирской области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 внесении изменений в постановление Правительства Новосибирской области 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14.12.2020 № 513-п»</w:t>
      </w:r>
    </w:p>
    <w:p w:rsidR="00454127" w:rsidRDefault="00454127">
      <w:pPr>
        <w:keepNext/>
        <w:jc w:val="center"/>
        <w:outlineLvl w:val="0"/>
        <w:rPr>
          <w:sz w:val="28"/>
        </w:rPr>
      </w:pPr>
    </w:p>
    <w:p w:rsidR="00454127" w:rsidRDefault="00454127">
      <w:pPr>
        <w:pStyle w:val="ConsPlusNormal"/>
        <w:ind w:firstLine="0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0"/>
        <w:gridCol w:w="4573"/>
      </w:tblGrid>
      <w:tr w:rsidR="00454127"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855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C689F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EC689F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EC689F">
              <w:rPr>
                <w:sz w:val="28"/>
                <w:szCs w:val="28"/>
              </w:rPr>
              <w:t xml:space="preserve"> Губернатора </w:t>
            </w:r>
          </w:p>
          <w:p w:rsidR="00454127" w:rsidRDefault="00EC6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Ю.Ф. Петухов</w:t>
            </w:r>
          </w:p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г.</w:t>
            </w:r>
          </w:p>
          <w:p w:rsidR="00454127" w:rsidRDefault="00454127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454127"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C689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EC689F">
              <w:rPr>
                <w:sz w:val="28"/>
                <w:szCs w:val="28"/>
              </w:rPr>
              <w:t xml:space="preserve"> Губернатора Новосибирской области</w:t>
            </w: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</w:t>
            </w:r>
            <w:r w:rsidR="00EC689F">
              <w:rPr>
                <w:sz w:val="28"/>
                <w:szCs w:val="28"/>
              </w:rPr>
              <w:t>нистр юстиции Новосибирской области</w:t>
            </w: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  <w:lang w:eastAsia="en-US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  <w:lang w:eastAsia="en-US"/>
              </w:rPr>
            </w:pPr>
          </w:p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EC689F">
              <w:rPr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454127" w:rsidRDefault="00454127">
            <w:pPr>
              <w:rPr>
                <w:rFonts w:eastAsia="Calibri"/>
                <w:sz w:val="28"/>
                <w:szCs w:val="28"/>
              </w:rPr>
            </w:pPr>
          </w:p>
          <w:p w:rsidR="00454127" w:rsidRDefault="00454127">
            <w:pPr>
              <w:rPr>
                <w:rFonts w:eastAsia="Calibri"/>
                <w:sz w:val="28"/>
                <w:szCs w:val="28"/>
              </w:rPr>
            </w:pPr>
          </w:p>
          <w:p w:rsidR="00454127" w:rsidRDefault="00855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EC689F">
              <w:rPr>
                <w:sz w:val="28"/>
                <w:szCs w:val="28"/>
              </w:rPr>
              <w:t xml:space="preserve"> здравоохранения Новосибирской области</w:t>
            </w: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С.А. Нелюбов</w:t>
            </w:r>
          </w:p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 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 Голубенко</w:t>
            </w: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jc w:val="right"/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Хальзов</w:t>
            </w: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</w:tc>
      </w:tr>
      <w:tr w:rsidR="00454127">
        <w:trPr>
          <w:trHeight w:val="1060"/>
        </w:trPr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454127">
            <w:pPr>
              <w:rPr>
                <w:sz w:val="28"/>
                <w:szCs w:val="28"/>
              </w:rPr>
            </w:pPr>
          </w:p>
          <w:p w:rsidR="00454127" w:rsidRDefault="00454127">
            <w:pPr>
              <w:rPr>
                <w:sz w:val="28"/>
                <w:szCs w:val="28"/>
              </w:rPr>
            </w:pPr>
          </w:p>
          <w:p w:rsidR="00454127" w:rsidRDefault="00454127">
            <w:pPr>
              <w:rPr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sectPr w:rsidR="00454127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7D" w:rsidRDefault="00D3527D">
      <w:r>
        <w:separator/>
      </w:r>
    </w:p>
  </w:endnote>
  <w:endnote w:type="continuationSeparator" w:id="0">
    <w:p w:rsidR="00D3527D" w:rsidRDefault="00D3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7D" w:rsidRDefault="00D3527D">
      <w:r>
        <w:separator/>
      </w:r>
    </w:p>
  </w:footnote>
  <w:footnote w:type="continuationSeparator" w:id="0">
    <w:p w:rsidR="00D3527D" w:rsidRDefault="00D3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E7" w:rsidRDefault="008A19E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75C33" w:rsidRPr="00D75C33">
      <w:rPr>
        <w:noProof/>
        <w:lang w:val="ru-RU"/>
      </w:rPr>
      <w:t>2</w:t>
    </w:r>
    <w:r>
      <w:fldChar w:fldCharType="end"/>
    </w:r>
  </w:p>
  <w:p w:rsidR="008A19E7" w:rsidRDefault="008A19E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E7" w:rsidRDefault="008A19E7">
    <w:pPr>
      <w:pStyle w:val="ac"/>
      <w:jc w:val="center"/>
    </w:pPr>
  </w:p>
  <w:p w:rsidR="008A19E7" w:rsidRDefault="008A19E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0246"/>
    <w:multiLevelType w:val="hybridMultilevel"/>
    <w:tmpl w:val="D5CECDA0"/>
    <w:lvl w:ilvl="0" w:tplc="306E63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107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48C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C0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B08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36F0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93829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E5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0E47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AD3EF6"/>
    <w:multiLevelType w:val="hybridMultilevel"/>
    <w:tmpl w:val="6EBCC00E"/>
    <w:lvl w:ilvl="0" w:tplc="6EB8F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0A25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98A07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E3639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86453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F68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B0867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D4CC1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38EF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AC5398"/>
    <w:multiLevelType w:val="hybridMultilevel"/>
    <w:tmpl w:val="7EC82C5A"/>
    <w:lvl w:ilvl="0" w:tplc="EDDCA7C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C5CEE73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F3A21C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7D22029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D2C1BD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9EA83E7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DEE136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2BABC2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9FE365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AB66AA6"/>
    <w:multiLevelType w:val="hybridMultilevel"/>
    <w:tmpl w:val="81B6C22A"/>
    <w:lvl w:ilvl="0" w:tplc="68E6DD7E">
      <w:start w:val="1"/>
      <w:numFmt w:val="decimal"/>
      <w:lvlText w:val="%1."/>
      <w:lvlJc w:val="left"/>
      <w:pPr>
        <w:ind w:left="720" w:hanging="360"/>
      </w:pPr>
    </w:lvl>
    <w:lvl w:ilvl="1" w:tplc="BE962D94">
      <w:start w:val="1"/>
      <w:numFmt w:val="lowerLetter"/>
      <w:lvlText w:val="%2."/>
      <w:lvlJc w:val="left"/>
      <w:pPr>
        <w:ind w:left="1440" w:hanging="360"/>
      </w:pPr>
    </w:lvl>
    <w:lvl w:ilvl="2" w:tplc="E304D42A">
      <w:start w:val="1"/>
      <w:numFmt w:val="lowerRoman"/>
      <w:lvlText w:val="%3."/>
      <w:lvlJc w:val="right"/>
      <w:pPr>
        <w:ind w:left="2160" w:hanging="180"/>
      </w:pPr>
    </w:lvl>
    <w:lvl w:ilvl="3" w:tplc="D362EA0C">
      <w:start w:val="1"/>
      <w:numFmt w:val="decimal"/>
      <w:lvlText w:val="%4."/>
      <w:lvlJc w:val="left"/>
      <w:pPr>
        <w:ind w:left="2880" w:hanging="360"/>
      </w:pPr>
    </w:lvl>
    <w:lvl w:ilvl="4" w:tplc="642EC674">
      <w:start w:val="1"/>
      <w:numFmt w:val="lowerLetter"/>
      <w:lvlText w:val="%5."/>
      <w:lvlJc w:val="left"/>
      <w:pPr>
        <w:ind w:left="3600" w:hanging="360"/>
      </w:pPr>
    </w:lvl>
    <w:lvl w:ilvl="5" w:tplc="0C42B9C8">
      <w:start w:val="1"/>
      <w:numFmt w:val="lowerRoman"/>
      <w:lvlText w:val="%6."/>
      <w:lvlJc w:val="right"/>
      <w:pPr>
        <w:ind w:left="4320" w:hanging="180"/>
      </w:pPr>
    </w:lvl>
    <w:lvl w:ilvl="6" w:tplc="D624E45C">
      <w:start w:val="1"/>
      <w:numFmt w:val="decimal"/>
      <w:lvlText w:val="%7."/>
      <w:lvlJc w:val="left"/>
      <w:pPr>
        <w:ind w:left="5040" w:hanging="360"/>
      </w:pPr>
    </w:lvl>
    <w:lvl w:ilvl="7" w:tplc="24CE369A">
      <w:start w:val="1"/>
      <w:numFmt w:val="lowerLetter"/>
      <w:lvlText w:val="%8."/>
      <w:lvlJc w:val="left"/>
      <w:pPr>
        <w:ind w:left="5760" w:hanging="360"/>
      </w:pPr>
    </w:lvl>
    <w:lvl w:ilvl="8" w:tplc="124682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785E"/>
    <w:multiLevelType w:val="hybridMultilevel"/>
    <w:tmpl w:val="1AD6CE68"/>
    <w:lvl w:ilvl="0" w:tplc="1E088892">
      <w:start w:val="1"/>
      <w:numFmt w:val="decimal"/>
      <w:lvlText w:val="%1."/>
      <w:lvlJc w:val="left"/>
      <w:pPr>
        <w:ind w:left="820" w:hanging="360"/>
      </w:pPr>
    </w:lvl>
    <w:lvl w:ilvl="1" w:tplc="C448A17E">
      <w:start w:val="1"/>
      <w:numFmt w:val="lowerLetter"/>
      <w:lvlText w:val="%2."/>
      <w:lvlJc w:val="left"/>
      <w:pPr>
        <w:ind w:left="1540" w:hanging="360"/>
      </w:pPr>
    </w:lvl>
    <w:lvl w:ilvl="2" w:tplc="F29C1196">
      <w:start w:val="1"/>
      <w:numFmt w:val="lowerRoman"/>
      <w:lvlText w:val="%3."/>
      <w:lvlJc w:val="right"/>
      <w:pPr>
        <w:ind w:left="2260" w:hanging="180"/>
      </w:pPr>
    </w:lvl>
    <w:lvl w:ilvl="3" w:tplc="163E94D6">
      <w:start w:val="1"/>
      <w:numFmt w:val="decimal"/>
      <w:lvlText w:val="%4."/>
      <w:lvlJc w:val="left"/>
      <w:pPr>
        <w:ind w:left="2980" w:hanging="360"/>
      </w:pPr>
    </w:lvl>
    <w:lvl w:ilvl="4" w:tplc="78DC2846">
      <w:start w:val="1"/>
      <w:numFmt w:val="lowerLetter"/>
      <w:lvlText w:val="%5."/>
      <w:lvlJc w:val="left"/>
      <w:pPr>
        <w:ind w:left="3700" w:hanging="360"/>
      </w:pPr>
    </w:lvl>
    <w:lvl w:ilvl="5" w:tplc="90FCB8C2">
      <w:start w:val="1"/>
      <w:numFmt w:val="lowerRoman"/>
      <w:lvlText w:val="%6."/>
      <w:lvlJc w:val="right"/>
      <w:pPr>
        <w:ind w:left="4420" w:hanging="180"/>
      </w:pPr>
    </w:lvl>
    <w:lvl w:ilvl="6" w:tplc="7AD6EE62">
      <w:start w:val="1"/>
      <w:numFmt w:val="decimal"/>
      <w:lvlText w:val="%7."/>
      <w:lvlJc w:val="left"/>
      <w:pPr>
        <w:ind w:left="5140" w:hanging="360"/>
      </w:pPr>
    </w:lvl>
    <w:lvl w:ilvl="7" w:tplc="AB44E210">
      <w:start w:val="1"/>
      <w:numFmt w:val="lowerLetter"/>
      <w:lvlText w:val="%8."/>
      <w:lvlJc w:val="left"/>
      <w:pPr>
        <w:ind w:left="5860" w:hanging="360"/>
      </w:pPr>
    </w:lvl>
    <w:lvl w:ilvl="8" w:tplc="2918ECD2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2221EFB"/>
    <w:multiLevelType w:val="hybridMultilevel"/>
    <w:tmpl w:val="8AD6C96C"/>
    <w:lvl w:ilvl="0" w:tplc="DDB044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84C473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881C0AC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51E881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2BA0F37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915A9D2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1014127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0365C6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8321DB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D362B3F"/>
    <w:multiLevelType w:val="hybridMultilevel"/>
    <w:tmpl w:val="7A544C64"/>
    <w:lvl w:ilvl="0" w:tplc="F204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BD06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1CC3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4CD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086E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7A05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FCE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62E5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8A10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8C4682"/>
    <w:multiLevelType w:val="hybridMultilevel"/>
    <w:tmpl w:val="665C5E30"/>
    <w:lvl w:ilvl="0" w:tplc="DBF87AF4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74F2DD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AE4A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583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86B2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88D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242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D053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BA5F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7844B7A"/>
    <w:multiLevelType w:val="hybridMultilevel"/>
    <w:tmpl w:val="7ED0519E"/>
    <w:lvl w:ilvl="0" w:tplc="6B089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B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FE4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6B63E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1A8E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6C2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82E2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D4A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C2B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050BC9"/>
    <w:multiLevelType w:val="hybridMultilevel"/>
    <w:tmpl w:val="B6044548"/>
    <w:lvl w:ilvl="0" w:tplc="6CB4B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65CC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51A48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9AE21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B2EAD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960D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37C13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84ED2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2697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53B4A2C"/>
    <w:multiLevelType w:val="hybridMultilevel"/>
    <w:tmpl w:val="879E1E82"/>
    <w:lvl w:ilvl="0" w:tplc="E158AF92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269E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B6DB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40D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E46C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449B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963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B006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B271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3E06EB"/>
    <w:multiLevelType w:val="hybridMultilevel"/>
    <w:tmpl w:val="4350DE7A"/>
    <w:lvl w:ilvl="0" w:tplc="93802F26">
      <w:start w:val="1"/>
      <w:numFmt w:val="decimal"/>
      <w:lvlText w:val="%1."/>
      <w:lvlJc w:val="left"/>
      <w:pPr>
        <w:ind w:left="643" w:hanging="360"/>
      </w:pPr>
    </w:lvl>
    <w:lvl w:ilvl="1" w:tplc="1B4E0248">
      <w:start w:val="1"/>
      <w:numFmt w:val="lowerLetter"/>
      <w:lvlText w:val="%2."/>
      <w:lvlJc w:val="left"/>
      <w:pPr>
        <w:ind w:left="1363" w:hanging="360"/>
      </w:pPr>
    </w:lvl>
    <w:lvl w:ilvl="2" w:tplc="E4F4FB96">
      <w:start w:val="1"/>
      <w:numFmt w:val="lowerRoman"/>
      <w:lvlText w:val="%3."/>
      <w:lvlJc w:val="right"/>
      <w:pPr>
        <w:ind w:left="2083" w:hanging="180"/>
      </w:pPr>
    </w:lvl>
    <w:lvl w:ilvl="3" w:tplc="2BEA1FE8">
      <w:start w:val="1"/>
      <w:numFmt w:val="decimal"/>
      <w:lvlText w:val="%4."/>
      <w:lvlJc w:val="left"/>
      <w:pPr>
        <w:ind w:left="2803" w:hanging="360"/>
      </w:pPr>
    </w:lvl>
    <w:lvl w:ilvl="4" w:tplc="68B42F1C">
      <w:start w:val="1"/>
      <w:numFmt w:val="lowerLetter"/>
      <w:lvlText w:val="%5."/>
      <w:lvlJc w:val="left"/>
      <w:pPr>
        <w:ind w:left="3523" w:hanging="360"/>
      </w:pPr>
    </w:lvl>
    <w:lvl w:ilvl="5" w:tplc="958E0AEE">
      <w:start w:val="1"/>
      <w:numFmt w:val="lowerRoman"/>
      <w:lvlText w:val="%6."/>
      <w:lvlJc w:val="right"/>
      <w:pPr>
        <w:ind w:left="4243" w:hanging="180"/>
      </w:pPr>
    </w:lvl>
    <w:lvl w:ilvl="6" w:tplc="99EEBC4A">
      <w:start w:val="1"/>
      <w:numFmt w:val="decimal"/>
      <w:lvlText w:val="%7."/>
      <w:lvlJc w:val="left"/>
      <w:pPr>
        <w:ind w:left="4963" w:hanging="360"/>
      </w:pPr>
    </w:lvl>
    <w:lvl w:ilvl="7" w:tplc="1B002BA6">
      <w:start w:val="1"/>
      <w:numFmt w:val="lowerLetter"/>
      <w:lvlText w:val="%8."/>
      <w:lvlJc w:val="left"/>
      <w:pPr>
        <w:ind w:left="5683" w:hanging="360"/>
      </w:pPr>
    </w:lvl>
    <w:lvl w:ilvl="8" w:tplc="E3F017C2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2D775D4"/>
    <w:multiLevelType w:val="hybridMultilevel"/>
    <w:tmpl w:val="2288278E"/>
    <w:lvl w:ilvl="0" w:tplc="E9342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0620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103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C5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56A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9ED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82C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EEC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8E1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D590C50"/>
    <w:multiLevelType w:val="hybridMultilevel"/>
    <w:tmpl w:val="07B032EE"/>
    <w:lvl w:ilvl="0" w:tplc="610806EE">
      <w:start w:val="1"/>
      <w:numFmt w:val="decimal"/>
      <w:lvlText w:val="%1."/>
      <w:lvlJc w:val="left"/>
      <w:pPr>
        <w:ind w:left="1069" w:hanging="360"/>
      </w:pPr>
    </w:lvl>
    <w:lvl w:ilvl="1" w:tplc="2AAA4AAC">
      <w:start w:val="1"/>
      <w:numFmt w:val="lowerLetter"/>
      <w:lvlText w:val="%2."/>
      <w:lvlJc w:val="left"/>
      <w:pPr>
        <w:ind w:left="1789" w:hanging="360"/>
      </w:pPr>
    </w:lvl>
    <w:lvl w:ilvl="2" w:tplc="3B64F0DA">
      <w:start w:val="1"/>
      <w:numFmt w:val="lowerRoman"/>
      <w:lvlText w:val="%3."/>
      <w:lvlJc w:val="right"/>
      <w:pPr>
        <w:ind w:left="2509" w:hanging="180"/>
      </w:pPr>
    </w:lvl>
    <w:lvl w:ilvl="3" w:tplc="82AA3436">
      <w:start w:val="1"/>
      <w:numFmt w:val="decimal"/>
      <w:lvlText w:val="%4."/>
      <w:lvlJc w:val="left"/>
      <w:pPr>
        <w:ind w:left="3229" w:hanging="360"/>
      </w:pPr>
    </w:lvl>
    <w:lvl w:ilvl="4" w:tplc="59CE89AA">
      <w:start w:val="1"/>
      <w:numFmt w:val="lowerLetter"/>
      <w:lvlText w:val="%5."/>
      <w:lvlJc w:val="left"/>
      <w:pPr>
        <w:ind w:left="3949" w:hanging="360"/>
      </w:pPr>
    </w:lvl>
    <w:lvl w:ilvl="5" w:tplc="E37CBD72">
      <w:start w:val="1"/>
      <w:numFmt w:val="lowerRoman"/>
      <w:lvlText w:val="%6."/>
      <w:lvlJc w:val="right"/>
      <w:pPr>
        <w:ind w:left="4669" w:hanging="180"/>
      </w:pPr>
    </w:lvl>
    <w:lvl w:ilvl="6" w:tplc="4A7A886A">
      <w:start w:val="1"/>
      <w:numFmt w:val="decimal"/>
      <w:lvlText w:val="%7."/>
      <w:lvlJc w:val="left"/>
      <w:pPr>
        <w:ind w:left="5389" w:hanging="360"/>
      </w:pPr>
    </w:lvl>
    <w:lvl w:ilvl="7" w:tplc="AD9EFE1C">
      <w:start w:val="1"/>
      <w:numFmt w:val="lowerLetter"/>
      <w:lvlText w:val="%8."/>
      <w:lvlJc w:val="left"/>
      <w:pPr>
        <w:ind w:left="6109" w:hanging="360"/>
      </w:pPr>
    </w:lvl>
    <w:lvl w:ilvl="8" w:tplc="1BD05FD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27"/>
    <w:rsid w:val="00167D23"/>
    <w:rsid w:val="0019085D"/>
    <w:rsid w:val="001F21D3"/>
    <w:rsid w:val="002448FB"/>
    <w:rsid w:val="00387B5D"/>
    <w:rsid w:val="00454127"/>
    <w:rsid w:val="004E6C85"/>
    <w:rsid w:val="004F3F48"/>
    <w:rsid w:val="005476DC"/>
    <w:rsid w:val="005660AE"/>
    <w:rsid w:val="00591D42"/>
    <w:rsid w:val="006348EF"/>
    <w:rsid w:val="006939D4"/>
    <w:rsid w:val="0079287A"/>
    <w:rsid w:val="007A66AE"/>
    <w:rsid w:val="007B6BE0"/>
    <w:rsid w:val="008553FC"/>
    <w:rsid w:val="008A19E7"/>
    <w:rsid w:val="00910677"/>
    <w:rsid w:val="0097544F"/>
    <w:rsid w:val="009841EF"/>
    <w:rsid w:val="009D57B1"/>
    <w:rsid w:val="00AC424A"/>
    <w:rsid w:val="00BE0F67"/>
    <w:rsid w:val="00BE1215"/>
    <w:rsid w:val="00C069B8"/>
    <w:rsid w:val="00CC5293"/>
    <w:rsid w:val="00CD524E"/>
    <w:rsid w:val="00D3527D"/>
    <w:rsid w:val="00D75C33"/>
    <w:rsid w:val="00D84654"/>
    <w:rsid w:val="00DA15A5"/>
    <w:rsid w:val="00E472A2"/>
    <w:rsid w:val="00EC689F"/>
    <w:rsid w:val="00F26D4B"/>
    <w:rsid w:val="00F5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1599"/>
  <w15:docId w15:val="{2AEDC8D6-6E7A-44F7-BBBB-DAB59925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b">
    <w:name w:val="Body Text Indent"/>
    <w:basedOn w:val="a"/>
    <w:link w:val="afc"/>
    <w:uiPriority w:val="99"/>
    <w:pPr>
      <w:jc w:val="center"/>
    </w:pPr>
    <w:rPr>
      <w:lang w:val="en-US" w:eastAsia="en-US"/>
    </w:rPr>
  </w:style>
  <w:style w:type="character" w:customStyle="1" w:styleId="afc">
    <w:name w:val="Основной текст с отступом Знак"/>
    <w:link w:val="afb"/>
    <w:uiPriority w:val="99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pPr>
      <w:ind w:right="-5" w:firstLine="720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rPr>
      <w:rFonts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f">
    <w:name w:val="Нижний колонтитул Знак"/>
    <w:link w:val="ae"/>
    <w:uiPriority w:val="99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rPr>
      <w:sz w:val="28"/>
      <w:szCs w:val="28"/>
    </w:rPr>
  </w:style>
  <w:style w:type="character" w:customStyle="1" w:styleId="40">
    <w:name w:val="Заголовок 4 Знак"/>
    <w:link w:val="4"/>
    <w:uiPriority w:val="99"/>
    <w:rPr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rPr>
      <w:color w:val="000000"/>
      <w:sz w:val="28"/>
      <w:szCs w:val="28"/>
    </w:rPr>
  </w:style>
  <w:style w:type="character" w:customStyle="1" w:styleId="60">
    <w:name w:val="Заголовок 6 Знак"/>
    <w:link w:val="6"/>
    <w:uiPriority w:val="99"/>
    <w:rPr>
      <w:color w:val="000000"/>
      <w:sz w:val="28"/>
      <w:szCs w:val="28"/>
    </w:rPr>
  </w:style>
  <w:style w:type="character" w:customStyle="1" w:styleId="70">
    <w:name w:val="Заголовок 7 Знак"/>
    <w:link w:val="7"/>
    <w:uiPriority w:val="99"/>
    <w:rPr>
      <w:b/>
      <w:bCs/>
      <w:color w:val="000000"/>
      <w:sz w:val="28"/>
      <w:szCs w:val="28"/>
    </w:rPr>
  </w:style>
  <w:style w:type="character" w:customStyle="1" w:styleId="80">
    <w:name w:val="Заголовок 8 Знак"/>
    <w:link w:val="8"/>
    <w:uiPriority w:val="99"/>
    <w:rPr>
      <w:color w:val="000000"/>
      <w:sz w:val="28"/>
      <w:szCs w:val="28"/>
    </w:rPr>
  </w:style>
  <w:style w:type="character" w:customStyle="1" w:styleId="90">
    <w:name w:val="Заголовок 9 Знак"/>
    <w:link w:val="9"/>
    <w:uiPriority w:val="99"/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14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7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f0">
    <w:name w:val="Основной шрифт"/>
    <w:uiPriority w:val="99"/>
  </w:style>
  <w:style w:type="character" w:customStyle="1" w:styleId="aff1">
    <w:name w:val="номер страницы"/>
    <w:uiPriority w:val="99"/>
    <w:rPr>
      <w:rFonts w:cs="Times New Roman"/>
    </w:rPr>
  </w:style>
  <w:style w:type="paragraph" w:styleId="aff2">
    <w:name w:val="Body Text"/>
    <w:basedOn w:val="a"/>
    <w:link w:val="aff3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aff3">
    <w:name w:val="Основной текст Знак"/>
    <w:link w:val="aff2"/>
    <w:uiPriority w:val="99"/>
    <w:rPr>
      <w:sz w:val="28"/>
      <w:szCs w:val="28"/>
    </w:rPr>
  </w:style>
  <w:style w:type="paragraph" w:styleId="28">
    <w:name w:val="Body Text 2"/>
    <w:basedOn w:val="a"/>
    <w:link w:val="29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29">
    <w:name w:val="Основной текст 2 Знак"/>
    <w:link w:val="28"/>
    <w:uiPriority w:val="99"/>
    <w:rPr>
      <w:sz w:val="28"/>
      <w:szCs w:val="28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Pr>
      <w:color w:val="000000"/>
      <w:sz w:val="28"/>
      <w:szCs w:val="28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customStyle="1" w:styleId="15">
    <w:name w:val="Сетка таблицы1"/>
    <w:basedOn w:val="a1"/>
    <w:next w:val="af1"/>
    <w:uiPriority w:val="99"/>
    <w:tblPr/>
  </w:style>
  <w:style w:type="character" w:styleId="aff4">
    <w:name w:val="page number"/>
    <w:uiPriority w:val="99"/>
    <w:rPr>
      <w:rFonts w:cs="Times New Roman"/>
    </w:rPr>
  </w:style>
  <w:style w:type="table" w:customStyle="1" w:styleId="110">
    <w:name w:val="Сетка таблицы1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customStyle="1" w:styleId="aff5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6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6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  <w:lang w:val="en-US" w:eastAsia="en-US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character" w:customStyle="1" w:styleId="a5">
    <w:name w:val="Без интервала Знак"/>
    <w:link w:val="a4"/>
    <w:uiPriority w:val="1"/>
    <w:rPr>
      <w:sz w:val="24"/>
      <w:szCs w:val="24"/>
      <w:lang w:bidi="ar-SA"/>
    </w:rPr>
  </w:style>
  <w:style w:type="character" w:styleId="aff7">
    <w:name w:val="FollowedHyperlink"/>
    <w:uiPriority w:val="99"/>
    <w:semiHidden/>
    <w:unhideWhenUsed/>
    <w:rPr>
      <w:color w:val="800080"/>
      <w:u w:val="single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Название1"/>
    <w:basedOn w:val="a"/>
    <w:next w:val="a"/>
    <w:link w:val="aff9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customStyle="1" w:styleId="aff9">
    <w:name w:val="Название Знак"/>
    <w:link w:val="17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affa">
    <w:name w:val="Strong"/>
    <w:uiPriority w:val="22"/>
    <w:qFormat/>
    <w:rPr>
      <w:b/>
      <w:bCs/>
    </w:rPr>
  </w:style>
  <w:style w:type="paragraph" w:customStyle="1" w:styleId="affb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styleId="affc">
    <w:name w:val="annotation reference"/>
    <w:uiPriority w:val="99"/>
    <w:semiHidden/>
    <w:unhideWhenUsed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fe">
    <w:name w:val="Текст примечания Знак"/>
    <w:link w:val="affd"/>
    <w:uiPriority w:val="99"/>
    <w:semiHidden/>
    <w:rPr>
      <w:rFonts w:ascii="Calibri" w:eastAsia="Calibri" w:hAnsi="Calibri"/>
      <w:lang w:eastAsia="en-US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Pr>
      <w:rFonts w:ascii="Calibri" w:eastAsia="Calibri" w:hAnsi="Calibri"/>
      <w:b/>
      <w:bCs/>
      <w:lang w:eastAsia="en-US"/>
    </w:rPr>
  </w:style>
  <w:style w:type="character" w:customStyle="1" w:styleId="apple-converted-space">
    <w:name w:val="apple-converted-space"/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2b">
    <w:name w:val="Сетка таблицы2"/>
    <w:basedOn w:val="a1"/>
    <w:next w:val="af1"/>
    <w:uiPriority w:val="99"/>
    <w:tblPr/>
  </w:style>
  <w:style w:type="paragraph" w:customStyle="1" w:styleId="docdata">
    <w:name w:val="docdata"/>
    <w:aliases w:val="docy,v5,16142,bqiaagaaeyqcaaagiaiaaan1pgaabym+aaaaaaaaaaaaaaaaaaaaaaaaaaaaaaaaaaaaaaaaaaaaaaaaaaaaaaaaaaaaaaaaaaaaaaaaaaaaaaaaaaaaaaaaaaaaaaaaaaaaaaaaaaaaaaaaaaaaaaaaaaaaaaaaaaaaaaaaaaaaaaaaaaaaaaaaaaaaaaaaaaaaaaaaaaaaaaaaaaaaaaaaaaaaaaaaaaaaaaa"/>
    <w:basedOn w:val="a"/>
    <w:rsid w:val="00591D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~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lastModifiedBy>Винограденко Юлия Николаевна</cp:lastModifiedBy>
  <cp:revision>11</cp:revision>
  <cp:lastPrinted>2023-12-08T10:01:00Z</cp:lastPrinted>
  <dcterms:created xsi:type="dcterms:W3CDTF">2023-12-08T10:33:00Z</dcterms:created>
  <dcterms:modified xsi:type="dcterms:W3CDTF">2023-12-12T12:03:00Z</dcterms:modified>
  <cp:version>1048576</cp:version>
</cp:coreProperties>
</file>