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14" w:rsidRDefault="0076106A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D3A14" w:rsidRDefault="0076106A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1D3A14" w:rsidRDefault="0076106A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D3A14" w:rsidRDefault="001D3A14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1D3A14" w:rsidRDefault="001D3A14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1D3A14" w:rsidRDefault="0076106A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 внесении изменения в постановление Правительства Новосибирской области </w:t>
      </w:r>
    </w:p>
    <w:p w:rsidR="001D3A14" w:rsidRDefault="0076106A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 18.01.2022 № 2-п</w:t>
      </w:r>
    </w:p>
    <w:p w:rsidR="001D3A14" w:rsidRDefault="001D3A14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1D3A14" w:rsidRDefault="001D3A14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1D3A14" w:rsidRDefault="0076106A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уточнением стоимости реализации инвестиционного проекта по строительству 3 этапа объекта «Двухцепная ЛЭП 220кВ и ПС 220/20кВ – 2х63МВА Промышленно-логистического парка Новосибирской области» по годам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1D3A14" w:rsidRDefault="0076106A">
      <w:pPr>
        <w:spacing w:before="0" w:after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Внести в постановление Правительства Новосибирской области от 18.01.2022 № 2-п «О предоставлении бюджетных инвестиций акционерному обществу «Управляющая компания «Промышленно-логистический парк» следующее изменение:</w:t>
      </w:r>
    </w:p>
    <w:p w:rsidR="001D3A14" w:rsidRPr="00E56E23" w:rsidRDefault="0076106A">
      <w:pPr>
        <w:spacing w:before="0" w:after="0"/>
        <w:ind w:firstLine="709"/>
        <w:jc w:val="both"/>
      </w:pPr>
      <w:r>
        <w:rPr>
          <w:spacing w:val="-4"/>
          <w:sz w:val="28"/>
          <w:szCs w:val="28"/>
        </w:rPr>
        <w:t xml:space="preserve">в </w:t>
      </w:r>
      <w:r w:rsidRPr="00E56E23">
        <w:rPr>
          <w:sz w:val="28"/>
          <w:szCs w:val="28"/>
          <w:lang w:bidi="en-US"/>
        </w:rPr>
        <w:t>приложении «Перечень объектов энергетической инфраструктуры Промышленно-логистического парка Новосибирской области, на строительство которых предоставляются бюджетные инвестиции из областного бюджета Новосибирской области»:</w:t>
      </w:r>
    </w:p>
    <w:p w:rsidR="001D3A14" w:rsidRDefault="0076106A">
      <w:pPr>
        <w:spacing w:before="0" w:after="0"/>
        <w:ind w:firstLine="709"/>
        <w:jc w:val="both"/>
        <w:rPr>
          <w:sz w:val="28"/>
          <w:szCs w:val="28"/>
          <w:lang w:bidi="en-US"/>
        </w:rPr>
      </w:pPr>
      <w:r w:rsidRPr="00E56E23">
        <w:rPr>
          <w:sz w:val="28"/>
          <w:szCs w:val="22"/>
          <w:lang w:bidi="en-US"/>
        </w:rPr>
        <w:t>графу «Стоимость реализации инвестиционного проекта по годам, в рублях» изложить в следующей редакции:</w:t>
      </w:r>
    </w:p>
    <w:p w:rsidR="001D3A14" w:rsidRPr="00E56E23" w:rsidRDefault="001D3A14">
      <w:pPr>
        <w:spacing w:before="0" w:after="0"/>
        <w:ind w:firstLine="709"/>
        <w:jc w:val="both"/>
        <w:rPr>
          <w:sz w:val="28"/>
          <w:szCs w:val="28"/>
          <w:lang w:bidi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276"/>
        <w:gridCol w:w="567"/>
      </w:tblGrid>
      <w:tr w:rsidR="0076106A" w:rsidTr="00B939FE">
        <w:tc>
          <w:tcPr>
            <w:tcW w:w="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  <w:r w:rsidRPr="0076106A">
              <w:rPr>
                <w:sz w:val="28"/>
                <w:szCs w:val="28"/>
                <w:lang w:bidi="en-US"/>
              </w:rPr>
              <w:t>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ind w:left="-57" w:right="-57"/>
              <w:jc w:val="center"/>
              <w:rPr>
                <w:sz w:val="18"/>
                <w:szCs w:val="18"/>
                <w:lang w:bidi="ru-RU"/>
              </w:rPr>
            </w:pPr>
            <w:r w:rsidRPr="0076106A">
              <w:rPr>
                <w:sz w:val="18"/>
                <w:szCs w:val="18"/>
                <w:lang w:bidi="ru-RU"/>
              </w:rPr>
              <w:t>Стоимость реализации инвестиционного проекта по годам, в рублях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D3A14" w:rsidRPr="0076106A" w:rsidRDefault="001D3A14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</w:p>
        </w:tc>
      </w:tr>
      <w:tr w:rsidR="0076106A" w:rsidTr="00B939FE">
        <w:tc>
          <w:tcPr>
            <w:tcW w:w="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1D3A14" w:rsidRPr="0076106A" w:rsidRDefault="001D3A14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ind w:left="-57" w:right="-57"/>
              <w:jc w:val="center"/>
              <w:rPr>
                <w:sz w:val="18"/>
                <w:szCs w:val="18"/>
                <w:lang w:bidi="ru-RU"/>
              </w:rPr>
            </w:pPr>
            <w:r w:rsidRPr="0076106A">
              <w:rPr>
                <w:sz w:val="18"/>
                <w:szCs w:val="18"/>
                <w:lang w:bidi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ind w:left="-57" w:right="-57"/>
              <w:jc w:val="center"/>
              <w:rPr>
                <w:sz w:val="18"/>
                <w:szCs w:val="18"/>
                <w:lang w:bidi="ru-RU"/>
              </w:rPr>
            </w:pPr>
            <w:r w:rsidRPr="0076106A">
              <w:rPr>
                <w:sz w:val="18"/>
                <w:szCs w:val="18"/>
                <w:lang w:bidi="ru-RU"/>
              </w:rPr>
              <w:t>2024 год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D3A14" w:rsidRPr="0076106A" w:rsidRDefault="001D3A14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</w:p>
        </w:tc>
      </w:tr>
      <w:tr w:rsidR="0076106A" w:rsidTr="00B939FE">
        <w:tc>
          <w:tcPr>
            <w:tcW w:w="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1D3A14" w:rsidRPr="0076106A" w:rsidRDefault="001D3A14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ind w:left="-57" w:right="-57"/>
              <w:jc w:val="center"/>
              <w:rPr>
                <w:sz w:val="18"/>
                <w:szCs w:val="18"/>
                <w:lang w:bidi="ru-RU"/>
              </w:rPr>
            </w:pPr>
            <w:r w:rsidRPr="0076106A">
              <w:rPr>
                <w:sz w:val="18"/>
                <w:szCs w:val="18"/>
                <w:lang w:bidi="ru-RU"/>
              </w:rPr>
              <w:t>591 607 805,83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ind w:left="-57" w:right="-57"/>
              <w:jc w:val="center"/>
              <w:rPr>
                <w:sz w:val="18"/>
                <w:szCs w:val="18"/>
                <w:lang w:val="en-US" w:bidi="ru-RU"/>
              </w:rPr>
            </w:pPr>
            <w:r w:rsidRPr="0076106A">
              <w:rPr>
                <w:sz w:val="18"/>
                <w:szCs w:val="18"/>
                <w:lang w:bidi="ru-RU"/>
              </w:rPr>
              <w:t>415 536 738,17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D3A14" w:rsidRPr="0076106A" w:rsidRDefault="001D3A14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</w:p>
        </w:tc>
      </w:tr>
      <w:tr w:rsidR="0076106A" w:rsidTr="00B939FE">
        <w:trPr>
          <w:trHeight w:val="322"/>
        </w:trPr>
        <w:tc>
          <w:tcPr>
            <w:tcW w:w="39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1D3A14" w:rsidRPr="0076106A" w:rsidRDefault="001D3A14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ind w:left="-57" w:right="-57"/>
              <w:jc w:val="center"/>
              <w:rPr>
                <w:sz w:val="18"/>
                <w:szCs w:val="18"/>
                <w:lang w:bidi="ru-RU"/>
              </w:rPr>
            </w:pPr>
            <w:r w:rsidRPr="0076106A">
              <w:rPr>
                <w:sz w:val="18"/>
                <w:szCs w:val="18"/>
                <w:lang w:bidi="ru-RU"/>
              </w:rPr>
              <w:t>591 607 805,83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ind w:left="-57" w:right="-57"/>
              <w:jc w:val="center"/>
              <w:rPr>
                <w:sz w:val="18"/>
                <w:szCs w:val="18"/>
                <w:lang w:val="en-US" w:bidi="ru-RU"/>
              </w:rPr>
            </w:pPr>
            <w:r w:rsidRPr="0076106A">
              <w:rPr>
                <w:sz w:val="18"/>
                <w:szCs w:val="18"/>
                <w:lang w:bidi="ru-RU"/>
              </w:rPr>
              <w:t>415 536 738,17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D3A14" w:rsidRPr="0076106A" w:rsidRDefault="0076106A" w:rsidP="0076106A">
            <w:pPr>
              <w:spacing w:before="0" w:after="0"/>
              <w:jc w:val="both"/>
              <w:rPr>
                <w:sz w:val="28"/>
                <w:szCs w:val="28"/>
                <w:lang w:bidi="en-US"/>
              </w:rPr>
            </w:pPr>
            <w:r w:rsidRPr="0076106A">
              <w:rPr>
                <w:sz w:val="28"/>
                <w:szCs w:val="28"/>
                <w:lang w:bidi="en-US"/>
              </w:rPr>
              <w:t>».</w:t>
            </w:r>
          </w:p>
        </w:tc>
      </w:tr>
    </w:tbl>
    <w:p w:rsidR="001D3A14" w:rsidRDefault="001D3A14">
      <w:pPr>
        <w:spacing w:before="0" w:after="0"/>
        <w:jc w:val="both"/>
        <w:rPr>
          <w:spacing w:val="-4"/>
          <w:sz w:val="28"/>
          <w:szCs w:val="28"/>
        </w:rPr>
      </w:pPr>
    </w:p>
    <w:p w:rsidR="001D3A14" w:rsidRDefault="001D3A14">
      <w:pPr>
        <w:spacing w:before="0" w:after="0"/>
        <w:jc w:val="both"/>
        <w:rPr>
          <w:spacing w:val="-4"/>
          <w:sz w:val="28"/>
          <w:szCs w:val="28"/>
        </w:rPr>
      </w:pPr>
    </w:p>
    <w:p w:rsidR="001D3A14" w:rsidRDefault="001D3A14">
      <w:pPr>
        <w:spacing w:before="0" w:after="0"/>
        <w:rPr>
          <w:spacing w:val="-4"/>
          <w:sz w:val="28"/>
          <w:szCs w:val="28"/>
        </w:rPr>
      </w:pPr>
    </w:p>
    <w:p w:rsidR="001D3A14" w:rsidRDefault="0076106A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А.А. Травников</w:t>
      </w: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1D3A14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</w:p>
    <w:p w:rsidR="001D3A14" w:rsidRDefault="00811EF0">
      <w:pPr>
        <w:spacing w:before="0" w:after="0" w:line="24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В.Б. Шовтак</w:t>
      </w:r>
    </w:p>
    <w:p w:rsidR="001D3A14" w:rsidRDefault="00811EF0">
      <w:pPr>
        <w:spacing w:before="0" w:after="0" w:line="240" w:lineRule="atLeast"/>
        <w:jc w:val="both"/>
        <w:rPr>
          <w:spacing w:val="-4"/>
          <w:sz w:val="28"/>
          <w:szCs w:val="28"/>
        </w:rPr>
      </w:pPr>
      <w:r>
        <w:rPr>
          <w:color w:val="000000"/>
          <w:sz w:val="20"/>
          <w:shd w:val="clear" w:color="auto" w:fill="FFFFFF"/>
        </w:rPr>
        <w:t>238 67 00</w:t>
      </w:r>
    </w:p>
    <w:p w:rsidR="001D3A14" w:rsidRDefault="007610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 w:rsidR="001D3A14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3A14" w:rsidRDefault="0076106A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3A14" w:rsidRDefault="001D3A14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D3A14" w:rsidRDefault="0076106A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1D3A14" w:rsidRDefault="0076106A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«____»________2023 г.</w:t>
            </w:r>
          </w:p>
        </w:tc>
      </w:tr>
      <w:tr w:rsidR="001D3A14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1EF0" w:rsidRDefault="00811EF0" w:rsidP="00811EF0">
            <w:pPr>
              <w:pStyle w:val="afd"/>
            </w:pPr>
            <w:r>
              <w:rPr>
                <w:bCs/>
              </w:rPr>
              <w:t>Исполняющий обязанности м</w:t>
            </w:r>
            <w:r w:rsidR="0076106A">
              <w:rPr>
                <w:bCs/>
              </w:rPr>
              <w:t>инистр</w:t>
            </w:r>
            <w:r>
              <w:rPr>
                <w:bCs/>
              </w:rPr>
              <w:t>а</w:t>
            </w:r>
            <w:r w:rsidR="0076106A">
              <w:t xml:space="preserve"> экономического развития </w:t>
            </w:r>
          </w:p>
          <w:p w:rsidR="001D3A14" w:rsidRDefault="0076106A" w:rsidP="00811EF0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3A14" w:rsidRDefault="001D3A14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D3A14" w:rsidRDefault="00811EF0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811EF0">
              <w:rPr>
                <w:sz w:val="28"/>
                <w:szCs w:val="28"/>
              </w:rPr>
              <w:t>В.Б. Шовтак</w:t>
            </w:r>
            <w:bookmarkStart w:id="0" w:name="_GoBack"/>
            <w:bookmarkEnd w:id="0"/>
          </w:p>
          <w:p w:rsidR="001D3A14" w:rsidRDefault="0076106A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«____»________2023 г.</w:t>
            </w:r>
          </w:p>
        </w:tc>
      </w:tr>
      <w:tr w:rsidR="00811EF0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1EF0" w:rsidRDefault="00811EF0" w:rsidP="00811EF0">
            <w:pPr>
              <w:pStyle w:val="afd"/>
              <w:rPr>
                <w:bCs/>
              </w:rPr>
            </w:pP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1EF0" w:rsidRDefault="00811EF0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11EF0" w:rsidRDefault="00811EF0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</w:tr>
      <w:tr w:rsidR="001D3A14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3A14" w:rsidRDefault="0076106A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строительства </w:t>
            </w:r>
          </w:p>
          <w:p w:rsidR="001D3A14" w:rsidRDefault="0076106A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3A14" w:rsidRDefault="001D3A14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D3A14" w:rsidRDefault="0076106A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:rsidR="001D3A14" w:rsidRDefault="0076106A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________2023 г.</w:t>
            </w:r>
          </w:p>
        </w:tc>
      </w:tr>
      <w:tr w:rsidR="001D3A14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3A14" w:rsidRDefault="0076106A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:rsidR="001D3A14" w:rsidRDefault="0076106A">
            <w:pPr>
              <w:pStyle w:val="af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3A14" w:rsidRDefault="001D3A1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D3A14" w:rsidRDefault="0076106A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  <w:p w:rsidR="001D3A14" w:rsidRDefault="0076106A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________2023 г.</w:t>
            </w:r>
          </w:p>
        </w:tc>
      </w:tr>
    </w:tbl>
    <w:p w:rsidR="001D3A14" w:rsidRDefault="001D3A14"/>
    <w:sectPr w:rsidR="001D3A14">
      <w:headerReference w:type="default" r:id="rId7"/>
      <w:pgSz w:w="11909" w:h="16834"/>
      <w:pgMar w:top="1134" w:right="567" w:bottom="1134" w:left="1417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8A" w:rsidRDefault="00056A8A">
      <w:pPr>
        <w:spacing w:after="0"/>
      </w:pPr>
      <w:r>
        <w:separator/>
      </w:r>
    </w:p>
  </w:endnote>
  <w:endnote w:type="continuationSeparator" w:id="0">
    <w:p w:rsidR="00056A8A" w:rsidRDefault="00056A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8A" w:rsidRDefault="00056A8A">
      <w:pPr>
        <w:spacing w:after="0"/>
      </w:pPr>
      <w:r>
        <w:separator/>
      </w:r>
    </w:p>
  </w:footnote>
  <w:footnote w:type="continuationSeparator" w:id="0">
    <w:p w:rsidR="00056A8A" w:rsidRDefault="00056A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14" w:rsidRDefault="0076106A">
    <w:pPr>
      <w:pStyle w:val="ac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11EF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7BC0"/>
    <w:multiLevelType w:val="hybridMultilevel"/>
    <w:tmpl w:val="8F007170"/>
    <w:lvl w:ilvl="0" w:tplc="3D30DE16">
      <w:start w:val="2"/>
      <w:numFmt w:val="decimal"/>
      <w:lvlText w:val="%1."/>
      <w:lvlJc w:val="left"/>
      <w:pPr>
        <w:ind w:left="1068" w:hanging="360"/>
      </w:pPr>
    </w:lvl>
    <w:lvl w:ilvl="1" w:tplc="9D148B36">
      <w:start w:val="1"/>
      <w:numFmt w:val="lowerLetter"/>
      <w:lvlText w:val="%2."/>
      <w:lvlJc w:val="left"/>
      <w:pPr>
        <w:ind w:left="1788" w:hanging="360"/>
      </w:pPr>
    </w:lvl>
    <w:lvl w:ilvl="2" w:tplc="02D4DBE8">
      <w:start w:val="1"/>
      <w:numFmt w:val="lowerRoman"/>
      <w:lvlText w:val="%3."/>
      <w:lvlJc w:val="right"/>
      <w:pPr>
        <w:ind w:left="2508" w:hanging="180"/>
      </w:pPr>
    </w:lvl>
    <w:lvl w:ilvl="3" w:tplc="DF6CF710">
      <w:start w:val="1"/>
      <w:numFmt w:val="decimal"/>
      <w:lvlText w:val="%4."/>
      <w:lvlJc w:val="left"/>
      <w:pPr>
        <w:ind w:left="3228" w:hanging="360"/>
      </w:pPr>
    </w:lvl>
    <w:lvl w:ilvl="4" w:tplc="C50E3A7C">
      <w:start w:val="1"/>
      <w:numFmt w:val="lowerLetter"/>
      <w:lvlText w:val="%5."/>
      <w:lvlJc w:val="left"/>
      <w:pPr>
        <w:ind w:left="3948" w:hanging="360"/>
      </w:pPr>
    </w:lvl>
    <w:lvl w:ilvl="5" w:tplc="F050CCDC">
      <w:start w:val="1"/>
      <w:numFmt w:val="lowerRoman"/>
      <w:lvlText w:val="%6."/>
      <w:lvlJc w:val="right"/>
      <w:pPr>
        <w:ind w:left="4668" w:hanging="180"/>
      </w:pPr>
    </w:lvl>
    <w:lvl w:ilvl="6" w:tplc="A96C3B9A">
      <w:start w:val="1"/>
      <w:numFmt w:val="decimal"/>
      <w:lvlText w:val="%7."/>
      <w:lvlJc w:val="left"/>
      <w:pPr>
        <w:ind w:left="5388" w:hanging="360"/>
      </w:pPr>
    </w:lvl>
    <w:lvl w:ilvl="7" w:tplc="DA7EBD5A">
      <w:start w:val="1"/>
      <w:numFmt w:val="lowerLetter"/>
      <w:lvlText w:val="%8."/>
      <w:lvlJc w:val="left"/>
      <w:pPr>
        <w:ind w:left="6108" w:hanging="360"/>
      </w:pPr>
    </w:lvl>
    <w:lvl w:ilvl="8" w:tplc="BDECA3E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A56D6"/>
    <w:multiLevelType w:val="hybridMultilevel"/>
    <w:tmpl w:val="1E7E0F3C"/>
    <w:lvl w:ilvl="0" w:tplc="D59E8990">
      <w:start w:val="1"/>
      <w:numFmt w:val="decimal"/>
      <w:lvlText w:val="%1)"/>
      <w:lvlJc w:val="left"/>
      <w:pPr>
        <w:ind w:left="1069" w:hanging="360"/>
      </w:pPr>
    </w:lvl>
    <w:lvl w:ilvl="1" w:tplc="C7963908">
      <w:start w:val="1"/>
      <w:numFmt w:val="lowerLetter"/>
      <w:lvlText w:val="%2."/>
      <w:lvlJc w:val="left"/>
      <w:pPr>
        <w:ind w:left="1789" w:hanging="360"/>
      </w:pPr>
    </w:lvl>
    <w:lvl w:ilvl="2" w:tplc="706EA79A">
      <w:start w:val="1"/>
      <w:numFmt w:val="lowerRoman"/>
      <w:lvlText w:val="%3."/>
      <w:lvlJc w:val="right"/>
      <w:pPr>
        <w:ind w:left="2509" w:hanging="180"/>
      </w:pPr>
    </w:lvl>
    <w:lvl w:ilvl="3" w:tplc="589EFB3A">
      <w:start w:val="1"/>
      <w:numFmt w:val="decimal"/>
      <w:lvlText w:val="%4."/>
      <w:lvlJc w:val="left"/>
      <w:pPr>
        <w:ind w:left="3229" w:hanging="360"/>
      </w:pPr>
    </w:lvl>
    <w:lvl w:ilvl="4" w:tplc="7CE01954">
      <w:start w:val="1"/>
      <w:numFmt w:val="lowerLetter"/>
      <w:lvlText w:val="%5."/>
      <w:lvlJc w:val="left"/>
      <w:pPr>
        <w:ind w:left="3949" w:hanging="360"/>
      </w:pPr>
    </w:lvl>
    <w:lvl w:ilvl="5" w:tplc="E9D8C3EE">
      <w:start w:val="1"/>
      <w:numFmt w:val="lowerRoman"/>
      <w:lvlText w:val="%6."/>
      <w:lvlJc w:val="right"/>
      <w:pPr>
        <w:ind w:left="4669" w:hanging="180"/>
      </w:pPr>
    </w:lvl>
    <w:lvl w:ilvl="6" w:tplc="0FF6ACA2">
      <w:start w:val="1"/>
      <w:numFmt w:val="decimal"/>
      <w:lvlText w:val="%7."/>
      <w:lvlJc w:val="left"/>
      <w:pPr>
        <w:ind w:left="5389" w:hanging="360"/>
      </w:pPr>
    </w:lvl>
    <w:lvl w:ilvl="7" w:tplc="3B7C872C">
      <w:start w:val="1"/>
      <w:numFmt w:val="lowerLetter"/>
      <w:lvlText w:val="%8."/>
      <w:lvlJc w:val="left"/>
      <w:pPr>
        <w:ind w:left="6109" w:hanging="360"/>
      </w:pPr>
    </w:lvl>
    <w:lvl w:ilvl="8" w:tplc="16C4CDC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013F2"/>
    <w:multiLevelType w:val="hybridMultilevel"/>
    <w:tmpl w:val="ADA896AC"/>
    <w:lvl w:ilvl="0" w:tplc="BA34E910">
      <w:start w:val="1"/>
      <w:numFmt w:val="decimal"/>
      <w:lvlText w:val="%1)"/>
      <w:lvlJc w:val="left"/>
      <w:pPr>
        <w:ind w:left="1068" w:hanging="360"/>
      </w:pPr>
    </w:lvl>
    <w:lvl w:ilvl="1" w:tplc="8F4CCAC8">
      <w:start w:val="1"/>
      <w:numFmt w:val="lowerLetter"/>
      <w:lvlText w:val="%2."/>
      <w:lvlJc w:val="left"/>
      <w:pPr>
        <w:ind w:left="1788" w:hanging="360"/>
      </w:pPr>
    </w:lvl>
    <w:lvl w:ilvl="2" w:tplc="EB500888">
      <w:start w:val="1"/>
      <w:numFmt w:val="lowerRoman"/>
      <w:lvlText w:val="%3."/>
      <w:lvlJc w:val="right"/>
      <w:pPr>
        <w:ind w:left="2508" w:hanging="180"/>
      </w:pPr>
    </w:lvl>
    <w:lvl w:ilvl="3" w:tplc="AABA17CC">
      <w:start w:val="1"/>
      <w:numFmt w:val="decimal"/>
      <w:lvlText w:val="%4."/>
      <w:lvlJc w:val="left"/>
      <w:pPr>
        <w:ind w:left="3228" w:hanging="360"/>
      </w:pPr>
    </w:lvl>
    <w:lvl w:ilvl="4" w:tplc="33A4A8CC">
      <w:start w:val="1"/>
      <w:numFmt w:val="lowerLetter"/>
      <w:lvlText w:val="%5."/>
      <w:lvlJc w:val="left"/>
      <w:pPr>
        <w:ind w:left="3948" w:hanging="360"/>
      </w:pPr>
    </w:lvl>
    <w:lvl w:ilvl="5" w:tplc="12603606">
      <w:start w:val="1"/>
      <w:numFmt w:val="lowerRoman"/>
      <w:lvlText w:val="%6."/>
      <w:lvlJc w:val="right"/>
      <w:pPr>
        <w:ind w:left="4668" w:hanging="180"/>
      </w:pPr>
    </w:lvl>
    <w:lvl w:ilvl="6" w:tplc="DF1A794A">
      <w:start w:val="1"/>
      <w:numFmt w:val="decimal"/>
      <w:lvlText w:val="%7."/>
      <w:lvlJc w:val="left"/>
      <w:pPr>
        <w:ind w:left="5388" w:hanging="360"/>
      </w:pPr>
    </w:lvl>
    <w:lvl w:ilvl="7" w:tplc="B1A6A012">
      <w:start w:val="1"/>
      <w:numFmt w:val="lowerLetter"/>
      <w:lvlText w:val="%8."/>
      <w:lvlJc w:val="left"/>
      <w:pPr>
        <w:ind w:left="6108" w:hanging="360"/>
      </w:pPr>
    </w:lvl>
    <w:lvl w:ilvl="8" w:tplc="8328222E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3736"/>
    <w:multiLevelType w:val="hybridMultilevel"/>
    <w:tmpl w:val="BB2AE090"/>
    <w:lvl w:ilvl="0" w:tplc="8C9E352C">
      <w:start w:val="1"/>
      <w:numFmt w:val="decimal"/>
      <w:lvlText w:val="%1."/>
      <w:lvlJc w:val="left"/>
      <w:pPr>
        <w:ind w:left="900" w:hanging="360"/>
      </w:pPr>
    </w:lvl>
    <w:lvl w:ilvl="1" w:tplc="6B8430D6">
      <w:start w:val="1"/>
      <w:numFmt w:val="lowerLetter"/>
      <w:lvlText w:val="%2."/>
      <w:lvlJc w:val="left"/>
      <w:pPr>
        <w:ind w:left="1620" w:hanging="360"/>
      </w:pPr>
    </w:lvl>
    <w:lvl w:ilvl="2" w:tplc="E61089C0">
      <w:start w:val="1"/>
      <w:numFmt w:val="lowerRoman"/>
      <w:lvlText w:val="%3."/>
      <w:lvlJc w:val="right"/>
      <w:pPr>
        <w:ind w:left="2340" w:hanging="180"/>
      </w:pPr>
    </w:lvl>
    <w:lvl w:ilvl="3" w:tplc="27EE32AC">
      <w:start w:val="1"/>
      <w:numFmt w:val="decimal"/>
      <w:lvlText w:val="%4."/>
      <w:lvlJc w:val="left"/>
      <w:pPr>
        <w:ind w:left="3060" w:hanging="360"/>
      </w:pPr>
    </w:lvl>
    <w:lvl w:ilvl="4" w:tplc="492C8334">
      <w:start w:val="1"/>
      <w:numFmt w:val="lowerLetter"/>
      <w:lvlText w:val="%5."/>
      <w:lvlJc w:val="left"/>
      <w:pPr>
        <w:ind w:left="3780" w:hanging="360"/>
      </w:pPr>
    </w:lvl>
    <w:lvl w:ilvl="5" w:tplc="D54A30B0">
      <w:start w:val="1"/>
      <w:numFmt w:val="lowerRoman"/>
      <w:lvlText w:val="%6."/>
      <w:lvlJc w:val="right"/>
      <w:pPr>
        <w:ind w:left="4500" w:hanging="180"/>
      </w:pPr>
    </w:lvl>
    <w:lvl w:ilvl="6" w:tplc="2D6CE0DE">
      <w:start w:val="1"/>
      <w:numFmt w:val="decimal"/>
      <w:lvlText w:val="%7."/>
      <w:lvlJc w:val="left"/>
      <w:pPr>
        <w:ind w:left="5220" w:hanging="360"/>
      </w:pPr>
    </w:lvl>
    <w:lvl w:ilvl="7" w:tplc="682E2864">
      <w:start w:val="1"/>
      <w:numFmt w:val="lowerLetter"/>
      <w:lvlText w:val="%8."/>
      <w:lvlJc w:val="left"/>
      <w:pPr>
        <w:ind w:left="5940" w:hanging="360"/>
      </w:pPr>
    </w:lvl>
    <w:lvl w:ilvl="8" w:tplc="FBFEE296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BB2713"/>
    <w:multiLevelType w:val="hybridMultilevel"/>
    <w:tmpl w:val="92880D7E"/>
    <w:lvl w:ilvl="0" w:tplc="FD2AD676">
      <w:start w:val="1"/>
      <w:numFmt w:val="decimal"/>
      <w:lvlText w:val="%1."/>
      <w:lvlJc w:val="left"/>
      <w:pPr>
        <w:ind w:left="1068" w:hanging="360"/>
      </w:pPr>
    </w:lvl>
    <w:lvl w:ilvl="1" w:tplc="20ACBE32">
      <w:start w:val="1"/>
      <w:numFmt w:val="lowerLetter"/>
      <w:lvlText w:val="%2."/>
      <w:lvlJc w:val="left"/>
      <w:pPr>
        <w:ind w:left="1788" w:hanging="360"/>
      </w:pPr>
    </w:lvl>
    <w:lvl w:ilvl="2" w:tplc="2140E274">
      <w:start w:val="1"/>
      <w:numFmt w:val="lowerRoman"/>
      <w:lvlText w:val="%3."/>
      <w:lvlJc w:val="right"/>
      <w:pPr>
        <w:ind w:left="2508" w:hanging="180"/>
      </w:pPr>
    </w:lvl>
    <w:lvl w:ilvl="3" w:tplc="421C9682">
      <w:start w:val="1"/>
      <w:numFmt w:val="decimal"/>
      <w:lvlText w:val="%4."/>
      <w:lvlJc w:val="left"/>
      <w:pPr>
        <w:ind w:left="3228" w:hanging="360"/>
      </w:pPr>
    </w:lvl>
    <w:lvl w:ilvl="4" w:tplc="7146F072">
      <w:start w:val="1"/>
      <w:numFmt w:val="lowerLetter"/>
      <w:lvlText w:val="%5."/>
      <w:lvlJc w:val="left"/>
      <w:pPr>
        <w:ind w:left="3948" w:hanging="360"/>
      </w:pPr>
    </w:lvl>
    <w:lvl w:ilvl="5" w:tplc="F126F658">
      <w:start w:val="1"/>
      <w:numFmt w:val="lowerRoman"/>
      <w:lvlText w:val="%6."/>
      <w:lvlJc w:val="right"/>
      <w:pPr>
        <w:ind w:left="4668" w:hanging="180"/>
      </w:pPr>
    </w:lvl>
    <w:lvl w:ilvl="6" w:tplc="2514FDDA">
      <w:start w:val="1"/>
      <w:numFmt w:val="decimal"/>
      <w:lvlText w:val="%7."/>
      <w:lvlJc w:val="left"/>
      <w:pPr>
        <w:ind w:left="5388" w:hanging="360"/>
      </w:pPr>
    </w:lvl>
    <w:lvl w:ilvl="7" w:tplc="3A66AF7E">
      <w:start w:val="1"/>
      <w:numFmt w:val="lowerLetter"/>
      <w:lvlText w:val="%8."/>
      <w:lvlJc w:val="left"/>
      <w:pPr>
        <w:ind w:left="6108" w:hanging="360"/>
      </w:pPr>
    </w:lvl>
    <w:lvl w:ilvl="8" w:tplc="0AB417D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F67CEE"/>
    <w:multiLevelType w:val="hybridMultilevel"/>
    <w:tmpl w:val="2BEEA424"/>
    <w:lvl w:ilvl="0" w:tplc="818A1976">
      <w:start w:val="1"/>
      <w:numFmt w:val="decimal"/>
      <w:lvlText w:val="%1."/>
      <w:lvlJc w:val="left"/>
      <w:pPr>
        <w:ind w:left="1068" w:hanging="360"/>
      </w:pPr>
    </w:lvl>
    <w:lvl w:ilvl="1" w:tplc="11CADB40">
      <w:start w:val="1"/>
      <w:numFmt w:val="lowerLetter"/>
      <w:lvlText w:val="%2."/>
      <w:lvlJc w:val="left"/>
      <w:pPr>
        <w:ind w:left="1788" w:hanging="360"/>
      </w:pPr>
    </w:lvl>
    <w:lvl w:ilvl="2" w:tplc="E55ECAF6">
      <w:start w:val="1"/>
      <w:numFmt w:val="lowerRoman"/>
      <w:lvlText w:val="%3."/>
      <w:lvlJc w:val="right"/>
      <w:pPr>
        <w:ind w:left="2508" w:hanging="180"/>
      </w:pPr>
    </w:lvl>
    <w:lvl w:ilvl="3" w:tplc="C0FC01AE">
      <w:start w:val="1"/>
      <w:numFmt w:val="decimal"/>
      <w:lvlText w:val="%4."/>
      <w:lvlJc w:val="left"/>
      <w:pPr>
        <w:ind w:left="3228" w:hanging="360"/>
      </w:pPr>
    </w:lvl>
    <w:lvl w:ilvl="4" w:tplc="CE542206">
      <w:start w:val="1"/>
      <w:numFmt w:val="lowerLetter"/>
      <w:lvlText w:val="%5."/>
      <w:lvlJc w:val="left"/>
      <w:pPr>
        <w:ind w:left="3948" w:hanging="360"/>
      </w:pPr>
    </w:lvl>
    <w:lvl w:ilvl="5" w:tplc="BF10412C">
      <w:start w:val="1"/>
      <w:numFmt w:val="lowerRoman"/>
      <w:lvlText w:val="%6."/>
      <w:lvlJc w:val="right"/>
      <w:pPr>
        <w:ind w:left="4668" w:hanging="180"/>
      </w:pPr>
    </w:lvl>
    <w:lvl w:ilvl="6" w:tplc="C1624FD2">
      <w:start w:val="1"/>
      <w:numFmt w:val="decimal"/>
      <w:lvlText w:val="%7."/>
      <w:lvlJc w:val="left"/>
      <w:pPr>
        <w:ind w:left="5388" w:hanging="360"/>
      </w:pPr>
    </w:lvl>
    <w:lvl w:ilvl="7" w:tplc="93EC6840">
      <w:start w:val="1"/>
      <w:numFmt w:val="lowerLetter"/>
      <w:lvlText w:val="%8."/>
      <w:lvlJc w:val="left"/>
      <w:pPr>
        <w:ind w:left="6108" w:hanging="360"/>
      </w:pPr>
    </w:lvl>
    <w:lvl w:ilvl="8" w:tplc="F836F1A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D45866"/>
    <w:multiLevelType w:val="hybridMultilevel"/>
    <w:tmpl w:val="F378D826"/>
    <w:lvl w:ilvl="0" w:tplc="D6201578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F328CECE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6FC08C9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72EE5B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36E5F2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84DE2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A50142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E589A8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9DA3FA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D7762FD"/>
    <w:multiLevelType w:val="hybridMultilevel"/>
    <w:tmpl w:val="B9A68522"/>
    <w:lvl w:ilvl="0" w:tplc="FD88DFCA">
      <w:start w:val="1"/>
      <w:numFmt w:val="decimal"/>
      <w:lvlText w:val="%1."/>
      <w:lvlJc w:val="left"/>
      <w:pPr>
        <w:ind w:left="1068" w:hanging="360"/>
      </w:pPr>
    </w:lvl>
    <w:lvl w:ilvl="1" w:tplc="E0F80F7A">
      <w:start w:val="1"/>
      <w:numFmt w:val="lowerLetter"/>
      <w:lvlText w:val="%2."/>
      <w:lvlJc w:val="left"/>
      <w:pPr>
        <w:ind w:left="1788" w:hanging="360"/>
      </w:pPr>
    </w:lvl>
    <w:lvl w:ilvl="2" w:tplc="38F80CD2">
      <w:start w:val="1"/>
      <w:numFmt w:val="lowerRoman"/>
      <w:lvlText w:val="%3."/>
      <w:lvlJc w:val="right"/>
      <w:pPr>
        <w:ind w:left="2508" w:hanging="180"/>
      </w:pPr>
    </w:lvl>
    <w:lvl w:ilvl="3" w:tplc="5A7CA00A">
      <w:start w:val="1"/>
      <w:numFmt w:val="decimal"/>
      <w:lvlText w:val="%4."/>
      <w:lvlJc w:val="left"/>
      <w:pPr>
        <w:ind w:left="3228" w:hanging="360"/>
      </w:pPr>
    </w:lvl>
    <w:lvl w:ilvl="4" w:tplc="09706C6C">
      <w:start w:val="1"/>
      <w:numFmt w:val="lowerLetter"/>
      <w:lvlText w:val="%5."/>
      <w:lvlJc w:val="left"/>
      <w:pPr>
        <w:ind w:left="3948" w:hanging="360"/>
      </w:pPr>
    </w:lvl>
    <w:lvl w:ilvl="5" w:tplc="CC6E108E">
      <w:start w:val="1"/>
      <w:numFmt w:val="lowerRoman"/>
      <w:lvlText w:val="%6."/>
      <w:lvlJc w:val="right"/>
      <w:pPr>
        <w:ind w:left="4668" w:hanging="180"/>
      </w:pPr>
    </w:lvl>
    <w:lvl w:ilvl="6" w:tplc="89482166">
      <w:start w:val="1"/>
      <w:numFmt w:val="decimal"/>
      <w:lvlText w:val="%7."/>
      <w:lvlJc w:val="left"/>
      <w:pPr>
        <w:ind w:left="5388" w:hanging="360"/>
      </w:pPr>
    </w:lvl>
    <w:lvl w:ilvl="7" w:tplc="ADDAF262">
      <w:start w:val="1"/>
      <w:numFmt w:val="lowerLetter"/>
      <w:lvlText w:val="%8."/>
      <w:lvlJc w:val="left"/>
      <w:pPr>
        <w:ind w:left="6108" w:hanging="360"/>
      </w:pPr>
    </w:lvl>
    <w:lvl w:ilvl="8" w:tplc="1FDED20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904913"/>
    <w:multiLevelType w:val="hybridMultilevel"/>
    <w:tmpl w:val="682A8EAE"/>
    <w:lvl w:ilvl="0" w:tplc="387A2144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8214AA9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CE85E1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A50B00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166EA7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C810BF8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6DA6EB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D3EA3B3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56D35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A14"/>
    <w:rsid w:val="00056A8A"/>
    <w:rsid w:val="001D3A14"/>
    <w:rsid w:val="004D7945"/>
    <w:rsid w:val="00563666"/>
    <w:rsid w:val="0076106A"/>
    <w:rsid w:val="00811EF0"/>
    <w:rsid w:val="00B939FE"/>
    <w:rsid w:val="00E5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0F4C"/>
  <w15:docId w15:val="{5C5C4BF0-AC1E-4E28-908A-4A2D7A1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Web1Web0">
    <w:name w:val="Обычный (веб) Знак;Обычный (Web)1 Знак;Обычный (Web) Знак"/>
    <w:link w:val="Web1Web"/>
    <w:uiPriority w:val="99"/>
    <w:rPr>
      <w:color w:val="000000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Рыбалко Юлия Сергеевна</cp:lastModifiedBy>
  <cp:revision>12</cp:revision>
  <cp:lastPrinted>2023-11-16T09:11:00Z</cp:lastPrinted>
  <dcterms:created xsi:type="dcterms:W3CDTF">2022-12-06T04:37:00Z</dcterms:created>
  <dcterms:modified xsi:type="dcterms:W3CDTF">2023-11-16T09:11:00Z</dcterms:modified>
  <cp:version>1048576</cp:version>
</cp:coreProperties>
</file>