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BD" w:rsidRPr="0054622F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305BD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8305BD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46DEC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="00A46DE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DEC">
        <w:rPr>
          <w:rFonts w:ascii="Times New Roman" w:hAnsi="Times New Roman" w:cs="Times New Roman"/>
          <w:sz w:val="28"/>
          <w:szCs w:val="28"/>
        </w:rPr>
        <w:t>_______</w:t>
      </w:r>
    </w:p>
    <w:p w:rsidR="008305BD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305BD" w:rsidRPr="0054622F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305BD" w:rsidRPr="0054622F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4622F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8305BD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 xml:space="preserve">к Региональной программе </w:t>
      </w:r>
    </w:p>
    <w:p w:rsidR="008305BD" w:rsidRPr="0054622F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по повышению качества водоснабжения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622F">
        <w:rPr>
          <w:rFonts w:ascii="Times New Roman" w:hAnsi="Times New Roman" w:cs="Times New Roman"/>
          <w:sz w:val="28"/>
          <w:szCs w:val="28"/>
        </w:rPr>
        <w:t xml:space="preserve">территории Новосибирской области </w:t>
      </w:r>
    </w:p>
    <w:p w:rsidR="008305BD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на период с 2019 по 2024 год</w:t>
      </w:r>
    </w:p>
    <w:p w:rsidR="008305BD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305BD" w:rsidRPr="0054622F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305BD" w:rsidRPr="003E7F8F" w:rsidRDefault="008305BD" w:rsidP="003E7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2F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 Региональной программы по повышению качества водоснабжения на территории Новосибирской области на период с 2019 по 2024 год</w:t>
      </w:r>
    </w:p>
    <w:p w:rsidR="00A46DEC" w:rsidRPr="008305BD" w:rsidRDefault="00A46DEC" w:rsidP="008305B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"/>
        <w:gridCol w:w="1122"/>
        <w:gridCol w:w="1682"/>
        <w:gridCol w:w="440"/>
        <w:gridCol w:w="417"/>
        <w:gridCol w:w="778"/>
        <w:gridCol w:w="987"/>
        <w:gridCol w:w="901"/>
        <w:gridCol w:w="859"/>
        <w:gridCol w:w="721"/>
        <w:gridCol w:w="859"/>
        <w:gridCol w:w="721"/>
        <w:gridCol w:w="945"/>
        <w:gridCol w:w="721"/>
        <w:gridCol w:w="956"/>
        <w:gridCol w:w="774"/>
        <w:gridCol w:w="945"/>
        <w:gridCol w:w="773"/>
        <w:gridCol w:w="923"/>
      </w:tblGrid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7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финансиро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11863" w:type="dxa"/>
            <w:gridSpan w:val="14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Объем средств на реализацию программных мероприятий</w:t>
            </w:r>
          </w:p>
        </w:tc>
      </w:tr>
      <w:tr w:rsidR="00A46DEC" w:rsidRPr="00A46DEC" w:rsidTr="002E3D60">
        <w:trPr>
          <w:trHeight w:val="45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За период реализации программы:</w:t>
            </w:r>
          </w:p>
        </w:tc>
        <w:tc>
          <w:tcPr>
            <w:tcW w:w="1760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580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666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677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719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696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</w:tr>
      <w:tr w:rsidR="00A46DEC" w:rsidRPr="00A46DEC" w:rsidTr="002E3D60">
        <w:trPr>
          <w:trHeight w:val="45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901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21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21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21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74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2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78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1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9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1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9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1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21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56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74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23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ИТОГО по Новосибирской области: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270 318,58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6 009 687,58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119 319,86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804 470,87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76 915,92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688 830,87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14 916,60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1 025 871,57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25 916,60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1 231 062,97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24 331,80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1 331 899,51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8 917,80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927 551,79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3 006 497,40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99 461,10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66 242,00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577 535,50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832 100,70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871 252,90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559 905,20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146 419,90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25 293,30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2 760,00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24 064,00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34 670,90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36 302,20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23 329,50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120 224,58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52 309,87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82 914,26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40 196,97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37 310,32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275,96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2 406,75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3 467,09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3 630,21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2 332,89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150 094,00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2 804 460,41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36 405,60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639 519,50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39 605,60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619 552,91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14 916,60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421 865,32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25 916,60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360 824,28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24 331,80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420 714,20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8 917,80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341 984,20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B97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9709D"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Барабинский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 w:rsidR="00B9709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345 563,56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22 262,20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82 257,02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241 044,34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309 132,70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78 652,10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230 480,60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34 029,70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21 149,10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3 277,20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9 603,40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2 401,16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1 113,10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327,72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960,34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Барабинский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Водозаборная скважина с модульной установкой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водоподготовки по ул. Партизанская, 39, г. Барабинск,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22 262,20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22 262,20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21 149,10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21 149,10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1 113,10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1 113,10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Барабинский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водозаборных скважин и станции водоподготовки в городе Барабинске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Барабинского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323 301,36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82 257,02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241 044,34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309 132,70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78 652,10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230 480,60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12 880,60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3 277,20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9 603,40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1 288,06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327,72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960,34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B97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9709D"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Венгеровский муниципальный район</w:t>
            </w:r>
            <w:r w:rsidR="00B9709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256 360,25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54 278,25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202 082,00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245 125,30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51 899,50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193 225,80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10 213,60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2 162,50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8 051,10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1 021,35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216,25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805,10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Венгеровский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256 360,25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54 278,25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202 082,00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245 125,30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51 899,50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193 225,80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10 213,60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2 162,50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8 051,10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1 021,35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216,25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805,10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B9709D" w:rsidP="00B97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 по городскому округу «</w:t>
            </w:r>
            <w:r w:rsidR="00A46DEC" w:rsidRPr="00A46DEC">
              <w:rPr>
                <w:rFonts w:ascii="Times New Roman" w:hAnsi="Times New Roman" w:cs="Times New Roman"/>
                <w:sz w:val="16"/>
                <w:szCs w:val="16"/>
              </w:rPr>
              <w:t>Город Бердск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6DEC"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35 245,31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13 018,51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10 686,92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11 539,88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35 245,31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13 018,51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10 686,92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11 539,88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Бердск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Водоснабжение г. Бердска. Водовод II-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подъема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23 192,26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8 314,21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7 488,92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7 389,13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23 192,26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8 314,21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7 488,92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7 389,13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Бердск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Модернизация водопровода в микрорайоне «Северный»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4 150,75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4 150,75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4 150,75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4 150,75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Бердск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Модернизация НФС-1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5 638,20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2 440,20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3 198,00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5 638,20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2 440,20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3 198,00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Бердск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Модернизация НФС-2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2 264,10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2 264,10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2 264,10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2 264,10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B9709D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 по городскому округу «Город Новосибирск»</w:t>
            </w:r>
            <w:r w:rsidR="00A46DEC"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150 094,00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2 769 215,10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36 405,60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639 519,50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39 605,60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606 534,40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14 916,60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411 178,40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25 916,60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349 284,40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24 331,80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420 714,20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8 917,80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341 984,20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150 094,00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2 769 215,10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36 405,60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639 519,50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39 605,60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606 534,40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14 916,60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411 178,40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25 916,60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349 284,40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24 331,80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420 714,20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8 917,80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341 984,20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148 174,00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98 174,00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148 174,00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98 174,00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Модернизация объекта: «Насосная станция пятого подъема НФС-3»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17 149,00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17 149,00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17 149,00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17 149,00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и строительство объектов цеха ВС-1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110 385,00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1 666,00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24 599,00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1 666,00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17 158,00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1 667,00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17 157,00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1 667,00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17 157,00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1 667,00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17 157,00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1 667,00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17 157,00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110 385,00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1 666,00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24 599,00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1 666,00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17 158,00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1 667,00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17 157,00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1 667,00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17 157,00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1 667,00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17 157,00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1 667,00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17 157,00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и строительство объектов цеха ВС-2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172 850,90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31 770,90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172 850,90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31 770,90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и строительство объектов цеха ВС-3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188 531,10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37 642,80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30 177,70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30 177,70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30 177,70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2 333,40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30 177,60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2 333,40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30 177,60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188 531,10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37 642,80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30 177,70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30 177,70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30 177,70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2 333,40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30 177,60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2 333,40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30 177,60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и строительство объектов цеха НФС-1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108 285,00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108 285,00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и строительство объектов цеха НФС-3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36 150,10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9 681,80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5 293,70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5 293,70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5 293,70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833,40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5 293,60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833,40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5 293,60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36 150,10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9 681,80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5 293,70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5 293,70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5 293,70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833,40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5 293,60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833,40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5 293,60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и строительство объектов цеха НФС-5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80 460,00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6 417,00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14 809,00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14 809,00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14 809,00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584,00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14 808,00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584,00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14 808,00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80 460,00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6 417,00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14 809,00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14 809,00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14 809,00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584,00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14 808,00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584,00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14 808,00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216 500,00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96 500,00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216 500,00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96 500,00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водовода верхней зоны Д 1000 мм  для обеспечения водоснабжения жилого района «Родники»,  строительство участка водовода Д 1000 мм протяженностью 2,7 км ул.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Н.Заря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- ул. Писемского - ТЭЦ-4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184 826,00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163 633,00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21 193,00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184 826,00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163 633,00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21 193,00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водовода Д 500 мм протяженностью 0,54 км для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100 164,00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100 164,00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100 164,00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100 164,00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контр-резервуаров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до площадки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повысительной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насосной станции «Садовая»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3 690,00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258 178,00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3 690,00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155 310,00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102 868,00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3 690,00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258 178,00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3 690,00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155 310,00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102 868,00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водовода Д 800 мм протяженностью 2,96 км от ТЭЦ-4 до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площадки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контр-резервуаров</w:t>
            </w:r>
            <w:proofErr w:type="spellEnd"/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4 760,00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183 829,00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4 760,00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163 340,00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20 489,00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4 760,00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183 829,00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4 760,00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163 340,00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20 489,00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водоводов на площадке малоэтажной застройки по ул. Полякова Д 300 мм протяженностью 2,4 км и Д 200 мм протяженностью 2,3 км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37 534,00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37 534,00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37 534,00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37 534,00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водопровода по ул. Богдана Хмельницкого  Д 800 мм протяженностью 1,0 км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52 287,00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52 287,00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52 287,00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52 287,00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2 470,00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131 462,00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2 470,00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97 530,00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33 932,00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2 470,00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131 462,00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2 470,00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97 530,00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33 932,00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Вертковская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до ул.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Плахотного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26 685,00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26 685,00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26 685,00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26 685,00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повысительная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насосная станция»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161 924,00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91 924,00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161 924,00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91 924,00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объекта: «Водовод Д 500 мм от насосной станции третьего подъема Советского участка НФС-1  до ул.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Гидромонтажная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30 637,00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30 637,00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30 637,00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30 637,00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Красногорская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67 848,00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57 000,00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10 848,00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67 848,00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57 000,00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10 848,00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5 914,00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68 005,00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2 914,00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57 086,00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10 919,00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5 914,00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68 005,00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2 914,00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57 086,00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10 919,00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объекта: «Водовод Д 800мм  по ул. Троллейная от ул. Связистов до ул. Немировича-Данченко»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115 319,00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53 000,00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12 319,00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115 319,00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53 000,00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12 319,00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объекта: «Водовод по ул. Фрунзе от ул. Селезнева до ул.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Кошурникова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47 186,00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47 186,00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47 186,00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47 186,00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объекта: «Участок водовода нижней зоны Д 800 мм от ул. 1905 года до ул. Железнодорожная»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30 486,00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30 486,00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30 486,00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30 486,00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повысительной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9 084,00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9 084,00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9 084,00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9 084,00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30D4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 по городскому округу «Город Обь»</w:t>
            </w:r>
            <w:r w:rsidR="00A46DEC"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154 877,78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104 019,80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50 857,98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148 090,30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99 461,10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48 629,20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6 170,40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4 144,20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2 026,20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617,08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414,50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202,58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Обь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Магистральный водовод г. Обь Ду500мм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протяженностью 6,67 км.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154 877,78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104 019,80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50 857,98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148 090,30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99 461,10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48 629,20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6 170,40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4 144,20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2 026,20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617,08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414,50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202,58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ОГО  по муниципальному району  «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Карасукский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198 336,98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198 336,98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189 644,90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189 644,90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7 901,90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7 901,90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790,18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790,18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Карасукский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198 336,98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198 336,98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189 644,90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189 644,90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7 901,90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7 901,90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790,18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790,18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155 421,13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7 897,88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147 523,25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141 058,00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141 058,00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5 877,50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5 877,50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8 485,63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7 897,88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587,75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Водозаборная скважина в г. Каргат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Каргатского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7 897,88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7 897,88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7 897,88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7 897,88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группового водозабора и станции водоподготовки в городе Каргат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Каргатского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147 523,25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147 523,25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141 058,00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141 058,00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5 877,50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5 877,50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587,75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587,75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Колыванский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Колыванский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Станция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химводоочистки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. Колывань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Колыванского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proofErr w:type="spellStart"/>
            <w:r w:rsidR="00A30D4C">
              <w:rPr>
                <w:rFonts w:ascii="Times New Roman" w:hAnsi="Times New Roman" w:cs="Times New Roman"/>
                <w:sz w:val="16"/>
                <w:szCs w:val="16"/>
              </w:rPr>
              <w:t>Коченевский</w:t>
            </w:r>
            <w:proofErr w:type="spellEnd"/>
            <w:r w:rsidR="00A30D4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626 846,29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626 846,29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599 375,00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599 375,00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24 973,90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24 973,90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2 497,39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2 497,39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Коченевский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комплекса объектов по водоочистке и водоподготовке в  р. п. Коченево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626 846,29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626 846,29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599 375,00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599 375,00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24 973,90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24 973,90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2 497,39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2 497,39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ОГО  по муниципальному району 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Краснозерский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129 564,93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16 626,85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112 938,08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123 886,80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15 898,10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107 988,70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5 162,00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4 499,50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516,13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66,25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449,88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Краснозерский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комплекса объектов по водоочистке и водоподготовке в  р. п. Краснозерское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129 564,93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16 626,85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112 938,08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123 886,80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15 898,10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107 988,70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5 162,00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4 499,50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516,13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66,25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449,88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Куйбышевский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Куйбышевский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насосно-фильтровальной станции г.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Куйбышев.II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этап. Корректировка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Купинский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Купинский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водозаборной скважины и модульной станции водоподготовки по ул. Куйбышева в г. Купино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Купинского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ОГО  по муниципальному району 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Кыштовский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197 000,00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197 000,00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188 366,60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188 366,60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7 848,60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7 848,60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784,80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784,80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Кыштовский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комплекса сооружений водоснабжения, расположенных в Новосибирской области,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Кыштовском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районе, с. Кыштовка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197 000,00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197 000,00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188 366,60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188 366,60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7 848,60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7 848,60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784,80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784,80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ОГО  по муниципальному району 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Маслянинский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232 183,46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232 183,46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222 008,10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222 008,10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9 250,30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9 250,30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925,06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925,06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Маслянинский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водозабора 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. Маслянино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Маслянинского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232 183,46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232 183,46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222 008,10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222 008,10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9 250,30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9 250,30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925,06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925,06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Ордынский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295 518,84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295 518,84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282 567,80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282 567,80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11 773,70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11 773,70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1 177,34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1 177,34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Ордынский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комплекса сооружений очистки подземных вод в р. п. Ордынское Ордынского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295 518,84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295 518,84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282 567,80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282 567,80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11 773,70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11 773,70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1 177,34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1 177,34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ИТОГО  по муниципальному району 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Сузун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="00A30D4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28 648,67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18 419,98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10 228,69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27 393,10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17 612,80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9 780,30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1 141,30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733,80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407,50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114,27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73,38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40,89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Сузунский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Сузунского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28 648,67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18 419,98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10 228,69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27 393,10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17 612,80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9 780,30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1 141,30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733,80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407,50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114,27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73,38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40,89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ОГО  по муниципальному району  «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Татарский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407 503,52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407 503,52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389 644,70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389 644,70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16 235,20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16 235,20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1 623,62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1 623,62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Татарский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комплекса объектов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системы водоснабжения в г. Татарске Татарского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407 503,52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407 503,52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389 644,70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389 644,70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16 235,20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16 235,20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1 623,62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1 623,62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5 112,40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73 830,34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5 112,40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73 830,34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70 594,60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70 594,60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2 941,40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2 941,40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5 112,40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294,34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5 112,40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294,34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608,97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2 257,87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608,97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2 257,87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2 158,90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2 158,90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89,90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89,90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608,97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9,07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608,97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9,07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модульной водоподготовки по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ул.Строительная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в г. Тогучин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741,75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3 587,56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741,75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3 587,56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3 430,30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3 430,30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142,90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142,90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741,75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14,36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741,75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14,36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3 761,68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67 984,91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3 761,68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67 984,91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65 005,40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65 005,40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2 708,60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2 708,60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3 761,68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270,91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3 761,68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270,91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ОГО  по муниципальному району 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Усть-Таркский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72 799,93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72 799,93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69 609,50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69 609,50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2 900,40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2 900,40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290,03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290,03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Усть-Таркский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системы водоочистки в с. Усть-Тарка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Усть-Таркского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72 799,93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72 799,93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69 609,50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69 609,50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2 900,40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2 900,40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290,03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290,03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30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ИТОГО  по муниципальному району  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Черепановский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 w:rsidR="00A30D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bookmarkStart w:id="0" w:name="_GoBack"/>
            <w:bookmarkEnd w:id="0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Черепановский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системы водоснабжения города Черепаново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Черепановского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Новосибирской области. Реконструкция участка водовода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Безменово-Черепановоот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насосной станции III подъема до камеры № 17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Черепановского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57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стоимость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46DEC" w:rsidRPr="00A46DEC" w:rsidTr="002E3D60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7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5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C7D36" w:rsidRDefault="008C7D36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D36" w:rsidRDefault="008C7D36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БС – бюджет субъекта Российской Федерации;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ВБ – внебюджетные источники;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ВС – водопроводная станция;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г. – город;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Д – диаметр;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МБ – бюджет муниципального образования;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НФС – насосно-фильтровальная станция;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ПД – проектная документация;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622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4622F">
        <w:rPr>
          <w:rFonts w:ascii="Times New Roman" w:hAnsi="Times New Roman" w:cs="Times New Roman"/>
          <w:sz w:val="28"/>
          <w:szCs w:val="28"/>
        </w:rPr>
        <w:t>. – рабочий поселок;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с. – село;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СМР – строительно-монтажные работы;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ул. – улица;</w:t>
      </w:r>
    </w:p>
    <w:p w:rsidR="002E3D60" w:rsidRPr="0054622F" w:rsidRDefault="003E7F8F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ФБ – федеральный бюджет</w:t>
      </w:r>
      <w:r w:rsidRPr="0054622F">
        <w:rPr>
          <w:rFonts w:ascii="Times New Roman" w:hAnsi="Times New Roman" w:cs="Times New Roman"/>
          <w:sz w:val="28"/>
          <w:szCs w:val="28"/>
        </w:rPr>
        <w:t>».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D60" w:rsidRPr="0054622F" w:rsidRDefault="003E7F8F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2E3D60" w:rsidRPr="0054622F" w:rsidRDefault="003E7F8F" w:rsidP="002E3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</w:p>
    <w:p w:rsidR="00075A0C" w:rsidRPr="008305BD" w:rsidRDefault="00075A0C" w:rsidP="008305BD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75A0C" w:rsidRPr="008305BD" w:rsidSect="008C7D36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AD" w:rsidRDefault="00230FAD" w:rsidP="008C7D36">
      <w:pPr>
        <w:spacing w:after="0" w:line="240" w:lineRule="auto"/>
      </w:pPr>
      <w:r>
        <w:separator/>
      </w:r>
    </w:p>
  </w:endnote>
  <w:endnote w:type="continuationSeparator" w:id="0">
    <w:p w:rsidR="00230FAD" w:rsidRDefault="00230FAD" w:rsidP="008C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AD" w:rsidRDefault="00230FAD" w:rsidP="008C7D36">
      <w:pPr>
        <w:spacing w:after="0" w:line="240" w:lineRule="auto"/>
      </w:pPr>
      <w:r>
        <w:separator/>
      </w:r>
    </w:p>
  </w:footnote>
  <w:footnote w:type="continuationSeparator" w:id="0">
    <w:p w:rsidR="00230FAD" w:rsidRDefault="00230FAD" w:rsidP="008C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91339"/>
      <w:docPartObj>
        <w:docPartGallery w:val="Page Numbers (Top of Page)"/>
        <w:docPartUnique/>
      </w:docPartObj>
    </w:sdtPr>
    <w:sdtContent>
      <w:p w:rsidR="00B9709D" w:rsidRDefault="00B970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D4C">
          <w:rPr>
            <w:noProof/>
          </w:rPr>
          <w:t>11</w:t>
        </w:r>
        <w:r>
          <w:fldChar w:fldCharType="end"/>
        </w:r>
      </w:p>
    </w:sdtContent>
  </w:sdt>
  <w:p w:rsidR="00B9709D" w:rsidRDefault="00B970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C4"/>
    <w:rsid w:val="00075A0C"/>
    <w:rsid w:val="00230FAD"/>
    <w:rsid w:val="002E3D60"/>
    <w:rsid w:val="003D6763"/>
    <w:rsid w:val="003E7F8F"/>
    <w:rsid w:val="008305BD"/>
    <w:rsid w:val="008C7D36"/>
    <w:rsid w:val="00A238B9"/>
    <w:rsid w:val="00A30D4C"/>
    <w:rsid w:val="00A46DEC"/>
    <w:rsid w:val="00B9709D"/>
    <w:rsid w:val="00E0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58320"/>
  <w15:chartTrackingRefBased/>
  <w15:docId w15:val="{BA9833CF-74E4-4248-A7E0-4C880127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D36"/>
  </w:style>
  <w:style w:type="paragraph" w:styleId="a6">
    <w:name w:val="footer"/>
    <w:basedOn w:val="a"/>
    <w:link w:val="a7"/>
    <w:uiPriority w:val="99"/>
    <w:unhideWhenUsed/>
    <w:rsid w:val="008C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D36"/>
  </w:style>
  <w:style w:type="character" w:styleId="a8">
    <w:name w:val="line number"/>
    <w:basedOn w:val="a0"/>
    <w:uiPriority w:val="99"/>
    <w:semiHidden/>
    <w:unhideWhenUsed/>
    <w:rsid w:val="008C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6594</Words>
  <Characters>37587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Игоревич</dc:creator>
  <cp:keywords/>
  <dc:description/>
  <cp:lastModifiedBy>Павлов Дмитрий Игоревич</cp:lastModifiedBy>
  <cp:revision>5</cp:revision>
  <dcterms:created xsi:type="dcterms:W3CDTF">2020-08-19T10:07:00Z</dcterms:created>
  <dcterms:modified xsi:type="dcterms:W3CDTF">2020-08-20T04:41:00Z</dcterms:modified>
</cp:coreProperties>
</file>