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CD" w:rsidRPr="007A2C4F" w:rsidRDefault="008856CD" w:rsidP="008856C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A2C4F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8856CD" w:rsidRDefault="008856CD" w:rsidP="008856C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A2C4F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C4F">
        <w:rPr>
          <w:rFonts w:ascii="Times New Roman" w:hAnsi="Times New Roman" w:cs="Times New Roman"/>
          <w:sz w:val="28"/>
          <w:szCs w:val="28"/>
        </w:rPr>
        <w:t>области</w:t>
      </w:r>
    </w:p>
    <w:p w:rsidR="008856CD" w:rsidRDefault="008856CD" w:rsidP="008856C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8856CD" w:rsidRDefault="008856CD" w:rsidP="008856C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856CD" w:rsidRPr="007A2C4F" w:rsidRDefault="008856CD" w:rsidP="008856C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856CD" w:rsidRPr="007A2C4F" w:rsidRDefault="00032E49" w:rsidP="008856C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56CD" w:rsidRPr="007A2C4F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8856CD" w:rsidRDefault="008856CD" w:rsidP="008856C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A2C4F">
        <w:rPr>
          <w:rFonts w:ascii="Times New Roman" w:hAnsi="Times New Roman" w:cs="Times New Roman"/>
          <w:sz w:val="28"/>
          <w:szCs w:val="28"/>
        </w:rPr>
        <w:t xml:space="preserve">к Региональной программе </w:t>
      </w:r>
    </w:p>
    <w:p w:rsidR="008856CD" w:rsidRDefault="008856CD" w:rsidP="008856C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A2C4F">
        <w:rPr>
          <w:rFonts w:ascii="Times New Roman" w:hAnsi="Times New Roman" w:cs="Times New Roman"/>
          <w:sz w:val="28"/>
          <w:szCs w:val="28"/>
        </w:rPr>
        <w:t>по повышению качества водоснабжения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A2C4F">
        <w:rPr>
          <w:rFonts w:ascii="Times New Roman" w:hAnsi="Times New Roman" w:cs="Times New Roman"/>
          <w:sz w:val="28"/>
          <w:szCs w:val="28"/>
        </w:rPr>
        <w:t>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C4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A2C4F">
        <w:rPr>
          <w:rFonts w:ascii="Times New Roman" w:hAnsi="Times New Roman" w:cs="Times New Roman"/>
          <w:sz w:val="28"/>
          <w:szCs w:val="28"/>
        </w:rPr>
        <w:t>период с 2019 по 2024 год</w:t>
      </w:r>
    </w:p>
    <w:p w:rsidR="008856CD" w:rsidRDefault="008856CD" w:rsidP="00A43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56CD" w:rsidRPr="007A2C4F" w:rsidRDefault="008856CD" w:rsidP="008856C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856CD" w:rsidRDefault="008856CD" w:rsidP="00885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C4F">
        <w:rPr>
          <w:rFonts w:ascii="Times New Roman" w:hAnsi="Times New Roman" w:cs="Times New Roman"/>
          <w:b/>
          <w:sz w:val="28"/>
          <w:szCs w:val="28"/>
        </w:rPr>
        <w:t>Этапы реализации Региональной программы по повышению качества водоснабжения на территории Новосибирской области на период с 2019 по 2024 год</w:t>
      </w:r>
    </w:p>
    <w:p w:rsidR="008856CD" w:rsidRDefault="008856CD" w:rsidP="00885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6CD" w:rsidRPr="008856CD" w:rsidRDefault="008856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"/>
        <w:gridCol w:w="1986"/>
        <w:gridCol w:w="2608"/>
        <w:gridCol w:w="2659"/>
        <w:gridCol w:w="1413"/>
        <w:gridCol w:w="1776"/>
        <w:gridCol w:w="1761"/>
        <w:gridCol w:w="1453"/>
        <w:gridCol w:w="1468"/>
      </w:tblGrid>
      <w:tr w:rsidR="008856CD" w:rsidRPr="008856CD" w:rsidTr="00E57B2B">
        <w:trPr>
          <w:trHeight w:val="20"/>
        </w:trPr>
        <w:tc>
          <w:tcPr>
            <w:tcW w:w="587" w:type="dxa"/>
            <w:vMerge w:val="restart"/>
            <w:noWrap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71" w:type="dxa"/>
            <w:vMerge w:val="restart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060" w:type="dxa"/>
            <w:vMerge w:val="restart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777" w:type="dxa"/>
            <w:vMerge w:val="restart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Вид работ по объекту</w:t>
            </w:r>
          </w:p>
        </w:tc>
        <w:tc>
          <w:tcPr>
            <w:tcW w:w="1471" w:type="dxa"/>
            <w:vMerge w:val="restart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предоставле</w:t>
            </w:r>
            <w:r w:rsidR="00E57B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заказчику земельного участка</w:t>
            </w:r>
          </w:p>
        </w:tc>
        <w:tc>
          <w:tcPr>
            <w:tcW w:w="3687" w:type="dxa"/>
            <w:gridSpan w:val="2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Подготовка проектной документации по объекту</w:t>
            </w:r>
          </w:p>
        </w:tc>
        <w:tc>
          <w:tcPr>
            <w:tcW w:w="3041" w:type="dxa"/>
            <w:gridSpan w:val="2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Выполнение строительно-монтажных работ по объекту</w:t>
            </w:r>
          </w:p>
        </w:tc>
      </w:tr>
      <w:tr w:rsidR="008856CD" w:rsidRPr="008856CD" w:rsidTr="00E57B2B">
        <w:trPr>
          <w:trHeight w:val="458"/>
        </w:trPr>
        <w:tc>
          <w:tcPr>
            <w:tcW w:w="587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 на проектирование</w:t>
            </w:r>
          </w:p>
        </w:tc>
        <w:tc>
          <w:tcPr>
            <w:tcW w:w="1836" w:type="dxa"/>
            <w:vMerge w:val="restart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Дата завершения проектных работ</w:t>
            </w:r>
          </w:p>
        </w:tc>
        <w:tc>
          <w:tcPr>
            <w:tcW w:w="1513" w:type="dxa"/>
            <w:vMerge w:val="restart"/>
            <w:tcMar>
              <w:left w:w="0" w:type="dxa"/>
              <w:right w:w="0" w:type="dxa"/>
            </w:tcMar>
            <w:hideMark/>
          </w:tcPr>
          <w:p w:rsidR="008856CD" w:rsidRPr="008856CD" w:rsidRDefault="008856CD" w:rsidP="00A43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 на строитель</w:t>
            </w:r>
            <w:r w:rsidR="00A43C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1528" w:type="dxa"/>
            <w:vMerge w:val="restart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Плановая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ввода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br/>
              <w:t>объекта в эксплуатацию</w:t>
            </w:r>
          </w:p>
        </w:tc>
      </w:tr>
      <w:tr w:rsidR="008856CD" w:rsidRPr="008856CD" w:rsidTr="00E57B2B">
        <w:trPr>
          <w:trHeight w:val="458"/>
        </w:trPr>
        <w:tc>
          <w:tcPr>
            <w:tcW w:w="587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6CD" w:rsidRPr="008856CD" w:rsidTr="00E57B2B">
        <w:trPr>
          <w:trHeight w:val="458"/>
        </w:trPr>
        <w:tc>
          <w:tcPr>
            <w:tcW w:w="587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6CD" w:rsidRPr="008856CD" w:rsidTr="00E57B2B">
        <w:trPr>
          <w:trHeight w:val="20"/>
        </w:trPr>
        <w:tc>
          <w:tcPr>
            <w:tcW w:w="587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vMerge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месяц/год</w:t>
            </w:r>
          </w:p>
        </w:tc>
        <w:tc>
          <w:tcPr>
            <w:tcW w:w="1851" w:type="dxa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месяц/год</w:t>
            </w:r>
          </w:p>
        </w:tc>
        <w:tc>
          <w:tcPr>
            <w:tcW w:w="1836" w:type="dxa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месяц/год</w:t>
            </w:r>
          </w:p>
        </w:tc>
        <w:tc>
          <w:tcPr>
            <w:tcW w:w="1513" w:type="dxa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месяц/год</w:t>
            </w:r>
          </w:p>
        </w:tc>
        <w:tc>
          <w:tcPr>
            <w:tcW w:w="1528" w:type="dxa"/>
            <w:tcMar>
              <w:left w:w="0" w:type="dxa"/>
              <w:right w:w="0" w:type="dxa"/>
            </w:tcMar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месяц/год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noWrap/>
            <w:hideMark/>
          </w:tcPr>
          <w:p w:rsidR="008856CD" w:rsidRPr="008856CD" w:rsidRDefault="008856CD" w:rsidP="00032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71" w:type="dxa"/>
            <w:noWrap/>
            <w:hideMark/>
          </w:tcPr>
          <w:p w:rsidR="008856CD" w:rsidRPr="008856CD" w:rsidRDefault="008856CD" w:rsidP="00032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60" w:type="dxa"/>
            <w:hideMark/>
          </w:tcPr>
          <w:p w:rsidR="008856CD" w:rsidRPr="008856CD" w:rsidRDefault="008856CD" w:rsidP="00032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77" w:type="dxa"/>
            <w:noWrap/>
            <w:hideMark/>
          </w:tcPr>
          <w:p w:rsidR="008856CD" w:rsidRPr="008856CD" w:rsidRDefault="008856CD" w:rsidP="00032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71" w:type="dxa"/>
            <w:noWrap/>
            <w:hideMark/>
          </w:tcPr>
          <w:p w:rsidR="008856CD" w:rsidRPr="008856CD" w:rsidRDefault="008856CD" w:rsidP="00032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51" w:type="dxa"/>
            <w:noWrap/>
            <w:hideMark/>
          </w:tcPr>
          <w:p w:rsidR="008856CD" w:rsidRPr="008856CD" w:rsidRDefault="008856CD" w:rsidP="00032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36" w:type="dxa"/>
            <w:noWrap/>
            <w:hideMark/>
          </w:tcPr>
          <w:p w:rsidR="008856CD" w:rsidRPr="008856CD" w:rsidRDefault="008856CD" w:rsidP="00032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13" w:type="dxa"/>
            <w:noWrap/>
            <w:hideMark/>
          </w:tcPr>
          <w:p w:rsidR="008856CD" w:rsidRPr="008856CD" w:rsidRDefault="008856CD" w:rsidP="00032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28" w:type="dxa"/>
            <w:noWrap/>
            <w:hideMark/>
          </w:tcPr>
          <w:p w:rsidR="008856CD" w:rsidRPr="008856CD" w:rsidRDefault="008856CD" w:rsidP="00032E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Барабинский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Водозаборная скважина с модульной установкой водоподготовки по ул. Партизанская, 39, г.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Барабинск, Новосибирской области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Водозаборная скважина с модульной установкой водоподготовки по ул. Партизанская, 39, г.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Барабинск, Новосибирской области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03.2019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02.2018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07.2018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06.2019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Барабинский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водозаборных скважин и станции водоподготовки в городе Барабинске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Барабинского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водозаборных скважин и станции водоподготовки в городе Барабинске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Барабинского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07.2020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07.2020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05.2023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Венгеровский муниципальный район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системы водоснабжения в  с. Венгерово Венгеровского района Новосибирской области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системы водоснабжения в  с. Венгерово Венгеровского района Новосибирской области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06.2017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03.2022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12.2023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Бердск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Водоснабжение г. Бердска. Водовод II-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подъема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Водоснабжение г. Бердска. Водовод II-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подъема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12.2018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12.2016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08.2017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09.2020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09.2022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Бердск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Модернизация водопровода в микрорайоне «Северный»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Модернизация водопровода в микрорайоне «Северный»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11.2018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11.2018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12.2018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05.2022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12.2022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Бердск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Модернизация НФС-1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Модернизация НФС-1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02.2020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02.2020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05.2020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10.2021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Бердск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Модернизация НФС-2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Модернизация НФС-2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01.2020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01.2020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03.2020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02.2020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Модернизация объекта: «Насосная станция Кировского участка НФС-1»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Модернизация объекта: «Насосная станция Кировского участка НФС-1»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06.2020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06.2020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08.2020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09.2020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12.2022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Модернизация объекта: «Насосная станция пятого подъема НФС-3»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Модернизация объекта: «Насосная станция пятого подъема НФС-3»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11.2022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11.2022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06.2023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07.2023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водопровода от ул. Шевченко до путепровода через улицу Октябрьская магистраль  Д 500 мм протяженностью 0,28 км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водопровода от ул. Шевченко до путепровода через улицу Октябрьская магистраль  Д 500 мм протяженностью 0,28 км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02.2020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02.2020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05.2020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06.2020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ВС-1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ВС-1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ВС-2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ВС-2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10.2019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ВС-3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ВС-3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05.2019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05.2019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НФС-1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НФС-1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НФС-3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НФС-3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10.2019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НФС-5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объектов цеха НФС-5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водовода 2Д600 мм вдоль Северного объезда, протяженность 3,8 км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водовода 2Д600 мм вдоль Северного объезда, протяженность 3,8 км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04.2023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04.2023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07.2023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10.2023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водовода верхней зоны Д 1000 мм  для обеспечения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водоснабжения жилого района «Родники»,  строительство участка водовода Д 1000 мм протяженностью 2,7 км ул.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Н.Заря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- ул. Писемского - ТЭЦ-4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водовода верхней зоны Д 1000 мм  для обеспечения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водоснабжения жилого района «Родники»,  строительство участка водовода Д 1000 мм протяженностью 2,7 км ул.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Н.Заря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- ул. Писемского - ТЭЦ-4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07.2016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11.2016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04.2017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водовода Д 500 мм протяженностью 0,54 км для объекта «Многофункциональная ледовая арена по ул. Немировича-Данченко в г. Новосибирске»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водовода Д 500 мм протяженностью 0,54 км для объекта «Многофункциональная ледовая арена по ул. Немировича-Данченко в г. Новосибирске»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07.2020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водовода Д800 мм протяженностью 2,12 км от площадки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контр-резервуаров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до площадки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повысительной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насосной станции «Садовая»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водовода Д800 мм протяженностью 2,12 км от площадки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контр-резервуаров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до площадки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повысительной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насосной станции «Садовая»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07.2020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10.2020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водовода Д 800 мм протяженностью 2,96 км от ТЭЦ-4 до площадки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контр-резервуаров</w:t>
            </w:r>
            <w:proofErr w:type="spellEnd"/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водовода Д 800 мм протяженностью 2,96 км от ТЭЦ-4 до площадки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контр-резервуаров</w:t>
            </w:r>
            <w:proofErr w:type="spellEnd"/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04.2019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04.2019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водоводов на площадке малоэтажной застройки по ул.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Полякова Д 300 мм протяженностью 2,4 км и Д 200 мм протяженностью 2,3 км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водоводов на площадке малоэтажной застройки по ул. Полякова Д 300 мм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протяженностью 2,4 км и Д 200 мм протяженностью 2,3 км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07.2019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09.2015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03.2016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водопровода по ул. Богдана Хмельницкого  Д 800 мм протяженностью 1,0 км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водопровода по ул. Богдана Хмельницкого  Д 800 мм протяженностью 1,0 км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07.2020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03.2018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05.2018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07.2020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магистрального водовода Д 1000 мм протяженностью 2,1 км от сборного коллектора УФО НФС-1 до перемычки в створе 7-го Гранатового переулка с устройством камеры переключений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магистрального водовода Д 1000 мм протяженностью 2,1 км от сборного коллектора УФО НФС-1 до перемычки в створе 7-го Гранатового переулка с устройством камеры переключений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11.2016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04.2017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09.2019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«Водовод Д 1000 мм и узел переключений от насосной станции второго подъема НФС-5 до водовода Стрелочного завода»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«Водовод Д 1000 мм и узел переключений от насосной станции второго подъема НФС-5 до водовода Стрелочного завода»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03.2021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03.2021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05.2021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05.2021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 300 мм  по ул. Троллейная от ул.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Вертковская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до ул.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Плахотного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объекта: «Водовод Д 300 мм  по ул. Троллейная от ул.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Вертковская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до ул.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Плахотного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05.2022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05.2022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05.2023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06.2023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12.2023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Д400 мм по ул. Декоративный питомник и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повысительная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насосная станция»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Д400 мм по ул. Декоративный питомник и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повысительная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насосная станция»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05.2020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05.2020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08.2020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10.2020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 500 мм от насосной станции третьего подъема Советского участка НФС-1  до ул.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Гидромонтажная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 500 мм от насосной станции третьего подъема Советского участка НФС-1  до ул.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Гидромонтажная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08.2023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08.2023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 800 мм по ул. Жуковского от ул. Дмитрия Донского до ул.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Д 800 мм по ул. Жуковского от ул. Дмитрия Донского до ул.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05.2022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06.2022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12.2023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«Водовод  Д 800 мм по ул. Лескова-Белинского от ул. Добролюбова до ул. Маковского»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«Водовод  Д 800 мм по ул. Лескова-Белинского от ул. Добролюбова до ул. Маковского»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12.2022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12.2022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05.2023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06.2023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«Водовод Д 800мм  по ул. Троллейная от ул. Связистов до ул. Немировича-Данченко»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«Водовод Д 800мм  по ул. Троллейная от ул. Связистов до ул. Немировича-Данченко»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02.2022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02.2022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05.2022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07.2022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по ул. Фрунзе от ул. Селезнева до ул.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Кошурникова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объекта: «Водовод по ул. Фрунзе от ул. Селезнева до ул.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Кошурникова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05.2020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06.2020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«Участок водовода нижней зоны Д 800 мм от ул. 1905 года до ул. Железнодорожная»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«Участок водовода нижней зоны Д 800 мм от ул. 1905 года до ул. Железнодорожная»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02.2023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02.2023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05.2023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06.2023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12.2023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повысительной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насосной станции «Садовая» и резервуаров чистой воды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повысительной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насосной станции «Садовая» и резервуаров чистой воды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03.2019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09.2020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10.2020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Новосибирск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узла переключений и регулирования на водоводах верхней зоны в районе ул. Пролетарская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узла переключений и регулирования на водоводах верхней зоны в районе ул. Пролетарская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05.2019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05.2019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Город Обь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Магистральный водовод г. Обь Ду500мм протяженностью 6,67 км.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Магистральный водовод г. Обь Ду500мм протяженностью 6,67 км.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05.2017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11.2017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Карасукский муниципальный район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водозаборных скважин и станции водоподготовки в городе Карасуке Карасукского района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водозаборных скважин и станции водоподготовки в городе Карасуке Карасукского района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07.2019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11.2019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05.2021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Каргатский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Водозаборная скважина в г. Каргат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Каргатского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Водозаборная скважина в г. Каргат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Каргатского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04.2018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08.2018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02.2019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Каргатский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группового водозабора и станции водоподготовки в городе Каргат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Каргатского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группового водозабора и станции водоподготовки в городе Каргат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Каргатского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10.2020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08.2020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Колыванский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Станция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химводоочистки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. Колывань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Колыванского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Станция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химводоочистки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. Колывань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Колыванского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03.2015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05.2018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04.2019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04.2019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Коченевский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объектов по водоочистке и водоподготовке в 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. Коченево Новосибирской области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объектов по водоочистке и водоподготовке в 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. Коченево Новосибирской области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03.2023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12.2023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Краснозерский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объектов по водоочистке и водоподготовке в  р. п. Краснозерское Новосибирской области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объектов по водоочистке и водоподготовке в  р. п. Краснозерское Новосибирской области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08.2017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07.2019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07.2020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03.2021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12.2022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Куйбышевский муниципальный район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насосно-фильтровальной станции г. Куйбышев.</w:t>
            </w:r>
            <w:r w:rsidR="00032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II этап. Корректировка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Реконструкция насосно-фильтровальной станции г. Куйбышев.</w:t>
            </w:r>
            <w:r w:rsidR="00032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II этап. Корректировка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08.2018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07.2018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10.2018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10.2018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Купинский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водозаборной скважины и модульной станции водоподготовки по ул. Куйбышева в г. Купино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водозаборной скважины и модульной станции водоподготовки по ул. Куйбышева в г. Купино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10.2018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02.2018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07.2018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10.2018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Кыштовский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сооружений водоснабжения, расположенных в Новосибирской области,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Кыштовском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районе, с. Кыштовка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комплекса сооружений водоснабжения, расположенных в Новосибирской области,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Кыштовском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районе, с. Кыштовка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01.2024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05.2024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Маслянинский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водозабора   р. п. Маслянино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Маслянинского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водозабора   р. п. Маслянино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Маслянинского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11.2016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05.2019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03.2021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Ордынский муниципальный район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сооружений очистки подземных вод в р. п. Ордынское Ордынского района Новосибирской области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сооружений очистки подземных вод в р. п. Ордынское Ордынского района Новосибирской области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03.2022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12.2022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Сузунский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установок водоподготовки в рабочем поселке Сузун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Сузунского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установок водоподготовки в рабочем поселке Сузун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Сузунского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06.2019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11.2019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06.2020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03.2021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Татарский муниципальный район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объектов системы водоснабжения в городе Татарске Татарского района Новосибирской области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комплекса объектов системы водоснабжения в городе Татарске Татарского района Новосибирской области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01.2020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01.2020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03.2022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12.2022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Тогучинский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модульной водоподготовки по ул. Дзержинского в г. Тогучине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модульной водоподготовки по ул. Дзержинского в г. Тогучине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04.2004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05.2021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Тогучинский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модульной водоподготовки по ул.</w:t>
            </w:r>
            <w:r w:rsidR="00032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Строительная в г. Тогучин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Строительство модульной водоподготовки по ул.</w:t>
            </w:r>
            <w:r w:rsidR="00032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Строительная в г. Тогучин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07.2006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05.2021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Тогучинский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станции химической водоочистки по ул. Заводская в г. Тогучине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Тогучинского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Строительство станции химической водоочистки по ул. Заводская в г. Тогучине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Тогучинского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02.2004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05.2021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Усть-Таркский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системы водоочистки в с. Усть-Тарка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Усть-Таркского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системы водоочистки в с. Усть-Тарка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Усть-Таркского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12.2016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08.2019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06.2020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03.2021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</w:tc>
      </w:tr>
      <w:tr w:rsidR="008856CD" w:rsidRPr="008856CD" w:rsidTr="00032E49">
        <w:trPr>
          <w:trHeight w:val="20"/>
        </w:trPr>
        <w:tc>
          <w:tcPr>
            <w:tcW w:w="587" w:type="dxa"/>
            <w:hideMark/>
          </w:tcPr>
          <w:p w:rsidR="008856CD" w:rsidRPr="008856CD" w:rsidRDefault="008856CD" w:rsidP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71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Черепановский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060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системы водоснабжения города Черепаново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области. Реконструкция участка водовода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Безменово-Черепановоот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насосной станции III подъема до камеры № 17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2777" w:type="dxa"/>
            <w:hideMark/>
          </w:tcPr>
          <w:p w:rsidR="008856CD" w:rsidRPr="008856CD" w:rsidRDefault="00885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системы водоснабжения города Черепаново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области. Реконструкция участка водовода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Безменово-Черепановоот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насосной станции III подъема до камеры № 17 </w:t>
            </w:r>
            <w:proofErr w:type="spellStart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8856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47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04.2019</w:t>
            </w:r>
          </w:p>
        </w:tc>
        <w:tc>
          <w:tcPr>
            <w:tcW w:w="1851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09.2016</w:t>
            </w:r>
          </w:p>
        </w:tc>
        <w:tc>
          <w:tcPr>
            <w:tcW w:w="1836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11.2016</w:t>
            </w:r>
          </w:p>
        </w:tc>
        <w:tc>
          <w:tcPr>
            <w:tcW w:w="1513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10.2019</w:t>
            </w:r>
          </w:p>
        </w:tc>
        <w:tc>
          <w:tcPr>
            <w:tcW w:w="1528" w:type="dxa"/>
            <w:hideMark/>
          </w:tcPr>
          <w:p w:rsidR="008856CD" w:rsidRPr="008856CD" w:rsidRDefault="008856CD" w:rsidP="00E57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CD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</w:tr>
    </w:tbl>
    <w:p w:rsidR="008856CD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6CD" w:rsidRPr="00CB3E76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E76">
        <w:rPr>
          <w:rFonts w:ascii="Times New Roman" w:hAnsi="Times New Roman" w:cs="Times New Roman"/>
          <w:sz w:val="28"/>
          <w:szCs w:val="28"/>
        </w:rPr>
        <w:t>Применяемые сокращени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8856CD" w:rsidRPr="00CB3E76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E76">
        <w:rPr>
          <w:rFonts w:ascii="Times New Roman" w:hAnsi="Times New Roman" w:cs="Times New Roman"/>
          <w:sz w:val="28"/>
          <w:szCs w:val="28"/>
        </w:rPr>
        <w:t>ВС –</w:t>
      </w:r>
      <w:r>
        <w:rPr>
          <w:rFonts w:ascii="Times New Roman" w:hAnsi="Times New Roman" w:cs="Times New Roman"/>
          <w:sz w:val="28"/>
          <w:szCs w:val="28"/>
        </w:rPr>
        <w:t xml:space="preserve"> водопроводная станция;</w:t>
      </w:r>
    </w:p>
    <w:p w:rsidR="008856CD" w:rsidRPr="00CB3E76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– город;</w:t>
      </w:r>
    </w:p>
    <w:p w:rsidR="008856CD" w:rsidRPr="00CB3E76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– диаметр;</w:t>
      </w:r>
    </w:p>
    <w:p w:rsidR="008856CD" w:rsidRPr="00CB3E76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E76">
        <w:rPr>
          <w:rFonts w:ascii="Times New Roman" w:hAnsi="Times New Roman" w:cs="Times New Roman"/>
          <w:sz w:val="28"/>
          <w:szCs w:val="28"/>
        </w:rPr>
        <w:t>НФС – насосно-</w:t>
      </w:r>
      <w:r>
        <w:rPr>
          <w:rFonts w:ascii="Times New Roman" w:hAnsi="Times New Roman" w:cs="Times New Roman"/>
          <w:sz w:val="28"/>
          <w:szCs w:val="28"/>
        </w:rPr>
        <w:t>фильтровальная станция;</w:t>
      </w:r>
    </w:p>
    <w:p w:rsidR="008856CD" w:rsidRPr="00CB3E76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рабочий поселок;</w:t>
      </w:r>
    </w:p>
    <w:p w:rsidR="008856CD" w:rsidRPr="00CB3E76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с.– село;</w:t>
      </w:r>
    </w:p>
    <w:p w:rsidR="008856CD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– улица».</w:t>
      </w:r>
    </w:p>
    <w:p w:rsidR="008856CD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6CD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6CD" w:rsidRDefault="008856CD" w:rsidP="008856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D1B" w:rsidRPr="008856CD" w:rsidRDefault="002F3D1B">
      <w:pPr>
        <w:rPr>
          <w:rFonts w:ascii="Times New Roman" w:hAnsi="Times New Roman" w:cs="Times New Roman"/>
          <w:sz w:val="24"/>
          <w:szCs w:val="24"/>
        </w:rPr>
      </w:pPr>
    </w:p>
    <w:sectPr w:rsidR="002F3D1B" w:rsidRPr="008856CD" w:rsidSect="008856CD">
      <w:headerReference w:type="default" r:id="rId6"/>
      <w:pgSz w:w="16838" w:h="11906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E2D" w:rsidRDefault="001B7E2D" w:rsidP="008856CD">
      <w:pPr>
        <w:spacing w:after="0" w:line="240" w:lineRule="auto"/>
      </w:pPr>
      <w:r>
        <w:separator/>
      </w:r>
    </w:p>
  </w:endnote>
  <w:endnote w:type="continuationSeparator" w:id="0">
    <w:p w:rsidR="001B7E2D" w:rsidRDefault="001B7E2D" w:rsidP="0088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E2D" w:rsidRDefault="001B7E2D" w:rsidP="008856CD">
      <w:pPr>
        <w:spacing w:after="0" w:line="240" w:lineRule="auto"/>
      </w:pPr>
      <w:r>
        <w:separator/>
      </w:r>
    </w:p>
  </w:footnote>
  <w:footnote w:type="continuationSeparator" w:id="0">
    <w:p w:rsidR="001B7E2D" w:rsidRDefault="001B7E2D" w:rsidP="0088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144958"/>
      <w:docPartObj>
        <w:docPartGallery w:val="Page Numbers (Top of Page)"/>
        <w:docPartUnique/>
      </w:docPartObj>
    </w:sdtPr>
    <w:sdtEndPr/>
    <w:sdtContent>
      <w:p w:rsidR="008856CD" w:rsidRDefault="008856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CAC">
          <w:rPr>
            <w:noProof/>
          </w:rPr>
          <w:t>12</w:t>
        </w:r>
        <w:r>
          <w:fldChar w:fldCharType="end"/>
        </w:r>
      </w:p>
    </w:sdtContent>
  </w:sdt>
  <w:p w:rsidR="008856CD" w:rsidRDefault="008856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01"/>
    <w:rsid w:val="00032E49"/>
    <w:rsid w:val="001B7E2D"/>
    <w:rsid w:val="002F3D1B"/>
    <w:rsid w:val="00637901"/>
    <w:rsid w:val="008856CD"/>
    <w:rsid w:val="00A43CAC"/>
    <w:rsid w:val="00A63011"/>
    <w:rsid w:val="00D57AC9"/>
    <w:rsid w:val="00E5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73FF5"/>
  <w15:chartTrackingRefBased/>
  <w15:docId w15:val="{06EAD1A7-7EA7-4A0F-BF54-9F3964B1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5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56CD"/>
  </w:style>
  <w:style w:type="paragraph" w:styleId="a6">
    <w:name w:val="footer"/>
    <w:basedOn w:val="a"/>
    <w:link w:val="a7"/>
    <w:uiPriority w:val="99"/>
    <w:unhideWhenUsed/>
    <w:rsid w:val="00885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5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2287</Words>
  <Characters>13040</Characters>
  <Application>Microsoft Office Word</Application>
  <DocSecurity>0</DocSecurity>
  <Lines>108</Lines>
  <Paragraphs>30</Paragraphs>
  <ScaleCrop>false</ScaleCrop>
  <Company/>
  <LinksUpToDate>false</LinksUpToDate>
  <CharactersWithSpaces>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Дмитрий Игоревич</dc:creator>
  <cp:keywords/>
  <dc:description/>
  <cp:lastModifiedBy>Павлов Дмитрий Игоревич</cp:lastModifiedBy>
  <cp:revision>5</cp:revision>
  <dcterms:created xsi:type="dcterms:W3CDTF">2020-08-20T02:09:00Z</dcterms:created>
  <dcterms:modified xsi:type="dcterms:W3CDTF">2020-08-20T05:20:00Z</dcterms:modified>
</cp:coreProperties>
</file>