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ook w:val="04A0" w:firstRow="1" w:lastRow="0" w:firstColumn="1" w:lastColumn="0" w:noHBand="0" w:noVBand="1"/>
      </w:tblPr>
      <w:tblGrid>
        <w:gridCol w:w="1356"/>
        <w:gridCol w:w="6312"/>
        <w:gridCol w:w="541"/>
        <w:gridCol w:w="1822"/>
      </w:tblGrid>
      <w:tr w:rsidR="00531359">
        <w:trPr>
          <w:trHeight w:val="2698"/>
        </w:trPr>
        <w:tc>
          <w:tcPr>
            <w:tcW w:w="10030" w:type="dxa"/>
            <w:gridSpan w:val="4"/>
          </w:tcPr>
          <w:p w:rsidR="00531359" w:rsidRDefault="00385D2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2290" cy="6470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-66" t="-56" r="-66" b="-55"/>
                          <a:stretch/>
                        </pic:blipFill>
                        <pic:spPr bwMode="auto">
                          <a:xfrm>
                            <a:off x="0" y="0"/>
                            <a:ext cx="542290" cy="64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1359" w:rsidRDefault="00531359">
            <w:pPr>
              <w:jc w:val="center"/>
              <w:rPr>
                <w:sz w:val="28"/>
                <w:szCs w:val="28"/>
              </w:rPr>
            </w:pPr>
          </w:p>
          <w:p w:rsidR="00531359" w:rsidRDefault="00385D2E">
            <w:pPr>
              <w:jc w:val="center"/>
            </w:pPr>
            <w:r>
              <w:rPr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531359" w:rsidRDefault="00385D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НОВОСИБИРСКОЙ ОБЛАСТИ</w:t>
            </w:r>
          </w:p>
          <w:p w:rsidR="00531359" w:rsidRDefault="00531359">
            <w:pPr>
              <w:jc w:val="center"/>
              <w:rPr>
                <w:b/>
                <w:sz w:val="16"/>
                <w:szCs w:val="16"/>
              </w:rPr>
            </w:pPr>
          </w:p>
          <w:p w:rsidR="00531359" w:rsidRDefault="00385D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531359" w:rsidRDefault="0053135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31359">
        <w:tc>
          <w:tcPr>
            <w:tcW w:w="1356" w:type="dxa"/>
            <w:tcBorders>
              <w:bottom w:val="single" w:sz="4" w:space="0" w:color="000000"/>
            </w:tcBorders>
          </w:tcPr>
          <w:p w:rsidR="00531359" w:rsidRDefault="00531359">
            <w:pPr>
              <w:rPr>
                <w:sz w:val="28"/>
                <w:szCs w:val="28"/>
              </w:rPr>
            </w:pPr>
          </w:p>
        </w:tc>
        <w:tc>
          <w:tcPr>
            <w:tcW w:w="6311" w:type="dxa"/>
          </w:tcPr>
          <w:p w:rsidR="00531359" w:rsidRDefault="00531359">
            <w:pPr>
              <w:rPr>
                <w:sz w:val="28"/>
                <w:szCs w:val="28"/>
              </w:rPr>
            </w:pPr>
          </w:p>
        </w:tc>
        <w:tc>
          <w:tcPr>
            <w:tcW w:w="541" w:type="dxa"/>
          </w:tcPr>
          <w:p w:rsidR="00531359" w:rsidRDefault="00385D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531359" w:rsidRDefault="00531359">
            <w:pPr>
              <w:rPr>
                <w:sz w:val="28"/>
                <w:szCs w:val="28"/>
              </w:rPr>
            </w:pPr>
          </w:p>
        </w:tc>
      </w:tr>
      <w:tr w:rsidR="00531359">
        <w:trPr>
          <w:trHeight w:val="347"/>
        </w:trPr>
        <w:tc>
          <w:tcPr>
            <w:tcW w:w="10030" w:type="dxa"/>
            <w:gridSpan w:val="4"/>
          </w:tcPr>
          <w:p w:rsidR="00531359" w:rsidRDefault="00531359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531359" w:rsidRDefault="00385D2E">
            <w:pPr>
              <w:jc w:val="center"/>
            </w:pPr>
            <w:r>
              <w:rPr>
                <w:sz w:val="28"/>
                <w:szCs w:val="28"/>
              </w:rPr>
              <w:t>г. Новосибирск</w:t>
            </w:r>
          </w:p>
        </w:tc>
      </w:tr>
    </w:tbl>
    <w:p w:rsidR="00531359" w:rsidRDefault="00385D2E">
      <w:pPr>
        <w:keepNext/>
        <w:tabs>
          <w:tab w:val="left" w:pos="709"/>
        </w:tabs>
        <w:ind w:firstLine="709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31359" w:rsidRDefault="00385D2E">
      <w:pPr>
        <w:keepNext/>
        <w:tabs>
          <w:tab w:val="left" w:pos="709"/>
        </w:tabs>
        <w:ind w:left="-284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>О проведении областного конкурса «Отец года»</w:t>
      </w:r>
    </w:p>
    <w:p w:rsidR="00531359" w:rsidRDefault="00531359">
      <w:pPr>
        <w:tabs>
          <w:tab w:val="left" w:pos="709"/>
          <w:tab w:val="center" w:pos="4536"/>
          <w:tab w:val="right" w:pos="9072"/>
        </w:tabs>
        <w:ind w:firstLine="709"/>
        <w:jc w:val="both"/>
        <w:rPr>
          <w:sz w:val="28"/>
          <w:szCs w:val="28"/>
        </w:rPr>
      </w:pPr>
    </w:p>
    <w:p w:rsidR="00531359" w:rsidRDefault="00531359">
      <w:pPr>
        <w:tabs>
          <w:tab w:val="left" w:pos="709"/>
          <w:tab w:val="center" w:pos="4536"/>
          <w:tab w:val="right" w:pos="9072"/>
        </w:tabs>
        <w:ind w:firstLine="709"/>
        <w:jc w:val="both"/>
      </w:pPr>
    </w:p>
    <w:p w:rsidR="00531359" w:rsidRDefault="00385D2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соответствии с Законом Новосибирской области от 21.12.2023 № 413-ОЗ «Об областном бюджете Новосибирской области на 2024 год и плановый период 2025 и 2026 годов» и порядком определения </w:t>
      </w:r>
      <w:proofErr w:type="spellStart"/>
      <w:r>
        <w:rPr>
          <w:sz w:val="28"/>
          <w:szCs w:val="28"/>
        </w:rPr>
        <w:t>объема</w:t>
      </w:r>
      <w:proofErr w:type="spellEnd"/>
      <w:r>
        <w:rPr>
          <w:sz w:val="28"/>
          <w:szCs w:val="28"/>
        </w:rPr>
        <w:t xml:space="preserve"> и предоставления субсидий некоммерческим организациям, не являю</w:t>
      </w:r>
      <w:r>
        <w:rPr>
          <w:sz w:val="28"/>
          <w:szCs w:val="28"/>
        </w:rPr>
        <w:t>щимся государственными (муниципальными) учреждениями, в рамках реализации государственной программы Новосибирской области «Социальная поддержка в Новосибирской области», установленным постановлением Правительства Новосибирской области от 17.11.2021 № 462 «</w:t>
      </w:r>
      <w:r>
        <w:rPr>
          <w:sz w:val="28"/>
          <w:szCs w:val="28"/>
        </w:rPr>
        <w:t>Об утверждении государственной программы Новосибирской области «Социальная поддержка в Новосибирской области»,</w:t>
      </w:r>
    </w:p>
    <w:p w:rsidR="00531359" w:rsidRDefault="00531359">
      <w:pPr>
        <w:tabs>
          <w:tab w:val="left" w:pos="709"/>
          <w:tab w:val="center" w:pos="4536"/>
          <w:tab w:val="right" w:pos="9072"/>
        </w:tabs>
        <w:ind w:firstLine="709"/>
        <w:jc w:val="both"/>
        <w:rPr>
          <w:sz w:val="28"/>
          <w:szCs w:val="28"/>
        </w:rPr>
      </w:pPr>
    </w:p>
    <w:p w:rsidR="00531359" w:rsidRDefault="00385D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531359" w:rsidRDefault="00531359">
      <w:pPr>
        <w:jc w:val="both"/>
        <w:rPr>
          <w:b/>
          <w:sz w:val="20"/>
          <w:szCs w:val="20"/>
        </w:rPr>
      </w:pPr>
    </w:p>
    <w:p w:rsidR="00531359" w:rsidRDefault="00385D2E">
      <w:pPr>
        <w:tabs>
          <w:tab w:val="left" w:pos="709"/>
        </w:tabs>
        <w:ind w:firstLine="709"/>
        <w:jc w:val="both"/>
      </w:pPr>
      <w:r>
        <w:rPr>
          <w:sz w:val="28"/>
          <w:szCs w:val="28"/>
        </w:rPr>
        <w:t>1. Провести областной конкурс «Отец года» с 01.06.2024 по 30.09.2024.</w:t>
      </w:r>
    </w:p>
    <w:p w:rsidR="00531359" w:rsidRDefault="00385D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Начальнику управления семейной политики и защиты прав дете</w:t>
      </w:r>
      <w:r>
        <w:rPr>
          <w:sz w:val="28"/>
          <w:szCs w:val="28"/>
        </w:rPr>
        <w:t>й</w:t>
      </w:r>
      <w:r>
        <w:t xml:space="preserve"> </w:t>
      </w:r>
      <w:r>
        <w:rPr>
          <w:sz w:val="28"/>
          <w:szCs w:val="28"/>
        </w:rPr>
        <w:t xml:space="preserve">министерства труда и социального развития Новосибирской области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Кузьмина Н.Л.) обеспечить организацию проведения областного конкурса «Отец года»</w:t>
      </w:r>
      <w:r>
        <w:rPr>
          <w:spacing w:val="-9"/>
          <w:sz w:val="28"/>
          <w:szCs w:val="28"/>
        </w:rPr>
        <w:t>.</w:t>
      </w:r>
    </w:p>
    <w:p w:rsidR="00531359" w:rsidRDefault="00385D2E">
      <w:pPr>
        <w:tabs>
          <w:tab w:val="left" w:pos="709"/>
        </w:tabs>
        <w:ind w:firstLine="709"/>
        <w:jc w:val="both"/>
      </w:pPr>
      <w:r>
        <w:rPr>
          <w:sz w:val="28"/>
          <w:szCs w:val="28"/>
        </w:rPr>
        <w:t>3. Утвердить прилагаемые:</w:t>
      </w:r>
    </w:p>
    <w:p w:rsidR="00531359" w:rsidRDefault="00385D2E">
      <w:pPr>
        <w:tabs>
          <w:tab w:val="left" w:pos="709"/>
        </w:tabs>
        <w:ind w:firstLine="709"/>
        <w:jc w:val="both"/>
      </w:pPr>
      <w:r>
        <w:rPr>
          <w:sz w:val="28"/>
          <w:szCs w:val="28"/>
        </w:rPr>
        <w:t>1) Положение о проведении областного конкурса «Отец года»;</w:t>
      </w:r>
    </w:p>
    <w:p w:rsidR="00531359" w:rsidRDefault="00385D2E">
      <w:pPr>
        <w:tabs>
          <w:tab w:val="left" w:pos="709"/>
        </w:tabs>
        <w:ind w:firstLine="709"/>
        <w:jc w:val="both"/>
      </w:pPr>
      <w:r>
        <w:rPr>
          <w:sz w:val="28"/>
          <w:szCs w:val="28"/>
        </w:rPr>
        <w:t>2) состав конкурсной комиссии по проведению областного конкурса «Отец года».</w:t>
      </w:r>
    </w:p>
    <w:p w:rsidR="00531359" w:rsidRDefault="00385D2E">
      <w:pPr>
        <w:ind w:firstLine="709"/>
        <w:jc w:val="both"/>
      </w:pPr>
      <w:r>
        <w:rPr>
          <w:sz w:val="28"/>
          <w:szCs w:val="28"/>
        </w:rPr>
        <w:t xml:space="preserve">4. Контроль за исполнением настоящего приказа </w:t>
      </w:r>
      <w:proofErr w:type="gramStart"/>
      <w:r>
        <w:rPr>
          <w:sz w:val="28"/>
          <w:szCs w:val="28"/>
        </w:rPr>
        <w:t>возложить  на</w:t>
      </w:r>
      <w:proofErr w:type="gramEnd"/>
      <w:r>
        <w:rPr>
          <w:sz w:val="28"/>
          <w:szCs w:val="28"/>
        </w:rPr>
        <w:t xml:space="preserve"> заместителя министра труда и социального развития Новосибирской области Потапову О.Р.</w:t>
      </w:r>
    </w:p>
    <w:p w:rsidR="00531359" w:rsidRDefault="00531359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31359" w:rsidRDefault="00531359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31359" w:rsidRDefault="00531359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31359" w:rsidRDefault="00385D2E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Е.В. </w:t>
      </w:r>
      <w:proofErr w:type="spellStart"/>
      <w:r>
        <w:rPr>
          <w:sz w:val="28"/>
          <w:szCs w:val="28"/>
        </w:rPr>
        <w:t>Бахарева</w:t>
      </w:r>
      <w:proofErr w:type="spellEnd"/>
    </w:p>
    <w:p w:rsidR="00531359" w:rsidRDefault="00531359">
      <w:pPr>
        <w:jc w:val="both"/>
        <w:rPr>
          <w:sz w:val="28"/>
          <w:szCs w:val="28"/>
        </w:rPr>
        <w:sectPr w:rsidR="005313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76" w:right="567" w:bottom="851" w:left="1418" w:header="709" w:footer="709" w:gutter="0"/>
          <w:pgNumType w:start="1"/>
          <w:cols w:space="1701"/>
          <w:titlePg/>
          <w:docGrid w:linePitch="360"/>
        </w:sectPr>
      </w:pPr>
    </w:p>
    <w:p w:rsidR="00531359" w:rsidRDefault="00385D2E">
      <w:pPr>
        <w:ind w:left="567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УТВЕРЖДЕНО</w:t>
      </w:r>
    </w:p>
    <w:p w:rsidR="00531359" w:rsidRDefault="00385D2E">
      <w:pPr>
        <w:ind w:left="5670"/>
        <w:jc w:val="center"/>
      </w:pPr>
      <w:proofErr w:type="gramStart"/>
      <w:r>
        <w:rPr>
          <w:bCs/>
          <w:sz w:val="28"/>
          <w:szCs w:val="28"/>
        </w:rPr>
        <w:t>приказом</w:t>
      </w:r>
      <w:proofErr w:type="gramEnd"/>
      <w:r>
        <w:rPr>
          <w:bCs/>
          <w:sz w:val="28"/>
          <w:szCs w:val="28"/>
        </w:rPr>
        <w:t xml:space="preserve"> министерства труда и социального развития</w:t>
      </w:r>
    </w:p>
    <w:p w:rsidR="00531359" w:rsidRDefault="00385D2E">
      <w:pPr>
        <w:ind w:left="567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Новосибирской области</w:t>
      </w:r>
    </w:p>
    <w:p w:rsidR="00531359" w:rsidRDefault="00385D2E">
      <w:pPr>
        <w:ind w:left="5670"/>
        <w:jc w:val="center"/>
      </w:pPr>
      <w:proofErr w:type="gramStart"/>
      <w:r>
        <w:rPr>
          <w:bCs/>
          <w:sz w:val="28"/>
          <w:szCs w:val="28"/>
        </w:rPr>
        <w:t>от</w:t>
      </w:r>
      <w:proofErr w:type="gramEnd"/>
      <w:r>
        <w:rPr>
          <w:bCs/>
          <w:sz w:val="28"/>
          <w:szCs w:val="28"/>
        </w:rPr>
        <w:t xml:space="preserve"> ____________2024  №______</w:t>
      </w:r>
    </w:p>
    <w:p w:rsidR="00531359" w:rsidRDefault="00531359">
      <w:pPr>
        <w:ind w:firstLine="709"/>
        <w:jc w:val="right"/>
        <w:rPr>
          <w:bCs/>
          <w:sz w:val="28"/>
          <w:szCs w:val="28"/>
        </w:rPr>
      </w:pPr>
    </w:p>
    <w:p w:rsidR="00531359" w:rsidRDefault="00531359">
      <w:pPr>
        <w:ind w:firstLine="709"/>
        <w:jc w:val="right"/>
        <w:rPr>
          <w:bCs/>
          <w:sz w:val="28"/>
          <w:szCs w:val="28"/>
        </w:rPr>
      </w:pPr>
    </w:p>
    <w:p w:rsidR="00531359" w:rsidRDefault="00531359">
      <w:pPr>
        <w:ind w:firstLine="709"/>
        <w:jc w:val="center"/>
        <w:rPr>
          <w:b/>
          <w:bCs/>
          <w:sz w:val="28"/>
          <w:szCs w:val="28"/>
        </w:rPr>
      </w:pPr>
    </w:p>
    <w:p w:rsidR="00531359" w:rsidRDefault="00385D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531359" w:rsidRDefault="00385D2E">
      <w:pPr>
        <w:jc w:val="center"/>
      </w:pP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о</w:t>
      </w:r>
      <w:proofErr w:type="gramEnd"/>
      <w:r>
        <w:rPr>
          <w:b/>
          <w:bCs/>
          <w:sz w:val="28"/>
          <w:szCs w:val="28"/>
        </w:rPr>
        <w:t xml:space="preserve"> проведении областного конкурса </w:t>
      </w:r>
      <w:r>
        <w:rPr>
          <w:b/>
          <w:sz w:val="28"/>
          <w:szCs w:val="28"/>
        </w:rPr>
        <w:t>«Отец года»</w:t>
      </w:r>
    </w:p>
    <w:p w:rsidR="00531359" w:rsidRDefault="00531359">
      <w:pPr>
        <w:ind w:firstLine="709"/>
        <w:jc w:val="both"/>
        <w:rPr>
          <w:b/>
          <w:bCs/>
          <w:sz w:val="28"/>
          <w:szCs w:val="28"/>
        </w:rPr>
      </w:pPr>
    </w:p>
    <w:p w:rsidR="00531359" w:rsidRDefault="00385D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 Общие положения</w:t>
      </w:r>
    </w:p>
    <w:p w:rsidR="00531359" w:rsidRDefault="00531359">
      <w:pPr>
        <w:ind w:firstLine="709"/>
        <w:jc w:val="center"/>
        <w:rPr>
          <w:b/>
          <w:sz w:val="28"/>
          <w:szCs w:val="28"/>
        </w:rPr>
      </w:pPr>
    </w:p>
    <w:p w:rsidR="00531359" w:rsidRDefault="00385D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Настоящее Положение </w:t>
      </w:r>
      <w:r>
        <w:rPr>
          <w:bCs/>
          <w:sz w:val="28"/>
          <w:szCs w:val="28"/>
        </w:rPr>
        <w:t xml:space="preserve">об областном конкурсе </w:t>
      </w:r>
      <w:r>
        <w:rPr>
          <w:sz w:val="28"/>
          <w:szCs w:val="28"/>
        </w:rPr>
        <w:t>«Отец года» (далее – Положение) определяет цель и задачи областного конкурса «Отец года» (далее – конк</w:t>
      </w:r>
      <w:r>
        <w:rPr>
          <w:sz w:val="28"/>
          <w:szCs w:val="28"/>
        </w:rPr>
        <w:t xml:space="preserve">урс), а также порядок его проведения. </w:t>
      </w:r>
    </w:p>
    <w:p w:rsidR="00531359" w:rsidRDefault="00385D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Конкурс проводится в два этапа:</w:t>
      </w:r>
    </w:p>
    <w:p w:rsidR="00531359" w:rsidRDefault="00385D2E">
      <w:pPr>
        <w:ind w:firstLine="709"/>
        <w:jc w:val="both"/>
      </w:pPr>
      <w:proofErr w:type="gramStart"/>
      <w:r>
        <w:rPr>
          <w:sz w:val="28"/>
          <w:szCs w:val="28"/>
        </w:rPr>
        <w:t>первый</w:t>
      </w:r>
      <w:proofErr w:type="gramEnd"/>
      <w:r>
        <w:rPr>
          <w:sz w:val="28"/>
          <w:szCs w:val="28"/>
        </w:rPr>
        <w:t xml:space="preserve"> этап – с 01.06.2024 по 31.08.2024 (</w:t>
      </w:r>
      <w:proofErr w:type="spellStart"/>
      <w:r>
        <w:rPr>
          <w:sz w:val="28"/>
          <w:szCs w:val="28"/>
        </w:rPr>
        <w:t>прием</w:t>
      </w:r>
      <w:proofErr w:type="spellEnd"/>
      <w:r>
        <w:rPr>
          <w:sz w:val="28"/>
          <w:szCs w:val="28"/>
        </w:rPr>
        <w:t xml:space="preserve"> конкурсных работ);</w:t>
      </w:r>
    </w:p>
    <w:p w:rsidR="00531359" w:rsidRDefault="00385D2E">
      <w:pPr>
        <w:ind w:firstLine="709"/>
        <w:jc w:val="both"/>
      </w:pPr>
      <w:proofErr w:type="gramStart"/>
      <w:r>
        <w:rPr>
          <w:sz w:val="28"/>
          <w:szCs w:val="28"/>
        </w:rPr>
        <w:t>второй</w:t>
      </w:r>
      <w:proofErr w:type="gramEnd"/>
      <w:r>
        <w:rPr>
          <w:sz w:val="28"/>
          <w:szCs w:val="28"/>
        </w:rPr>
        <w:t xml:space="preserve"> этап – с 01.09.2024 по 30.09.2024 (подведение итогов).</w:t>
      </w:r>
    </w:p>
    <w:p w:rsidR="00531359" w:rsidRDefault="00385D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Место подведения итогов конкурса: министерство тру</w:t>
      </w:r>
      <w:r>
        <w:rPr>
          <w:sz w:val="28"/>
          <w:szCs w:val="28"/>
        </w:rPr>
        <w:t xml:space="preserve">да и социального развития Новосибирской области, г. Новосибирск, ул. </w:t>
      </w:r>
      <w:proofErr w:type="spellStart"/>
      <w:r>
        <w:rPr>
          <w:sz w:val="28"/>
          <w:szCs w:val="28"/>
        </w:rPr>
        <w:t>Серебренниковская</w:t>
      </w:r>
      <w:proofErr w:type="spellEnd"/>
      <w:r>
        <w:rPr>
          <w:sz w:val="28"/>
          <w:szCs w:val="28"/>
        </w:rPr>
        <w:t>, д. 6.</w:t>
      </w:r>
    </w:p>
    <w:p w:rsidR="00531359" w:rsidRDefault="00531359">
      <w:pPr>
        <w:ind w:firstLine="709"/>
        <w:jc w:val="both"/>
        <w:rPr>
          <w:sz w:val="28"/>
          <w:szCs w:val="28"/>
        </w:rPr>
      </w:pPr>
    </w:p>
    <w:p w:rsidR="00531359" w:rsidRDefault="00385D2E">
      <w:pPr>
        <w:pStyle w:val="2"/>
        <w:numPr>
          <w:ilvl w:val="1"/>
          <w:numId w:val="2"/>
        </w:numPr>
        <w:jc w:val="center"/>
        <w:rPr>
          <w:szCs w:val="28"/>
        </w:rPr>
      </w:pPr>
      <w:r>
        <w:rPr>
          <w:szCs w:val="28"/>
          <w:lang w:val="en-US"/>
        </w:rPr>
        <w:t>II</w:t>
      </w:r>
      <w:r>
        <w:rPr>
          <w:szCs w:val="28"/>
        </w:rPr>
        <w:t>. Цель и задачи конкурса</w:t>
      </w:r>
    </w:p>
    <w:p w:rsidR="00531359" w:rsidRDefault="00531359">
      <w:pPr>
        <w:rPr>
          <w:szCs w:val="28"/>
        </w:rPr>
      </w:pPr>
    </w:p>
    <w:p w:rsidR="00531359" w:rsidRDefault="00385D2E">
      <w:pPr>
        <w:ind w:firstLine="709"/>
        <w:jc w:val="both"/>
      </w:pPr>
      <w:r>
        <w:rPr>
          <w:sz w:val="28"/>
          <w:szCs w:val="28"/>
        </w:rPr>
        <w:t>4. Цель конкурса – у</w:t>
      </w:r>
      <w:r>
        <w:rPr>
          <w:bCs/>
          <w:color w:val="000000"/>
          <w:sz w:val="28"/>
          <w:szCs w:val="28"/>
        </w:rPr>
        <w:t xml:space="preserve">крепление института семьи, </w:t>
      </w:r>
      <w:r>
        <w:rPr>
          <w:sz w:val="28"/>
          <w:szCs w:val="28"/>
        </w:rPr>
        <w:t>п</w:t>
      </w:r>
      <w:r>
        <w:rPr>
          <w:rFonts w:eastAsia="Calibri"/>
          <w:sz w:val="28"/>
          <w:szCs w:val="28"/>
          <w:lang w:eastAsia="en-US"/>
        </w:rPr>
        <w:t xml:space="preserve">ропаганда и повышение общественного престижа семейного образа жизни, ценностей семьи </w:t>
      </w:r>
      <w:r>
        <w:rPr>
          <w:rFonts w:eastAsia="Calibri"/>
          <w:sz w:val="28"/>
          <w:szCs w:val="28"/>
          <w:lang w:eastAsia="en-US"/>
        </w:rPr>
        <w:t>и ответственного отцовства</w:t>
      </w:r>
      <w:r>
        <w:rPr>
          <w:sz w:val="28"/>
          <w:szCs w:val="28"/>
        </w:rPr>
        <w:t>.</w:t>
      </w:r>
    </w:p>
    <w:p w:rsidR="00531359" w:rsidRDefault="00385D2E">
      <w:pPr>
        <w:ind w:firstLine="709"/>
        <w:jc w:val="both"/>
      </w:pPr>
      <w:r>
        <w:rPr>
          <w:sz w:val="28"/>
          <w:szCs w:val="28"/>
        </w:rPr>
        <w:t>5. Задачи конкурса:</w:t>
      </w:r>
    </w:p>
    <w:p w:rsidR="00531359" w:rsidRDefault="00385D2E">
      <w:pPr>
        <w:ind w:firstLine="708"/>
        <w:jc w:val="both"/>
      </w:pPr>
      <w:r>
        <w:rPr>
          <w:sz w:val="28"/>
          <w:szCs w:val="28"/>
        </w:rPr>
        <w:t>1) </w:t>
      </w:r>
      <w:r>
        <w:rPr>
          <w:rFonts w:eastAsia="Calibri"/>
          <w:sz w:val="28"/>
          <w:szCs w:val="28"/>
          <w:lang w:eastAsia="en-US"/>
        </w:rPr>
        <w:t xml:space="preserve">признание и популяризация заслуг в области ответственного </w:t>
      </w:r>
      <w:proofErr w:type="spellStart"/>
      <w:r>
        <w:rPr>
          <w:rFonts w:eastAsia="Calibri"/>
          <w:sz w:val="28"/>
          <w:szCs w:val="28"/>
          <w:lang w:eastAsia="en-US"/>
        </w:rPr>
        <w:t>родительства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 социальной вовлеченности в общественную деятельность отцов;</w:t>
      </w:r>
    </w:p>
    <w:p w:rsidR="00531359" w:rsidRDefault="00385D2E">
      <w:pPr>
        <w:ind w:firstLine="708"/>
        <w:jc w:val="both"/>
      </w:pPr>
      <w:r>
        <w:rPr>
          <w:sz w:val="28"/>
          <w:szCs w:val="28"/>
        </w:rPr>
        <w:t>2) </w:t>
      </w:r>
      <w:r>
        <w:rPr>
          <w:rFonts w:eastAsia="Calibri"/>
          <w:sz w:val="28"/>
          <w:szCs w:val="28"/>
          <w:lang w:eastAsia="en-US"/>
        </w:rPr>
        <w:t>выявление лучших отцовских социальных практик и инициатив, направленных на воспитание детей и организацию формирования социальной инфраструктуры для создания благополучной, здоровой и крепкой семьи;</w:t>
      </w:r>
    </w:p>
    <w:p w:rsidR="00531359" w:rsidRDefault="00385D2E">
      <w:pPr>
        <w:ind w:firstLine="708"/>
        <w:jc w:val="both"/>
      </w:pPr>
      <w:r>
        <w:rPr>
          <w:sz w:val="28"/>
          <w:szCs w:val="28"/>
        </w:rPr>
        <w:t>3) </w:t>
      </w:r>
      <w:r>
        <w:rPr>
          <w:rFonts w:eastAsia="Calibri"/>
          <w:sz w:val="28"/>
          <w:szCs w:val="28"/>
          <w:lang w:eastAsia="en-US"/>
        </w:rPr>
        <w:t>популяризация ответственного отцовства через пропаганд</w:t>
      </w:r>
      <w:r>
        <w:rPr>
          <w:rFonts w:eastAsia="Calibri"/>
          <w:sz w:val="28"/>
          <w:szCs w:val="28"/>
          <w:lang w:eastAsia="en-US"/>
        </w:rPr>
        <w:t>у позитивных примеров семейных ценностей;</w:t>
      </w:r>
    </w:p>
    <w:p w:rsidR="00531359" w:rsidRDefault="00385D2E">
      <w:pPr>
        <w:ind w:firstLine="708"/>
        <w:jc w:val="both"/>
      </w:pPr>
      <w:r>
        <w:rPr>
          <w:sz w:val="28"/>
          <w:szCs w:val="28"/>
        </w:rPr>
        <w:t>4) </w:t>
      </w:r>
      <w:r>
        <w:rPr>
          <w:rFonts w:eastAsia="Calibri"/>
          <w:sz w:val="28"/>
          <w:szCs w:val="28"/>
          <w:lang w:eastAsia="en-US"/>
        </w:rPr>
        <w:t xml:space="preserve">стимулирование и поддержка проведения аналогичных мероприятий (конкурсов, фестивалей, акций) в городских и сельских поселениях, </w:t>
      </w:r>
      <w:proofErr w:type="gramStart"/>
      <w:r>
        <w:rPr>
          <w:rFonts w:eastAsia="Calibri"/>
          <w:sz w:val="28"/>
          <w:szCs w:val="28"/>
          <w:lang w:eastAsia="en-US"/>
        </w:rPr>
        <w:t>муниципальных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районах и городских округах Новосибирской области.</w:t>
      </w:r>
    </w:p>
    <w:p w:rsidR="00531359" w:rsidRDefault="00531359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531359" w:rsidRDefault="00385D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 Организатор конкурса</w:t>
      </w:r>
    </w:p>
    <w:p w:rsidR="00531359" w:rsidRDefault="00531359">
      <w:pPr>
        <w:ind w:firstLine="709"/>
        <w:jc w:val="center"/>
        <w:rPr>
          <w:b/>
          <w:sz w:val="28"/>
          <w:szCs w:val="28"/>
        </w:rPr>
      </w:pPr>
    </w:p>
    <w:p w:rsidR="00531359" w:rsidRDefault="00385D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Организацию и проведение конкурса осуществляет министерство труда и социального развития Новосибирской области (далее – организатор конкурса).</w:t>
      </w:r>
    </w:p>
    <w:p w:rsidR="00531359" w:rsidRDefault="00531359">
      <w:pPr>
        <w:ind w:firstLine="709"/>
        <w:jc w:val="center"/>
        <w:rPr>
          <w:b/>
          <w:sz w:val="28"/>
          <w:szCs w:val="28"/>
        </w:rPr>
      </w:pPr>
    </w:p>
    <w:p w:rsidR="00531359" w:rsidRDefault="00531359">
      <w:pPr>
        <w:ind w:firstLine="709"/>
        <w:jc w:val="center"/>
        <w:rPr>
          <w:b/>
          <w:sz w:val="28"/>
          <w:szCs w:val="28"/>
        </w:rPr>
      </w:pPr>
    </w:p>
    <w:p w:rsidR="00531359" w:rsidRDefault="00385D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IV</w:t>
      </w:r>
      <w:r>
        <w:rPr>
          <w:b/>
          <w:sz w:val="28"/>
          <w:szCs w:val="28"/>
        </w:rPr>
        <w:t>. Участники конкурса</w:t>
      </w:r>
    </w:p>
    <w:p w:rsidR="00531359" w:rsidRDefault="00531359">
      <w:pPr>
        <w:ind w:firstLine="709"/>
        <w:jc w:val="center"/>
        <w:rPr>
          <w:b/>
          <w:sz w:val="28"/>
          <w:szCs w:val="28"/>
        </w:rPr>
      </w:pPr>
    </w:p>
    <w:p w:rsidR="00531359" w:rsidRDefault="00385D2E">
      <w:pPr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 Участие в конкурсе могут принять:</w:t>
      </w:r>
    </w:p>
    <w:p w:rsidR="00531359" w:rsidRDefault="00385D2E">
      <w:pPr>
        <w:ind w:firstLine="709"/>
      </w:pPr>
      <w:r>
        <w:rPr>
          <w:rFonts w:eastAsia="Calibri"/>
          <w:sz w:val="28"/>
          <w:szCs w:val="28"/>
          <w:lang w:eastAsia="en-US"/>
        </w:rPr>
        <w:t>1) мужчины (отцы):</w:t>
      </w:r>
    </w:p>
    <w:p w:rsidR="00531359" w:rsidRDefault="00385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а</w:t>
      </w:r>
      <w:proofErr w:type="gramEnd"/>
      <w:r>
        <w:rPr>
          <w:rFonts w:eastAsia="Calibri"/>
          <w:sz w:val="28"/>
          <w:szCs w:val="28"/>
          <w:lang w:eastAsia="en-US"/>
        </w:rPr>
        <w:t>) з</w:t>
      </w:r>
      <w:r>
        <w:rPr>
          <w:rFonts w:eastAsia="Calibri"/>
          <w:sz w:val="28"/>
          <w:szCs w:val="28"/>
          <w:lang w:eastAsia="en-US"/>
        </w:rPr>
        <w:t>анимающиеся развитием и воспитанием детей в семьях, в которых создаются благоприятные условия для гармоничного развития каждого члена семьи;</w:t>
      </w:r>
    </w:p>
    <w:p w:rsidR="00531359" w:rsidRDefault="00385D2E">
      <w:pPr>
        <w:ind w:firstLine="709"/>
        <w:jc w:val="both"/>
      </w:pPr>
      <w:proofErr w:type="gramStart"/>
      <w:r>
        <w:rPr>
          <w:rFonts w:eastAsia="Calibri"/>
          <w:sz w:val="28"/>
          <w:szCs w:val="28"/>
          <w:lang w:eastAsia="en-US"/>
        </w:rPr>
        <w:t>б</w:t>
      </w:r>
      <w:proofErr w:type="gramEnd"/>
      <w:r>
        <w:rPr>
          <w:rFonts w:eastAsia="Calibri"/>
          <w:sz w:val="28"/>
          <w:szCs w:val="28"/>
          <w:lang w:eastAsia="en-US"/>
        </w:rPr>
        <w:t>) участвующие в общественной жизни городского или сельского поселения, муниципального района, городского округа;</w:t>
      </w:r>
    </w:p>
    <w:p w:rsidR="00531359" w:rsidRDefault="00385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в</w:t>
      </w:r>
      <w:proofErr w:type="gramEnd"/>
      <w:r>
        <w:rPr>
          <w:rFonts w:eastAsia="Calibri"/>
          <w:sz w:val="28"/>
          <w:szCs w:val="28"/>
          <w:lang w:eastAsia="en-US"/>
        </w:rPr>
        <w:t>) занимающиеся достойным воспитанием детей, основанном на духовно</w:t>
      </w: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  <w:lang w:eastAsia="en-US"/>
        </w:rPr>
        <w:t>нравственных ценностях,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семьей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 своим Отечеством;</w:t>
      </w:r>
    </w:p>
    <w:p w:rsidR="00531359" w:rsidRDefault="00385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 общественные организации (объединения), реализовавшие или реализующие проекты в сфере поддержки отцовского движения.</w:t>
      </w:r>
    </w:p>
    <w:p w:rsidR="00531359" w:rsidRDefault="00385D2E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8. </w:t>
      </w:r>
      <w:r>
        <w:rPr>
          <w:sz w:val="28"/>
          <w:szCs w:val="28"/>
        </w:rPr>
        <w:t>Принимая участие в конкурсе, участники дают согласие организатору конкурса на обработку своих персональны</w:t>
      </w:r>
      <w:r>
        <w:rPr>
          <w:sz w:val="28"/>
          <w:szCs w:val="28"/>
        </w:rPr>
        <w:t>х данных в рамках Федерального закона от 27.07.2006 № 152-ФЗ «О персональных данных».</w:t>
      </w:r>
    </w:p>
    <w:p w:rsidR="00531359" w:rsidRDefault="00531359">
      <w:pPr>
        <w:ind w:firstLine="709"/>
        <w:jc w:val="both"/>
        <w:rPr>
          <w:sz w:val="28"/>
          <w:szCs w:val="28"/>
        </w:rPr>
      </w:pPr>
    </w:p>
    <w:p w:rsidR="00531359" w:rsidRDefault="00385D2E">
      <w:pPr>
        <w:jc w:val="center"/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 Условия участия в конкурсе</w:t>
      </w:r>
    </w:p>
    <w:p w:rsidR="00531359" w:rsidRDefault="00531359">
      <w:pPr>
        <w:ind w:firstLine="709"/>
        <w:jc w:val="center"/>
        <w:rPr>
          <w:b/>
          <w:sz w:val="28"/>
          <w:szCs w:val="28"/>
        </w:rPr>
      </w:pPr>
    </w:p>
    <w:p w:rsidR="00531359" w:rsidRDefault="00385D2E">
      <w:pPr>
        <w:ind w:firstLine="709"/>
        <w:jc w:val="both"/>
      </w:pPr>
      <w:r>
        <w:rPr>
          <w:sz w:val="28"/>
          <w:szCs w:val="28"/>
        </w:rPr>
        <w:t>9.</w:t>
      </w:r>
      <w:r>
        <w:rPr>
          <w:rFonts w:eastAsia="Calibri"/>
          <w:sz w:val="28"/>
          <w:szCs w:val="28"/>
          <w:lang w:eastAsia="en-US"/>
        </w:rPr>
        <w:t> Рекомендовать кандидатов для участия в конкурсе имеют право:</w:t>
      </w:r>
    </w:p>
    <w:p w:rsidR="00531359" w:rsidRDefault="00385D2E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1) главы муниципальных районов и городских округов Новосибирской области, </w:t>
      </w:r>
      <w:r>
        <w:rPr>
          <w:rFonts w:eastAsia="Calibri"/>
          <w:sz w:val="28"/>
          <w:szCs w:val="28"/>
          <w:lang w:eastAsia="en-US"/>
        </w:rPr>
        <w:t>главы городских и сельских поселений Новосибирской области, главы администраций г. Новосибирска;</w:t>
      </w:r>
    </w:p>
    <w:p w:rsidR="00531359" w:rsidRDefault="00385D2E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2) физические лица (самовыдвиженцы);</w:t>
      </w:r>
    </w:p>
    <w:p w:rsidR="00531359" w:rsidRDefault="00385D2E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3) общественные организации (объединения);</w:t>
      </w:r>
    </w:p>
    <w:p w:rsidR="00531359" w:rsidRDefault="00385D2E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4) советы отцов муниципальных образований.</w:t>
      </w:r>
    </w:p>
    <w:p w:rsidR="00531359" w:rsidRDefault="0053135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31359" w:rsidRDefault="00385D2E">
      <w:pPr>
        <w:jc w:val="center"/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Номинации конкурса</w:t>
      </w:r>
    </w:p>
    <w:p w:rsidR="00531359" w:rsidRDefault="00531359">
      <w:pPr>
        <w:ind w:firstLine="709"/>
        <w:jc w:val="both"/>
        <w:rPr>
          <w:b/>
          <w:sz w:val="28"/>
          <w:szCs w:val="28"/>
        </w:rPr>
      </w:pPr>
    </w:p>
    <w:p w:rsidR="00531359" w:rsidRDefault="00385D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Конкурс проводится по следующим номинациям:</w:t>
      </w:r>
    </w:p>
    <w:p w:rsidR="00531359" w:rsidRDefault="00385D2E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1) лучший отец </w:t>
      </w: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семьянин;</w:t>
      </w:r>
    </w:p>
    <w:p w:rsidR="00531359" w:rsidRDefault="00385D2E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2) лучший отец </w:t>
      </w: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общественный деятель;</w:t>
      </w:r>
    </w:p>
    <w:p w:rsidR="00531359" w:rsidRDefault="00385D2E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3) лучшая общественная организация (объединение);</w:t>
      </w:r>
    </w:p>
    <w:p w:rsidR="00531359" w:rsidRDefault="00385D2E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4) лучшая социальная акция.</w:t>
      </w:r>
    </w:p>
    <w:p w:rsidR="00531359" w:rsidRDefault="0053135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31359" w:rsidRDefault="00385D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 Требования к оформлению заявок на участие в конкурсе</w:t>
      </w:r>
    </w:p>
    <w:p w:rsidR="00531359" w:rsidRDefault="00531359">
      <w:pPr>
        <w:ind w:firstLine="709"/>
        <w:jc w:val="center"/>
        <w:rPr>
          <w:b/>
          <w:sz w:val="28"/>
          <w:szCs w:val="28"/>
        </w:rPr>
      </w:pPr>
    </w:p>
    <w:p w:rsidR="00531359" w:rsidRDefault="00385D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>
        <w:rPr>
          <w:sz w:val="28"/>
          <w:szCs w:val="28"/>
        </w:rPr>
        <w:t xml:space="preserve">Участник конкурса представляет организатору конкурса </w:t>
      </w:r>
      <w:proofErr w:type="spellStart"/>
      <w:r>
        <w:rPr>
          <w:sz w:val="28"/>
          <w:szCs w:val="28"/>
        </w:rPr>
        <w:t>отчет</w:t>
      </w:r>
      <w:proofErr w:type="spellEnd"/>
      <w:r>
        <w:rPr>
          <w:sz w:val="28"/>
          <w:szCs w:val="28"/>
        </w:rPr>
        <w:t xml:space="preserve"> на бумажном носителе по форме согласно приложению к настоящему Положению, по адресу: 630007, г. Новосибирск, </w:t>
      </w:r>
      <w:proofErr w:type="spellStart"/>
      <w:r>
        <w:rPr>
          <w:sz w:val="28"/>
          <w:szCs w:val="28"/>
        </w:rPr>
        <w:t>Серебренниковская</w:t>
      </w:r>
      <w:proofErr w:type="spellEnd"/>
      <w:r>
        <w:rPr>
          <w:sz w:val="28"/>
          <w:szCs w:val="28"/>
        </w:rPr>
        <w:t xml:space="preserve"> ул., д. 6,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№ 103.</w:t>
      </w:r>
    </w:p>
    <w:p w:rsidR="00531359" w:rsidRDefault="00385D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 К </w:t>
      </w:r>
      <w:proofErr w:type="spellStart"/>
      <w:r>
        <w:rPr>
          <w:sz w:val="28"/>
          <w:szCs w:val="28"/>
        </w:rPr>
        <w:t>отчету</w:t>
      </w:r>
      <w:proofErr w:type="spellEnd"/>
      <w:r>
        <w:rPr>
          <w:sz w:val="28"/>
          <w:szCs w:val="28"/>
        </w:rPr>
        <w:t xml:space="preserve"> прилагаются:</w:t>
      </w:r>
    </w:p>
    <w:p w:rsidR="00531359" w:rsidRDefault="00385D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характеристика участника конкурса;</w:t>
      </w:r>
    </w:p>
    <w:p w:rsidR="00531359" w:rsidRDefault="00385D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представления лиц, рекомендовавших кандидатов для участия в конкурсе;</w:t>
      </w:r>
    </w:p>
    <w:p w:rsidR="00531359" w:rsidRDefault="00385D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рассказ-сопровождение конкурсанта;</w:t>
      </w:r>
    </w:p>
    <w:p w:rsidR="00531359" w:rsidRDefault="00385D2E">
      <w:pPr>
        <w:ind w:firstLine="709"/>
        <w:jc w:val="both"/>
      </w:pPr>
      <w:r>
        <w:rPr>
          <w:sz w:val="28"/>
          <w:szCs w:val="28"/>
        </w:rPr>
        <w:t>4) цветные или черно-белые фотографии по теме номинации;</w:t>
      </w:r>
    </w:p>
    <w:p w:rsidR="00531359" w:rsidRDefault="00385D2E">
      <w:pPr>
        <w:ind w:firstLine="709"/>
        <w:jc w:val="both"/>
      </w:pPr>
      <w:r>
        <w:rPr>
          <w:sz w:val="28"/>
          <w:szCs w:val="28"/>
        </w:rPr>
        <w:t>5) копия документа, удостоверяющего личность;</w:t>
      </w:r>
    </w:p>
    <w:p w:rsidR="00531359" w:rsidRDefault="00385D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к</w:t>
      </w:r>
      <w:r>
        <w:rPr>
          <w:sz w:val="28"/>
          <w:szCs w:val="28"/>
        </w:rPr>
        <w:t>опия документа, подтверждающего факт проживания заявителя на территории Новосибирской области;</w:t>
      </w:r>
    </w:p>
    <w:p w:rsidR="00531359" w:rsidRDefault="00385D2E">
      <w:pPr>
        <w:ind w:firstLine="709"/>
        <w:jc w:val="both"/>
      </w:pPr>
      <w:r>
        <w:rPr>
          <w:sz w:val="28"/>
          <w:szCs w:val="28"/>
        </w:rPr>
        <w:t>7) копии наградных и поощрительных документов;</w:t>
      </w:r>
    </w:p>
    <w:p w:rsidR="00531359" w:rsidRDefault="00385D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копии публикаций в средствах массовой информации.</w:t>
      </w:r>
    </w:p>
    <w:p w:rsidR="00531359" w:rsidRDefault="00385D2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 В случае несоответствия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отчета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требованиям настоящего Пол</w:t>
      </w:r>
      <w:r>
        <w:rPr>
          <w:rFonts w:ascii="Times New Roman" w:hAnsi="Times New Roman" w:cs="Times New Roman"/>
          <w:sz w:val="28"/>
          <w:szCs w:val="28"/>
        </w:rPr>
        <w:t xml:space="preserve">ожения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отчет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подлежит возврату участнику конкурса в течение 5 рабочих дней со дня его получения с указанием, каким именно требованиям указанный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отчет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соответствует.</w:t>
      </w:r>
    </w:p>
    <w:p w:rsidR="00531359" w:rsidRDefault="00385D2E">
      <w:pPr>
        <w:ind w:firstLine="709"/>
        <w:jc w:val="both"/>
      </w:pPr>
      <w:r>
        <w:rPr>
          <w:sz w:val="28"/>
          <w:szCs w:val="28"/>
        </w:rPr>
        <w:t xml:space="preserve">14. Отказ в принятии </w:t>
      </w:r>
      <w:proofErr w:type="spellStart"/>
      <w:r>
        <w:rPr>
          <w:sz w:val="28"/>
          <w:szCs w:val="28"/>
        </w:rPr>
        <w:t>отчета</w:t>
      </w:r>
      <w:proofErr w:type="spellEnd"/>
      <w:r>
        <w:rPr>
          <w:sz w:val="28"/>
          <w:szCs w:val="28"/>
        </w:rPr>
        <w:t xml:space="preserve"> не препятствует повторной подаче </w:t>
      </w:r>
      <w:proofErr w:type="spellStart"/>
      <w:r>
        <w:rPr>
          <w:sz w:val="28"/>
          <w:szCs w:val="28"/>
        </w:rPr>
        <w:t>отчета</w:t>
      </w:r>
      <w:proofErr w:type="spellEnd"/>
      <w:r>
        <w:rPr>
          <w:sz w:val="28"/>
          <w:szCs w:val="28"/>
        </w:rPr>
        <w:t xml:space="preserve"> в установленные пунк</w:t>
      </w:r>
      <w:r>
        <w:rPr>
          <w:sz w:val="28"/>
          <w:szCs w:val="28"/>
        </w:rPr>
        <w:t>том 2 настоящего Положения сроки в случае устранения несоответствий, послуживших основанием для отказа.</w:t>
      </w:r>
    </w:p>
    <w:p w:rsidR="00531359" w:rsidRDefault="00531359">
      <w:pPr>
        <w:ind w:firstLine="709"/>
        <w:jc w:val="both"/>
        <w:rPr>
          <w:sz w:val="28"/>
          <w:szCs w:val="28"/>
        </w:rPr>
      </w:pPr>
    </w:p>
    <w:p w:rsidR="00531359" w:rsidRDefault="00385D2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sz w:val="28"/>
          <w:szCs w:val="28"/>
        </w:rPr>
        <w:t>. </w:t>
      </w:r>
      <w:r>
        <w:rPr>
          <w:rFonts w:ascii="Times New Roman" w:hAnsi="Times New Roman" w:cs="Times New Roman"/>
          <w:b/>
          <w:bCs/>
          <w:sz w:val="28"/>
          <w:szCs w:val="28"/>
        </w:rPr>
        <w:t>Критерии оценки участников конкурса</w:t>
      </w:r>
    </w:p>
    <w:p w:rsidR="00531359" w:rsidRDefault="00531359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31359" w:rsidRDefault="00385D2E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15. При подведении итогов конкурса участники оцениваются по сумме баллов (от 1 до 10) по следующим критериям:</w:t>
      </w:r>
    </w:p>
    <w:p w:rsidR="00531359" w:rsidRDefault="00385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 для номинации «Лучший отец </w:t>
      </w:r>
      <w:r>
        <w:rPr>
          <w:sz w:val="28"/>
          <w:szCs w:val="28"/>
        </w:rPr>
        <w:t>–</w:t>
      </w:r>
      <w:r>
        <w:rPr>
          <w:rFonts w:eastAsia="Calibri"/>
          <w:sz w:val="28"/>
          <w:szCs w:val="28"/>
          <w:lang w:eastAsia="en-US"/>
        </w:rPr>
        <w:t xml:space="preserve"> семьянин» и «Лучший отец </w:t>
      </w: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общественный деятель»:</w:t>
      </w:r>
    </w:p>
    <w:p w:rsidR="00531359" w:rsidRDefault="00385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а</w:t>
      </w:r>
      <w:proofErr w:type="gramEnd"/>
      <w:r>
        <w:rPr>
          <w:rFonts w:eastAsia="Calibri"/>
          <w:sz w:val="28"/>
          <w:szCs w:val="28"/>
          <w:lang w:eastAsia="en-US"/>
        </w:rPr>
        <w:t>) участие конкурсанта в общественной деятельности, активность е</w:t>
      </w:r>
      <w:r>
        <w:rPr>
          <w:rFonts w:eastAsia="Calibri"/>
          <w:sz w:val="28"/>
          <w:szCs w:val="28"/>
          <w:lang w:eastAsia="en-US"/>
        </w:rPr>
        <w:t>го гражданской позиции;</w:t>
      </w:r>
    </w:p>
    <w:p w:rsidR="00531359" w:rsidRDefault="00385D2E">
      <w:pPr>
        <w:ind w:firstLine="709"/>
        <w:jc w:val="both"/>
      </w:pPr>
      <w:proofErr w:type="gramStart"/>
      <w:r>
        <w:rPr>
          <w:rFonts w:eastAsia="Calibri"/>
          <w:sz w:val="28"/>
          <w:szCs w:val="28"/>
          <w:lang w:eastAsia="en-US"/>
        </w:rPr>
        <w:t>б</w:t>
      </w:r>
      <w:proofErr w:type="gramEnd"/>
      <w:r>
        <w:rPr>
          <w:rFonts w:eastAsia="Calibri"/>
          <w:sz w:val="28"/>
          <w:szCs w:val="28"/>
          <w:lang w:eastAsia="en-US"/>
        </w:rPr>
        <w:t>) степень вовлечения в отцовское движение;</w:t>
      </w:r>
    </w:p>
    <w:p w:rsidR="00531359" w:rsidRDefault="00385D2E">
      <w:pPr>
        <w:ind w:firstLine="709"/>
        <w:jc w:val="both"/>
      </w:pPr>
      <w:proofErr w:type="gramStart"/>
      <w:r>
        <w:rPr>
          <w:rFonts w:eastAsia="Calibri"/>
          <w:sz w:val="28"/>
          <w:szCs w:val="28"/>
          <w:lang w:eastAsia="en-US"/>
        </w:rPr>
        <w:t>в</w:t>
      </w:r>
      <w:proofErr w:type="gramEnd"/>
      <w:r>
        <w:rPr>
          <w:rFonts w:eastAsia="Calibri"/>
          <w:sz w:val="28"/>
          <w:szCs w:val="28"/>
          <w:lang w:eastAsia="en-US"/>
        </w:rPr>
        <w:t>) степень влияния конкурсанта на других родителей в раскрытии их творческих способностей;</w:t>
      </w:r>
    </w:p>
    <w:p w:rsidR="00531359" w:rsidRDefault="00385D2E">
      <w:pPr>
        <w:ind w:firstLine="709"/>
        <w:jc w:val="both"/>
      </w:pPr>
      <w:proofErr w:type="gramStart"/>
      <w:r>
        <w:rPr>
          <w:rFonts w:eastAsia="Calibri"/>
          <w:sz w:val="28"/>
          <w:szCs w:val="28"/>
          <w:lang w:eastAsia="en-US"/>
        </w:rPr>
        <w:t>г</w:t>
      </w:r>
      <w:proofErr w:type="gramEnd"/>
      <w:r>
        <w:rPr>
          <w:rFonts w:eastAsia="Calibri"/>
          <w:sz w:val="28"/>
          <w:szCs w:val="28"/>
          <w:lang w:eastAsia="en-US"/>
        </w:rPr>
        <w:t>) </w:t>
      </w:r>
      <w:r>
        <w:rPr>
          <w:bCs/>
          <w:sz w:val="28"/>
          <w:szCs w:val="28"/>
        </w:rPr>
        <w:t>трудовая или творческая деятельность, участие в различных спортивных мероприятиях, ведение здо</w:t>
      </w:r>
      <w:r>
        <w:rPr>
          <w:bCs/>
          <w:sz w:val="28"/>
          <w:szCs w:val="28"/>
        </w:rPr>
        <w:t>рового образа жизни;</w:t>
      </w:r>
    </w:p>
    <w:p w:rsidR="00531359" w:rsidRDefault="00385D2E">
      <w:pPr>
        <w:widowControl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д</w:t>
      </w:r>
      <w:proofErr w:type="gramEnd"/>
      <w:r>
        <w:rPr>
          <w:bCs/>
          <w:sz w:val="28"/>
          <w:szCs w:val="28"/>
        </w:rPr>
        <w:t xml:space="preserve">) пример приверженности семейным ценностям, укрепления многопоколенных связей, гражданственности </w:t>
      </w:r>
      <w:r>
        <w:rPr>
          <w:bCs/>
          <w:color w:val="000000"/>
          <w:sz w:val="28"/>
          <w:szCs w:val="28"/>
        </w:rPr>
        <w:t>и</w:t>
      </w:r>
      <w:r>
        <w:rPr>
          <w:bCs/>
          <w:color w:val="FF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патриотизма;</w:t>
      </w:r>
    </w:p>
    <w:p w:rsidR="00531359" w:rsidRDefault="00385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) формирование всесторонне развитой личности </w:t>
      </w:r>
      <w:proofErr w:type="spellStart"/>
      <w:r>
        <w:rPr>
          <w:rFonts w:eastAsia="Calibri"/>
          <w:sz w:val="28"/>
          <w:szCs w:val="28"/>
          <w:lang w:eastAsia="en-US"/>
        </w:rPr>
        <w:t>ребенка</w:t>
      </w:r>
      <w:proofErr w:type="spellEnd"/>
      <w:r>
        <w:rPr>
          <w:rFonts w:eastAsia="Calibri"/>
          <w:sz w:val="28"/>
          <w:szCs w:val="28"/>
          <w:lang w:eastAsia="en-US"/>
        </w:rPr>
        <w:t>;</w:t>
      </w:r>
    </w:p>
    <w:p w:rsidR="00531359" w:rsidRDefault="00385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 для номинации «Лучшая общественная организация (объединение)»:</w:t>
      </w:r>
    </w:p>
    <w:p w:rsidR="00531359" w:rsidRDefault="00385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а</w:t>
      </w:r>
      <w:proofErr w:type="gramEnd"/>
      <w:r>
        <w:rPr>
          <w:rFonts w:eastAsia="Calibri"/>
          <w:sz w:val="28"/>
          <w:szCs w:val="28"/>
          <w:lang w:eastAsia="en-US"/>
        </w:rPr>
        <w:t>) состав организации (объединения);</w:t>
      </w:r>
    </w:p>
    <w:p w:rsidR="00531359" w:rsidRDefault="00385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б</w:t>
      </w:r>
      <w:proofErr w:type="gramEnd"/>
      <w:r>
        <w:rPr>
          <w:rFonts w:eastAsia="Calibri"/>
          <w:sz w:val="28"/>
          <w:szCs w:val="28"/>
          <w:lang w:eastAsia="en-US"/>
        </w:rPr>
        <w:t>) краткое описание деятельности организации (объединения);</w:t>
      </w:r>
    </w:p>
    <w:p w:rsidR="00531359" w:rsidRDefault="00385D2E">
      <w:pPr>
        <w:ind w:firstLine="709"/>
        <w:jc w:val="both"/>
      </w:pPr>
      <w:proofErr w:type="gramStart"/>
      <w:r>
        <w:rPr>
          <w:rFonts w:eastAsia="Calibri"/>
          <w:sz w:val="28"/>
          <w:szCs w:val="28"/>
          <w:lang w:eastAsia="en-US"/>
        </w:rPr>
        <w:t>в</w:t>
      </w:r>
      <w:proofErr w:type="gramEnd"/>
      <w:r>
        <w:rPr>
          <w:rFonts w:eastAsia="Calibri"/>
          <w:sz w:val="28"/>
          <w:szCs w:val="28"/>
          <w:lang w:eastAsia="en-US"/>
        </w:rPr>
        <w:t>) количество реализованных проектов, программ и мероприятий</w:t>
      </w:r>
      <w:r>
        <w:rPr>
          <w:sz w:val="28"/>
          <w:szCs w:val="28"/>
        </w:rPr>
        <w:t>, направленных</w:t>
      </w:r>
      <w:r>
        <w:rPr>
          <w:rFonts w:eastAsia="Calibri"/>
          <w:sz w:val="28"/>
          <w:szCs w:val="28"/>
          <w:lang w:eastAsia="en-US"/>
        </w:rPr>
        <w:t xml:space="preserve"> на поддержку отцовского движения; </w:t>
      </w:r>
    </w:p>
    <w:p w:rsidR="00531359" w:rsidRDefault="00385D2E">
      <w:pPr>
        <w:ind w:firstLine="709"/>
      </w:pPr>
      <w:proofErr w:type="gramStart"/>
      <w:r>
        <w:rPr>
          <w:rFonts w:eastAsia="Calibri"/>
          <w:sz w:val="28"/>
          <w:szCs w:val="28"/>
          <w:lang w:eastAsia="en-US"/>
        </w:rPr>
        <w:t>г</w:t>
      </w:r>
      <w:proofErr w:type="gramEnd"/>
      <w:r>
        <w:rPr>
          <w:rFonts w:eastAsia="Calibri"/>
          <w:sz w:val="28"/>
          <w:szCs w:val="28"/>
          <w:lang w:eastAsia="en-US"/>
        </w:rPr>
        <w:t>) охват аудитории при проведении акций;</w:t>
      </w:r>
    </w:p>
    <w:p w:rsidR="00531359" w:rsidRDefault="00385D2E">
      <w:pPr>
        <w:ind w:firstLine="709"/>
      </w:pPr>
      <w:proofErr w:type="gramStart"/>
      <w:r>
        <w:rPr>
          <w:rFonts w:eastAsia="Calibri"/>
          <w:sz w:val="28"/>
          <w:szCs w:val="28"/>
          <w:lang w:eastAsia="en-US"/>
        </w:rPr>
        <w:t>д</w:t>
      </w:r>
      <w:proofErr w:type="gramEnd"/>
      <w:r>
        <w:rPr>
          <w:rFonts w:eastAsia="Calibri"/>
          <w:sz w:val="28"/>
          <w:szCs w:val="28"/>
          <w:lang w:eastAsia="en-US"/>
        </w:rPr>
        <w:t>) освещ</w:t>
      </w:r>
      <w:r>
        <w:rPr>
          <w:rFonts w:eastAsia="Calibri"/>
          <w:sz w:val="28"/>
          <w:szCs w:val="28"/>
          <w:lang w:eastAsia="en-US"/>
        </w:rPr>
        <w:t>ение деятельности в средствах массовой информации;</w:t>
      </w:r>
    </w:p>
    <w:p w:rsidR="00531359" w:rsidRDefault="00385D2E">
      <w:pPr>
        <w:ind w:firstLine="709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) количество </w:t>
      </w:r>
      <w:proofErr w:type="spellStart"/>
      <w:r>
        <w:rPr>
          <w:rFonts w:eastAsia="Calibri"/>
          <w:sz w:val="28"/>
          <w:szCs w:val="28"/>
          <w:lang w:eastAsia="en-US"/>
        </w:rPr>
        <w:t>волонтеров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 </w:t>
      </w:r>
      <w:proofErr w:type="spellStart"/>
      <w:r>
        <w:rPr>
          <w:rFonts w:eastAsia="Calibri"/>
          <w:sz w:val="28"/>
          <w:szCs w:val="28"/>
          <w:lang w:eastAsia="en-US"/>
        </w:rPr>
        <w:t>партнеров</w:t>
      </w:r>
      <w:proofErr w:type="spellEnd"/>
      <w:r>
        <w:rPr>
          <w:rFonts w:eastAsia="Calibri"/>
          <w:sz w:val="28"/>
          <w:szCs w:val="28"/>
          <w:lang w:eastAsia="en-US"/>
        </w:rPr>
        <w:t>;</w:t>
      </w:r>
    </w:p>
    <w:p w:rsidR="00531359" w:rsidRDefault="00385D2E">
      <w:pPr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для номинации «Лучшая социальная акция»:</w:t>
      </w:r>
    </w:p>
    <w:p w:rsidR="00531359" w:rsidRDefault="00385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а</w:t>
      </w:r>
      <w:proofErr w:type="gramEnd"/>
      <w:r>
        <w:rPr>
          <w:rFonts w:eastAsia="Calibri"/>
          <w:sz w:val="28"/>
          <w:szCs w:val="28"/>
          <w:lang w:eastAsia="en-US"/>
        </w:rPr>
        <w:t>) состав организации (объединения), организовавшей акцию;</w:t>
      </w:r>
    </w:p>
    <w:p w:rsidR="00531359" w:rsidRDefault="00385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б</w:t>
      </w:r>
      <w:proofErr w:type="gramEnd"/>
      <w:r>
        <w:rPr>
          <w:rFonts w:eastAsia="Calibri"/>
          <w:sz w:val="28"/>
          <w:szCs w:val="28"/>
          <w:lang w:eastAsia="en-US"/>
        </w:rPr>
        <w:t>) краткое описание деятельности организации (объединения);</w:t>
      </w:r>
    </w:p>
    <w:p w:rsidR="00531359" w:rsidRDefault="00385D2E">
      <w:pPr>
        <w:ind w:firstLine="709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lastRenderedPageBreak/>
        <w:t>в</w:t>
      </w:r>
      <w:proofErr w:type="gramEnd"/>
      <w:r>
        <w:rPr>
          <w:rFonts w:eastAsia="Calibri"/>
          <w:sz w:val="28"/>
          <w:szCs w:val="28"/>
          <w:lang w:eastAsia="en-US"/>
        </w:rPr>
        <w:t>) и</w:t>
      </w:r>
      <w:r>
        <w:rPr>
          <w:rFonts w:eastAsia="Calibri"/>
          <w:sz w:val="28"/>
          <w:szCs w:val="28"/>
          <w:lang w:eastAsia="en-US"/>
        </w:rPr>
        <w:t>нициатор проведения акции, направленной на поддержку отцовского движения;</w:t>
      </w:r>
    </w:p>
    <w:p w:rsidR="00531359" w:rsidRDefault="00385D2E">
      <w:pPr>
        <w:ind w:firstLine="709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г</w:t>
      </w:r>
      <w:proofErr w:type="gramEnd"/>
      <w:r>
        <w:rPr>
          <w:rFonts w:eastAsia="Calibri"/>
          <w:sz w:val="28"/>
          <w:szCs w:val="28"/>
          <w:lang w:eastAsia="en-US"/>
        </w:rPr>
        <w:t>) количество участников, принявших участие в акции;</w:t>
      </w:r>
    </w:p>
    <w:p w:rsidR="00531359" w:rsidRDefault="00385D2E">
      <w:pPr>
        <w:ind w:firstLine="709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д</w:t>
      </w:r>
      <w:proofErr w:type="gramEnd"/>
      <w:r>
        <w:rPr>
          <w:rFonts w:eastAsia="Calibri"/>
          <w:sz w:val="28"/>
          <w:szCs w:val="28"/>
          <w:lang w:eastAsia="en-US"/>
        </w:rPr>
        <w:t xml:space="preserve">) краткое описание </w:t>
      </w:r>
      <w:proofErr w:type="spellStart"/>
      <w:r>
        <w:rPr>
          <w:rFonts w:eastAsia="Calibri"/>
          <w:sz w:val="28"/>
          <w:szCs w:val="28"/>
          <w:lang w:eastAsia="en-US"/>
        </w:rPr>
        <w:t>проведенной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акции;</w:t>
      </w:r>
    </w:p>
    <w:p w:rsidR="00531359" w:rsidRDefault="00385D2E">
      <w:pPr>
        <w:ind w:firstLine="709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) социальный эффект от </w:t>
      </w:r>
      <w:proofErr w:type="spellStart"/>
      <w:r>
        <w:rPr>
          <w:rFonts w:eastAsia="Calibri"/>
          <w:sz w:val="28"/>
          <w:szCs w:val="28"/>
          <w:lang w:eastAsia="en-US"/>
        </w:rPr>
        <w:t>проведенной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акции;</w:t>
      </w:r>
    </w:p>
    <w:p w:rsidR="00531359" w:rsidRDefault="00385D2E">
      <w:pPr>
        <w:ind w:firstLine="709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ж</w:t>
      </w:r>
      <w:proofErr w:type="gramEnd"/>
      <w:r>
        <w:rPr>
          <w:rFonts w:eastAsia="Calibri"/>
          <w:sz w:val="28"/>
          <w:szCs w:val="28"/>
          <w:lang w:eastAsia="en-US"/>
        </w:rPr>
        <w:t>) освещение акции в средствах массовой информации;</w:t>
      </w:r>
    </w:p>
    <w:p w:rsidR="00531359" w:rsidRDefault="00385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з</w:t>
      </w:r>
      <w:proofErr w:type="gramEnd"/>
      <w:r>
        <w:rPr>
          <w:rFonts w:eastAsia="Calibri"/>
          <w:sz w:val="28"/>
          <w:szCs w:val="28"/>
          <w:lang w:eastAsia="en-US"/>
        </w:rPr>
        <w:t xml:space="preserve">) количество </w:t>
      </w:r>
      <w:proofErr w:type="spellStart"/>
      <w:r>
        <w:rPr>
          <w:rFonts w:eastAsia="Calibri"/>
          <w:sz w:val="28"/>
          <w:szCs w:val="28"/>
          <w:lang w:eastAsia="en-US"/>
        </w:rPr>
        <w:t>партнеров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 </w:t>
      </w:r>
      <w:proofErr w:type="spellStart"/>
      <w:r>
        <w:rPr>
          <w:rFonts w:eastAsia="Calibri"/>
          <w:sz w:val="28"/>
          <w:szCs w:val="28"/>
          <w:lang w:eastAsia="en-US"/>
        </w:rPr>
        <w:t>волонтеров</w:t>
      </w:r>
      <w:proofErr w:type="spellEnd"/>
      <w:r>
        <w:rPr>
          <w:rFonts w:eastAsia="Calibri"/>
          <w:sz w:val="28"/>
          <w:szCs w:val="28"/>
          <w:lang w:eastAsia="en-US"/>
        </w:rPr>
        <w:t>, задействованных в проведении акции.</w:t>
      </w:r>
    </w:p>
    <w:p w:rsidR="00531359" w:rsidRDefault="00385D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</w:t>
      </w:r>
      <w:r>
        <w:rPr>
          <w:b/>
          <w:sz w:val="28"/>
          <w:szCs w:val="28"/>
        </w:rPr>
        <w:t>. Порядок принятия решения о победителях конкурса</w:t>
      </w:r>
    </w:p>
    <w:p w:rsidR="00531359" w:rsidRDefault="00531359">
      <w:pPr>
        <w:ind w:firstLine="709"/>
        <w:jc w:val="center"/>
        <w:rPr>
          <w:b/>
          <w:sz w:val="28"/>
          <w:szCs w:val="28"/>
        </w:rPr>
      </w:pPr>
    </w:p>
    <w:p w:rsidR="00531359" w:rsidRDefault="00385D2E">
      <w:pPr>
        <w:ind w:firstLine="709"/>
        <w:jc w:val="both"/>
      </w:pPr>
      <w:r>
        <w:rPr>
          <w:sz w:val="28"/>
          <w:szCs w:val="28"/>
        </w:rPr>
        <w:t>16. Победителей конкурса в каждой номинации определяет конкурсная комиссия, со</w:t>
      </w:r>
      <w:r>
        <w:rPr>
          <w:sz w:val="28"/>
          <w:szCs w:val="28"/>
        </w:rPr>
        <w:t xml:space="preserve">став которой утверждается приказом организатора конкурса. </w:t>
      </w:r>
    </w:p>
    <w:p w:rsidR="00531359" w:rsidRDefault="00385D2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 Победители награждаются дипломами и ценными подарками за </w:t>
      </w:r>
      <w:proofErr w:type="spellStart"/>
      <w:r>
        <w:rPr>
          <w:color w:val="000000"/>
          <w:sz w:val="28"/>
          <w:szCs w:val="28"/>
        </w:rPr>
        <w:t>счет</w:t>
      </w:r>
      <w:proofErr w:type="spellEnd"/>
      <w:r>
        <w:rPr>
          <w:color w:val="000000"/>
          <w:sz w:val="28"/>
          <w:szCs w:val="28"/>
        </w:rPr>
        <w:t xml:space="preserve"> средств, предусмотренных на реализацию </w:t>
      </w:r>
      <w:r>
        <w:rPr>
          <w:sz w:val="28"/>
          <w:szCs w:val="28"/>
        </w:rPr>
        <w:t>мероприятий государственной программы Новосибирской области «Социальная поддержка в Новосиби</w:t>
      </w:r>
      <w:r>
        <w:rPr>
          <w:sz w:val="28"/>
          <w:szCs w:val="28"/>
        </w:rPr>
        <w:t>рской области» на очередной 2024 год.</w:t>
      </w:r>
    </w:p>
    <w:p w:rsidR="00531359" w:rsidRDefault="00385D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 Заседание конкурсной комиссии проводится в течение 10 рабочих дней со дня окончания срока </w:t>
      </w:r>
      <w:proofErr w:type="spellStart"/>
      <w:r>
        <w:rPr>
          <w:sz w:val="28"/>
          <w:szCs w:val="28"/>
        </w:rPr>
        <w:t>приема</w:t>
      </w:r>
      <w:proofErr w:type="spellEnd"/>
      <w:r>
        <w:rPr>
          <w:sz w:val="28"/>
          <w:szCs w:val="28"/>
        </w:rPr>
        <w:t xml:space="preserve"> заявок.</w:t>
      </w:r>
    </w:p>
    <w:p w:rsidR="00531359" w:rsidRDefault="00385D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Конкурсную комиссию возглавляет председатель конкурсной комиссии, который осуществляет общее руководство рабо</w:t>
      </w:r>
      <w:r>
        <w:rPr>
          <w:sz w:val="28"/>
          <w:szCs w:val="28"/>
        </w:rPr>
        <w:t>той конкурсной комиссии, проводит заседание конкурсной комиссии. В отсутствие председателя конкурсной комиссии его обязанности исполняет заместитель председателя конкурсной комиссии.</w:t>
      </w:r>
    </w:p>
    <w:p w:rsidR="00531359" w:rsidRDefault="00385D2E">
      <w:pPr>
        <w:ind w:firstLine="709"/>
        <w:jc w:val="both"/>
      </w:pPr>
      <w:r>
        <w:rPr>
          <w:sz w:val="28"/>
          <w:szCs w:val="28"/>
        </w:rPr>
        <w:t>Секретарь конкурсной комиссии осуществляет подготовку заседания конкурсно</w:t>
      </w:r>
      <w:r>
        <w:rPr>
          <w:sz w:val="28"/>
          <w:szCs w:val="28"/>
        </w:rPr>
        <w:t>й комиссии, уведомляет членов конкурсной комиссии о дате, времени и месте проведения заседания конкурсной комиссии не менее чем за 3 дня до заседания конкурсной комиссии, оформляет протокол заседания конкурсной комиссии.</w:t>
      </w:r>
    </w:p>
    <w:p w:rsidR="00531359" w:rsidRDefault="00385D2E">
      <w:pPr>
        <w:ind w:firstLine="709"/>
        <w:jc w:val="both"/>
      </w:pPr>
      <w:r>
        <w:rPr>
          <w:sz w:val="28"/>
          <w:szCs w:val="28"/>
        </w:rPr>
        <w:t>Заседание конкурсной комиссии счита</w:t>
      </w:r>
      <w:r>
        <w:rPr>
          <w:sz w:val="28"/>
          <w:szCs w:val="28"/>
        </w:rPr>
        <w:t>ется правомочным в случае присутствия на нем более половины членов комиссии.</w:t>
      </w:r>
    </w:p>
    <w:p w:rsidR="00531359" w:rsidRDefault="00385D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победителях конкурса принимается конкурсной комиссией с </w:t>
      </w:r>
      <w:proofErr w:type="spellStart"/>
      <w:r>
        <w:rPr>
          <w:sz w:val="28"/>
          <w:szCs w:val="28"/>
        </w:rPr>
        <w:t>учетом</w:t>
      </w:r>
      <w:proofErr w:type="spellEnd"/>
      <w:r>
        <w:rPr>
          <w:sz w:val="28"/>
          <w:szCs w:val="28"/>
        </w:rPr>
        <w:t xml:space="preserve"> критериев отбора, указанных в пункте 15 настоящего Положения, и оформляется протоколом, который подписывае</w:t>
      </w:r>
      <w:r>
        <w:rPr>
          <w:sz w:val="28"/>
          <w:szCs w:val="28"/>
        </w:rPr>
        <w:t xml:space="preserve">тся председателем и </w:t>
      </w:r>
      <w:proofErr w:type="spellStart"/>
      <w:r>
        <w:rPr>
          <w:sz w:val="28"/>
          <w:szCs w:val="28"/>
        </w:rPr>
        <w:t>секретарем</w:t>
      </w:r>
      <w:proofErr w:type="spellEnd"/>
      <w:r>
        <w:rPr>
          <w:sz w:val="28"/>
          <w:szCs w:val="28"/>
        </w:rPr>
        <w:t xml:space="preserve"> конкурсной комиссии.</w:t>
      </w:r>
    </w:p>
    <w:p w:rsidR="00531359" w:rsidRDefault="00385D2E">
      <w:pPr>
        <w:ind w:firstLine="709"/>
        <w:jc w:val="both"/>
      </w:pPr>
      <w:r>
        <w:rPr>
          <w:sz w:val="28"/>
          <w:szCs w:val="28"/>
        </w:rPr>
        <w:t>Решение о победителе(</w:t>
      </w:r>
      <w:proofErr w:type="spellStart"/>
      <w:r>
        <w:rPr>
          <w:sz w:val="28"/>
          <w:szCs w:val="28"/>
        </w:rPr>
        <w:t>ях</w:t>
      </w:r>
      <w:proofErr w:type="spellEnd"/>
      <w:r>
        <w:rPr>
          <w:sz w:val="28"/>
          <w:szCs w:val="28"/>
        </w:rPr>
        <w:t xml:space="preserve">) конкурса принимается открытым голосованием. Победившими считаются участники, чьи конкурсные работы получили наибольшее число голосов присутствующих на заседании членов конкурсной </w:t>
      </w:r>
      <w:r>
        <w:rPr>
          <w:sz w:val="28"/>
          <w:szCs w:val="28"/>
        </w:rPr>
        <w:t>комиссии.</w:t>
      </w:r>
    </w:p>
    <w:p w:rsidR="00531359" w:rsidRDefault="00385D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равенства голосов правом решающего голоса обладает председатель комиссии.</w:t>
      </w:r>
    </w:p>
    <w:p w:rsidR="00531359" w:rsidRDefault="00385D2E">
      <w:pPr>
        <w:ind w:firstLine="709"/>
        <w:jc w:val="both"/>
      </w:pPr>
      <w:r>
        <w:rPr>
          <w:sz w:val="28"/>
          <w:szCs w:val="28"/>
        </w:rPr>
        <w:t>19. Итоги проведения конкурса подлежат официальному опубликованию на официальном сайте организатора конкурса в течение 15 календарных дней со дня принятия решения конкурсной комиссией о победителях конкурса.</w:t>
      </w:r>
    </w:p>
    <w:p w:rsidR="00531359" w:rsidRDefault="00385D2E">
      <w:pPr>
        <w:ind w:firstLine="709"/>
        <w:jc w:val="both"/>
        <w:rPr>
          <w:sz w:val="28"/>
          <w:szCs w:val="28"/>
        </w:rPr>
        <w:sectPr w:rsidR="00531359">
          <w:pgSz w:w="11906" w:h="16838"/>
          <w:pgMar w:top="1276" w:right="567" w:bottom="851" w:left="1418" w:header="709" w:footer="709" w:gutter="0"/>
          <w:pgNumType w:start="1"/>
          <w:cols w:space="1701"/>
          <w:titlePg/>
          <w:docGrid w:linePitch="360"/>
        </w:sectPr>
      </w:pPr>
      <w:r>
        <w:rPr>
          <w:sz w:val="28"/>
          <w:szCs w:val="28"/>
        </w:rPr>
        <w:t>20. Награждение поб</w:t>
      </w:r>
      <w:r>
        <w:rPr>
          <w:sz w:val="28"/>
          <w:szCs w:val="28"/>
        </w:rPr>
        <w:t>едителей конкурса осуществляется в торжественной обстановке.</w:t>
      </w:r>
    </w:p>
    <w:p w:rsidR="00531359" w:rsidRDefault="00531359">
      <w:pPr>
        <w:ind w:firstLine="709"/>
        <w:jc w:val="both"/>
        <w:rPr>
          <w:sz w:val="28"/>
          <w:szCs w:val="28"/>
        </w:rPr>
      </w:pPr>
    </w:p>
    <w:p w:rsidR="00531359" w:rsidRDefault="00385D2E">
      <w:pPr>
        <w:ind w:left="581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</w:t>
      </w:r>
    </w:p>
    <w:p w:rsidR="00531359" w:rsidRDefault="00385D2E">
      <w:pPr>
        <w:tabs>
          <w:tab w:val="left" w:pos="2115"/>
        </w:tabs>
        <w:ind w:left="5812" w:right="-2"/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к</w:t>
      </w:r>
      <w:proofErr w:type="gramEnd"/>
      <w:r>
        <w:rPr>
          <w:bCs/>
          <w:sz w:val="28"/>
          <w:szCs w:val="28"/>
        </w:rPr>
        <w:t xml:space="preserve"> Положению о проведении</w:t>
      </w:r>
    </w:p>
    <w:p w:rsidR="00531359" w:rsidRDefault="00385D2E">
      <w:pPr>
        <w:tabs>
          <w:tab w:val="left" w:pos="2115"/>
        </w:tabs>
        <w:ind w:left="5812" w:right="-2"/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областного</w:t>
      </w:r>
      <w:proofErr w:type="gramEnd"/>
      <w:r>
        <w:rPr>
          <w:bCs/>
          <w:sz w:val="28"/>
          <w:szCs w:val="28"/>
        </w:rPr>
        <w:t xml:space="preserve"> конкурса «Отец года»</w:t>
      </w:r>
    </w:p>
    <w:p w:rsidR="00531359" w:rsidRDefault="00531359">
      <w:pPr>
        <w:tabs>
          <w:tab w:val="left" w:pos="2115"/>
        </w:tabs>
        <w:jc w:val="right"/>
        <w:rPr>
          <w:bCs/>
          <w:sz w:val="27"/>
          <w:szCs w:val="27"/>
        </w:rPr>
      </w:pPr>
    </w:p>
    <w:p w:rsidR="00531359" w:rsidRDefault="00385D2E">
      <w:pPr>
        <w:tabs>
          <w:tab w:val="left" w:pos="2115"/>
        </w:tabs>
        <w:jc w:val="right"/>
        <w:rPr>
          <w:sz w:val="27"/>
          <w:szCs w:val="27"/>
        </w:rPr>
      </w:pPr>
      <w:r>
        <w:rPr>
          <w:bCs/>
          <w:sz w:val="27"/>
          <w:szCs w:val="27"/>
        </w:rPr>
        <w:t xml:space="preserve">          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5338"/>
        <w:gridCol w:w="4551"/>
      </w:tblGrid>
      <w:tr w:rsidR="00531359">
        <w:tc>
          <w:tcPr>
            <w:tcW w:w="5337" w:type="dxa"/>
          </w:tcPr>
          <w:p w:rsidR="00531359" w:rsidRDefault="00531359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551" w:type="dxa"/>
          </w:tcPr>
          <w:p w:rsidR="00531359" w:rsidRDefault="00385D2E"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Председателю конкурсной комиссии</w:t>
            </w:r>
          </w:p>
          <w:p w:rsidR="00531359" w:rsidRDefault="00531359">
            <w:pPr>
              <w:contextualSpacing/>
              <w:jc w:val="both"/>
              <w:rPr>
                <w:sz w:val="28"/>
                <w:szCs w:val="28"/>
              </w:rPr>
            </w:pPr>
          </w:p>
          <w:p w:rsidR="00531359" w:rsidRDefault="00531359">
            <w:pPr>
              <w:contextualSpacing/>
              <w:jc w:val="right"/>
              <w:rPr>
                <w:sz w:val="27"/>
                <w:szCs w:val="27"/>
              </w:rPr>
            </w:pPr>
          </w:p>
          <w:p w:rsidR="00531359" w:rsidRDefault="00531359">
            <w:pPr>
              <w:contextualSpacing/>
              <w:jc w:val="right"/>
              <w:rPr>
                <w:sz w:val="27"/>
                <w:szCs w:val="27"/>
              </w:rPr>
            </w:pPr>
          </w:p>
        </w:tc>
      </w:tr>
    </w:tbl>
    <w:p w:rsidR="00531359" w:rsidRDefault="00385D2E">
      <w:pPr>
        <w:spacing w:after="280"/>
        <w:ind w:firstLine="709"/>
        <w:jc w:val="center"/>
      </w:pPr>
      <w:proofErr w:type="spellStart"/>
      <w:r>
        <w:t>Отчет</w:t>
      </w:r>
      <w:proofErr w:type="spellEnd"/>
      <w:r>
        <w:t xml:space="preserve"> участника областного конкурса «Отец года» </w:t>
      </w:r>
    </w:p>
    <w:tbl>
      <w:tblPr>
        <w:tblW w:w="9899" w:type="dxa"/>
        <w:tblInd w:w="-5" w:type="dxa"/>
        <w:tblLook w:val="04A0" w:firstRow="1" w:lastRow="0" w:firstColumn="1" w:lastColumn="0" w:noHBand="0" w:noVBand="1"/>
      </w:tblPr>
      <w:tblGrid>
        <w:gridCol w:w="4503"/>
        <w:gridCol w:w="5396"/>
      </w:tblGrid>
      <w:tr w:rsidR="00531359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359" w:rsidRDefault="00531359">
            <w:pPr>
              <w:rPr>
                <w:b/>
                <w:sz w:val="28"/>
                <w:szCs w:val="28"/>
              </w:rPr>
            </w:pPr>
          </w:p>
          <w:p w:rsidR="00531359" w:rsidRDefault="00385D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№_______</w:t>
            </w:r>
          </w:p>
          <w:p w:rsidR="00531359" w:rsidRDefault="005313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359" w:rsidRDefault="005313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531359" w:rsidRDefault="00385D2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Дата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приема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отчета</w:t>
            </w:r>
            <w:proofErr w:type="spellEnd"/>
            <w:r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</w:rPr>
              <w:t xml:space="preserve"> «___»_______2024 г.</w:t>
            </w:r>
          </w:p>
          <w:p w:rsidR="00531359" w:rsidRDefault="00531359">
            <w:pPr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531359" w:rsidRDefault="00385D2E">
      <w:pPr>
        <w:rPr>
          <w:sz w:val="28"/>
          <w:szCs w:val="28"/>
        </w:rPr>
      </w:pPr>
      <w:r>
        <w:rPr>
          <w:sz w:val="28"/>
          <w:szCs w:val="28"/>
        </w:rPr>
        <w:t xml:space="preserve">(Номер присваивается при регистрации </w:t>
      </w:r>
      <w:proofErr w:type="spellStart"/>
      <w:r>
        <w:rPr>
          <w:sz w:val="28"/>
          <w:szCs w:val="28"/>
        </w:rPr>
        <w:t>отчета</w:t>
      </w:r>
      <w:proofErr w:type="spellEnd"/>
      <w:r>
        <w:rPr>
          <w:sz w:val="28"/>
          <w:szCs w:val="28"/>
        </w:rPr>
        <w:t>)</w:t>
      </w:r>
    </w:p>
    <w:p w:rsidR="00531359" w:rsidRDefault="00531359">
      <w:pPr>
        <w:rPr>
          <w:sz w:val="28"/>
          <w:szCs w:val="28"/>
        </w:rPr>
      </w:pPr>
    </w:p>
    <w:tbl>
      <w:tblPr>
        <w:tblW w:w="9899" w:type="dxa"/>
        <w:tblInd w:w="-5" w:type="dxa"/>
        <w:tblLook w:val="04A0" w:firstRow="1" w:lastRow="0" w:firstColumn="1" w:lastColumn="0" w:noHBand="0" w:noVBand="1"/>
      </w:tblPr>
      <w:tblGrid>
        <w:gridCol w:w="9899"/>
      </w:tblGrid>
      <w:tr w:rsidR="00531359">
        <w:trPr>
          <w:trHeight w:val="507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359" w:rsidRDefault="00385D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 ……………………………</w:t>
            </w:r>
          </w:p>
        </w:tc>
      </w:tr>
      <w:tr w:rsidR="00531359">
        <w:trPr>
          <w:trHeight w:val="507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359" w:rsidRDefault="00385D2E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Представление </w:t>
            </w:r>
            <w:proofErr w:type="spellStart"/>
            <w:r>
              <w:rPr>
                <w:sz w:val="28"/>
                <w:szCs w:val="28"/>
                <w:u w:val="single"/>
              </w:rPr>
              <w:t>рекомендателя</w:t>
            </w:r>
            <w:proofErr w:type="spellEnd"/>
            <w:r>
              <w:rPr>
                <w:sz w:val="28"/>
                <w:szCs w:val="28"/>
                <w:u w:val="single"/>
              </w:rPr>
              <w:t>:</w:t>
            </w:r>
          </w:p>
          <w:p w:rsidR="00531359" w:rsidRDefault="00531359">
            <w:pPr>
              <w:rPr>
                <w:sz w:val="28"/>
                <w:szCs w:val="28"/>
                <w:u w:val="single"/>
              </w:rPr>
            </w:pPr>
          </w:p>
          <w:p w:rsidR="00531359" w:rsidRDefault="00385D2E"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Для физического лица:</w:t>
            </w:r>
          </w:p>
          <w:p w:rsidR="00531359" w:rsidRDefault="00385D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информация о кандидате (фамилия, имя, отчество (последнее – при наличии);</w:t>
            </w:r>
          </w:p>
          <w:p w:rsidR="00531359" w:rsidRDefault="00385D2E">
            <w:pPr>
              <w:jc w:val="both"/>
            </w:pPr>
            <w:r>
              <w:rPr>
                <w:sz w:val="28"/>
                <w:szCs w:val="28"/>
              </w:rPr>
              <w:t>- характеристика (представление), подтверждающая общественную деятельность, трудовую деятельность;</w:t>
            </w:r>
          </w:p>
          <w:p w:rsidR="00531359" w:rsidRDefault="00385D2E">
            <w:pPr>
              <w:jc w:val="both"/>
            </w:pPr>
            <w:r>
              <w:rPr>
                <w:sz w:val="28"/>
                <w:szCs w:val="28"/>
              </w:rPr>
              <w:t>- примеры семейных традиций,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способствующих объединению и укреплению семьи, формированию связи поколений</w:t>
            </w:r>
            <w:r>
              <w:rPr>
                <w:sz w:val="28"/>
                <w:szCs w:val="28"/>
              </w:rPr>
              <w:t>;</w:t>
            </w:r>
          </w:p>
          <w:p w:rsidR="00531359" w:rsidRDefault="00385D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количество детей,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приемных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531359" w:rsidRDefault="00385D2E">
            <w:pPr>
              <w:jc w:val="both"/>
            </w:pPr>
            <w:r>
              <w:rPr>
                <w:sz w:val="28"/>
                <w:szCs w:val="28"/>
              </w:rPr>
              <w:t>- </w:t>
            </w:r>
            <w:r>
              <w:rPr>
                <w:rFonts w:eastAsia="Calibri"/>
                <w:sz w:val="28"/>
                <w:szCs w:val="28"/>
                <w:lang w:eastAsia="en-US"/>
              </w:rPr>
              <w:t>навыки организации совместного семейного досуга.</w:t>
            </w:r>
          </w:p>
          <w:p w:rsidR="00531359" w:rsidRDefault="0053135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531359" w:rsidRDefault="00385D2E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Для организации:</w:t>
            </w:r>
          </w:p>
          <w:p w:rsidR="00531359" w:rsidRDefault="00385D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наличие проектов и программ, в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т.ч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 реализованных;</w:t>
            </w:r>
          </w:p>
          <w:p w:rsidR="00531359" w:rsidRDefault="00385D2E">
            <w:pPr>
              <w:jc w:val="both"/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партнеры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с которыми взаимодействует организация;</w:t>
            </w:r>
          </w:p>
          <w:p w:rsidR="00531359" w:rsidRDefault="00385D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 количество членов организации,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волонтеров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531359" w:rsidRDefault="00385D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 наличие сайта, странички в социальных сетях;</w:t>
            </w:r>
          </w:p>
          <w:p w:rsidR="00531359" w:rsidRDefault="00385D2E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 отзывы, информация о деятельности в средствах массовой информации;</w:t>
            </w:r>
          </w:p>
          <w:p w:rsidR="00531359" w:rsidRDefault="00385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количество </w:t>
            </w:r>
            <w:proofErr w:type="spellStart"/>
            <w:r>
              <w:rPr>
                <w:sz w:val="28"/>
                <w:szCs w:val="28"/>
              </w:rPr>
              <w:t>проведенных</w:t>
            </w:r>
            <w:proofErr w:type="spellEnd"/>
            <w:r>
              <w:rPr>
                <w:sz w:val="28"/>
                <w:szCs w:val="28"/>
              </w:rPr>
              <w:t xml:space="preserve"> мероприятий, количество участвующих.</w:t>
            </w:r>
          </w:p>
        </w:tc>
      </w:tr>
      <w:tr w:rsidR="00531359">
        <w:trPr>
          <w:trHeight w:val="507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359" w:rsidRDefault="00385D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</w:t>
            </w:r>
            <w:proofErr w:type="spellStart"/>
            <w:r>
              <w:rPr>
                <w:sz w:val="28"/>
                <w:szCs w:val="28"/>
              </w:rPr>
              <w:t>рекомендателе</w:t>
            </w:r>
            <w:proofErr w:type="spellEnd"/>
            <w:r>
              <w:rPr>
                <w:sz w:val="28"/>
                <w:szCs w:val="28"/>
              </w:rPr>
              <w:t xml:space="preserve"> (фамилия, имя, отчество (последнее – при наличии) </w:t>
            </w:r>
            <w:r>
              <w:rPr>
                <w:sz w:val="28"/>
                <w:szCs w:val="28"/>
              </w:rPr>
              <w:t>или наименование рекомендующей организации</w:t>
            </w:r>
          </w:p>
          <w:p w:rsidR="00531359" w:rsidRDefault="00531359">
            <w:pPr>
              <w:rPr>
                <w:sz w:val="28"/>
                <w:szCs w:val="28"/>
                <w:u w:val="single"/>
              </w:rPr>
            </w:pPr>
          </w:p>
        </w:tc>
      </w:tr>
      <w:tr w:rsidR="00531359">
        <w:trPr>
          <w:trHeight w:val="507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359" w:rsidRDefault="00385D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Откуда знаете номинанта</w:t>
            </w:r>
          </w:p>
        </w:tc>
      </w:tr>
      <w:tr w:rsidR="00531359">
        <w:trPr>
          <w:trHeight w:val="507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359" w:rsidRDefault="00385D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</w:t>
            </w:r>
            <w:proofErr w:type="spellStart"/>
            <w:r>
              <w:rPr>
                <w:sz w:val="28"/>
                <w:szCs w:val="28"/>
              </w:rPr>
              <w:t>рекомендателя</w:t>
            </w:r>
            <w:proofErr w:type="spellEnd"/>
          </w:p>
        </w:tc>
      </w:tr>
      <w:tr w:rsidR="00531359">
        <w:trPr>
          <w:trHeight w:val="507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359" w:rsidRDefault="00385D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</w:t>
            </w:r>
            <w:proofErr w:type="spellStart"/>
            <w:r>
              <w:rPr>
                <w:sz w:val="28"/>
                <w:szCs w:val="28"/>
              </w:rPr>
              <w:t>рекомендателя</w:t>
            </w:r>
            <w:proofErr w:type="spellEnd"/>
          </w:p>
        </w:tc>
      </w:tr>
      <w:tr w:rsidR="00531359">
        <w:trPr>
          <w:trHeight w:val="507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359" w:rsidRDefault="00385D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Адрес электронной почты </w:t>
            </w:r>
            <w:proofErr w:type="spellStart"/>
            <w:r>
              <w:rPr>
                <w:sz w:val="28"/>
                <w:szCs w:val="28"/>
              </w:rPr>
              <w:t>рекомендателя</w:t>
            </w:r>
            <w:proofErr w:type="spellEnd"/>
          </w:p>
        </w:tc>
      </w:tr>
      <w:tr w:rsidR="00531359">
        <w:trPr>
          <w:trHeight w:val="507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359" w:rsidRDefault="00385D2E">
            <w:r>
              <w:rPr>
                <w:sz w:val="28"/>
                <w:szCs w:val="28"/>
                <w:u w:val="single"/>
              </w:rPr>
              <w:t xml:space="preserve">Структура рассказа-сопровождения участника (физического или юридического </w:t>
            </w:r>
            <w:proofErr w:type="gramStart"/>
            <w:r>
              <w:rPr>
                <w:sz w:val="28"/>
                <w:szCs w:val="28"/>
                <w:u w:val="single"/>
              </w:rPr>
              <w:t>лица)  о</w:t>
            </w:r>
            <w:proofErr w:type="gramEnd"/>
            <w:r>
              <w:rPr>
                <w:sz w:val="28"/>
                <w:szCs w:val="28"/>
                <w:u w:val="single"/>
              </w:rPr>
              <w:t xml:space="preserve"> проделанной работе:</w:t>
            </w:r>
          </w:p>
          <w:p w:rsidR="00531359" w:rsidRDefault="00531359">
            <w:pPr>
              <w:rPr>
                <w:sz w:val="28"/>
                <w:szCs w:val="28"/>
                <w:u w:val="single"/>
              </w:rPr>
            </w:pPr>
          </w:p>
          <w:p w:rsidR="00531359" w:rsidRDefault="00385D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Для физического лица:</w:t>
            </w:r>
          </w:p>
          <w:p w:rsidR="00531359" w:rsidRDefault="00385D2E">
            <w:pPr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proofErr w:type="gramStart"/>
            <w:r>
              <w:rPr>
                <w:i/>
                <w:sz w:val="28"/>
                <w:szCs w:val="28"/>
              </w:rPr>
              <w:t>номинация</w:t>
            </w:r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«Лучший отец </w:t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семьянин» и «Лучший отец </w:t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>общественный деятель»:</w:t>
            </w:r>
          </w:p>
          <w:p w:rsidR="00531359" w:rsidRDefault="00385D2E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информация о кандидате (фамилия, имя, отчество (последнее – при наличии);</w:t>
            </w:r>
          </w:p>
          <w:p w:rsidR="00531359" w:rsidRDefault="00385D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 участие конкурсанта в общественной деятельности, активность его гражданской позиции;</w:t>
            </w:r>
          </w:p>
          <w:p w:rsidR="00531359" w:rsidRDefault="00385D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степень вовлечения в отцовское движение;</w:t>
            </w:r>
          </w:p>
          <w:p w:rsidR="00531359" w:rsidRDefault="00385D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 степень влияния конкурсанта на других родителей в раскрытии их творческих способностей;</w:t>
            </w:r>
          </w:p>
          <w:p w:rsidR="00531359" w:rsidRDefault="00385D2E">
            <w:pPr>
              <w:jc w:val="both"/>
            </w:pPr>
            <w:r>
              <w:rPr>
                <w:rFonts w:eastAsia="Calibri"/>
                <w:sz w:val="28"/>
                <w:szCs w:val="28"/>
                <w:lang w:eastAsia="en-US"/>
              </w:rPr>
              <w:t>- </w:t>
            </w:r>
            <w:r>
              <w:rPr>
                <w:bCs/>
                <w:sz w:val="28"/>
                <w:szCs w:val="28"/>
              </w:rPr>
              <w:t>трудовая или творческая деятельнос</w:t>
            </w:r>
            <w:r>
              <w:rPr>
                <w:bCs/>
                <w:sz w:val="28"/>
                <w:szCs w:val="28"/>
              </w:rPr>
              <w:t>ть, участие в различных спортивных мероприятиях, ведение здорового образа жизни;</w:t>
            </w:r>
          </w:p>
          <w:p w:rsidR="00531359" w:rsidRDefault="00385D2E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 пример приверженности семейным ценностям, укрепления многопоколенных связей, гражданственности </w:t>
            </w:r>
            <w:r>
              <w:rPr>
                <w:bCs/>
                <w:color w:val="000000"/>
                <w:sz w:val="28"/>
                <w:szCs w:val="28"/>
              </w:rPr>
              <w:t>и</w:t>
            </w:r>
            <w:r>
              <w:rPr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патриотизма;</w:t>
            </w:r>
          </w:p>
          <w:p w:rsidR="00531359" w:rsidRDefault="00385D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 формирование всесторонне развитой личности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ребенка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531359" w:rsidRDefault="0053135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31359" w:rsidRDefault="00385D2E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Для орга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низации:</w:t>
            </w:r>
          </w:p>
          <w:p w:rsidR="00531359" w:rsidRDefault="00385D2E">
            <w:pPr>
              <w:ind w:firstLine="709"/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i/>
                <w:sz w:val="28"/>
                <w:szCs w:val="28"/>
                <w:lang w:eastAsia="en-US"/>
              </w:rPr>
              <w:t>номинация</w:t>
            </w:r>
            <w:proofErr w:type="gramEnd"/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«Лучшая общественная организация (объединение)»:</w:t>
            </w:r>
          </w:p>
          <w:p w:rsidR="00531359" w:rsidRDefault="00385D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состав организации (объединения);</w:t>
            </w:r>
          </w:p>
          <w:p w:rsidR="00531359" w:rsidRDefault="00385D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краткое описание деятельности организации (объединения);</w:t>
            </w:r>
          </w:p>
          <w:p w:rsidR="00531359" w:rsidRDefault="00385D2E">
            <w:pPr>
              <w:jc w:val="both"/>
            </w:pPr>
            <w:r>
              <w:rPr>
                <w:rFonts w:eastAsia="Calibri"/>
                <w:sz w:val="28"/>
                <w:szCs w:val="28"/>
                <w:lang w:eastAsia="en-US"/>
              </w:rPr>
              <w:t>- количество реализованных проектов, программ и мероприятий</w:t>
            </w:r>
            <w:r>
              <w:rPr>
                <w:sz w:val="28"/>
                <w:szCs w:val="28"/>
              </w:rPr>
              <w:t>, направленных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на поддержку отцовс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кого движения; </w:t>
            </w:r>
          </w:p>
          <w:p w:rsidR="00531359" w:rsidRDefault="00385D2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 охват аудитории при проведении акций;</w:t>
            </w:r>
          </w:p>
          <w:p w:rsidR="00531359" w:rsidRDefault="00385D2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 освещение деятельности в средствах массовой информации;</w:t>
            </w:r>
          </w:p>
          <w:p w:rsidR="00531359" w:rsidRDefault="00385D2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 количество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волонтеров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и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партнеров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531359" w:rsidRDefault="00385D2E">
            <w:pPr>
              <w:ind w:firstLine="709"/>
              <w:rPr>
                <w:rFonts w:eastAsia="Calibri"/>
                <w:i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i/>
                <w:sz w:val="28"/>
                <w:szCs w:val="28"/>
                <w:lang w:eastAsia="en-US"/>
              </w:rPr>
              <w:t>номинация</w:t>
            </w:r>
            <w:proofErr w:type="gramEnd"/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«Лучшая социальная акция»:</w:t>
            </w:r>
          </w:p>
          <w:p w:rsidR="00531359" w:rsidRDefault="00385D2E">
            <w:pPr>
              <w:jc w:val="both"/>
            </w:pPr>
            <w:r>
              <w:rPr>
                <w:rFonts w:eastAsia="Calibri"/>
                <w:sz w:val="28"/>
                <w:szCs w:val="28"/>
                <w:lang w:eastAsia="en-US"/>
              </w:rPr>
              <w:t>- наименование организации (объединения), организовавшей акцию, направленную на поддержку отцовского движения;</w:t>
            </w:r>
          </w:p>
          <w:p w:rsidR="00531359" w:rsidRDefault="00385D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краткое описание деятельности организации (объединения);</w:t>
            </w:r>
          </w:p>
          <w:p w:rsidR="00531359" w:rsidRDefault="00385D2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инициатор проведения акции;</w:t>
            </w:r>
          </w:p>
          <w:p w:rsidR="00531359" w:rsidRDefault="00385D2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краткое описание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проведенной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акции;</w:t>
            </w:r>
          </w:p>
          <w:p w:rsidR="00531359" w:rsidRDefault="00385D2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количество участ</w:t>
            </w:r>
            <w:r>
              <w:rPr>
                <w:rFonts w:eastAsia="Calibri"/>
                <w:sz w:val="28"/>
                <w:szCs w:val="28"/>
                <w:lang w:eastAsia="en-US"/>
              </w:rPr>
              <w:t>ников, принявших участие в акции;</w:t>
            </w:r>
          </w:p>
          <w:p w:rsidR="00531359" w:rsidRDefault="00385D2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социальный эффект от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проведенной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акции;</w:t>
            </w:r>
          </w:p>
          <w:p w:rsidR="00531359" w:rsidRDefault="00385D2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освещение акции в средствах массовой информации;</w:t>
            </w:r>
          </w:p>
          <w:p w:rsidR="00531359" w:rsidRDefault="00385D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количество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партнеров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и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волонтеров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задействованных в проведении акции.</w:t>
            </w:r>
          </w:p>
          <w:p w:rsidR="00531359" w:rsidRDefault="0053135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31359">
        <w:trPr>
          <w:trHeight w:val="397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359" w:rsidRDefault="00385D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проживания физического лица или адрес юридического лица (для организации) </w:t>
            </w:r>
          </w:p>
        </w:tc>
      </w:tr>
      <w:tr w:rsidR="00531359">
        <w:trPr>
          <w:trHeight w:val="429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359" w:rsidRDefault="00385D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физического лица или юридического лица</w:t>
            </w:r>
          </w:p>
        </w:tc>
      </w:tr>
      <w:tr w:rsidR="00531359"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359" w:rsidRDefault="00385D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 физического лица или юридического лица</w:t>
            </w:r>
          </w:p>
        </w:tc>
      </w:tr>
    </w:tbl>
    <w:p w:rsidR="00531359" w:rsidRDefault="00385D2E">
      <w:pPr>
        <w:tabs>
          <w:tab w:val="left" w:pos="21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31359" w:rsidRDefault="00385D2E">
      <w:pPr>
        <w:ind w:firstLine="709"/>
        <w:jc w:val="both"/>
      </w:pPr>
      <w:r>
        <w:rPr>
          <w:i/>
          <w:sz w:val="28"/>
          <w:szCs w:val="28"/>
        </w:rPr>
        <w:lastRenderedPageBreak/>
        <w:t>Даю (</w:t>
      </w:r>
      <w:proofErr w:type="spellStart"/>
      <w:r>
        <w:rPr>
          <w:i/>
          <w:sz w:val="28"/>
          <w:szCs w:val="28"/>
        </w:rPr>
        <w:t>даем</w:t>
      </w:r>
      <w:proofErr w:type="spellEnd"/>
      <w:r>
        <w:rPr>
          <w:i/>
          <w:sz w:val="28"/>
          <w:szCs w:val="28"/>
        </w:rPr>
        <w:t>) согласие уполномоченным должностным лицам ми</w:t>
      </w:r>
      <w:r>
        <w:rPr>
          <w:i/>
          <w:sz w:val="28"/>
          <w:szCs w:val="28"/>
        </w:rPr>
        <w:t>нистерства труда и социального развития Новосибирской области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</w:t>
      </w:r>
      <w:r>
        <w:rPr>
          <w:i/>
          <w:sz w:val="28"/>
          <w:szCs w:val="28"/>
        </w:rPr>
        <w:t>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вышеуказанных персональных данных.</w:t>
      </w:r>
    </w:p>
    <w:p w:rsidR="00531359" w:rsidRDefault="00531359">
      <w:pPr>
        <w:tabs>
          <w:tab w:val="left" w:pos="2115"/>
        </w:tabs>
        <w:jc w:val="both"/>
        <w:rPr>
          <w:i/>
          <w:sz w:val="28"/>
          <w:szCs w:val="28"/>
        </w:rPr>
      </w:pPr>
    </w:p>
    <w:p w:rsidR="00531359" w:rsidRDefault="00385D2E">
      <w:pPr>
        <w:tabs>
          <w:tab w:val="left" w:pos="2115"/>
        </w:tabs>
        <w:rPr>
          <w:sz w:val="28"/>
          <w:szCs w:val="28"/>
        </w:rPr>
      </w:pPr>
      <w:r>
        <w:rPr>
          <w:sz w:val="28"/>
          <w:szCs w:val="28"/>
        </w:rPr>
        <w:t>К заявке прилагаем: (перечислить прилагаемые документы) 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</w:t>
      </w:r>
    </w:p>
    <w:p w:rsidR="00531359" w:rsidRDefault="00531359">
      <w:pPr>
        <w:jc w:val="both"/>
        <w:rPr>
          <w:sz w:val="28"/>
          <w:szCs w:val="28"/>
        </w:rPr>
      </w:pPr>
    </w:p>
    <w:p w:rsidR="00531359" w:rsidRDefault="00531359">
      <w:pPr>
        <w:jc w:val="both"/>
        <w:rPr>
          <w:sz w:val="28"/>
          <w:szCs w:val="28"/>
        </w:rPr>
      </w:pPr>
    </w:p>
    <w:p w:rsidR="00531359" w:rsidRDefault="00531359">
      <w:pPr>
        <w:jc w:val="both"/>
        <w:rPr>
          <w:sz w:val="28"/>
          <w:szCs w:val="28"/>
        </w:rPr>
      </w:pPr>
    </w:p>
    <w:p w:rsidR="00531359" w:rsidRDefault="00385D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Подписи </w:t>
      </w:r>
    </w:p>
    <w:p w:rsidR="00531359" w:rsidRDefault="00385D2E">
      <w:pPr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членов</w:t>
      </w:r>
      <w:proofErr w:type="gramEnd"/>
      <w:r>
        <w:rPr>
          <w:sz w:val="28"/>
          <w:szCs w:val="28"/>
        </w:rPr>
        <w:t xml:space="preserve"> семьи____________                                               «____» ___________20</w:t>
      </w:r>
      <w:r>
        <w:rPr>
          <w:sz w:val="28"/>
          <w:szCs w:val="28"/>
        </w:rPr>
        <w:t>24 г.</w:t>
      </w:r>
    </w:p>
    <w:p w:rsidR="00531359" w:rsidRDefault="00531359">
      <w:pPr>
        <w:jc w:val="both"/>
        <w:rPr>
          <w:color w:val="000000"/>
          <w:sz w:val="28"/>
          <w:szCs w:val="28"/>
        </w:rPr>
      </w:pPr>
    </w:p>
    <w:p w:rsidR="00531359" w:rsidRDefault="00531359">
      <w:pPr>
        <w:jc w:val="both"/>
        <w:rPr>
          <w:color w:val="000000"/>
          <w:sz w:val="28"/>
          <w:szCs w:val="28"/>
        </w:rPr>
        <w:sectPr w:rsidR="00531359">
          <w:pgSz w:w="11906" w:h="16838"/>
          <w:pgMar w:top="1276" w:right="567" w:bottom="851" w:left="1418" w:header="709" w:footer="709" w:gutter="0"/>
          <w:pgNumType w:start="1"/>
          <w:cols w:space="1701"/>
          <w:titlePg/>
          <w:docGrid w:linePitch="360"/>
        </w:sectPr>
      </w:pPr>
    </w:p>
    <w:p w:rsidR="00531359" w:rsidRDefault="00531359">
      <w:pPr>
        <w:sectPr w:rsidR="00531359">
          <w:pgSz w:w="11906" w:h="16838"/>
          <w:pgMar w:top="851" w:right="567" w:bottom="851" w:left="1418" w:header="425" w:footer="0" w:gutter="0"/>
          <w:cols w:space="1701"/>
          <w:titlePg/>
          <w:docGrid w:linePitch="360"/>
        </w:sectPr>
      </w:pPr>
    </w:p>
    <w:p w:rsidR="00531359" w:rsidRDefault="00385D2E">
      <w:pPr>
        <w:ind w:left="5670"/>
        <w:jc w:val="center"/>
      </w:pPr>
      <w:r>
        <w:rPr>
          <w:bCs/>
          <w:sz w:val="28"/>
          <w:szCs w:val="28"/>
        </w:rPr>
        <w:lastRenderedPageBreak/>
        <w:t>УТВЕРЖДЕНО</w:t>
      </w:r>
    </w:p>
    <w:p w:rsidR="00531359" w:rsidRDefault="00385D2E">
      <w:pPr>
        <w:ind w:left="5670"/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приказом</w:t>
      </w:r>
      <w:proofErr w:type="gramEnd"/>
      <w:r>
        <w:rPr>
          <w:bCs/>
          <w:sz w:val="28"/>
          <w:szCs w:val="28"/>
        </w:rPr>
        <w:t xml:space="preserve"> министерства труда и</w:t>
      </w:r>
    </w:p>
    <w:p w:rsidR="00531359" w:rsidRDefault="00385D2E">
      <w:pPr>
        <w:ind w:left="5670"/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социального</w:t>
      </w:r>
      <w:proofErr w:type="gramEnd"/>
      <w:r>
        <w:rPr>
          <w:bCs/>
          <w:sz w:val="28"/>
          <w:szCs w:val="28"/>
        </w:rPr>
        <w:t xml:space="preserve"> развития</w:t>
      </w:r>
    </w:p>
    <w:p w:rsidR="00531359" w:rsidRDefault="00385D2E">
      <w:pPr>
        <w:ind w:left="567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Новосибирской области</w:t>
      </w:r>
    </w:p>
    <w:p w:rsidR="00531359" w:rsidRDefault="00385D2E">
      <w:pPr>
        <w:ind w:left="5670"/>
        <w:jc w:val="center"/>
      </w:pPr>
      <w:proofErr w:type="gramStart"/>
      <w:r>
        <w:rPr>
          <w:bCs/>
          <w:sz w:val="28"/>
          <w:szCs w:val="28"/>
        </w:rPr>
        <w:t>от</w:t>
      </w:r>
      <w:proofErr w:type="gramEnd"/>
      <w:r>
        <w:rPr>
          <w:bCs/>
          <w:sz w:val="28"/>
          <w:szCs w:val="28"/>
        </w:rPr>
        <w:t xml:space="preserve"> ____________2024  №______</w:t>
      </w:r>
    </w:p>
    <w:p w:rsidR="00531359" w:rsidRDefault="00531359">
      <w:pPr>
        <w:ind w:right="282" w:firstLine="5103"/>
        <w:jc w:val="center"/>
        <w:rPr>
          <w:bCs/>
          <w:color w:val="000000"/>
          <w:sz w:val="28"/>
          <w:szCs w:val="28"/>
        </w:rPr>
      </w:pPr>
    </w:p>
    <w:p w:rsidR="00531359" w:rsidRDefault="00531359">
      <w:pPr>
        <w:ind w:right="282" w:firstLine="5103"/>
        <w:jc w:val="center"/>
        <w:rPr>
          <w:color w:val="000000"/>
          <w:sz w:val="28"/>
          <w:szCs w:val="28"/>
        </w:rPr>
      </w:pPr>
    </w:p>
    <w:p w:rsidR="00531359" w:rsidRDefault="00385D2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Состав</w:t>
      </w:r>
    </w:p>
    <w:p w:rsidR="00531359" w:rsidRDefault="00385D2E">
      <w:pPr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конкурсной</w:t>
      </w:r>
      <w:proofErr w:type="gramEnd"/>
      <w:r>
        <w:rPr>
          <w:b/>
          <w:color w:val="000000"/>
          <w:sz w:val="28"/>
          <w:szCs w:val="28"/>
        </w:rPr>
        <w:t xml:space="preserve"> комиссии по проведению областного конкурса «Отец года»</w:t>
      </w:r>
    </w:p>
    <w:p w:rsidR="00531359" w:rsidRDefault="00531359">
      <w:pPr>
        <w:ind w:firstLine="709"/>
        <w:jc w:val="both"/>
        <w:rPr>
          <w:b/>
          <w:color w:val="000000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3402"/>
        <w:gridCol w:w="6663"/>
      </w:tblGrid>
      <w:tr w:rsidR="00531359">
        <w:trPr>
          <w:trHeight w:val="926"/>
        </w:trPr>
        <w:tc>
          <w:tcPr>
            <w:tcW w:w="3402" w:type="dxa"/>
          </w:tcPr>
          <w:p w:rsidR="00531359" w:rsidRDefault="00385D2E">
            <w:r>
              <w:rPr>
                <w:color w:val="000000"/>
                <w:sz w:val="28"/>
                <w:szCs w:val="28"/>
              </w:rPr>
              <w:t xml:space="preserve">Кузьмина Наталья            </w:t>
            </w:r>
            <w:r>
              <w:rPr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Леонидовна        </w:t>
            </w:r>
          </w:p>
        </w:tc>
        <w:tc>
          <w:tcPr>
            <w:tcW w:w="6662" w:type="dxa"/>
          </w:tcPr>
          <w:p w:rsidR="00531359" w:rsidRDefault="00385D2E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начальник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управления семейной политики </w:t>
            </w:r>
            <w:r>
              <w:rPr>
                <w:sz w:val="28"/>
                <w:szCs w:val="28"/>
              </w:rPr>
              <w:t>и защиты прав детей</w:t>
            </w:r>
            <w:r>
              <w:rPr>
                <w:color w:val="000000"/>
                <w:sz w:val="28"/>
                <w:szCs w:val="28"/>
              </w:rPr>
              <w:t xml:space="preserve"> министерства труда и социального развития Новосибирской области, председатель конкурсной комиссии;</w:t>
            </w:r>
          </w:p>
          <w:p w:rsidR="00531359" w:rsidRDefault="00531359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531359">
        <w:trPr>
          <w:trHeight w:val="1327"/>
        </w:trPr>
        <w:tc>
          <w:tcPr>
            <w:tcW w:w="3402" w:type="dxa"/>
          </w:tcPr>
          <w:p w:rsidR="00531359" w:rsidRDefault="00385D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Кучин                              </w:t>
            </w:r>
            <w:r>
              <w:rPr>
                <w:sz w:val="28"/>
                <w:szCs w:val="28"/>
              </w:rPr>
              <w:t>–</w:t>
            </w:r>
          </w:p>
          <w:p w:rsidR="00531359" w:rsidRDefault="00385D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Павел Серге</w:t>
            </w:r>
            <w:r>
              <w:rPr>
                <w:color w:val="000000"/>
                <w:sz w:val="28"/>
                <w:szCs w:val="28"/>
              </w:rPr>
              <w:t xml:space="preserve">евич        </w:t>
            </w:r>
          </w:p>
        </w:tc>
        <w:tc>
          <w:tcPr>
            <w:tcW w:w="6662" w:type="dxa"/>
          </w:tcPr>
          <w:p w:rsidR="00531359" w:rsidRDefault="00385D2E">
            <w:pPr>
              <w:jc w:val="both"/>
            </w:pPr>
            <w:proofErr w:type="gramStart"/>
            <w:r>
              <w:rPr>
                <w:color w:val="000000"/>
                <w:sz w:val="28"/>
                <w:szCs w:val="28"/>
              </w:rPr>
              <w:t>секретарь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Областного совета отцов</w:t>
            </w:r>
            <w:r>
              <w:rPr>
                <w:color w:val="000000"/>
                <w:sz w:val="28"/>
                <w:szCs w:val="28"/>
              </w:rPr>
              <w:t xml:space="preserve"> при Губернаторе Новосибирской области, специалист по социальной работе отдела семейной политики и защиты прав детей государственного </w:t>
            </w:r>
            <w:proofErr w:type="spellStart"/>
            <w:r>
              <w:rPr>
                <w:color w:val="000000"/>
                <w:sz w:val="28"/>
                <w:szCs w:val="28"/>
              </w:rPr>
              <w:t>казенного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учреждения Новосибирской области «</w:t>
            </w:r>
            <w:proofErr w:type="spellStart"/>
            <w:r>
              <w:rPr>
                <w:color w:val="000000"/>
                <w:sz w:val="28"/>
                <w:szCs w:val="28"/>
              </w:rPr>
              <w:t>Соцтехсервис</w:t>
            </w:r>
            <w:proofErr w:type="spellEnd"/>
            <w:r>
              <w:rPr>
                <w:color w:val="000000"/>
                <w:sz w:val="28"/>
                <w:szCs w:val="28"/>
              </w:rPr>
              <w:t>», заместитель председателя конкурсной комиссии (по согласованию);</w:t>
            </w:r>
          </w:p>
          <w:p w:rsidR="00531359" w:rsidRDefault="00531359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531359">
        <w:trPr>
          <w:trHeight w:val="1559"/>
        </w:trPr>
        <w:tc>
          <w:tcPr>
            <w:tcW w:w="3402" w:type="dxa"/>
          </w:tcPr>
          <w:p w:rsidR="00531359" w:rsidRDefault="00385D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Юфа                                </w:t>
            </w:r>
            <w:r>
              <w:rPr>
                <w:sz w:val="28"/>
                <w:szCs w:val="28"/>
              </w:rPr>
              <w:t>–</w:t>
            </w:r>
          </w:p>
          <w:p w:rsidR="00531359" w:rsidRDefault="00385D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Лариса Стефановна</w:t>
            </w:r>
          </w:p>
          <w:p w:rsidR="00531359" w:rsidRDefault="0053135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31359" w:rsidRDefault="0053135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:rsidR="00531359" w:rsidRDefault="00385D2E">
            <w:pPr>
              <w:jc w:val="both"/>
            </w:pPr>
            <w:proofErr w:type="gramStart"/>
            <w:r>
              <w:rPr>
                <w:color w:val="000000"/>
                <w:sz w:val="28"/>
                <w:szCs w:val="28"/>
              </w:rPr>
              <w:t>заместитель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начальника отдела по вопросам семьи, материнства и детства управления семейной политики и защиты прав детей министерства труда и социального развития Новосибирской области, секретарь конкурсной комиссии;</w:t>
            </w:r>
          </w:p>
          <w:p w:rsidR="00531359" w:rsidRDefault="00531359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531359">
        <w:trPr>
          <w:trHeight w:val="852"/>
        </w:trPr>
        <w:tc>
          <w:tcPr>
            <w:tcW w:w="3402" w:type="dxa"/>
          </w:tcPr>
          <w:p w:rsidR="00531359" w:rsidRDefault="00385D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Бородин                           </w:t>
            </w:r>
            <w:r>
              <w:rPr>
                <w:sz w:val="28"/>
                <w:szCs w:val="28"/>
              </w:rPr>
              <w:t>–</w:t>
            </w:r>
          </w:p>
          <w:p w:rsidR="00531359" w:rsidRDefault="00385D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</w:t>
            </w:r>
            <w:r>
              <w:rPr>
                <w:color w:val="000000"/>
                <w:sz w:val="28"/>
                <w:szCs w:val="28"/>
              </w:rPr>
              <w:t>ргей Викторович</w:t>
            </w:r>
          </w:p>
        </w:tc>
        <w:tc>
          <w:tcPr>
            <w:tcW w:w="6662" w:type="dxa"/>
          </w:tcPr>
          <w:p w:rsidR="00531359" w:rsidRDefault="00385D2E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член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Областного совета отцов при Губернаторе Новосибирской области (по согласованию);</w:t>
            </w:r>
          </w:p>
        </w:tc>
      </w:tr>
      <w:tr w:rsidR="00531359">
        <w:trPr>
          <w:trHeight w:val="1327"/>
        </w:trPr>
        <w:tc>
          <w:tcPr>
            <w:tcW w:w="3402" w:type="dxa"/>
          </w:tcPr>
          <w:p w:rsidR="00531359" w:rsidRDefault="00385D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Катаева                            </w:t>
            </w:r>
            <w:r>
              <w:rPr>
                <w:sz w:val="28"/>
                <w:szCs w:val="28"/>
              </w:rPr>
              <w:t xml:space="preserve">– </w:t>
            </w:r>
          </w:p>
          <w:p w:rsidR="00531359" w:rsidRDefault="00385D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Светлана Алексеевна</w:t>
            </w:r>
          </w:p>
        </w:tc>
        <w:tc>
          <w:tcPr>
            <w:tcW w:w="6662" w:type="dxa"/>
          </w:tcPr>
          <w:p w:rsidR="00531359" w:rsidRDefault="00385D2E">
            <w:pPr>
              <w:pStyle w:val="1"/>
              <w:numPr>
                <w:ilvl w:val="0"/>
                <w:numId w:val="2"/>
              </w:numPr>
              <w:ind w:firstLine="34"/>
              <w:jc w:val="both"/>
            </w:pPr>
            <w:proofErr w:type="gramStart"/>
            <w:r>
              <w:rPr>
                <w:color w:val="000000"/>
                <w:szCs w:val="28"/>
              </w:rPr>
              <w:t>начальник</w:t>
            </w:r>
            <w:proofErr w:type="gramEnd"/>
            <w:r>
              <w:rPr>
                <w:color w:val="000000"/>
                <w:szCs w:val="28"/>
              </w:rPr>
              <w:t xml:space="preserve"> отдела по</w:t>
            </w:r>
            <w:r>
              <w:rPr>
                <w:szCs w:val="28"/>
              </w:rPr>
              <w:t xml:space="preserve"> взаимодействию со СМИ и организационной работы управления организационно-кадровой работы </w:t>
            </w:r>
            <w:r>
              <w:rPr>
                <w:color w:val="000000"/>
                <w:szCs w:val="28"/>
              </w:rPr>
              <w:t>министерства труда и социального развития Новосибирской области;</w:t>
            </w:r>
          </w:p>
          <w:p w:rsidR="00531359" w:rsidRDefault="00531359">
            <w:pPr>
              <w:rPr>
                <w:color w:val="000000"/>
                <w:szCs w:val="28"/>
              </w:rPr>
            </w:pPr>
          </w:p>
        </w:tc>
      </w:tr>
      <w:tr w:rsidR="00531359">
        <w:trPr>
          <w:trHeight w:val="1120"/>
        </w:trPr>
        <w:tc>
          <w:tcPr>
            <w:tcW w:w="3402" w:type="dxa"/>
          </w:tcPr>
          <w:p w:rsidR="00531359" w:rsidRDefault="00385D2E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Куразян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>–</w:t>
            </w:r>
          </w:p>
          <w:p w:rsidR="00531359" w:rsidRDefault="00385D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Эдуард Степанович</w:t>
            </w:r>
          </w:p>
          <w:p w:rsidR="00531359" w:rsidRDefault="0053135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:rsidR="00531359" w:rsidRDefault="00385D2E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сопредседатель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Областного совета отцов при Г</w:t>
            </w:r>
            <w:r>
              <w:rPr>
                <w:color w:val="000000"/>
                <w:sz w:val="28"/>
                <w:szCs w:val="28"/>
              </w:rPr>
              <w:t>убернаторе Новосибирской области, председатель совета отцов г. Обь (по согласованию);</w:t>
            </w:r>
          </w:p>
        </w:tc>
      </w:tr>
      <w:tr w:rsidR="00531359">
        <w:trPr>
          <w:trHeight w:val="1123"/>
        </w:trPr>
        <w:tc>
          <w:tcPr>
            <w:tcW w:w="3402" w:type="dxa"/>
          </w:tcPr>
          <w:p w:rsidR="00531359" w:rsidRDefault="00385D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Токарев                            </w:t>
            </w:r>
            <w:r>
              <w:rPr>
                <w:sz w:val="28"/>
                <w:szCs w:val="28"/>
              </w:rPr>
              <w:t>–</w:t>
            </w:r>
          </w:p>
          <w:p w:rsidR="00531359" w:rsidRDefault="00385D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Александр Владимирович </w:t>
            </w:r>
          </w:p>
        </w:tc>
        <w:tc>
          <w:tcPr>
            <w:tcW w:w="6662" w:type="dxa"/>
          </w:tcPr>
          <w:p w:rsidR="00531359" w:rsidRDefault="00385D2E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член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Областного совета отцов при Губернаторе Новосибирской области, сопредседатель областного родительского </w:t>
            </w:r>
            <w:r>
              <w:rPr>
                <w:color w:val="000000"/>
                <w:sz w:val="28"/>
                <w:szCs w:val="28"/>
              </w:rPr>
              <w:t>собрания Новосибирской области (по согласованию).</w:t>
            </w:r>
          </w:p>
        </w:tc>
      </w:tr>
    </w:tbl>
    <w:p w:rsidR="00531359" w:rsidRPr="00B91276" w:rsidRDefault="00531359">
      <w:pPr>
        <w:jc w:val="both"/>
        <w:rPr>
          <w:bCs/>
          <w:sz w:val="10"/>
          <w:szCs w:val="16"/>
        </w:rPr>
      </w:pPr>
    </w:p>
    <w:sectPr w:rsidR="00531359" w:rsidRPr="00B91276">
      <w:type w:val="continuous"/>
      <w:pgSz w:w="11906" w:h="16838"/>
      <w:pgMar w:top="1276" w:right="567" w:bottom="851" w:left="1418" w:header="425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D2E" w:rsidRDefault="00385D2E">
      <w:r>
        <w:separator/>
      </w:r>
    </w:p>
  </w:endnote>
  <w:endnote w:type="continuationSeparator" w:id="0">
    <w:p w:rsidR="00385D2E" w:rsidRDefault="0038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Franklin Gothic Medium Cond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276" w:rsidRDefault="00B9127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276" w:rsidRDefault="00B9127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276" w:rsidRDefault="00B9127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D2E" w:rsidRDefault="00385D2E">
      <w:r>
        <w:separator/>
      </w:r>
    </w:p>
  </w:footnote>
  <w:footnote w:type="continuationSeparator" w:id="0">
    <w:p w:rsidR="00385D2E" w:rsidRDefault="00385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276" w:rsidRDefault="00B9127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359" w:rsidRPr="00B91276" w:rsidRDefault="00385D2E">
    <w:pPr>
      <w:pStyle w:val="aa"/>
      <w:jc w:val="center"/>
      <w:rPr>
        <w:sz w:val="20"/>
        <w:szCs w:val="20"/>
      </w:rPr>
    </w:pPr>
    <w:r w:rsidRPr="00B91276">
      <w:rPr>
        <w:sz w:val="20"/>
        <w:szCs w:val="20"/>
      </w:rPr>
      <w:fldChar w:fldCharType="begin"/>
    </w:r>
    <w:r w:rsidRPr="00B91276">
      <w:rPr>
        <w:sz w:val="20"/>
        <w:szCs w:val="20"/>
      </w:rPr>
      <w:instrText>PAGE \* MERGEFORMAT</w:instrText>
    </w:r>
    <w:r w:rsidRPr="00B91276">
      <w:rPr>
        <w:sz w:val="20"/>
        <w:szCs w:val="20"/>
      </w:rPr>
      <w:fldChar w:fldCharType="separate"/>
    </w:r>
    <w:r w:rsidR="00B91276">
      <w:rPr>
        <w:noProof/>
        <w:sz w:val="20"/>
        <w:szCs w:val="20"/>
      </w:rPr>
      <w:t>3</w:t>
    </w:r>
    <w:r w:rsidRPr="00B91276">
      <w:rPr>
        <w:sz w:val="20"/>
        <w:szCs w:val="20"/>
      </w:rPr>
      <w:fldChar w:fldCharType="end"/>
    </w:r>
    <w:bookmarkStart w:id="0" w:name="_GoBack"/>
    <w:bookmarkEnd w:id="0"/>
  </w:p>
  <w:p w:rsidR="00531359" w:rsidRDefault="00531359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359" w:rsidRDefault="00531359">
    <w:pPr>
      <w:pStyle w:val="aa"/>
      <w:jc w:val="center"/>
    </w:pPr>
  </w:p>
  <w:p w:rsidR="00531359" w:rsidRDefault="0053135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97698"/>
    <w:multiLevelType w:val="hybridMultilevel"/>
    <w:tmpl w:val="115C72DA"/>
    <w:lvl w:ilvl="0" w:tplc="987653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E4079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B92DA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292CB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08C0E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D6E58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142AF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CA017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58248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686D6C"/>
    <w:multiLevelType w:val="hybridMultilevel"/>
    <w:tmpl w:val="148C9E7E"/>
    <w:lvl w:ilvl="0" w:tplc="AF584E24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9DEE1D8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41663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AC8FCA8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E3E75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8046A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6E453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E8EA2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6F8BF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59"/>
    <w:rsid w:val="00385D2E"/>
    <w:rsid w:val="00531359"/>
    <w:rsid w:val="00B9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292ED-4FAB-4E7C-B05F-8E86F792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Tahoma" w:hAnsi="Liberation Serif" w:cs="Droid Sans Devanagari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ind w:firstLine="709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1"/>
    <w:qFormat/>
    <w:pPr>
      <w:keepNext/>
      <w:numPr>
        <w:ilvl w:val="1"/>
        <w:numId w:val="1"/>
      </w:numPr>
      <w:ind w:firstLine="709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10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0">
    <w:name w:val="Название Знак1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2">
    <w:name w:val="Верхний колонтитул Знак1"/>
    <w:link w:val="aa"/>
    <w:uiPriority w:val="99"/>
  </w:style>
  <w:style w:type="character" w:customStyle="1" w:styleId="FooterChar">
    <w:name w:val="Footer Char"/>
    <w:uiPriority w:val="99"/>
  </w:style>
  <w:style w:type="character" w:customStyle="1" w:styleId="13">
    <w:name w:val="Нижний колонтитул Знак1"/>
    <w:link w:val="ab"/>
    <w:uiPriority w:val="99"/>
  </w:style>
  <w:style w:type="table" w:styleId="ac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af6">
    <w:name w:val="Название Знак"/>
    <w:qFormat/>
    <w:rPr>
      <w:rFonts w:eastAsia="Calibri"/>
      <w:b/>
      <w:sz w:val="28"/>
      <w:szCs w:val="24"/>
      <w:lang w:val="ru-RU" w:bidi="ar-SA"/>
    </w:rPr>
  </w:style>
  <w:style w:type="character" w:customStyle="1" w:styleId="-">
    <w:name w:val="Интернет-ссылка"/>
    <w:rPr>
      <w:color w:val="0000FF"/>
      <w:u w:val="single"/>
    </w:rPr>
  </w:style>
  <w:style w:type="character" w:styleId="af7">
    <w:name w:val="page number"/>
    <w:basedOn w:val="a0"/>
  </w:style>
  <w:style w:type="character" w:customStyle="1" w:styleId="af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6">
    <w:name w:val="Заголовок 1 Знак"/>
    <w:qFormat/>
    <w:rPr>
      <w:sz w:val="28"/>
    </w:rPr>
  </w:style>
  <w:style w:type="character" w:customStyle="1" w:styleId="25">
    <w:name w:val="Заголовок 2 Знак"/>
    <w:qFormat/>
    <w:rPr>
      <w:b/>
      <w:sz w:val="28"/>
    </w:rPr>
  </w:style>
  <w:style w:type="character" w:customStyle="1" w:styleId="33">
    <w:name w:val="Основной текст с отступом 3 Знак"/>
    <w:qFormat/>
    <w:rPr>
      <w:rFonts w:ascii="Calibri" w:hAnsi="Calibri" w:cs="Calibri"/>
      <w:sz w:val="16"/>
      <w:szCs w:val="16"/>
    </w:rPr>
  </w:style>
  <w:style w:type="character" w:customStyle="1" w:styleId="43">
    <w:name w:val="Заголовок 4 Знак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9">
    <w:name w:val="Верхний колонтитул Знак"/>
    <w:qFormat/>
    <w:rPr>
      <w:sz w:val="24"/>
      <w:szCs w:val="24"/>
    </w:rPr>
  </w:style>
  <w:style w:type="character" w:customStyle="1" w:styleId="afa">
    <w:name w:val="Основной текст Знак"/>
    <w:qFormat/>
    <w:rPr>
      <w:sz w:val="24"/>
      <w:szCs w:val="24"/>
    </w:rPr>
  </w:style>
  <w:style w:type="character" w:customStyle="1" w:styleId="afb">
    <w:name w:val="Основной текст с отступом Знак"/>
    <w:qFormat/>
    <w:rPr>
      <w:sz w:val="24"/>
      <w:szCs w:val="24"/>
    </w:rPr>
  </w:style>
  <w:style w:type="character" w:customStyle="1" w:styleId="afc">
    <w:name w:val="Нижний колонтитул Знак"/>
    <w:qFormat/>
    <w:rPr>
      <w:sz w:val="24"/>
      <w:szCs w:val="24"/>
    </w:rPr>
  </w:style>
  <w:style w:type="paragraph" w:customStyle="1" w:styleId="afd">
    <w:name w:val="Заголовок"/>
    <w:basedOn w:val="a"/>
    <w:next w:val="afe"/>
    <w:qFormat/>
    <w:pPr>
      <w:spacing w:line="216" w:lineRule="auto"/>
      <w:jc w:val="center"/>
    </w:pPr>
    <w:rPr>
      <w:rFonts w:eastAsia="Calibri"/>
      <w:b/>
      <w:sz w:val="28"/>
    </w:rPr>
  </w:style>
  <w:style w:type="paragraph" w:styleId="afe">
    <w:name w:val="Body Text"/>
    <w:basedOn w:val="a"/>
    <w:pPr>
      <w:spacing w:after="120"/>
    </w:pPr>
  </w:style>
  <w:style w:type="paragraph" w:styleId="aff">
    <w:name w:val="List"/>
    <w:basedOn w:val="afe"/>
    <w:rPr>
      <w:rFonts w:cs="Droid Sans Devanagari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ff1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bCs/>
      <w:sz w:val="24"/>
      <w:lang w:bidi="ar-SA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customStyle="1" w:styleId="aff2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link w:val="13"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12"/>
    <w:pPr>
      <w:tabs>
        <w:tab w:val="center" w:pos="4677"/>
        <w:tab w:val="right" w:pos="9355"/>
      </w:tabs>
    </w:pPr>
  </w:style>
  <w:style w:type="paragraph" w:styleId="af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Normal">
    <w:name w:val="ConsNormal"/>
    <w:qFormat/>
    <w:pPr>
      <w:ind w:firstLine="720"/>
      <w:jc w:val="both"/>
    </w:pPr>
    <w:rPr>
      <w:rFonts w:ascii="Arial" w:eastAsia="Times New Roman" w:hAnsi="Arial" w:cs="Arial"/>
      <w:szCs w:val="20"/>
      <w:lang w:bidi="ar-SA"/>
    </w:rPr>
  </w:style>
  <w:style w:type="paragraph" w:styleId="aff4">
    <w:name w:val="Normal (Web)"/>
    <w:basedOn w:val="a"/>
    <w:qFormat/>
    <w:pPr>
      <w:spacing w:before="280" w:after="280"/>
    </w:pPr>
  </w:style>
  <w:style w:type="paragraph" w:customStyle="1" w:styleId="stylet1">
    <w:name w:val="stylet1"/>
    <w:basedOn w:val="a"/>
    <w:qFormat/>
    <w:pPr>
      <w:spacing w:before="280" w:after="280"/>
    </w:pPr>
  </w:style>
  <w:style w:type="paragraph" w:customStyle="1" w:styleId="stylet3">
    <w:name w:val="stylet3"/>
    <w:basedOn w:val="a"/>
    <w:qFormat/>
    <w:pPr>
      <w:spacing w:before="280" w:after="280"/>
    </w:pPr>
  </w:style>
  <w:style w:type="paragraph" w:customStyle="1" w:styleId="ConsPlusCell">
    <w:name w:val="ConsPlusCell"/>
    <w:qFormat/>
    <w:rPr>
      <w:rFonts w:ascii="Arial" w:eastAsia="Calibri" w:hAnsi="Arial" w:cs="Arial"/>
      <w:szCs w:val="20"/>
      <w:lang w:bidi="ar-SA"/>
    </w:rPr>
  </w:style>
  <w:style w:type="paragraph" w:styleId="34">
    <w:name w:val="Body Text Indent 3"/>
    <w:basedOn w:val="a"/>
    <w:qFormat/>
    <w:pPr>
      <w:spacing w:after="120" w:line="276" w:lineRule="auto"/>
      <w:ind w:left="283"/>
    </w:pPr>
    <w:rPr>
      <w:rFonts w:ascii="Calibri" w:hAnsi="Calibri" w:cs="Calibri"/>
      <w:sz w:val="16"/>
      <w:szCs w:val="16"/>
    </w:rPr>
  </w:style>
  <w:style w:type="paragraph" w:styleId="aff5">
    <w:name w:val="Body Text Indent"/>
    <w:basedOn w:val="a"/>
    <w:pPr>
      <w:spacing w:after="120"/>
      <w:ind w:left="283"/>
    </w:pPr>
  </w:style>
  <w:style w:type="paragraph" w:customStyle="1" w:styleId="aff6">
    <w:name w:val="Содержимое таблицы"/>
    <w:basedOn w:val="a"/>
    <w:qFormat/>
    <w:pPr>
      <w:suppressLineNumbers/>
    </w:pPr>
  </w:style>
  <w:style w:type="paragraph" w:customStyle="1" w:styleId="aff7">
    <w:name w:val="Заголовок таблицы"/>
    <w:basedOn w:val="aff6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2337</Words>
  <Characters>13322</Characters>
  <Application>Microsoft Office Word</Application>
  <DocSecurity>0</DocSecurity>
  <Lines>111</Lines>
  <Paragraphs>31</Paragraphs>
  <ScaleCrop>false</ScaleCrop>
  <Company/>
  <LinksUpToDate>false</LinksUpToDate>
  <CharactersWithSpaces>15628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Вандакурова И.В.</dc:creator>
  <dc:description/>
  <cp:lastModifiedBy>Кучин Павел Сергеевич</cp:lastModifiedBy>
  <cp:revision>2</cp:revision>
  <dcterms:created xsi:type="dcterms:W3CDTF">2024-05-20T04:47:00Z</dcterms:created>
  <dcterms:modified xsi:type="dcterms:W3CDTF">2024-05-20T04:47:00Z</dcterms:modified>
  <dc:language>ru-RU</dc:language>
</cp:coreProperties>
</file>