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ADF" w:rsidRPr="00BE6C0B" w:rsidRDefault="00A91E1D">
      <w:pPr>
        <w:ind w:firstLine="0"/>
        <w:jc w:val="center"/>
      </w:pPr>
      <w:r w:rsidRPr="00BE6C0B">
        <w:rPr>
          <w:noProof/>
          <w:sz w:val="20"/>
          <w:szCs w:val="20"/>
        </w:rPr>
        <w:drawing>
          <wp:inline distT="0" distB="0" distL="0" distR="0" wp14:anchorId="635C8CE4" wp14:editId="7095F8B7">
            <wp:extent cx="548640" cy="65024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8640" cy="650240"/>
                    </a:xfrm>
                    <a:prstGeom prst="rect">
                      <a:avLst/>
                    </a:prstGeom>
                    <a:noFill/>
                    <a:ln w="9525">
                      <a:noFill/>
                      <a:miter lim="800000"/>
                      <a:headEnd/>
                      <a:tailEnd/>
                    </a:ln>
                  </pic:spPr>
                </pic:pic>
              </a:graphicData>
            </a:graphic>
          </wp:inline>
        </w:drawing>
      </w:r>
    </w:p>
    <w:p w:rsidR="009C3ADF" w:rsidRPr="00BE6C0B" w:rsidRDefault="009C3ADF">
      <w:pPr>
        <w:widowControl/>
        <w:ind w:firstLine="0"/>
        <w:jc w:val="center"/>
        <w:rPr>
          <w:b/>
          <w:bCs/>
        </w:rPr>
      </w:pPr>
    </w:p>
    <w:p w:rsidR="009C3ADF" w:rsidRPr="00BE6C0B" w:rsidRDefault="009C3ADF">
      <w:pPr>
        <w:widowControl/>
        <w:ind w:firstLine="0"/>
        <w:jc w:val="center"/>
        <w:rPr>
          <w:b/>
          <w:bCs/>
        </w:rPr>
      </w:pPr>
      <w:r w:rsidRPr="00BE6C0B">
        <w:rPr>
          <w:b/>
          <w:bCs/>
        </w:rPr>
        <w:t>МИНИСТЕРСТВО ПРОМЫШЛЕННОСТИ, ТОРГОВЛИ И РАЗВИТИЯ ПРЕДПРИНИМАТЕЛЬСТВА НОВОСИБИРСКОЙ ОБЛАСТИ</w:t>
      </w:r>
    </w:p>
    <w:p w:rsidR="00B45BC1" w:rsidRPr="00BE6C0B" w:rsidRDefault="00B45BC1">
      <w:pPr>
        <w:widowControl/>
        <w:ind w:firstLine="0"/>
        <w:jc w:val="center"/>
        <w:rPr>
          <w:b/>
          <w:bCs/>
        </w:rPr>
      </w:pPr>
      <w:r w:rsidRPr="00BE6C0B">
        <w:rPr>
          <w:b/>
          <w:bCs/>
        </w:rPr>
        <w:t>(Минпромторг НСО)</w:t>
      </w:r>
    </w:p>
    <w:p w:rsidR="009C3ADF" w:rsidRPr="00BE6C0B" w:rsidRDefault="009C3ADF">
      <w:pPr>
        <w:widowControl/>
        <w:ind w:firstLine="0"/>
        <w:jc w:val="center"/>
        <w:rPr>
          <w:b/>
          <w:bCs/>
        </w:rPr>
      </w:pPr>
    </w:p>
    <w:p w:rsidR="00A91E1D" w:rsidRPr="00BE6C0B" w:rsidRDefault="00A91E1D">
      <w:pPr>
        <w:widowControl/>
        <w:ind w:firstLine="0"/>
        <w:jc w:val="center"/>
        <w:rPr>
          <w:b/>
          <w:bCs/>
        </w:rPr>
      </w:pPr>
    </w:p>
    <w:p w:rsidR="009C3ADF" w:rsidRPr="00BE6C0B" w:rsidRDefault="009C3ADF">
      <w:pPr>
        <w:widowControl/>
        <w:ind w:firstLine="0"/>
        <w:jc w:val="center"/>
        <w:rPr>
          <w:b/>
          <w:bCs/>
          <w:sz w:val="36"/>
          <w:szCs w:val="36"/>
        </w:rPr>
      </w:pPr>
      <w:r w:rsidRPr="00BE6C0B">
        <w:rPr>
          <w:b/>
          <w:bCs/>
          <w:sz w:val="36"/>
          <w:szCs w:val="36"/>
        </w:rPr>
        <w:t>ПРИКАЗ</w:t>
      </w:r>
      <w:r w:rsidR="000563AC" w:rsidRPr="00BE6C0B">
        <w:rPr>
          <w:b/>
          <w:bCs/>
          <w:sz w:val="36"/>
          <w:szCs w:val="36"/>
        </w:rPr>
        <w:t xml:space="preserve"> (ПРОЕКТ)</w:t>
      </w:r>
    </w:p>
    <w:p w:rsidR="009C3ADF" w:rsidRPr="00BE6C0B" w:rsidRDefault="000431C3">
      <w:pPr>
        <w:widowControl/>
        <w:ind w:firstLine="0"/>
      </w:pPr>
      <w:r w:rsidRPr="00BE6C0B">
        <w:t>__</w:t>
      </w:r>
      <w:r w:rsidR="000563AC" w:rsidRPr="00BE6C0B">
        <w:t>____2023</w:t>
      </w:r>
      <w:r w:rsidR="009C3ADF" w:rsidRPr="00BE6C0B">
        <w:t xml:space="preserve">                                                                      </w:t>
      </w:r>
      <w:r w:rsidR="00D64A73" w:rsidRPr="00BE6C0B">
        <w:t xml:space="preserve">   </w:t>
      </w:r>
      <w:r w:rsidR="00492A58" w:rsidRPr="00BE6C0B">
        <w:t xml:space="preserve"> </w:t>
      </w:r>
      <w:r w:rsidR="004F0F4E" w:rsidRPr="00BE6C0B">
        <w:t xml:space="preserve">                         </w:t>
      </w:r>
      <w:r w:rsidR="00CE0A75" w:rsidRPr="00BE6C0B">
        <w:t xml:space="preserve">     </w:t>
      </w:r>
      <w:r w:rsidR="00F356BD" w:rsidRPr="00BE6C0B">
        <w:t xml:space="preserve">     </w:t>
      </w:r>
      <w:r w:rsidR="004F0F4E" w:rsidRPr="00BE6C0B">
        <w:t>№</w:t>
      </w:r>
      <w:r w:rsidR="00F356BD" w:rsidRPr="00BE6C0B">
        <w:t xml:space="preserve"> </w:t>
      </w:r>
      <w:r w:rsidRPr="00BE6C0B">
        <w:t>__</w:t>
      </w:r>
    </w:p>
    <w:p w:rsidR="009C3ADF" w:rsidRPr="00BE6C0B" w:rsidRDefault="009C3ADF">
      <w:pPr>
        <w:widowControl/>
        <w:ind w:left="709" w:firstLine="0"/>
        <w:jc w:val="left"/>
      </w:pPr>
    </w:p>
    <w:p w:rsidR="009C3ADF" w:rsidRPr="00BE6C0B" w:rsidRDefault="009C3ADF" w:rsidP="009C3ADF">
      <w:pPr>
        <w:widowControl/>
        <w:ind w:firstLine="0"/>
        <w:jc w:val="center"/>
      </w:pPr>
      <w:r w:rsidRPr="00BE6C0B">
        <w:t>г.</w:t>
      </w:r>
      <w:r w:rsidR="0072166B" w:rsidRPr="00BE6C0B">
        <w:t xml:space="preserve"> </w:t>
      </w:r>
      <w:r w:rsidRPr="00BE6C0B">
        <w:t>Новосибирск</w:t>
      </w:r>
    </w:p>
    <w:p w:rsidR="002A7D50" w:rsidRPr="00BE6C0B" w:rsidRDefault="002A7D50" w:rsidP="002A7D50">
      <w:pPr>
        <w:widowControl/>
        <w:ind w:firstLine="0"/>
      </w:pPr>
    </w:p>
    <w:p w:rsidR="000563AC" w:rsidRPr="00BE6C0B" w:rsidRDefault="001A29B5" w:rsidP="000563AC">
      <w:pPr>
        <w:jc w:val="center"/>
      </w:pPr>
      <w:r w:rsidRPr="00BE6C0B">
        <w:t xml:space="preserve">О плане реализации мероприятий государственной программы Новосибирской области «Развитие промышленности и повышение ее конкурентоспособности в Новосибирской области» </w:t>
      </w:r>
    </w:p>
    <w:p w:rsidR="001A29B5" w:rsidRPr="00BE6C0B" w:rsidRDefault="001A29B5" w:rsidP="000563AC">
      <w:pPr>
        <w:jc w:val="center"/>
      </w:pPr>
      <w:r w:rsidRPr="00BE6C0B">
        <w:t>на очередной 2023 год</w:t>
      </w:r>
    </w:p>
    <w:p w:rsidR="001A29B5" w:rsidRPr="00BE6C0B" w:rsidRDefault="001A29B5" w:rsidP="001A29B5">
      <w:pPr>
        <w:widowControl/>
        <w:ind w:firstLine="0"/>
      </w:pPr>
    </w:p>
    <w:p w:rsidR="001A29B5" w:rsidRPr="00BE6C0B" w:rsidRDefault="000563AC" w:rsidP="001A29B5">
      <w:pPr>
        <w:widowControl/>
        <w:adjustRightInd w:val="0"/>
        <w:rPr>
          <w:rFonts w:eastAsia="Calibri"/>
          <w:lang w:eastAsia="en-US"/>
        </w:rPr>
      </w:pPr>
      <w:r w:rsidRPr="00BE6C0B">
        <w:t>В соответствии с Порядком принятия решений о разработке государственных программ Новосибирской области, а также формирования и реализации указанных программ, установленным постановлением Правительства Новосибирской области от 28.03.2014 № 125-п в</w:t>
      </w:r>
      <w:r w:rsidR="001A29B5" w:rsidRPr="00BE6C0B">
        <w:rPr>
          <w:rFonts w:eastAsia="Calibri"/>
          <w:lang w:eastAsia="en-US"/>
        </w:rPr>
        <w:t xml:space="preserve"> целях реализации мероприятий государственной программы Новосибирской области «Развитие промышленности и повышение её конкурентоспособности в Новосибирской области», утверждённой постановлением Правительства Новосибирской области от 28.07.2015 № 291-п, </w:t>
      </w:r>
      <w:r w:rsidR="001A29B5" w:rsidRPr="00BE6C0B">
        <w:rPr>
          <w:rFonts w:eastAsia="Calibri"/>
          <w:b/>
          <w:lang w:eastAsia="en-US"/>
        </w:rPr>
        <w:t>п р и к а з ы в а ю</w:t>
      </w:r>
      <w:r w:rsidR="001A29B5" w:rsidRPr="00BE6C0B">
        <w:rPr>
          <w:rFonts w:eastAsia="Calibri"/>
          <w:lang w:eastAsia="en-US"/>
        </w:rPr>
        <w:t>:</w:t>
      </w:r>
    </w:p>
    <w:p w:rsidR="001A29B5" w:rsidRPr="00BE6C0B" w:rsidRDefault="001A29B5" w:rsidP="001A29B5">
      <w:pPr>
        <w:adjustRightInd w:val="0"/>
      </w:pPr>
      <w:r w:rsidRPr="00BE6C0B">
        <w:t xml:space="preserve">1. Утвердить прилагаемый </w:t>
      </w:r>
      <w:hyperlink r:id="rId9" w:history="1">
        <w:r w:rsidRPr="00BE6C0B">
          <w:t>план</w:t>
        </w:r>
      </w:hyperlink>
      <w:r w:rsidRPr="00BE6C0B">
        <w:t xml:space="preserve"> реализации мероприятий государственной программы Новосибирской области «Развитие промышленности и повышение ее конкурентоспособности в Новосибирской области» на очередной 202</w:t>
      </w:r>
      <w:r w:rsidR="000563AC" w:rsidRPr="00BE6C0B">
        <w:t>3</w:t>
      </w:r>
      <w:r w:rsidRPr="00BE6C0B">
        <w:t xml:space="preserve"> год.</w:t>
      </w:r>
    </w:p>
    <w:p w:rsidR="001A29B5" w:rsidRPr="00BE6C0B" w:rsidRDefault="001A29B5" w:rsidP="001A29B5">
      <w:pPr>
        <w:adjustRightInd w:val="0"/>
      </w:pPr>
      <w:r w:rsidRPr="00BE6C0B">
        <w:t>2. Признать утратившими силу:</w:t>
      </w:r>
    </w:p>
    <w:p w:rsidR="001A29B5" w:rsidRPr="00BE6C0B" w:rsidRDefault="001A29B5" w:rsidP="001A29B5">
      <w:pPr>
        <w:adjustRightInd w:val="0"/>
      </w:pPr>
      <w:r w:rsidRPr="00BE6C0B">
        <w:t>1) приказ министерства промышленности</w:t>
      </w:r>
      <w:r w:rsidRPr="00BE6C0B">
        <w:rPr>
          <w:rFonts w:eastAsia="Calibri"/>
          <w:lang w:eastAsia="en-US"/>
        </w:rPr>
        <w:t xml:space="preserve">, торговли и развития </w:t>
      </w:r>
      <w:r w:rsidRPr="00BE6C0B">
        <w:t>предпринимательства Новосибирской области от 2</w:t>
      </w:r>
      <w:r w:rsidR="001F3D9A" w:rsidRPr="00BE6C0B">
        <w:t>7</w:t>
      </w:r>
      <w:r w:rsidRPr="00BE6C0B">
        <w:t>.0</w:t>
      </w:r>
      <w:r w:rsidR="00C22164" w:rsidRPr="00BE6C0B">
        <w:t>1</w:t>
      </w:r>
      <w:r w:rsidRPr="00BE6C0B">
        <w:t>.202</w:t>
      </w:r>
      <w:r w:rsidR="001F3D9A" w:rsidRPr="00BE6C0B">
        <w:t>2</w:t>
      </w:r>
      <w:r w:rsidRPr="00BE6C0B">
        <w:t xml:space="preserve"> № </w:t>
      </w:r>
      <w:r w:rsidR="001F3D9A" w:rsidRPr="00BE6C0B">
        <w:t>29</w:t>
      </w:r>
      <w:r w:rsidRPr="00BE6C0B">
        <w:t xml:space="preserve"> «О плане реализации мероприятий государственной программы Новосибирской области «Развитие промышленности и повышение её конкурентоспособности в Новосибирской области» на очередной 202</w:t>
      </w:r>
      <w:r w:rsidR="001F3D9A" w:rsidRPr="00BE6C0B">
        <w:t>2</w:t>
      </w:r>
      <w:r w:rsidRPr="00BE6C0B">
        <w:t xml:space="preserve"> год и плановый период 202</w:t>
      </w:r>
      <w:r w:rsidR="001F3D9A" w:rsidRPr="00BE6C0B">
        <w:t>3</w:t>
      </w:r>
      <w:r w:rsidRPr="00BE6C0B">
        <w:t xml:space="preserve"> и 202</w:t>
      </w:r>
      <w:r w:rsidR="001F3D9A" w:rsidRPr="00BE6C0B">
        <w:t>4</w:t>
      </w:r>
      <w:r w:rsidRPr="00BE6C0B">
        <w:t xml:space="preserve"> годов». </w:t>
      </w:r>
    </w:p>
    <w:p w:rsidR="001A29B5" w:rsidRPr="00BE6C0B" w:rsidRDefault="001A29B5" w:rsidP="001A29B5">
      <w:pPr>
        <w:widowControl/>
        <w:adjustRightInd w:val="0"/>
        <w:rPr>
          <w:rFonts w:eastAsia="Calibri"/>
          <w:lang w:eastAsia="en-US"/>
        </w:rPr>
      </w:pPr>
      <w:r w:rsidRPr="00BE6C0B">
        <w:t>3. Контроль за исполнением настоящего приказа оставляю за собой.</w:t>
      </w:r>
    </w:p>
    <w:p w:rsidR="002A7D50" w:rsidRPr="00BE6C0B" w:rsidRDefault="002A7D50" w:rsidP="00A34DAA">
      <w:pPr>
        <w:widowControl/>
        <w:jc w:val="left"/>
      </w:pPr>
    </w:p>
    <w:p w:rsidR="00DC2BF4" w:rsidRPr="00BE6C0B" w:rsidRDefault="00DC2BF4" w:rsidP="00A34DAA">
      <w:pPr>
        <w:widowControl/>
        <w:ind w:firstLine="0"/>
        <w:jc w:val="left"/>
      </w:pPr>
    </w:p>
    <w:p w:rsidR="007A0492" w:rsidRPr="00BE6C0B" w:rsidRDefault="007A0492" w:rsidP="00A34DAA">
      <w:pPr>
        <w:widowControl/>
        <w:ind w:firstLine="0"/>
        <w:jc w:val="left"/>
      </w:pPr>
    </w:p>
    <w:p w:rsidR="00FD5F3B" w:rsidRPr="00BE6C0B" w:rsidRDefault="000563AC" w:rsidP="00A34DAA">
      <w:pPr>
        <w:widowControl/>
        <w:ind w:firstLine="0"/>
        <w:jc w:val="left"/>
      </w:pPr>
      <w:r w:rsidRPr="00BE6C0B">
        <w:t>И.о м</w:t>
      </w:r>
      <w:r w:rsidR="00FD5F3B" w:rsidRPr="00BE6C0B">
        <w:t>инистр</w:t>
      </w:r>
      <w:r w:rsidRPr="00BE6C0B">
        <w:t>а</w:t>
      </w:r>
      <w:r w:rsidR="00FD5F3B" w:rsidRPr="00BE6C0B">
        <w:t xml:space="preserve">                                                 </w:t>
      </w:r>
      <w:r w:rsidR="007A0492" w:rsidRPr="00BE6C0B">
        <w:t xml:space="preserve">                                  </w:t>
      </w:r>
      <w:r w:rsidR="008B60C9" w:rsidRPr="00BE6C0B">
        <w:t xml:space="preserve">         </w:t>
      </w:r>
      <w:r w:rsidR="007A0492" w:rsidRPr="00BE6C0B">
        <w:t xml:space="preserve"> </w:t>
      </w:r>
      <w:r w:rsidRPr="00BE6C0B">
        <w:t>М.К. Останин</w:t>
      </w:r>
    </w:p>
    <w:p w:rsidR="0000559C" w:rsidRPr="00BE6C0B" w:rsidRDefault="0000559C" w:rsidP="00A34DAA">
      <w:pPr>
        <w:widowControl/>
        <w:ind w:firstLine="0"/>
        <w:jc w:val="left"/>
      </w:pPr>
    </w:p>
    <w:p w:rsidR="00A34DAA" w:rsidRPr="00BE6C0B" w:rsidRDefault="00A34DAA" w:rsidP="00A34DAA">
      <w:pPr>
        <w:widowControl/>
        <w:ind w:firstLine="0"/>
        <w:jc w:val="left"/>
      </w:pPr>
    </w:p>
    <w:p w:rsidR="00A34DAA" w:rsidRPr="00BE6C0B" w:rsidRDefault="00A34DAA" w:rsidP="00A34DAA">
      <w:pPr>
        <w:widowControl/>
        <w:autoSpaceDE/>
        <w:autoSpaceDN/>
        <w:ind w:firstLine="0"/>
        <w:rPr>
          <w:sz w:val="20"/>
          <w:szCs w:val="20"/>
        </w:rPr>
      </w:pPr>
      <w:r w:rsidRPr="00BE6C0B">
        <w:rPr>
          <w:sz w:val="20"/>
          <w:szCs w:val="20"/>
        </w:rPr>
        <w:t>Писарев В.А.</w:t>
      </w:r>
    </w:p>
    <w:p w:rsidR="000431C3" w:rsidRPr="00BE6C0B" w:rsidRDefault="00A34DAA" w:rsidP="00A34DAA">
      <w:pPr>
        <w:widowControl/>
        <w:autoSpaceDE/>
        <w:autoSpaceDN/>
        <w:ind w:firstLine="0"/>
        <w:rPr>
          <w:sz w:val="20"/>
          <w:szCs w:val="20"/>
        </w:rPr>
      </w:pPr>
      <w:r w:rsidRPr="00BE6C0B">
        <w:rPr>
          <w:sz w:val="20"/>
          <w:szCs w:val="20"/>
        </w:rPr>
        <w:t>2386220</w:t>
      </w:r>
    </w:p>
    <w:p w:rsidR="000431C3" w:rsidRPr="00BE6C0B" w:rsidRDefault="000431C3">
      <w:pPr>
        <w:widowControl/>
        <w:autoSpaceDE/>
        <w:autoSpaceDN/>
        <w:spacing w:after="200" w:line="276" w:lineRule="auto"/>
        <w:ind w:firstLine="0"/>
        <w:jc w:val="left"/>
        <w:rPr>
          <w:sz w:val="20"/>
          <w:szCs w:val="20"/>
        </w:rPr>
      </w:pPr>
      <w:r w:rsidRPr="00BE6C0B">
        <w:rPr>
          <w:sz w:val="20"/>
          <w:szCs w:val="20"/>
        </w:rPr>
        <w:br w:type="page"/>
      </w:r>
    </w:p>
    <w:p w:rsidR="000431C3" w:rsidRPr="00BE6C0B" w:rsidRDefault="000431C3" w:rsidP="000431C3">
      <w:pPr>
        <w:widowControl/>
        <w:autoSpaceDE/>
        <w:autoSpaceDN/>
        <w:ind w:firstLine="0"/>
      </w:pPr>
    </w:p>
    <w:p w:rsidR="00E7395F" w:rsidRPr="00BE6C0B" w:rsidRDefault="00E7395F" w:rsidP="00E7395F">
      <w:pPr>
        <w:widowControl/>
        <w:ind w:firstLine="0"/>
        <w:jc w:val="left"/>
      </w:pPr>
      <w:r w:rsidRPr="00BE6C0B">
        <w:t>СОГЛАСОВАНО:</w:t>
      </w:r>
    </w:p>
    <w:p w:rsidR="00E7395F" w:rsidRPr="00BE6C0B" w:rsidRDefault="00E7395F" w:rsidP="00E7395F">
      <w:pPr>
        <w:widowControl/>
        <w:ind w:firstLine="0"/>
        <w:jc w:val="left"/>
      </w:pPr>
    </w:p>
    <w:p w:rsidR="00E7395F" w:rsidRPr="00BE6C0B" w:rsidRDefault="00E7395F" w:rsidP="00E7395F">
      <w:pPr>
        <w:ind w:firstLine="0"/>
      </w:pPr>
      <w:r w:rsidRPr="00BE6C0B">
        <w:t>Заместитель министра –</w:t>
      </w:r>
    </w:p>
    <w:p w:rsidR="00E7395F" w:rsidRPr="00BE6C0B" w:rsidRDefault="00E7395F" w:rsidP="00E7395F">
      <w:pPr>
        <w:ind w:firstLine="0"/>
      </w:pPr>
      <w:r w:rsidRPr="00BE6C0B">
        <w:t>начальник управления промышленности</w:t>
      </w:r>
    </w:p>
    <w:p w:rsidR="00E7395F" w:rsidRPr="00BE6C0B" w:rsidRDefault="00E7395F" w:rsidP="00E7395F">
      <w:pPr>
        <w:ind w:firstLine="0"/>
      </w:pPr>
      <w:r w:rsidRPr="00BE6C0B">
        <w:t xml:space="preserve">и предпринимательства                                                                         </w:t>
      </w:r>
      <w:r w:rsidR="00B066C6" w:rsidRPr="00BE6C0B">
        <w:t>Д</w:t>
      </w:r>
      <w:r w:rsidRPr="00BE6C0B">
        <w:t>.</w:t>
      </w:r>
      <w:r w:rsidR="00B066C6" w:rsidRPr="00BE6C0B">
        <w:t>Е</w:t>
      </w:r>
      <w:r w:rsidRPr="00BE6C0B">
        <w:t xml:space="preserve">. </w:t>
      </w:r>
      <w:r w:rsidR="00B066C6" w:rsidRPr="00BE6C0B">
        <w:t>Рягузов</w:t>
      </w:r>
    </w:p>
    <w:p w:rsidR="00E7395F" w:rsidRPr="00BE6C0B" w:rsidRDefault="00E7395F" w:rsidP="00E7395F">
      <w:pPr>
        <w:widowControl/>
        <w:ind w:firstLine="0"/>
        <w:jc w:val="left"/>
      </w:pPr>
    </w:p>
    <w:p w:rsidR="00E7395F" w:rsidRPr="00BE6C0B" w:rsidRDefault="00E7395F" w:rsidP="00E7395F">
      <w:pPr>
        <w:widowControl/>
        <w:ind w:left="709" w:firstLine="0"/>
        <w:jc w:val="left"/>
      </w:pPr>
    </w:p>
    <w:p w:rsidR="00E7395F" w:rsidRPr="00BE6C0B" w:rsidRDefault="00E7395F" w:rsidP="00E7395F">
      <w:pPr>
        <w:ind w:firstLine="0"/>
      </w:pPr>
      <w:r w:rsidRPr="00BE6C0B">
        <w:t xml:space="preserve">Консультант-юрист </w:t>
      </w:r>
    </w:p>
    <w:p w:rsidR="00E7395F" w:rsidRPr="00BE6C0B" w:rsidRDefault="00E7395F" w:rsidP="00E7395F">
      <w:pPr>
        <w:ind w:firstLine="0"/>
      </w:pPr>
      <w:r w:rsidRPr="00BE6C0B">
        <w:t>отдела организационной и кадровой работы</w:t>
      </w:r>
    </w:p>
    <w:p w:rsidR="00E7395F" w:rsidRPr="00BE6C0B" w:rsidRDefault="00E7395F" w:rsidP="00E7395F">
      <w:pPr>
        <w:ind w:firstLine="0"/>
      </w:pPr>
      <w:r w:rsidRPr="00BE6C0B">
        <w:t>министерства промышленности, торговли</w:t>
      </w:r>
    </w:p>
    <w:p w:rsidR="00E7395F" w:rsidRPr="00BE6C0B" w:rsidRDefault="00E7395F" w:rsidP="00E7395F">
      <w:pPr>
        <w:ind w:firstLine="0"/>
      </w:pPr>
      <w:r w:rsidRPr="00BE6C0B">
        <w:t>и развития предпринимательства</w:t>
      </w:r>
    </w:p>
    <w:p w:rsidR="00E7395F" w:rsidRPr="00BE6C0B" w:rsidRDefault="00E7395F" w:rsidP="00E7395F">
      <w:pPr>
        <w:ind w:firstLine="0"/>
      </w:pPr>
      <w:r w:rsidRPr="00BE6C0B">
        <w:t>Новосибирской области                                                                        А.В. Гагаркина</w:t>
      </w:r>
    </w:p>
    <w:p w:rsidR="00E7395F" w:rsidRPr="00BE6C0B" w:rsidRDefault="00E7395F" w:rsidP="00E7395F">
      <w:pPr>
        <w:ind w:firstLine="0"/>
      </w:pPr>
    </w:p>
    <w:p w:rsidR="00E7395F" w:rsidRPr="00BE6C0B" w:rsidRDefault="00E7395F" w:rsidP="00E7395F">
      <w:pPr>
        <w:ind w:firstLine="0"/>
      </w:pPr>
    </w:p>
    <w:p w:rsidR="00E7395F" w:rsidRPr="00BE6C0B" w:rsidRDefault="00C22164" w:rsidP="00E7395F">
      <w:pPr>
        <w:ind w:firstLine="0"/>
      </w:pPr>
      <w:r w:rsidRPr="00BE6C0B">
        <w:t>Н</w:t>
      </w:r>
      <w:r w:rsidR="00E7395F" w:rsidRPr="00BE6C0B">
        <w:t>ачальник управления</w:t>
      </w:r>
    </w:p>
    <w:p w:rsidR="00E7395F" w:rsidRPr="00BE6C0B" w:rsidRDefault="00E7395F" w:rsidP="00E7395F">
      <w:pPr>
        <w:ind w:firstLine="0"/>
      </w:pPr>
      <w:r w:rsidRPr="00BE6C0B">
        <w:t>экономики и финансов министерства</w:t>
      </w:r>
    </w:p>
    <w:p w:rsidR="00E7395F" w:rsidRPr="00BE6C0B" w:rsidRDefault="00E7395F" w:rsidP="00E7395F">
      <w:pPr>
        <w:ind w:firstLine="0"/>
      </w:pPr>
      <w:r w:rsidRPr="00BE6C0B">
        <w:t xml:space="preserve">промышленности, торговли и развития </w:t>
      </w:r>
    </w:p>
    <w:p w:rsidR="00E7395F" w:rsidRPr="00BE6C0B" w:rsidRDefault="00E7395F" w:rsidP="00E7395F">
      <w:pPr>
        <w:ind w:firstLine="0"/>
      </w:pPr>
      <w:r w:rsidRPr="00BE6C0B">
        <w:t xml:space="preserve">предпринимательства Новосибирской области                                  </w:t>
      </w:r>
      <w:r w:rsidR="00C22164" w:rsidRPr="00BE6C0B">
        <w:t>Н</w:t>
      </w:r>
      <w:r w:rsidR="00CC1AF1" w:rsidRPr="00BE6C0B">
        <w:t>.</w:t>
      </w:r>
      <w:r w:rsidR="00C22164" w:rsidRPr="00BE6C0B">
        <w:t>Ф</w:t>
      </w:r>
      <w:r w:rsidR="00CC1AF1" w:rsidRPr="00BE6C0B">
        <w:t>.</w:t>
      </w:r>
      <w:r w:rsidR="00C22164" w:rsidRPr="00BE6C0B">
        <w:t xml:space="preserve"> Зырянова</w:t>
      </w:r>
    </w:p>
    <w:p w:rsidR="00C22164" w:rsidRPr="00BE6C0B" w:rsidRDefault="00C22164" w:rsidP="00E7395F">
      <w:pPr>
        <w:ind w:firstLine="0"/>
      </w:pPr>
    </w:p>
    <w:p w:rsidR="00E7395F" w:rsidRPr="00BE6C0B" w:rsidRDefault="00E7395F" w:rsidP="00E7395F">
      <w:pPr>
        <w:ind w:firstLine="0"/>
      </w:pPr>
    </w:p>
    <w:p w:rsidR="00E7395F" w:rsidRPr="00BE6C0B" w:rsidRDefault="00E7395F" w:rsidP="00E7395F">
      <w:pPr>
        <w:ind w:firstLine="0"/>
      </w:pPr>
      <w:r w:rsidRPr="00BE6C0B">
        <w:t>Начальник отдела развития</w:t>
      </w:r>
    </w:p>
    <w:p w:rsidR="00E7395F" w:rsidRPr="00BE6C0B" w:rsidRDefault="00E7395F" w:rsidP="00E7395F">
      <w:pPr>
        <w:ind w:firstLine="0"/>
      </w:pPr>
      <w:r w:rsidRPr="00BE6C0B">
        <w:t>промышленности управления</w:t>
      </w:r>
    </w:p>
    <w:p w:rsidR="00E7395F" w:rsidRPr="00BE6C0B" w:rsidRDefault="00E7395F" w:rsidP="00E7395F">
      <w:pPr>
        <w:ind w:firstLine="0"/>
      </w:pPr>
      <w:r w:rsidRPr="00BE6C0B">
        <w:t>промышленности и предпринимательства</w:t>
      </w:r>
    </w:p>
    <w:p w:rsidR="00E7395F" w:rsidRPr="00BE6C0B" w:rsidRDefault="00E7395F" w:rsidP="00E7395F">
      <w:pPr>
        <w:ind w:firstLine="0"/>
      </w:pPr>
      <w:r w:rsidRPr="00BE6C0B">
        <w:t>министерства промышленности, торговли</w:t>
      </w:r>
    </w:p>
    <w:p w:rsidR="00E7395F" w:rsidRPr="00BE6C0B" w:rsidRDefault="00E7395F" w:rsidP="00E7395F">
      <w:pPr>
        <w:ind w:firstLine="0"/>
      </w:pPr>
      <w:r w:rsidRPr="00BE6C0B">
        <w:t xml:space="preserve">и развития предпринимательства </w:t>
      </w:r>
    </w:p>
    <w:p w:rsidR="00E7395F" w:rsidRPr="00BE6C0B" w:rsidRDefault="00E7395F" w:rsidP="00E7395F">
      <w:pPr>
        <w:ind w:firstLine="0"/>
      </w:pPr>
      <w:r w:rsidRPr="00BE6C0B">
        <w:t>Новосибирской области                                                                                В.А. Шпедт</w:t>
      </w:r>
    </w:p>
    <w:p w:rsidR="00E7395F" w:rsidRPr="00BE6C0B" w:rsidRDefault="00E7395F" w:rsidP="00E7395F">
      <w:pPr>
        <w:widowControl/>
        <w:autoSpaceDE/>
        <w:autoSpaceDN/>
        <w:ind w:firstLine="0"/>
        <w:jc w:val="left"/>
      </w:pPr>
    </w:p>
    <w:p w:rsidR="00E7395F" w:rsidRPr="00BE6C0B" w:rsidRDefault="00E7395F" w:rsidP="00E7395F">
      <w:pPr>
        <w:widowControl/>
        <w:autoSpaceDE/>
        <w:autoSpaceDN/>
        <w:ind w:firstLine="0"/>
        <w:jc w:val="left"/>
      </w:pPr>
    </w:p>
    <w:p w:rsidR="00E7395F" w:rsidRPr="00BE6C0B" w:rsidRDefault="00E7395F" w:rsidP="00E7395F">
      <w:pPr>
        <w:widowControl/>
        <w:autoSpaceDE/>
        <w:autoSpaceDN/>
        <w:ind w:firstLine="0"/>
        <w:jc w:val="left"/>
        <w:sectPr w:rsidR="00E7395F" w:rsidRPr="00BE6C0B" w:rsidSect="00E02292">
          <w:type w:val="continuous"/>
          <w:pgSz w:w="11907" w:h="16840"/>
          <w:pgMar w:top="567" w:right="567" w:bottom="567" w:left="1418" w:header="567" w:footer="567" w:gutter="0"/>
          <w:cols w:space="720"/>
        </w:sectPr>
      </w:pPr>
    </w:p>
    <w:p w:rsidR="00B066C6" w:rsidRPr="00BE6C0B" w:rsidRDefault="00B066C6" w:rsidP="00B066C6">
      <w:pPr>
        <w:adjustRightInd w:val="0"/>
        <w:jc w:val="right"/>
        <w:outlineLvl w:val="0"/>
      </w:pPr>
      <w:r w:rsidRPr="00BE6C0B">
        <w:lastRenderedPageBreak/>
        <w:t>УТВЕРЖДЕН</w:t>
      </w:r>
    </w:p>
    <w:p w:rsidR="00B066C6" w:rsidRPr="00BE6C0B" w:rsidRDefault="00B066C6" w:rsidP="00B066C6">
      <w:pPr>
        <w:adjustRightInd w:val="0"/>
        <w:jc w:val="right"/>
      </w:pPr>
      <w:r w:rsidRPr="00BE6C0B">
        <w:t>приказом</w:t>
      </w:r>
    </w:p>
    <w:p w:rsidR="00B066C6" w:rsidRPr="00BE6C0B" w:rsidRDefault="00B066C6" w:rsidP="00B066C6">
      <w:pPr>
        <w:adjustRightInd w:val="0"/>
        <w:jc w:val="right"/>
      </w:pPr>
      <w:r w:rsidRPr="00BE6C0B">
        <w:t>министерства промышленности, торговли</w:t>
      </w:r>
    </w:p>
    <w:p w:rsidR="00B066C6" w:rsidRPr="00BE6C0B" w:rsidRDefault="00B066C6" w:rsidP="00B066C6">
      <w:pPr>
        <w:adjustRightInd w:val="0"/>
        <w:jc w:val="right"/>
      </w:pPr>
      <w:r w:rsidRPr="00BE6C0B">
        <w:t>и развития предпринимательства</w:t>
      </w:r>
    </w:p>
    <w:p w:rsidR="00B066C6" w:rsidRPr="00BE6C0B" w:rsidRDefault="00B066C6" w:rsidP="00B066C6">
      <w:pPr>
        <w:adjustRightInd w:val="0"/>
        <w:jc w:val="right"/>
      </w:pPr>
      <w:r w:rsidRPr="00BE6C0B">
        <w:t>Новосибирской области</w:t>
      </w:r>
    </w:p>
    <w:p w:rsidR="00B066C6" w:rsidRPr="00BE6C0B" w:rsidRDefault="00B066C6" w:rsidP="00B066C6">
      <w:pPr>
        <w:adjustRightInd w:val="0"/>
        <w:jc w:val="right"/>
      </w:pPr>
      <w:r w:rsidRPr="00BE6C0B">
        <w:t>от _______.2023 № __</w:t>
      </w:r>
    </w:p>
    <w:p w:rsidR="00B066C6" w:rsidRPr="00BE6C0B" w:rsidRDefault="00B066C6" w:rsidP="00B066C6">
      <w:pPr>
        <w:adjustRightInd w:val="0"/>
        <w:ind w:firstLine="540"/>
      </w:pPr>
    </w:p>
    <w:p w:rsidR="00B066C6" w:rsidRPr="00BE6C0B" w:rsidRDefault="00B066C6" w:rsidP="00B066C6">
      <w:pPr>
        <w:adjustRightInd w:val="0"/>
        <w:jc w:val="center"/>
        <w:rPr>
          <w:b/>
          <w:bCs/>
        </w:rPr>
      </w:pPr>
      <w:r w:rsidRPr="00BE6C0B">
        <w:rPr>
          <w:b/>
          <w:bCs/>
        </w:rPr>
        <w:t xml:space="preserve">ПЛАН РЕАЛИЗАЦИИ МЕРОПРИЯТИЙ </w:t>
      </w:r>
    </w:p>
    <w:p w:rsidR="00B066C6" w:rsidRPr="00BE6C0B" w:rsidRDefault="00B066C6" w:rsidP="00B066C6">
      <w:pPr>
        <w:adjustRightInd w:val="0"/>
        <w:jc w:val="center"/>
        <w:rPr>
          <w:b/>
          <w:bCs/>
        </w:rPr>
      </w:pPr>
      <w:r w:rsidRPr="00BE6C0B">
        <w:rPr>
          <w:b/>
          <w:bCs/>
        </w:rPr>
        <w:t xml:space="preserve">государственной программы Новосибирской области </w:t>
      </w:r>
    </w:p>
    <w:p w:rsidR="00B066C6" w:rsidRPr="00BE6C0B" w:rsidRDefault="00B066C6" w:rsidP="00B066C6">
      <w:pPr>
        <w:adjustRightInd w:val="0"/>
        <w:jc w:val="center"/>
        <w:rPr>
          <w:b/>
          <w:bCs/>
        </w:rPr>
      </w:pPr>
      <w:r w:rsidRPr="00BE6C0B">
        <w:rPr>
          <w:b/>
          <w:bCs/>
        </w:rPr>
        <w:t>«Развитие промышленности и повышение ее конкурентоспособности в новосибирской области»</w:t>
      </w:r>
    </w:p>
    <w:p w:rsidR="00B066C6" w:rsidRPr="00BE6C0B" w:rsidRDefault="00B066C6" w:rsidP="00B066C6">
      <w:pPr>
        <w:adjustRightInd w:val="0"/>
        <w:jc w:val="center"/>
        <w:rPr>
          <w:b/>
          <w:bCs/>
        </w:rPr>
      </w:pPr>
      <w:r w:rsidRPr="00BE6C0B">
        <w:rPr>
          <w:b/>
          <w:bCs/>
        </w:rPr>
        <w:t xml:space="preserve"> на очередной 2023 год (на основании государственной программы Новосибирской области «Развитие промышленности и повышение ее конкурентоспособности в новосибирской области»</w:t>
      </w:r>
    </w:p>
    <w:p w:rsidR="00B066C6" w:rsidRPr="00BE6C0B" w:rsidRDefault="00B066C6" w:rsidP="00B066C6">
      <w:pPr>
        <w:adjustRightInd w:val="0"/>
        <w:jc w:val="center"/>
        <w:rPr>
          <w:b/>
          <w:bCs/>
        </w:rPr>
      </w:pPr>
      <w:r w:rsidRPr="00BE6C0B">
        <w:rPr>
          <w:b/>
          <w:bCs/>
        </w:rPr>
        <w:t>в редакции постановления правительства Новосибирской области от 28.07.2015 № 291-п)</w:t>
      </w:r>
    </w:p>
    <w:p w:rsidR="00B066C6" w:rsidRPr="00BE6C0B" w:rsidRDefault="00B066C6" w:rsidP="00935B00">
      <w:pPr>
        <w:pStyle w:val="ConsPlusNormal"/>
        <w:jc w:val="right"/>
        <w:outlineLvl w:val="1"/>
        <w:rPr>
          <w:rFonts w:ascii="Times New Roman" w:hAnsi="Times New Roman" w:cs="Times New Roman"/>
          <w:sz w:val="28"/>
          <w:szCs w:val="28"/>
        </w:rPr>
      </w:pPr>
    </w:p>
    <w:p w:rsidR="00935B00" w:rsidRPr="00BE6C0B" w:rsidRDefault="00935B00" w:rsidP="00935B00">
      <w:pPr>
        <w:pStyle w:val="ConsPlusNormal"/>
        <w:jc w:val="right"/>
        <w:outlineLvl w:val="1"/>
        <w:rPr>
          <w:rFonts w:ascii="Times New Roman" w:hAnsi="Times New Roman" w:cs="Times New Roman"/>
          <w:sz w:val="28"/>
          <w:szCs w:val="28"/>
        </w:rPr>
      </w:pPr>
      <w:r w:rsidRPr="00BE6C0B">
        <w:rPr>
          <w:rFonts w:ascii="Times New Roman" w:hAnsi="Times New Roman" w:cs="Times New Roman"/>
          <w:sz w:val="28"/>
          <w:szCs w:val="28"/>
        </w:rPr>
        <w:t>Таблица № 1</w:t>
      </w:r>
    </w:p>
    <w:p w:rsidR="00935B00" w:rsidRPr="00BE6C0B" w:rsidRDefault="00935B00" w:rsidP="00935B00">
      <w:pPr>
        <w:pStyle w:val="ConsPlusNormal"/>
        <w:ind w:firstLine="540"/>
        <w:jc w:val="both"/>
        <w:rPr>
          <w:rFonts w:ascii="Times New Roman" w:hAnsi="Times New Roman" w:cs="Times New Roman"/>
          <w:sz w:val="28"/>
          <w:szCs w:val="28"/>
        </w:rPr>
      </w:pPr>
    </w:p>
    <w:p w:rsidR="00935B00" w:rsidRPr="00BE6C0B" w:rsidRDefault="00935B00" w:rsidP="00935B00">
      <w:pPr>
        <w:pStyle w:val="ConsPlusTitle"/>
        <w:jc w:val="center"/>
        <w:rPr>
          <w:rFonts w:ascii="Times New Roman" w:hAnsi="Times New Roman" w:cs="Times New Roman"/>
          <w:b w:val="0"/>
          <w:sz w:val="28"/>
          <w:szCs w:val="28"/>
        </w:rPr>
      </w:pPr>
      <w:r w:rsidRPr="00BE6C0B">
        <w:rPr>
          <w:rFonts w:ascii="Times New Roman" w:hAnsi="Times New Roman" w:cs="Times New Roman"/>
          <w:b w:val="0"/>
          <w:sz w:val="28"/>
          <w:szCs w:val="28"/>
        </w:rPr>
        <w:t>Целевые индикаторы</w:t>
      </w:r>
    </w:p>
    <w:p w:rsidR="00956434" w:rsidRPr="00BE6C0B" w:rsidRDefault="00935B00" w:rsidP="00935B00">
      <w:pPr>
        <w:pStyle w:val="ConsPlusTitle"/>
        <w:jc w:val="center"/>
        <w:rPr>
          <w:rFonts w:ascii="Times New Roman" w:hAnsi="Times New Roman" w:cs="Times New Roman"/>
          <w:b w:val="0"/>
          <w:sz w:val="28"/>
          <w:szCs w:val="28"/>
        </w:rPr>
      </w:pPr>
      <w:r w:rsidRPr="00BE6C0B">
        <w:rPr>
          <w:rFonts w:ascii="Times New Roman" w:hAnsi="Times New Roman" w:cs="Times New Roman"/>
          <w:b w:val="0"/>
          <w:sz w:val="28"/>
          <w:szCs w:val="28"/>
        </w:rPr>
        <w:t xml:space="preserve">государственной программы Новосибирской области </w:t>
      </w:r>
    </w:p>
    <w:p w:rsidR="00956434" w:rsidRPr="00BE6C0B" w:rsidRDefault="00935B00" w:rsidP="00935B00">
      <w:pPr>
        <w:pStyle w:val="ConsPlusTitle"/>
        <w:jc w:val="center"/>
        <w:rPr>
          <w:rFonts w:ascii="Times New Roman" w:hAnsi="Times New Roman" w:cs="Times New Roman"/>
          <w:b w:val="0"/>
          <w:sz w:val="28"/>
          <w:szCs w:val="28"/>
        </w:rPr>
      </w:pPr>
      <w:r w:rsidRPr="00BE6C0B">
        <w:rPr>
          <w:rFonts w:ascii="Times New Roman" w:hAnsi="Times New Roman" w:cs="Times New Roman"/>
          <w:b w:val="0"/>
          <w:sz w:val="28"/>
          <w:szCs w:val="28"/>
        </w:rPr>
        <w:t>«Развитие</w:t>
      </w:r>
      <w:r w:rsidR="00956434" w:rsidRPr="00BE6C0B">
        <w:rPr>
          <w:rFonts w:ascii="Times New Roman" w:hAnsi="Times New Roman" w:cs="Times New Roman"/>
          <w:b w:val="0"/>
          <w:sz w:val="28"/>
          <w:szCs w:val="28"/>
        </w:rPr>
        <w:t xml:space="preserve"> </w:t>
      </w:r>
      <w:r w:rsidRPr="00BE6C0B">
        <w:rPr>
          <w:rFonts w:ascii="Times New Roman" w:hAnsi="Times New Roman" w:cs="Times New Roman"/>
          <w:b w:val="0"/>
          <w:sz w:val="28"/>
          <w:szCs w:val="28"/>
        </w:rPr>
        <w:t>промышленности и повышение ее конкурентоспособности</w:t>
      </w:r>
      <w:r w:rsidR="00956434" w:rsidRPr="00BE6C0B">
        <w:rPr>
          <w:rFonts w:ascii="Times New Roman" w:hAnsi="Times New Roman" w:cs="Times New Roman"/>
          <w:b w:val="0"/>
          <w:sz w:val="28"/>
          <w:szCs w:val="28"/>
        </w:rPr>
        <w:t xml:space="preserve"> </w:t>
      </w:r>
    </w:p>
    <w:p w:rsidR="00956434" w:rsidRPr="00BE6C0B" w:rsidRDefault="00935B00" w:rsidP="00935B00">
      <w:pPr>
        <w:pStyle w:val="ConsPlusTitle"/>
        <w:jc w:val="center"/>
        <w:rPr>
          <w:rFonts w:ascii="Times New Roman" w:hAnsi="Times New Roman" w:cs="Times New Roman"/>
          <w:b w:val="0"/>
          <w:sz w:val="28"/>
          <w:szCs w:val="28"/>
        </w:rPr>
      </w:pPr>
      <w:r w:rsidRPr="00BE6C0B">
        <w:rPr>
          <w:rFonts w:ascii="Times New Roman" w:hAnsi="Times New Roman" w:cs="Times New Roman"/>
          <w:b w:val="0"/>
          <w:sz w:val="28"/>
          <w:szCs w:val="28"/>
        </w:rPr>
        <w:t>в Новосибирской области» на очередной</w:t>
      </w:r>
      <w:r w:rsidR="00956434" w:rsidRPr="00BE6C0B">
        <w:rPr>
          <w:rFonts w:ascii="Times New Roman" w:hAnsi="Times New Roman" w:cs="Times New Roman"/>
          <w:b w:val="0"/>
          <w:sz w:val="28"/>
          <w:szCs w:val="28"/>
        </w:rPr>
        <w:t xml:space="preserve"> </w:t>
      </w:r>
      <w:r w:rsidRPr="00BE6C0B">
        <w:rPr>
          <w:rFonts w:ascii="Times New Roman" w:hAnsi="Times New Roman" w:cs="Times New Roman"/>
          <w:b w:val="0"/>
          <w:sz w:val="28"/>
          <w:szCs w:val="28"/>
        </w:rPr>
        <w:t>20</w:t>
      </w:r>
      <w:r w:rsidR="000C68F0" w:rsidRPr="00BE6C0B">
        <w:rPr>
          <w:rFonts w:ascii="Times New Roman" w:hAnsi="Times New Roman" w:cs="Times New Roman"/>
          <w:b w:val="0"/>
          <w:sz w:val="28"/>
          <w:szCs w:val="28"/>
        </w:rPr>
        <w:t>2</w:t>
      </w:r>
      <w:r w:rsidR="00956434" w:rsidRPr="00BE6C0B">
        <w:rPr>
          <w:rFonts w:ascii="Times New Roman" w:hAnsi="Times New Roman" w:cs="Times New Roman"/>
          <w:b w:val="0"/>
          <w:sz w:val="28"/>
          <w:szCs w:val="28"/>
        </w:rPr>
        <w:t>3</w:t>
      </w:r>
      <w:r w:rsidRPr="00BE6C0B">
        <w:rPr>
          <w:rFonts w:ascii="Times New Roman" w:hAnsi="Times New Roman" w:cs="Times New Roman"/>
          <w:b w:val="0"/>
          <w:sz w:val="28"/>
          <w:szCs w:val="28"/>
        </w:rPr>
        <w:t xml:space="preserve"> год</w:t>
      </w:r>
    </w:p>
    <w:p w:rsidR="00956434" w:rsidRPr="00BE6C0B" w:rsidRDefault="00956434" w:rsidP="00935B00">
      <w:pPr>
        <w:pStyle w:val="ConsPlusNormal"/>
        <w:ind w:firstLine="540"/>
        <w:jc w:val="both"/>
        <w:rPr>
          <w:rFonts w:ascii="Times New Roman" w:hAnsi="Times New Roman" w:cs="Times New Roman"/>
          <w:sz w:val="28"/>
          <w:szCs w:val="28"/>
        </w:rPr>
      </w:pPr>
    </w:p>
    <w:tbl>
      <w:tblPr>
        <w:tblStyle w:val="ad"/>
        <w:tblW w:w="15208" w:type="dxa"/>
        <w:tblLook w:val="04A0" w:firstRow="1" w:lastRow="0" w:firstColumn="1" w:lastColumn="0" w:noHBand="0" w:noVBand="1"/>
      </w:tblPr>
      <w:tblGrid>
        <w:gridCol w:w="2690"/>
        <w:gridCol w:w="4222"/>
        <w:gridCol w:w="1660"/>
        <w:gridCol w:w="1851"/>
        <w:gridCol w:w="1404"/>
        <w:gridCol w:w="1404"/>
        <w:gridCol w:w="1903"/>
        <w:gridCol w:w="74"/>
      </w:tblGrid>
      <w:tr w:rsidR="003A2655" w:rsidRPr="00BE6C0B" w:rsidTr="00770ABE">
        <w:trPr>
          <w:gridAfter w:val="1"/>
          <w:wAfter w:w="74" w:type="dxa"/>
        </w:trPr>
        <w:tc>
          <w:tcPr>
            <w:tcW w:w="2690" w:type="dxa"/>
            <w:vMerge w:val="restart"/>
            <w:vAlign w:val="center"/>
          </w:tcPr>
          <w:p w:rsidR="00956434" w:rsidRPr="00BE6C0B" w:rsidRDefault="00956434"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Цель/задачи, требующие решения для достижения цели</w:t>
            </w:r>
          </w:p>
        </w:tc>
        <w:tc>
          <w:tcPr>
            <w:tcW w:w="4222" w:type="dxa"/>
            <w:vMerge w:val="restart"/>
            <w:vAlign w:val="center"/>
          </w:tcPr>
          <w:p w:rsidR="00956434" w:rsidRPr="00BE6C0B" w:rsidRDefault="00956434"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Наименование целевого индикатора</w:t>
            </w:r>
          </w:p>
        </w:tc>
        <w:tc>
          <w:tcPr>
            <w:tcW w:w="1660" w:type="dxa"/>
            <w:vMerge w:val="restart"/>
            <w:vAlign w:val="center"/>
          </w:tcPr>
          <w:p w:rsidR="00956434" w:rsidRPr="00BE6C0B" w:rsidRDefault="00956434"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Ед. измерения</w:t>
            </w:r>
          </w:p>
        </w:tc>
        <w:tc>
          <w:tcPr>
            <w:tcW w:w="1851" w:type="dxa"/>
            <w:vMerge w:val="restart"/>
            <w:vAlign w:val="center"/>
          </w:tcPr>
          <w:p w:rsidR="00956434" w:rsidRPr="00BE6C0B" w:rsidRDefault="00956434"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Значение весового коэффициента целевого индикатора</w:t>
            </w:r>
          </w:p>
        </w:tc>
        <w:tc>
          <w:tcPr>
            <w:tcW w:w="2808" w:type="dxa"/>
            <w:gridSpan w:val="2"/>
          </w:tcPr>
          <w:p w:rsidR="00956434" w:rsidRPr="00BE6C0B" w:rsidRDefault="00956434" w:rsidP="00956434">
            <w:pPr>
              <w:pStyle w:val="ConsPlusCell"/>
              <w:jc w:val="center"/>
              <w:rPr>
                <w:sz w:val="24"/>
                <w:szCs w:val="24"/>
              </w:rPr>
            </w:pPr>
            <w:r w:rsidRPr="00BE6C0B">
              <w:rPr>
                <w:sz w:val="24"/>
                <w:szCs w:val="24"/>
              </w:rPr>
              <w:t xml:space="preserve">Значение целевого индикатора на очередной финансовый 2023 год, </w:t>
            </w:r>
          </w:p>
          <w:p w:rsidR="00956434" w:rsidRPr="00BE6C0B" w:rsidRDefault="00956434" w:rsidP="00956434">
            <w:pPr>
              <w:pStyle w:val="ConsPlusCell"/>
              <w:jc w:val="center"/>
            </w:pPr>
            <w:r w:rsidRPr="00BE6C0B">
              <w:rPr>
                <w:sz w:val="24"/>
                <w:szCs w:val="24"/>
              </w:rPr>
              <w:t>в том числе</w:t>
            </w:r>
          </w:p>
        </w:tc>
        <w:tc>
          <w:tcPr>
            <w:tcW w:w="1903" w:type="dxa"/>
            <w:vMerge w:val="restart"/>
          </w:tcPr>
          <w:p w:rsidR="00956434" w:rsidRPr="00BE6C0B" w:rsidRDefault="00956434" w:rsidP="00956434">
            <w:pPr>
              <w:pStyle w:val="ConsPlusNormal"/>
              <w:jc w:val="both"/>
              <w:rPr>
                <w:rFonts w:ascii="Times New Roman" w:hAnsi="Times New Roman" w:cs="Times New Roman"/>
                <w:sz w:val="28"/>
                <w:szCs w:val="28"/>
              </w:rPr>
            </w:pPr>
            <w:r w:rsidRPr="00BE6C0B">
              <w:rPr>
                <w:rFonts w:ascii="Times New Roman" w:hAnsi="Times New Roman" w:cs="Times New Roman"/>
                <w:sz w:val="24"/>
                <w:szCs w:val="24"/>
              </w:rPr>
              <w:t>Примечание</w:t>
            </w:r>
          </w:p>
        </w:tc>
      </w:tr>
      <w:tr w:rsidR="0064377E" w:rsidRPr="00BE6C0B" w:rsidTr="00770ABE">
        <w:trPr>
          <w:gridAfter w:val="1"/>
          <w:wAfter w:w="74" w:type="dxa"/>
        </w:trPr>
        <w:tc>
          <w:tcPr>
            <w:tcW w:w="2690" w:type="dxa"/>
            <w:vMerge/>
          </w:tcPr>
          <w:p w:rsidR="00956434" w:rsidRPr="00BE6C0B" w:rsidRDefault="00956434" w:rsidP="00956434">
            <w:pPr>
              <w:rPr>
                <w:sz w:val="24"/>
                <w:szCs w:val="24"/>
              </w:rPr>
            </w:pPr>
          </w:p>
        </w:tc>
        <w:tc>
          <w:tcPr>
            <w:tcW w:w="4222" w:type="dxa"/>
            <w:vMerge/>
          </w:tcPr>
          <w:p w:rsidR="00956434" w:rsidRPr="00BE6C0B" w:rsidRDefault="00956434" w:rsidP="00956434">
            <w:pPr>
              <w:rPr>
                <w:sz w:val="24"/>
                <w:szCs w:val="24"/>
              </w:rPr>
            </w:pPr>
          </w:p>
        </w:tc>
        <w:tc>
          <w:tcPr>
            <w:tcW w:w="1660" w:type="dxa"/>
            <w:vMerge/>
          </w:tcPr>
          <w:p w:rsidR="00956434" w:rsidRPr="00BE6C0B" w:rsidRDefault="00956434" w:rsidP="00956434">
            <w:pPr>
              <w:rPr>
                <w:sz w:val="24"/>
                <w:szCs w:val="24"/>
              </w:rPr>
            </w:pPr>
          </w:p>
        </w:tc>
        <w:tc>
          <w:tcPr>
            <w:tcW w:w="1851" w:type="dxa"/>
            <w:vMerge/>
          </w:tcPr>
          <w:p w:rsidR="00956434" w:rsidRPr="00BE6C0B" w:rsidRDefault="00956434" w:rsidP="00956434">
            <w:pPr>
              <w:rPr>
                <w:sz w:val="24"/>
                <w:szCs w:val="24"/>
              </w:rPr>
            </w:pPr>
          </w:p>
        </w:tc>
        <w:tc>
          <w:tcPr>
            <w:tcW w:w="1404" w:type="dxa"/>
            <w:vAlign w:val="center"/>
          </w:tcPr>
          <w:p w:rsidR="00956434" w:rsidRPr="00BE6C0B" w:rsidRDefault="00956434" w:rsidP="00956434">
            <w:pPr>
              <w:pStyle w:val="ConsPlusCell"/>
              <w:jc w:val="center"/>
              <w:rPr>
                <w:sz w:val="24"/>
                <w:szCs w:val="24"/>
              </w:rPr>
            </w:pPr>
            <w:r w:rsidRPr="00BE6C0B">
              <w:rPr>
                <w:sz w:val="24"/>
                <w:szCs w:val="24"/>
              </w:rPr>
              <w:t>6 месяцев</w:t>
            </w:r>
          </w:p>
        </w:tc>
        <w:tc>
          <w:tcPr>
            <w:tcW w:w="1404" w:type="dxa"/>
            <w:vAlign w:val="center"/>
          </w:tcPr>
          <w:p w:rsidR="00956434" w:rsidRPr="00BE6C0B" w:rsidRDefault="00956434" w:rsidP="00956434">
            <w:pPr>
              <w:pStyle w:val="ConsPlusCell"/>
              <w:jc w:val="center"/>
              <w:rPr>
                <w:sz w:val="24"/>
                <w:szCs w:val="24"/>
              </w:rPr>
            </w:pPr>
            <w:r w:rsidRPr="00BE6C0B">
              <w:rPr>
                <w:sz w:val="24"/>
                <w:szCs w:val="24"/>
              </w:rPr>
              <w:t>12 месяцев</w:t>
            </w:r>
          </w:p>
        </w:tc>
        <w:tc>
          <w:tcPr>
            <w:tcW w:w="1903" w:type="dxa"/>
            <w:vMerge/>
          </w:tcPr>
          <w:p w:rsidR="00956434" w:rsidRPr="00BE6C0B" w:rsidRDefault="00956434" w:rsidP="00956434">
            <w:pPr>
              <w:pStyle w:val="ConsPlusNormal"/>
              <w:jc w:val="both"/>
              <w:rPr>
                <w:rFonts w:ascii="Times New Roman" w:hAnsi="Times New Roman" w:cs="Times New Roman"/>
                <w:sz w:val="28"/>
                <w:szCs w:val="28"/>
              </w:rPr>
            </w:pPr>
          </w:p>
        </w:tc>
      </w:tr>
      <w:tr w:rsidR="0064377E" w:rsidRPr="00BE6C0B" w:rsidTr="00770ABE">
        <w:trPr>
          <w:gridAfter w:val="1"/>
          <w:wAfter w:w="74" w:type="dxa"/>
        </w:trPr>
        <w:tc>
          <w:tcPr>
            <w:tcW w:w="2690" w:type="dxa"/>
          </w:tcPr>
          <w:p w:rsidR="00956434" w:rsidRPr="00BE6C0B" w:rsidRDefault="00956434"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1</w:t>
            </w:r>
          </w:p>
        </w:tc>
        <w:tc>
          <w:tcPr>
            <w:tcW w:w="4222" w:type="dxa"/>
          </w:tcPr>
          <w:p w:rsidR="00956434" w:rsidRPr="00BE6C0B" w:rsidRDefault="00956434"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2</w:t>
            </w:r>
          </w:p>
        </w:tc>
        <w:tc>
          <w:tcPr>
            <w:tcW w:w="1660" w:type="dxa"/>
          </w:tcPr>
          <w:p w:rsidR="00956434" w:rsidRPr="00BE6C0B" w:rsidRDefault="00956434"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3</w:t>
            </w:r>
          </w:p>
        </w:tc>
        <w:tc>
          <w:tcPr>
            <w:tcW w:w="1851" w:type="dxa"/>
          </w:tcPr>
          <w:p w:rsidR="00956434" w:rsidRPr="00BE6C0B" w:rsidRDefault="00956434"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4</w:t>
            </w:r>
          </w:p>
        </w:tc>
        <w:tc>
          <w:tcPr>
            <w:tcW w:w="1404" w:type="dxa"/>
          </w:tcPr>
          <w:p w:rsidR="00956434" w:rsidRPr="00BE6C0B" w:rsidRDefault="00956434"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5</w:t>
            </w:r>
          </w:p>
        </w:tc>
        <w:tc>
          <w:tcPr>
            <w:tcW w:w="1404" w:type="dxa"/>
          </w:tcPr>
          <w:p w:rsidR="00956434" w:rsidRPr="00BE6C0B" w:rsidRDefault="00956434"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6</w:t>
            </w:r>
          </w:p>
        </w:tc>
        <w:tc>
          <w:tcPr>
            <w:tcW w:w="1903" w:type="dxa"/>
          </w:tcPr>
          <w:p w:rsidR="00956434" w:rsidRPr="00BE6C0B" w:rsidRDefault="00956434"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7</w:t>
            </w:r>
          </w:p>
        </w:tc>
      </w:tr>
      <w:tr w:rsidR="003A2655" w:rsidRPr="00BE6C0B" w:rsidTr="00770ABE">
        <w:tc>
          <w:tcPr>
            <w:tcW w:w="15208" w:type="dxa"/>
            <w:gridSpan w:val="8"/>
          </w:tcPr>
          <w:p w:rsidR="00956434" w:rsidRPr="00BE6C0B" w:rsidRDefault="00956434" w:rsidP="00956434">
            <w:pPr>
              <w:pStyle w:val="ConsPlusNormal"/>
              <w:jc w:val="center"/>
              <w:outlineLvl w:val="2"/>
              <w:rPr>
                <w:rFonts w:ascii="Times New Roman" w:hAnsi="Times New Roman" w:cs="Times New Roman"/>
                <w:sz w:val="24"/>
                <w:szCs w:val="24"/>
              </w:rPr>
            </w:pPr>
            <w:r w:rsidRPr="00BE6C0B">
              <w:rPr>
                <w:rFonts w:ascii="Times New Roman" w:hAnsi="Times New Roman" w:cs="Times New Roman"/>
                <w:sz w:val="24"/>
                <w:szCs w:val="24"/>
              </w:rPr>
              <w:t>Государственная программа Новосибирской области «Развитие промышленности и повышение ее конкурентоспособности в Новосибирской области»</w:t>
            </w:r>
          </w:p>
        </w:tc>
      </w:tr>
      <w:tr w:rsidR="001B6333" w:rsidRPr="00BE6C0B" w:rsidTr="00770ABE">
        <w:trPr>
          <w:gridAfter w:val="1"/>
          <w:wAfter w:w="74" w:type="dxa"/>
        </w:trPr>
        <w:tc>
          <w:tcPr>
            <w:tcW w:w="2690" w:type="dxa"/>
            <w:vMerge w:val="restart"/>
          </w:tcPr>
          <w:p w:rsidR="001B6333" w:rsidRPr="00BE6C0B" w:rsidRDefault="001B6333" w:rsidP="00956434">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Цель 1:</w:t>
            </w:r>
          </w:p>
          <w:p w:rsidR="001B6333" w:rsidRPr="00BE6C0B" w:rsidRDefault="001B6333" w:rsidP="00956434">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lastRenderedPageBreak/>
              <w:t>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tc>
        <w:tc>
          <w:tcPr>
            <w:tcW w:w="4222" w:type="dxa"/>
          </w:tcPr>
          <w:p w:rsidR="001B6333" w:rsidRPr="00BE6C0B" w:rsidRDefault="001B6333" w:rsidP="00956434">
            <w:pPr>
              <w:pStyle w:val="ConsPlusNormal"/>
              <w:rPr>
                <w:rFonts w:ascii="Times New Roman" w:hAnsi="Times New Roman" w:cs="Times New Roman"/>
                <w:sz w:val="24"/>
                <w:szCs w:val="24"/>
              </w:rPr>
            </w:pPr>
            <w:r w:rsidRPr="00BE6C0B">
              <w:rPr>
                <w:rFonts w:ascii="Times New Roman" w:hAnsi="Times New Roman" w:cs="Times New Roman"/>
                <w:sz w:val="24"/>
                <w:szCs w:val="24"/>
              </w:rPr>
              <w:lastRenderedPageBreak/>
              <w:t>1. Целевой индикатор:</w:t>
            </w:r>
          </w:p>
          <w:p w:rsidR="001B6333" w:rsidRPr="00BE6C0B" w:rsidRDefault="001B6333" w:rsidP="00956434">
            <w:pPr>
              <w:pStyle w:val="ConsPlusNormal"/>
              <w:rPr>
                <w:rFonts w:ascii="Times New Roman" w:hAnsi="Times New Roman" w:cs="Times New Roman"/>
                <w:sz w:val="24"/>
                <w:szCs w:val="24"/>
              </w:rPr>
            </w:pPr>
            <w:r w:rsidRPr="00BE6C0B">
              <w:rPr>
                <w:rFonts w:ascii="Times New Roman" w:hAnsi="Times New Roman" w:cs="Times New Roman"/>
                <w:sz w:val="24"/>
                <w:szCs w:val="24"/>
              </w:rPr>
              <w:lastRenderedPageBreak/>
              <w:t>индекс промышленного производства по виду экономической деятельности «Обрабатывающие производства»</w:t>
            </w:r>
          </w:p>
        </w:tc>
        <w:tc>
          <w:tcPr>
            <w:tcW w:w="1660" w:type="dxa"/>
            <w:vAlign w:val="center"/>
          </w:tcPr>
          <w:p w:rsidR="001B6333" w:rsidRPr="00BE6C0B" w:rsidRDefault="001B6333"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lastRenderedPageBreak/>
              <w:t xml:space="preserve">% к </w:t>
            </w:r>
            <w:r w:rsidRPr="00BE6C0B">
              <w:rPr>
                <w:rFonts w:ascii="Times New Roman" w:hAnsi="Times New Roman" w:cs="Times New Roman"/>
                <w:sz w:val="24"/>
                <w:szCs w:val="24"/>
              </w:rPr>
              <w:lastRenderedPageBreak/>
              <w:t>предыдущему году</w:t>
            </w:r>
          </w:p>
        </w:tc>
        <w:tc>
          <w:tcPr>
            <w:tcW w:w="1851" w:type="dxa"/>
            <w:vAlign w:val="center"/>
          </w:tcPr>
          <w:p w:rsidR="001B6333" w:rsidRPr="00BE6C0B" w:rsidRDefault="001B6333"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lastRenderedPageBreak/>
              <w:t>0,2</w:t>
            </w:r>
          </w:p>
        </w:tc>
        <w:tc>
          <w:tcPr>
            <w:tcW w:w="1404" w:type="dxa"/>
            <w:vAlign w:val="center"/>
          </w:tcPr>
          <w:p w:rsidR="001B6333" w:rsidRPr="00BE6C0B" w:rsidRDefault="001B6333"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102,3</w:t>
            </w:r>
          </w:p>
        </w:tc>
        <w:tc>
          <w:tcPr>
            <w:tcW w:w="1404" w:type="dxa"/>
            <w:vAlign w:val="center"/>
          </w:tcPr>
          <w:p w:rsidR="001B6333" w:rsidRPr="00BE6C0B" w:rsidRDefault="001B6333" w:rsidP="0087147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102,4</w:t>
            </w:r>
          </w:p>
        </w:tc>
        <w:tc>
          <w:tcPr>
            <w:tcW w:w="1903" w:type="dxa"/>
          </w:tcPr>
          <w:p w:rsidR="001B6333" w:rsidRPr="00BE6C0B" w:rsidRDefault="001B6333" w:rsidP="00956434">
            <w:pPr>
              <w:pStyle w:val="ConsPlusNormal"/>
              <w:jc w:val="center"/>
              <w:rPr>
                <w:rFonts w:ascii="Times New Roman" w:hAnsi="Times New Roman" w:cs="Times New Roman"/>
                <w:sz w:val="24"/>
                <w:szCs w:val="24"/>
              </w:rPr>
            </w:pPr>
          </w:p>
        </w:tc>
      </w:tr>
      <w:tr w:rsidR="001B6333" w:rsidRPr="00BE6C0B" w:rsidTr="00770ABE">
        <w:trPr>
          <w:gridAfter w:val="1"/>
          <w:wAfter w:w="74" w:type="dxa"/>
        </w:trPr>
        <w:tc>
          <w:tcPr>
            <w:tcW w:w="2690" w:type="dxa"/>
            <w:vMerge/>
          </w:tcPr>
          <w:p w:rsidR="001B6333" w:rsidRPr="00BE6C0B" w:rsidRDefault="001B6333" w:rsidP="00956434">
            <w:pPr>
              <w:pStyle w:val="ConsPlusNormal"/>
              <w:jc w:val="center"/>
              <w:rPr>
                <w:rFonts w:ascii="Times New Roman" w:hAnsi="Times New Roman" w:cs="Times New Roman"/>
                <w:sz w:val="24"/>
                <w:szCs w:val="24"/>
              </w:rPr>
            </w:pPr>
          </w:p>
        </w:tc>
        <w:tc>
          <w:tcPr>
            <w:tcW w:w="4222" w:type="dxa"/>
          </w:tcPr>
          <w:p w:rsidR="001B6333" w:rsidRPr="00BE6C0B" w:rsidRDefault="001B6333" w:rsidP="00956434">
            <w:pPr>
              <w:pStyle w:val="ConsPlusNormal"/>
              <w:rPr>
                <w:rFonts w:ascii="Times New Roman" w:hAnsi="Times New Roman" w:cs="Times New Roman"/>
                <w:sz w:val="24"/>
                <w:szCs w:val="24"/>
              </w:rPr>
            </w:pPr>
            <w:r w:rsidRPr="00BE6C0B">
              <w:rPr>
                <w:rFonts w:ascii="Times New Roman" w:hAnsi="Times New Roman" w:cs="Times New Roman"/>
                <w:sz w:val="24"/>
                <w:szCs w:val="24"/>
              </w:rPr>
              <w:t>2. Целевой индикатор:</w:t>
            </w:r>
          </w:p>
          <w:p w:rsidR="001B6333" w:rsidRPr="00BE6C0B" w:rsidRDefault="001B6333" w:rsidP="00956434">
            <w:pPr>
              <w:pStyle w:val="ConsPlusNormal"/>
              <w:rPr>
                <w:rFonts w:ascii="Times New Roman" w:hAnsi="Times New Roman" w:cs="Times New Roman"/>
                <w:sz w:val="24"/>
                <w:szCs w:val="24"/>
              </w:rPr>
            </w:pPr>
            <w:r w:rsidRPr="00BE6C0B">
              <w:rPr>
                <w:rFonts w:ascii="Times New Roman" w:hAnsi="Times New Roman" w:cs="Times New Roman"/>
                <w:sz w:val="24"/>
                <w:szCs w:val="24"/>
              </w:rPr>
              <w:t>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w:t>
            </w:r>
          </w:p>
        </w:tc>
        <w:tc>
          <w:tcPr>
            <w:tcW w:w="1660" w:type="dxa"/>
            <w:vAlign w:val="center"/>
          </w:tcPr>
          <w:p w:rsidR="001B6333" w:rsidRPr="00BE6C0B" w:rsidRDefault="001B6333"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единица</w:t>
            </w:r>
          </w:p>
        </w:tc>
        <w:tc>
          <w:tcPr>
            <w:tcW w:w="1851" w:type="dxa"/>
            <w:vAlign w:val="center"/>
          </w:tcPr>
          <w:p w:rsidR="001B6333" w:rsidRPr="00BE6C0B" w:rsidRDefault="001B6333" w:rsidP="00295D92">
            <w:pPr>
              <w:pStyle w:val="ConsPlusNormal"/>
              <w:jc w:val="center"/>
              <w:rPr>
                <w:rFonts w:ascii="Times New Roman" w:hAnsi="Times New Roman" w:cs="Times New Roman"/>
                <w:sz w:val="24"/>
                <w:szCs w:val="24"/>
                <w:lang w:val="en-US"/>
              </w:rPr>
            </w:pPr>
            <w:r w:rsidRPr="00BE6C0B">
              <w:rPr>
                <w:rFonts w:ascii="Times New Roman" w:hAnsi="Times New Roman" w:cs="Times New Roman"/>
                <w:sz w:val="24"/>
                <w:szCs w:val="24"/>
              </w:rPr>
              <w:t>0,15</w:t>
            </w:r>
          </w:p>
        </w:tc>
        <w:tc>
          <w:tcPr>
            <w:tcW w:w="1404" w:type="dxa"/>
            <w:vAlign w:val="center"/>
          </w:tcPr>
          <w:p w:rsidR="001B6333" w:rsidRPr="00BE6C0B" w:rsidRDefault="001B6333"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vAlign w:val="center"/>
          </w:tcPr>
          <w:p w:rsidR="001B6333" w:rsidRPr="00BE6C0B" w:rsidRDefault="001B6333"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3</w:t>
            </w:r>
          </w:p>
        </w:tc>
        <w:tc>
          <w:tcPr>
            <w:tcW w:w="1903" w:type="dxa"/>
          </w:tcPr>
          <w:p w:rsidR="001B6333" w:rsidRPr="00BE6C0B" w:rsidRDefault="001B6333" w:rsidP="00956434">
            <w:pPr>
              <w:pStyle w:val="ConsPlusNormal"/>
              <w:jc w:val="center"/>
              <w:rPr>
                <w:rFonts w:ascii="Times New Roman" w:hAnsi="Times New Roman" w:cs="Times New Roman"/>
                <w:sz w:val="24"/>
                <w:szCs w:val="24"/>
              </w:rPr>
            </w:pPr>
          </w:p>
        </w:tc>
      </w:tr>
      <w:tr w:rsidR="001B6333" w:rsidRPr="00BE6C0B" w:rsidTr="00770ABE">
        <w:trPr>
          <w:gridAfter w:val="1"/>
          <w:wAfter w:w="74" w:type="dxa"/>
        </w:trPr>
        <w:tc>
          <w:tcPr>
            <w:tcW w:w="2690" w:type="dxa"/>
            <w:vMerge/>
          </w:tcPr>
          <w:p w:rsidR="001B6333" w:rsidRPr="00BE6C0B" w:rsidRDefault="001B6333" w:rsidP="00956434">
            <w:pPr>
              <w:pStyle w:val="ConsPlusNormal"/>
              <w:jc w:val="center"/>
              <w:rPr>
                <w:rFonts w:ascii="Times New Roman" w:hAnsi="Times New Roman" w:cs="Times New Roman"/>
                <w:sz w:val="24"/>
                <w:szCs w:val="24"/>
              </w:rPr>
            </w:pPr>
          </w:p>
        </w:tc>
        <w:tc>
          <w:tcPr>
            <w:tcW w:w="4222" w:type="dxa"/>
          </w:tcPr>
          <w:p w:rsidR="001B6333" w:rsidRPr="00BE6C0B" w:rsidRDefault="001B6333" w:rsidP="0064377E">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3. Количество созданных рабочих мест</w:t>
            </w:r>
          </w:p>
        </w:tc>
        <w:tc>
          <w:tcPr>
            <w:tcW w:w="1660" w:type="dxa"/>
            <w:vMerge w:val="restart"/>
          </w:tcPr>
          <w:p w:rsidR="001B6333" w:rsidRPr="00BE6C0B" w:rsidRDefault="001B6333"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единица</w:t>
            </w:r>
          </w:p>
        </w:tc>
        <w:tc>
          <w:tcPr>
            <w:tcW w:w="1851" w:type="dxa"/>
          </w:tcPr>
          <w:p w:rsidR="001B6333" w:rsidRPr="00BE6C0B" w:rsidRDefault="001B6333" w:rsidP="00956434">
            <w:pPr>
              <w:pStyle w:val="ConsPlusNormal"/>
              <w:jc w:val="center"/>
              <w:rPr>
                <w:rFonts w:ascii="Times New Roman" w:hAnsi="Times New Roman" w:cs="Times New Roman"/>
                <w:sz w:val="24"/>
                <w:szCs w:val="24"/>
              </w:rPr>
            </w:pPr>
          </w:p>
        </w:tc>
        <w:tc>
          <w:tcPr>
            <w:tcW w:w="1404" w:type="dxa"/>
          </w:tcPr>
          <w:p w:rsidR="001B6333" w:rsidRPr="00BE6C0B" w:rsidRDefault="001B6333" w:rsidP="00956434">
            <w:pPr>
              <w:pStyle w:val="ConsPlusNormal"/>
              <w:jc w:val="center"/>
              <w:rPr>
                <w:rFonts w:ascii="Times New Roman" w:hAnsi="Times New Roman" w:cs="Times New Roman"/>
                <w:sz w:val="24"/>
                <w:szCs w:val="24"/>
              </w:rPr>
            </w:pPr>
          </w:p>
        </w:tc>
        <w:tc>
          <w:tcPr>
            <w:tcW w:w="1404" w:type="dxa"/>
          </w:tcPr>
          <w:p w:rsidR="001B6333" w:rsidRPr="00BE6C0B" w:rsidRDefault="001B6333" w:rsidP="007946EE">
            <w:pPr>
              <w:pStyle w:val="ConsPlusNormal"/>
              <w:jc w:val="center"/>
              <w:rPr>
                <w:rFonts w:ascii="Times New Roman" w:hAnsi="Times New Roman" w:cs="Times New Roman"/>
                <w:sz w:val="24"/>
                <w:szCs w:val="24"/>
              </w:rPr>
            </w:pPr>
          </w:p>
        </w:tc>
        <w:tc>
          <w:tcPr>
            <w:tcW w:w="1903" w:type="dxa"/>
          </w:tcPr>
          <w:p w:rsidR="001B6333" w:rsidRPr="00BE6C0B" w:rsidRDefault="001B6333" w:rsidP="00BE6C0B">
            <w:pPr>
              <w:widowControl/>
              <w:adjustRightInd w:val="0"/>
              <w:ind w:firstLine="0"/>
              <w:rPr>
                <w:sz w:val="24"/>
                <w:szCs w:val="24"/>
              </w:rPr>
            </w:pPr>
            <w:r w:rsidRPr="00BE6C0B">
              <w:rPr>
                <w:sz w:val="24"/>
                <w:szCs w:val="24"/>
              </w:rPr>
              <w:t>Индикатор является показателем результата предоставления иных межбюджетных трансфертов установленных в соглашении 2021 года (на 2021, 2022, 2023 года), в соглашении 2022 года (на 2022, 2023, 2024 года)</w:t>
            </w:r>
          </w:p>
        </w:tc>
      </w:tr>
      <w:tr w:rsidR="001B6333" w:rsidRPr="00BE6C0B" w:rsidTr="00770ABE">
        <w:trPr>
          <w:gridAfter w:val="1"/>
          <w:wAfter w:w="74" w:type="dxa"/>
        </w:trPr>
        <w:tc>
          <w:tcPr>
            <w:tcW w:w="2690" w:type="dxa"/>
            <w:vMerge/>
          </w:tcPr>
          <w:p w:rsidR="001B6333" w:rsidRPr="00BE6C0B" w:rsidRDefault="001B6333" w:rsidP="00956434">
            <w:pPr>
              <w:pStyle w:val="ConsPlusNormal"/>
              <w:jc w:val="center"/>
              <w:rPr>
                <w:rFonts w:ascii="Times New Roman" w:hAnsi="Times New Roman" w:cs="Times New Roman"/>
                <w:sz w:val="24"/>
                <w:szCs w:val="24"/>
              </w:rPr>
            </w:pPr>
          </w:p>
        </w:tc>
        <w:tc>
          <w:tcPr>
            <w:tcW w:w="4222" w:type="dxa"/>
          </w:tcPr>
          <w:p w:rsidR="001B6333" w:rsidRPr="00BE6C0B" w:rsidRDefault="001B6333" w:rsidP="0064377E">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накопительным итогом</w:t>
            </w:r>
          </w:p>
        </w:tc>
        <w:tc>
          <w:tcPr>
            <w:tcW w:w="1660" w:type="dxa"/>
            <w:vMerge/>
          </w:tcPr>
          <w:p w:rsidR="001B6333" w:rsidRPr="00BE6C0B" w:rsidRDefault="001B6333" w:rsidP="00956434">
            <w:pPr>
              <w:pStyle w:val="ConsPlusNormal"/>
              <w:jc w:val="center"/>
              <w:rPr>
                <w:rFonts w:ascii="Times New Roman" w:hAnsi="Times New Roman" w:cs="Times New Roman"/>
                <w:sz w:val="24"/>
                <w:szCs w:val="24"/>
              </w:rPr>
            </w:pPr>
          </w:p>
        </w:tc>
        <w:tc>
          <w:tcPr>
            <w:tcW w:w="1851" w:type="dxa"/>
          </w:tcPr>
          <w:p w:rsidR="001B6333" w:rsidRPr="00BE6C0B" w:rsidRDefault="001B6333"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956434">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79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167</w:t>
            </w:r>
          </w:p>
        </w:tc>
        <w:tc>
          <w:tcPr>
            <w:tcW w:w="1903" w:type="dxa"/>
          </w:tcPr>
          <w:p w:rsidR="001B6333" w:rsidRPr="00BE6C0B" w:rsidRDefault="001B6333" w:rsidP="004240CC">
            <w:pPr>
              <w:pStyle w:val="ConsPlusNormal"/>
              <w:rPr>
                <w:rFonts w:ascii="Times New Roman" w:hAnsi="Times New Roman" w:cs="Times New Roman"/>
                <w:sz w:val="24"/>
                <w:szCs w:val="24"/>
              </w:rPr>
            </w:pPr>
          </w:p>
        </w:tc>
      </w:tr>
      <w:tr w:rsidR="001B6333" w:rsidRPr="00BE6C0B" w:rsidTr="00770ABE">
        <w:trPr>
          <w:gridAfter w:val="1"/>
          <w:wAfter w:w="74" w:type="dxa"/>
        </w:trPr>
        <w:tc>
          <w:tcPr>
            <w:tcW w:w="2690" w:type="dxa"/>
            <w:vMerge/>
          </w:tcPr>
          <w:p w:rsidR="001B6333" w:rsidRPr="00BE6C0B" w:rsidRDefault="001B6333" w:rsidP="00A146EE">
            <w:pPr>
              <w:pStyle w:val="ConsPlusNormal"/>
              <w:jc w:val="center"/>
              <w:rPr>
                <w:rFonts w:ascii="Times New Roman" w:hAnsi="Times New Roman" w:cs="Times New Roman"/>
                <w:sz w:val="24"/>
                <w:szCs w:val="24"/>
              </w:rPr>
            </w:pPr>
          </w:p>
        </w:tc>
        <w:tc>
          <w:tcPr>
            <w:tcW w:w="4222" w:type="dxa"/>
          </w:tcPr>
          <w:p w:rsidR="001B6333" w:rsidRPr="00BE6C0B" w:rsidRDefault="001B6333" w:rsidP="00A146EE">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за отчетный период</w:t>
            </w:r>
          </w:p>
        </w:tc>
        <w:tc>
          <w:tcPr>
            <w:tcW w:w="1660" w:type="dxa"/>
            <w:vMerge/>
          </w:tcPr>
          <w:p w:rsidR="001B6333" w:rsidRPr="00BE6C0B" w:rsidRDefault="001B6333" w:rsidP="00A146EE">
            <w:pPr>
              <w:pStyle w:val="ConsPlusNormal"/>
              <w:jc w:val="center"/>
              <w:rPr>
                <w:rFonts w:ascii="Times New Roman" w:hAnsi="Times New Roman" w:cs="Times New Roman"/>
                <w:sz w:val="24"/>
                <w:szCs w:val="24"/>
              </w:rPr>
            </w:pPr>
          </w:p>
        </w:tc>
        <w:tc>
          <w:tcPr>
            <w:tcW w:w="1851"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0,03</w:t>
            </w:r>
          </w:p>
        </w:tc>
        <w:tc>
          <w:tcPr>
            <w:tcW w:w="1404"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79</w:t>
            </w:r>
          </w:p>
        </w:tc>
        <w:tc>
          <w:tcPr>
            <w:tcW w:w="1903" w:type="dxa"/>
          </w:tcPr>
          <w:p w:rsidR="001B6333" w:rsidRPr="00BE6C0B" w:rsidRDefault="001B6333" w:rsidP="00A146EE">
            <w:pPr>
              <w:pStyle w:val="ConsPlusNormal"/>
              <w:rPr>
                <w:rFonts w:ascii="Times New Roman" w:hAnsi="Times New Roman" w:cs="Times New Roman"/>
                <w:sz w:val="24"/>
                <w:szCs w:val="24"/>
              </w:rPr>
            </w:pPr>
          </w:p>
        </w:tc>
      </w:tr>
      <w:tr w:rsidR="001B6333" w:rsidRPr="00BE6C0B" w:rsidTr="00770ABE">
        <w:trPr>
          <w:gridAfter w:val="1"/>
          <w:wAfter w:w="74" w:type="dxa"/>
        </w:trPr>
        <w:tc>
          <w:tcPr>
            <w:tcW w:w="2690" w:type="dxa"/>
            <w:vMerge/>
          </w:tcPr>
          <w:p w:rsidR="001B6333" w:rsidRPr="00BE6C0B" w:rsidRDefault="001B6333" w:rsidP="00A146EE">
            <w:pPr>
              <w:pStyle w:val="ConsPlusNormal"/>
              <w:jc w:val="center"/>
              <w:rPr>
                <w:rFonts w:ascii="Times New Roman" w:hAnsi="Times New Roman" w:cs="Times New Roman"/>
                <w:sz w:val="24"/>
                <w:szCs w:val="24"/>
              </w:rPr>
            </w:pPr>
          </w:p>
        </w:tc>
        <w:tc>
          <w:tcPr>
            <w:tcW w:w="4222" w:type="dxa"/>
          </w:tcPr>
          <w:p w:rsidR="001B6333" w:rsidRPr="00BE6C0B" w:rsidRDefault="001B6333" w:rsidP="00A146EE">
            <w:pPr>
              <w:pStyle w:val="ConsPlusNormal"/>
              <w:rPr>
                <w:rFonts w:ascii="Times New Roman" w:hAnsi="Times New Roman" w:cs="Times New Roman"/>
                <w:sz w:val="24"/>
                <w:szCs w:val="24"/>
              </w:rPr>
            </w:pPr>
            <w:r w:rsidRPr="00BE6C0B">
              <w:rPr>
                <w:rFonts w:ascii="Times New Roman" w:hAnsi="Times New Roman" w:cs="Times New Roman"/>
                <w:sz w:val="24"/>
                <w:szCs w:val="24"/>
              </w:rPr>
              <w:t xml:space="preserve">4. Объем инвестиций в основной </w:t>
            </w:r>
            <w:r w:rsidRPr="00BE6C0B">
              <w:rPr>
                <w:rFonts w:ascii="Times New Roman" w:hAnsi="Times New Roman" w:cs="Times New Roman"/>
                <w:sz w:val="24"/>
                <w:szCs w:val="24"/>
              </w:rPr>
              <w:lastRenderedPageBreak/>
              <w:t>капитал по видам экономической деятельности раздела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w:t>
            </w:r>
          </w:p>
        </w:tc>
        <w:tc>
          <w:tcPr>
            <w:tcW w:w="1660" w:type="dxa"/>
            <w:vMerge w:val="restart"/>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lastRenderedPageBreak/>
              <w:t>млн. рублей</w:t>
            </w:r>
          </w:p>
        </w:tc>
        <w:tc>
          <w:tcPr>
            <w:tcW w:w="1851" w:type="dxa"/>
          </w:tcPr>
          <w:p w:rsidR="001B6333" w:rsidRPr="00BE6C0B" w:rsidRDefault="001B6333" w:rsidP="00A146EE">
            <w:pPr>
              <w:pStyle w:val="ConsPlusNormal"/>
              <w:jc w:val="center"/>
              <w:rPr>
                <w:rFonts w:ascii="Times New Roman" w:hAnsi="Times New Roman" w:cs="Times New Roman"/>
                <w:sz w:val="24"/>
                <w:szCs w:val="24"/>
              </w:rPr>
            </w:pPr>
          </w:p>
        </w:tc>
        <w:tc>
          <w:tcPr>
            <w:tcW w:w="1404" w:type="dxa"/>
          </w:tcPr>
          <w:p w:rsidR="001B6333" w:rsidRPr="00BE6C0B" w:rsidRDefault="001B6333" w:rsidP="00A146EE">
            <w:pPr>
              <w:pStyle w:val="ConsPlusNormal"/>
              <w:jc w:val="center"/>
              <w:rPr>
                <w:rFonts w:ascii="Times New Roman" w:hAnsi="Times New Roman" w:cs="Times New Roman"/>
                <w:sz w:val="24"/>
                <w:szCs w:val="24"/>
              </w:rPr>
            </w:pPr>
          </w:p>
        </w:tc>
        <w:tc>
          <w:tcPr>
            <w:tcW w:w="1404" w:type="dxa"/>
          </w:tcPr>
          <w:p w:rsidR="001B6333" w:rsidRPr="00BE6C0B" w:rsidRDefault="001B6333" w:rsidP="00A146EE">
            <w:pPr>
              <w:pStyle w:val="ConsPlusNormal"/>
              <w:jc w:val="center"/>
              <w:rPr>
                <w:rFonts w:ascii="Times New Roman" w:hAnsi="Times New Roman" w:cs="Times New Roman"/>
                <w:sz w:val="24"/>
                <w:szCs w:val="24"/>
              </w:rPr>
            </w:pPr>
          </w:p>
        </w:tc>
        <w:tc>
          <w:tcPr>
            <w:tcW w:w="1903" w:type="dxa"/>
          </w:tcPr>
          <w:p w:rsidR="001B6333" w:rsidRPr="00BE6C0B" w:rsidRDefault="001B6333" w:rsidP="00A146EE">
            <w:pPr>
              <w:pStyle w:val="ConsPlusNormal"/>
              <w:rPr>
                <w:rFonts w:ascii="Times New Roman" w:hAnsi="Times New Roman" w:cs="Times New Roman"/>
                <w:sz w:val="24"/>
                <w:szCs w:val="24"/>
              </w:rPr>
            </w:pPr>
            <w:r w:rsidRPr="00BE6C0B">
              <w:rPr>
                <w:rFonts w:ascii="Times New Roman" w:hAnsi="Times New Roman" w:cs="Times New Roman"/>
                <w:sz w:val="24"/>
                <w:szCs w:val="24"/>
              </w:rPr>
              <w:t xml:space="preserve">данный целевой </w:t>
            </w:r>
            <w:r w:rsidRPr="00BE6C0B">
              <w:rPr>
                <w:rFonts w:ascii="Times New Roman" w:hAnsi="Times New Roman" w:cs="Times New Roman"/>
                <w:sz w:val="24"/>
                <w:szCs w:val="24"/>
              </w:rPr>
              <w:lastRenderedPageBreak/>
              <w:t>индикатор введен с 2021 года. Базовое значение не приводится, так как перечень предприятий участников определяется на конкурсной основе.</w:t>
            </w:r>
          </w:p>
        </w:tc>
      </w:tr>
      <w:tr w:rsidR="001B6333" w:rsidRPr="00BE6C0B" w:rsidTr="00770ABE">
        <w:trPr>
          <w:gridAfter w:val="1"/>
          <w:wAfter w:w="74" w:type="dxa"/>
        </w:trPr>
        <w:tc>
          <w:tcPr>
            <w:tcW w:w="2690" w:type="dxa"/>
            <w:vMerge/>
          </w:tcPr>
          <w:p w:rsidR="001B6333" w:rsidRPr="00BE6C0B" w:rsidRDefault="001B6333" w:rsidP="00A146EE">
            <w:pPr>
              <w:pStyle w:val="ConsPlusNormal"/>
              <w:jc w:val="center"/>
              <w:rPr>
                <w:rFonts w:ascii="Times New Roman" w:hAnsi="Times New Roman" w:cs="Times New Roman"/>
                <w:sz w:val="24"/>
                <w:szCs w:val="24"/>
              </w:rPr>
            </w:pPr>
          </w:p>
        </w:tc>
        <w:tc>
          <w:tcPr>
            <w:tcW w:w="4222" w:type="dxa"/>
          </w:tcPr>
          <w:p w:rsidR="001B6333" w:rsidRPr="00BE6C0B" w:rsidRDefault="001B6333" w:rsidP="00A146EE">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накопительным итогом</w:t>
            </w:r>
          </w:p>
        </w:tc>
        <w:tc>
          <w:tcPr>
            <w:tcW w:w="1660" w:type="dxa"/>
            <w:vMerge/>
          </w:tcPr>
          <w:p w:rsidR="001B6333" w:rsidRPr="00BE6C0B" w:rsidRDefault="001B6333" w:rsidP="00A146EE">
            <w:pPr>
              <w:pStyle w:val="ConsPlusNormal"/>
              <w:jc w:val="center"/>
              <w:rPr>
                <w:rFonts w:ascii="Times New Roman" w:hAnsi="Times New Roman" w:cs="Times New Roman"/>
                <w:sz w:val="24"/>
                <w:szCs w:val="24"/>
              </w:rPr>
            </w:pPr>
          </w:p>
        </w:tc>
        <w:tc>
          <w:tcPr>
            <w:tcW w:w="1851"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794,91</w:t>
            </w:r>
          </w:p>
        </w:tc>
        <w:tc>
          <w:tcPr>
            <w:tcW w:w="1903" w:type="dxa"/>
          </w:tcPr>
          <w:p w:rsidR="001B6333" w:rsidRPr="00BE6C0B" w:rsidRDefault="001B6333" w:rsidP="00A146EE">
            <w:pPr>
              <w:pStyle w:val="ConsPlusNormal"/>
              <w:rPr>
                <w:rFonts w:ascii="Times New Roman" w:hAnsi="Times New Roman" w:cs="Times New Roman"/>
                <w:sz w:val="24"/>
                <w:szCs w:val="24"/>
              </w:rPr>
            </w:pPr>
          </w:p>
        </w:tc>
      </w:tr>
      <w:tr w:rsidR="001B6333" w:rsidRPr="00BE6C0B" w:rsidTr="00770ABE">
        <w:trPr>
          <w:gridAfter w:val="1"/>
          <w:wAfter w:w="74" w:type="dxa"/>
        </w:trPr>
        <w:tc>
          <w:tcPr>
            <w:tcW w:w="2690" w:type="dxa"/>
            <w:vMerge/>
          </w:tcPr>
          <w:p w:rsidR="001B6333" w:rsidRPr="00BE6C0B" w:rsidRDefault="001B6333" w:rsidP="00A146EE">
            <w:pPr>
              <w:pStyle w:val="ConsPlusNormal"/>
              <w:jc w:val="center"/>
              <w:rPr>
                <w:rFonts w:ascii="Times New Roman" w:hAnsi="Times New Roman" w:cs="Times New Roman"/>
                <w:sz w:val="24"/>
                <w:szCs w:val="24"/>
              </w:rPr>
            </w:pPr>
          </w:p>
        </w:tc>
        <w:tc>
          <w:tcPr>
            <w:tcW w:w="4222" w:type="dxa"/>
          </w:tcPr>
          <w:p w:rsidR="001B6333" w:rsidRPr="00BE6C0B" w:rsidRDefault="001B6333" w:rsidP="00A146EE">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за отчетный период</w:t>
            </w:r>
          </w:p>
        </w:tc>
        <w:tc>
          <w:tcPr>
            <w:tcW w:w="1660" w:type="dxa"/>
            <w:vMerge/>
          </w:tcPr>
          <w:p w:rsidR="001B6333" w:rsidRPr="00BE6C0B" w:rsidRDefault="001B6333" w:rsidP="00A146EE">
            <w:pPr>
              <w:pStyle w:val="ConsPlusNormal"/>
              <w:jc w:val="center"/>
              <w:rPr>
                <w:rFonts w:ascii="Times New Roman" w:hAnsi="Times New Roman" w:cs="Times New Roman"/>
                <w:sz w:val="24"/>
                <w:szCs w:val="24"/>
              </w:rPr>
            </w:pPr>
          </w:p>
        </w:tc>
        <w:tc>
          <w:tcPr>
            <w:tcW w:w="1851"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0,03</w:t>
            </w:r>
          </w:p>
        </w:tc>
        <w:tc>
          <w:tcPr>
            <w:tcW w:w="1404"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396,93</w:t>
            </w:r>
          </w:p>
        </w:tc>
        <w:tc>
          <w:tcPr>
            <w:tcW w:w="1903" w:type="dxa"/>
          </w:tcPr>
          <w:p w:rsidR="001B6333" w:rsidRPr="00BE6C0B" w:rsidRDefault="001B6333" w:rsidP="00A146EE">
            <w:pPr>
              <w:pStyle w:val="ConsPlusNormal"/>
              <w:rPr>
                <w:rFonts w:ascii="Times New Roman" w:hAnsi="Times New Roman" w:cs="Times New Roman"/>
                <w:sz w:val="24"/>
                <w:szCs w:val="24"/>
              </w:rPr>
            </w:pPr>
          </w:p>
        </w:tc>
      </w:tr>
      <w:tr w:rsidR="001B6333" w:rsidRPr="00BE6C0B" w:rsidTr="00770ABE">
        <w:trPr>
          <w:gridAfter w:val="1"/>
          <w:wAfter w:w="74" w:type="dxa"/>
        </w:trPr>
        <w:tc>
          <w:tcPr>
            <w:tcW w:w="2690" w:type="dxa"/>
            <w:vMerge/>
          </w:tcPr>
          <w:p w:rsidR="001B6333" w:rsidRPr="00BE6C0B" w:rsidRDefault="001B6333" w:rsidP="00A146EE">
            <w:pPr>
              <w:pStyle w:val="ConsPlusNormal"/>
              <w:jc w:val="center"/>
              <w:rPr>
                <w:rFonts w:ascii="Times New Roman" w:hAnsi="Times New Roman" w:cs="Times New Roman"/>
                <w:sz w:val="24"/>
                <w:szCs w:val="24"/>
              </w:rPr>
            </w:pPr>
          </w:p>
        </w:tc>
        <w:tc>
          <w:tcPr>
            <w:tcW w:w="4222" w:type="dxa"/>
          </w:tcPr>
          <w:p w:rsidR="001B6333" w:rsidRPr="00BE6C0B" w:rsidRDefault="001B6333" w:rsidP="00A146EE">
            <w:pPr>
              <w:pStyle w:val="ConsPlusNormal"/>
              <w:rPr>
                <w:rFonts w:ascii="Times New Roman" w:hAnsi="Times New Roman" w:cs="Times New Roman"/>
                <w:sz w:val="24"/>
                <w:szCs w:val="24"/>
              </w:rPr>
            </w:pPr>
            <w:r w:rsidRPr="00BE6C0B">
              <w:rPr>
                <w:rFonts w:ascii="Times New Roman" w:hAnsi="Times New Roman" w:cs="Times New Roman"/>
                <w:sz w:val="24"/>
                <w:szCs w:val="24"/>
              </w:rPr>
              <w:t>5. Объем отгруженной продукции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w:t>
            </w:r>
          </w:p>
        </w:tc>
        <w:tc>
          <w:tcPr>
            <w:tcW w:w="1660" w:type="dxa"/>
            <w:vMerge w:val="restart"/>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млн. рублей</w:t>
            </w:r>
          </w:p>
        </w:tc>
        <w:tc>
          <w:tcPr>
            <w:tcW w:w="1851" w:type="dxa"/>
          </w:tcPr>
          <w:p w:rsidR="001B6333" w:rsidRPr="00BE6C0B" w:rsidRDefault="001B6333" w:rsidP="00A146EE">
            <w:pPr>
              <w:pStyle w:val="ConsPlusNormal"/>
              <w:jc w:val="center"/>
              <w:rPr>
                <w:rFonts w:ascii="Times New Roman" w:hAnsi="Times New Roman" w:cs="Times New Roman"/>
                <w:sz w:val="24"/>
                <w:szCs w:val="24"/>
              </w:rPr>
            </w:pPr>
          </w:p>
        </w:tc>
        <w:tc>
          <w:tcPr>
            <w:tcW w:w="1404" w:type="dxa"/>
          </w:tcPr>
          <w:p w:rsidR="001B6333" w:rsidRPr="00BE6C0B" w:rsidRDefault="001B6333" w:rsidP="00A146EE">
            <w:pPr>
              <w:pStyle w:val="ConsPlusNormal"/>
              <w:jc w:val="center"/>
              <w:rPr>
                <w:rFonts w:ascii="Times New Roman" w:hAnsi="Times New Roman" w:cs="Times New Roman"/>
                <w:sz w:val="24"/>
                <w:szCs w:val="24"/>
              </w:rPr>
            </w:pPr>
          </w:p>
        </w:tc>
        <w:tc>
          <w:tcPr>
            <w:tcW w:w="1404" w:type="dxa"/>
          </w:tcPr>
          <w:p w:rsidR="001B6333" w:rsidRPr="00BE6C0B" w:rsidRDefault="001B6333" w:rsidP="00A146EE">
            <w:pPr>
              <w:pStyle w:val="ConsPlusNormal"/>
              <w:jc w:val="center"/>
              <w:rPr>
                <w:rFonts w:ascii="Times New Roman" w:hAnsi="Times New Roman" w:cs="Times New Roman"/>
                <w:sz w:val="24"/>
                <w:szCs w:val="24"/>
              </w:rPr>
            </w:pPr>
          </w:p>
        </w:tc>
        <w:tc>
          <w:tcPr>
            <w:tcW w:w="1903" w:type="dxa"/>
          </w:tcPr>
          <w:p w:rsidR="001B6333" w:rsidRPr="00BE6C0B" w:rsidRDefault="001B6333" w:rsidP="00A146EE">
            <w:pPr>
              <w:pStyle w:val="ConsPlusNormal"/>
              <w:rPr>
                <w:rFonts w:ascii="Times New Roman" w:hAnsi="Times New Roman" w:cs="Times New Roman"/>
                <w:sz w:val="24"/>
                <w:szCs w:val="24"/>
              </w:rPr>
            </w:pPr>
            <w:r w:rsidRPr="00BE6C0B">
              <w:rPr>
                <w:rFonts w:ascii="Times New Roman" w:hAnsi="Times New Roman" w:cs="Times New Roman"/>
                <w:sz w:val="24"/>
                <w:szCs w:val="24"/>
              </w:rPr>
              <w:t>данный целевой индикатор введен с 2021 года. Базовое значение не приводится, так как перечень предприятий участников определяется на конкурсной основе.</w:t>
            </w:r>
          </w:p>
        </w:tc>
      </w:tr>
      <w:tr w:rsidR="001B6333" w:rsidRPr="00BE6C0B" w:rsidTr="00770ABE">
        <w:trPr>
          <w:gridAfter w:val="1"/>
          <w:wAfter w:w="74" w:type="dxa"/>
        </w:trPr>
        <w:tc>
          <w:tcPr>
            <w:tcW w:w="2690" w:type="dxa"/>
            <w:vMerge/>
          </w:tcPr>
          <w:p w:rsidR="001B6333" w:rsidRPr="00BE6C0B" w:rsidRDefault="001B6333" w:rsidP="00A146EE">
            <w:pPr>
              <w:pStyle w:val="ConsPlusNormal"/>
              <w:jc w:val="center"/>
              <w:rPr>
                <w:rFonts w:ascii="Times New Roman" w:hAnsi="Times New Roman" w:cs="Times New Roman"/>
                <w:sz w:val="24"/>
                <w:szCs w:val="24"/>
              </w:rPr>
            </w:pPr>
          </w:p>
        </w:tc>
        <w:tc>
          <w:tcPr>
            <w:tcW w:w="4222" w:type="dxa"/>
          </w:tcPr>
          <w:p w:rsidR="001B6333" w:rsidRPr="00BE6C0B" w:rsidRDefault="001B6333" w:rsidP="00A146EE">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накопительным итогом</w:t>
            </w:r>
          </w:p>
        </w:tc>
        <w:tc>
          <w:tcPr>
            <w:tcW w:w="1660" w:type="dxa"/>
            <w:vMerge/>
          </w:tcPr>
          <w:p w:rsidR="001B6333" w:rsidRPr="00BE6C0B" w:rsidRDefault="001B6333" w:rsidP="00A146EE">
            <w:pPr>
              <w:pStyle w:val="ConsPlusNormal"/>
              <w:jc w:val="center"/>
              <w:rPr>
                <w:rFonts w:ascii="Times New Roman" w:hAnsi="Times New Roman" w:cs="Times New Roman"/>
                <w:sz w:val="24"/>
                <w:szCs w:val="24"/>
              </w:rPr>
            </w:pPr>
          </w:p>
        </w:tc>
        <w:tc>
          <w:tcPr>
            <w:tcW w:w="1851"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48 786,61</w:t>
            </w:r>
          </w:p>
        </w:tc>
        <w:tc>
          <w:tcPr>
            <w:tcW w:w="1903" w:type="dxa"/>
          </w:tcPr>
          <w:p w:rsidR="001B6333" w:rsidRPr="00BE6C0B" w:rsidRDefault="001B6333" w:rsidP="00A146EE">
            <w:pPr>
              <w:pStyle w:val="ConsPlusNormal"/>
              <w:rPr>
                <w:rFonts w:ascii="Times New Roman" w:hAnsi="Times New Roman" w:cs="Times New Roman"/>
                <w:sz w:val="24"/>
                <w:szCs w:val="24"/>
              </w:rPr>
            </w:pPr>
          </w:p>
        </w:tc>
      </w:tr>
      <w:tr w:rsidR="001B6333" w:rsidRPr="00BE6C0B" w:rsidTr="00770ABE">
        <w:trPr>
          <w:gridAfter w:val="1"/>
          <w:wAfter w:w="74" w:type="dxa"/>
        </w:trPr>
        <w:tc>
          <w:tcPr>
            <w:tcW w:w="2690" w:type="dxa"/>
            <w:vMerge/>
          </w:tcPr>
          <w:p w:rsidR="001B6333" w:rsidRPr="00BE6C0B" w:rsidRDefault="001B6333" w:rsidP="00A146EE">
            <w:pPr>
              <w:pStyle w:val="ConsPlusNormal"/>
              <w:jc w:val="center"/>
              <w:rPr>
                <w:rFonts w:ascii="Times New Roman" w:hAnsi="Times New Roman" w:cs="Times New Roman"/>
                <w:sz w:val="24"/>
                <w:szCs w:val="24"/>
              </w:rPr>
            </w:pPr>
          </w:p>
        </w:tc>
        <w:tc>
          <w:tcPr>
            <w:tcW w:w="4222" w:type="dxa"/>
          </w:tcPr>
          <w:p w:rsidR="001B6333" w:rsidRPr="00BE6C0B" w:rsidRDefault="001B6333" w:rsidP="00A146EE">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за отчетный период</w:t>
            </w:r>
          </w:p>
        </w:tc>
        <w:tc>
          <w:tcPr>
            <w:tcW w:w="1660" w:type="dxa"/>
            <w:vMerge/>
          </w:tcPr>
          <w:p w:rsidR="001B6333" w:rsidRPr="00BE6C0B" w:rsidRDefault="001B6333" w:rsidP="00A146EE">
            <w:pPr>
              <w:pStyle w:val="ConsPlusNormal"/>
              <w:jc w:val="center"/>
              <w:rPr>
                <w:rFonts w:ascii="Times New Roman" w:hAnsi="Times New Roman" w:cs="Times New Roman"/>
                <w:sz w:val="24"/>
                <w:szCs w:val="24"/>
              </w:rPr>
            </w:pPr>
          </w:p>
        </w:tc>
        <w:tc>
          <w:tcPr>
            <w:tcW w:w="1851"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0,03</w:t>
            </w:r>
          </w:p>
        </w:tc>
        <w:tc>
          <w:tcPr>
            <w:tcW w:w="1404"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24 689,28</w:t>
            </w:r>
          </w:p>
        </w:tc>
        <w:tc>
          <w:tcPr>
            <w:tcW w:w="1903" w:type="dxa"/>
          </w:tcPr>
          <w:p w:rsidR="001B6333" w:rsidRPr="00BE6C0B" w:rsidRDefault="001B6333" w:rsidP="00A146EE">
            <w:pPr>
              <w:pStyle w:val="ConsPlusNormal"/>
              <w:rPr>
                <w:rFonts w:ascii="Times New Roman" w:hAnsi="Times New Roman" w:cs="Times New Roman"/>
                <w:sz w:val="24"/>
                <w:szCs w:val="24"/>
              </w:rPr>
            </w:pPr>
          </w:p>
        </w:tc>
      </w:tr>
      <w:tr w:rsidR="001B6333" w:rsidRPr="00BE6C0B" w:rsidTr="00770ABE">
        <w:trPr>
          <w:gridAfter w:val="1"/>
          <w:wAfter w:w="74" w:type="dxa"/>
        </w:trPr>
        <w:tc>
          <w:tcPr>
            <w:tcW w:w="2690" w:type="dxa"/>
            <w:vMerge/>
          </w:tcPr>
          <w:p w:rsidR="001B6333" w:rsidRPr="00BE6C0B" w:rsidRDefault="001B6333" w:rsidP="00A146EE">
            <w:pPr>
              <w:pStyle w:val="ConsPlusNormal"/>
              <w:jc w:val="center"/>
              <w:rPr>
                <w:rFonts w:ascii="Times New Roman" w:hAnsi="Times New Roman" w:cs="Times New Roman"/>
                <w:sz w:val="24"/>
                <w:szCs w:val="24"/>
              </w:rPr>
            </w:pPr>
          </w:p>
        </w:tc>
        <w:tc>
          <w:tcPr>
            <w:tcW w:w="4222" w:type="dxa"/>
          </w:tcPr>
          <w:p w:rsidR="001B6333" w:rsidRPr="00BE6C0B" w:rsidRDefault="001B6333" w:rsidP="00A146EE">
            <w:pPr>
              <w:pStyle w:val="ConsPlusNormal"/>
              <w:rPr>
                <w:rFonts w:ascii="Times New Roman" w:hAnsi="Times New Roman" w:cs="Times New Roman"/>
                <w:sz w:val="24"/>
                <w:szCs w:val="24"/>
              </w:rPr>
            </w:pPr>
            <w:r w:rsidRPr="00BE6C0B">
              <w:rPr>
                <w:rFonts w:ascii="Times New Roman" w:hAnsi="Times New Roman" w:cs="Times New Roman"/>
                <w:sz w:val="24"/>
                <w:szCs w:val="24"/>
              </w:rPr>
              <w:t xml:space="preserve">6.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виду экономической деятельности раздела «Обрабатывающие </w:t>
            </w:r>
            <w:r w:rsidRPr="00BE6C0B">
              <w:rPr>
                <w:rFonts w:ascii="Times New Roman" w:hAnsi="Times New Roman" w:cs="Times New Roman"/>
                <w:sz w:val="24"/>
                <w:szCs w:val="24"/>
              </w:rPr>
              <w:lastRenderedPageBreak/>
              <w:t>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w:t>
            </w:r>
          </w:p>
        </w:tc>
        <w:tc>
          <w:tcPr>
            <w:tcW w:w="1660" w:type="dxa"/>
            <w:vMerge w:val="restart"/>
          </w:tcPr>
          <w:p w:rsidR="001B6333" w:rsidRPr="00BE6C0B" w:rsidRDefault="001B6333" w:rsidP="00A146EE">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lastRenderedPageBreak/>
              <w:t>млн. рублей</w:t>
            </w:r>
          </w:p>
        </w:tc>
        <w:tc>
          <w:tcPr>
            <w:tcW w:w="1851" w:type="dxa"/>
          </w:tcPr>
          <w:p w:rsidR="001B6333" w:rsidRPr="00BE6C0B" w:rsidRDefault="001B6333" w:rsidP="00A146EE">
            <w:pPr>
              <w:pStyle w:val="ConsPlusNormal"/>
              <w:jc w:val="center"/>
              <w:rPr>
                <w:rFonts w:ascii="Times New Roman" w:hAnsi="Times New Roman" w:cs="Times New Roman"/>
                <w:sz w:val="24"/>
                <w:szCs w:val="24"/>
              </w:rPr>
            </w:pPr>
          </w:p>
        </w:tc>
        <w:tc>
          <w:tcPr>
            <w:tcW w:w="1404" w:type="dxa"/>
          </w:tcPr>
          <w:p w:rsidR="001B6333" w:rsidRPr="00BE6C0B" w:rsidRDefault="001B6333" w:rsidP="00A146EE">
            <w:pPr>
              <w:pStyle w:val="ConsPlusNormal"/>
              <w:jc w:val="center"/>
              <w:rPr>
                <w:rFonts w:ascii="Times New Roman" w:hAnsi="Times New Roman" w:cs="Times New Roman"/>
                <w:sz w:val="24"/>
                <w:szCs w:val="24"/>
              </w:rPr>
            </w:pPr>
          </w:p>
        </w:tc>
        <w:tc>
          <w:tcPr>
            <w:tcW w:w="1404" w:type="dxa"/>
          </w:tcPr>
          <w:p w:rsidR="001B6333" w:rsidRPr="00BE6C0B" w:rsidRDefault="001B6333" w:rsidP="00A146EE">
            <w:pPr>
              <w:pStyle w:val="ConsPlusNormal"/>
              <w:jc w:val="center"/>
              <w:rPr>
                <w:rFonts w:ascii="Times New Roman" w:hAnsi="Times New Roman" w:cs="Times New Roman"/>
                <w:sz w:val="24"/>
                <w:szCs w:val="24"/>
              </w:rPr>
            </w:pPr>
          </w:p>
        </w:tc>
        <w:tc>
          <w:tcPr>
            <w:tcW w:w="1903" w:type="dxa"/>
          </w:tcPr>
          <w:p w:rsidR="001B6333" w:rsidRPr="00BE6C0B" w:rsidRDefault="001B6333" w:rsidP="00A146EE">
            <w:pPr>
              <w:pStyle w:val="ConsPlusNormal"/>
              <w:rPr>
                <w:rFonts w:ascii="Times New Roman" w:hAnsi="Times New Roman" w:cs="Times New Roman"/>
              </w:rPr>
            </w:pPr>
            <w:r w:rsidRPr="00BE6C0B">
              <w:rPr>
                <w:rFonts w:ascii="Times New Roman" w:hAnsi="Times New Roman" w:cs="Times New Roman"/>
              </w:rPr>
              <w:t>данный целевой индикатор введен с 2023 года.</w:t>
            </w:r>
          </w:p>
          <w:p w:rsidR="001B6333" w:rsidRPr="00BE6C0B" w:rsidRDefault="001B6333" w:rsidP="00A146EE">
            <w:pPr>
              <w:pStyle w:val="ConsPlusNormal"/>
              <w:rPr>
                <w:rFonts w:ascii="Times New Roman" w:hAnsi="Times New Roman" w:cs="Times New Roman"/>
              </w:rPr>
            </w:pPr>
            <w:r w:rsidRPr="00BE6C0B">
              <w:rPr>
                <w:rFonts w:ascii="Times New Roman" w:hAnsi="Times New Roman" w:cs="Times New Roman"/>
              </w:rPr>
              <w:t xml:space="preserve">Базовое значение не приводится, так как перечень предприятий-участников определяется на </w:t>
            </w:r>
            <w:r w:rsidRPr="00BE6C0B">
              <w:rPr>
                <w:rFonts w:ascii="Times New Roman" w:hAnsi="Times New Roman" w:cs="Times New Roman"/>
              </w:rPr>
              <w:lastRenderedPageBreak/>
              <w:t>конкурсной основе</w:t>
            </w:r>
          </w:p>
        </w:tc>
      </w:tr>
      <w:tr w:rsidR="001B6333" w:rsidRPr="00BE6C0B" w:rsidTr="00770ABE">
        <w:trPr>
          <w:gridAfter w:val="1"/>
          <w:wAfter w:w="74" w:type="dxa"/>
        </w:trPr>
        <w:tc>
          <w:tcPr>
            <w:tcW w:w="2690" w:type="dxa"/>
            <w:vMerge/>
          </w:tcPr>
          <w:p w:rsidR="001B6333" w:rsidRPr="00BE6C0B" w:rsidRDefault="001B6333" w:rsidP="001B6333">
            <w:pPr>
              <w:pStyle w:val="ConsPlusNormal"/>
              <w:jc w:val="center"/>
              <w:rPr>
                <w:rFonts w:ascii="Times New Roman" w:hAnsi="Times New Roman" w:cs="Times New Roman"/>
                <w:sz w:val="24"/>
                <w:szCs w:val="24"/>
              </w:rPr>
            </w:pPr>
          </w:p>
        </w:tc>
        <w:tc>
          <w:tcPr>
            <w:tcW w:w="4222" w:type="dxa"/>
          </w:tcPr>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накопительным итогом</w:t>
            </w:r>
          </w:p>
        </w:tc>
        <w:tc>
          <w:tcPr>
            <w:tcW w:w="1660" w:type="dxa"/>
            <w:vMerge/>
          </w:tcPr>
          <w:p w:rsidR="001B6333" w:rsidRPr="00BE6C0B" w:rsidRDefault="001B6333" w:rsidP="001B6333">
            <w:pPr>
              <w:pStyle w:val="ConsPlusNormal"/>
              <w:jc w:val="center"/>
              <w:rPr>
                <w:rFonts w:ascii="Times New Roman" w:hAnsi="Times New Roman" w:cs="Times New Roman"/>
                <w:sz w:val="24"/>
                <w:szCs w:val="24"/>
              </w:rPr>
            </w:pPr>
          </w:p>
        </w:tc>
        <w:tc>
          <w:tcPr>
            <w:tcW w:w="1851"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18,0</w:t>
            </w:r>
          </w:p>
        </w:tc>
        <w:tc>
          <w:tcPr>
            <w:tcW w:w="1903" w:type="dxa"/>
          </w:tcPr>
          <w:p w:rsidR="001B6333" w:rsidRPr="00BE6C0B" w:rsidRDefault="001B6333" w:rsidP="001B6333">
            <w:pPr>
              <w:pStyle w:val="ConsPlusNormal"/>
              <w:rPr>
                <w:rFonts w:ascii="Times New Roman" w:hAnsi="Times New Roman" w:cs="Times New Roman"/>
              </w:rPr>
            </w:pPr>
          </w:p>
        </w:tc>
      </w:tr>
      <w:tr w:rsidR="001B6333" w:rsidRPr="00BE6C0B" w:rsidTr="00770ABE">
        <w:trPr>
          <w:gridAfter w:val="1"/>
          <w:wAfter w:w="74" w:type="dxa"/>
        </w:trPr>
        <w:tc>
          <w:tcPr>
            <w:tcW w:w="2690" w:type="dxa"/>
            <w:vMerge/>
          </w:tcPr>
          <w:p w:rsidR="001B6333" w:rsidRPr="00BE6C0B" w:rsidRDefault="001B6333" w:rsidP="001B6333">
            <w:pPr>
              <w:pStyle w:val="ConsPlusNormal"/>
              <w:jc w:val="center"/>
              <w:rPr>
                <w:rFonts w:ascii="Times New Roman" w:hAnsi="Times New Roman" w:cs="Times New Roman"/>
                <w:sz w:val="24"/>
                <w:szCs w:val="24"/>
              </w:rPr>
            </w:pPr>
          </w:p>
        </w:tc>
        <w:tc>
          <w:tcPr>
            <w:tcW w:w="4222" w:type="dxa"/>
          </w:tcPr>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за отчетный период</w:t>
            </w:r>
          </w:p>
        </w:tc>
        <w:tc>
          <w:tcPr>
            <w:tcW w:w="1660" w:type="dxa"/>
            <w:vMerge/>
          </w:tcPr>
          <w:p w:rsidR="001B6333" w:rsidRPr="00BE6C0B" w:rsidRDefault="001B6333" w:rsidP="001B6333">
            <w:pPr>
              <w:pStyle w:val="ConsPlusNormal"/>
              <w:jc w:val="center"/>
              <w:rPr>
                <w:rFonts w:ascii="Times New Roman" w:hAnsi="Times New Roman" w:cs="Times New Roman"/>
                <w:sz w:val="24"/>
                <w:szCs w:val="24"/>
              </w:rPr>
            </w:pPr>
          </w:p>
        </w:tc>
        <w:tc>
          <w:tcPr>
            <w:tcW w:w="1851"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0,03</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18,0</w:t>
            </w:r>
          </w:p>
        </w:tc>
        <w:tc>
          <w:tcPr>
            <w:tcW w:w="1903" w:type="dxa"/>
          </w:tcPr>
          <w:p w:rsidR="001B6333" w:rsidRPr="00BE6C0B" w:rsidRDefault="001B6333" w:rsidP="001B6333">
            <w:pPr>
              <w:pStyle w:val="ConsPlusNormal"/>
              <w:rPr>
                <w:rFonts w:ascii="Times New Roman" w:hAnsi="Times New Roman" w:cs="Times New Roman"/>
              </w:rPr>
            </w:pPr>
          </w:p>
        </w:tc>
      </w:tr>
      <w:tr w:rsidR="001B6333" w:rsidRPr="00BE6C0B" w:rsidTr="00770ABE">
        <w:trPr>
          <w:gridAfter w:val="1"/>
          <w:wAfter w:w="74" w:type="dxa"/>
        </w:trPr>
        <w:tc>
          <w:tcPr>
            <w:tcW w:w="2690" w:type="dxa"/>
          </w:tcPr>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Задача 1:</w:t>
            </w:r>
          </w:p>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содействие развитию производственно-технологического потенциала промышленных организаций Новосибирской области</w:t>
            </w:r>
          </w:p>
        </w:tc>
        <w:tc>
          <w:tcPr>
            <w:tcW w:w="4222" w:type="dxa"/>
          </w:tcPr>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7. Темп роста производительности (выработки) на одного работающего, определенной по выручке, по кругу промышленных организаций, получивших государственную поддержку</w:t>
            </w:r>
          </w:p>
        </w:tc>
        <w:tc>
          <w:tcPr>
            <w:tcW w:w="1660"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 к предыдущему году</w:t>
            </w:r>
          </w:p>
        </w:tc>
        <w:tc>
          <w:tcPr>
            <w:tcW w:w="1851"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0,13</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106,0</w:t>
            </w:r>
          </w:p>
        </w:tc>
        <w:tc>
          <w:tcPr>
            <w:tcW w:w="1903" w:type="dxa"/>
          </w:tcPr>
          <w:p w:rsidR="001B6333" w:rsidRPr="00BE6C0B" w:rsidRDefault="001B6333" w:rsidP="001B6333">
            <w:pPr>
              <w:pStyle w:val="ConsPlusNormal"/>
              <w:jc w:val="center"/>
              <w:rPr>
                <w:rFonts w:ascii="Times New Roman" w:hAnsi="Times New Roman" w:cs="Times New Roman"/>
                <w:sz w:val="24"/>
                <w:szCs w:val="24"/>
              </w:rPr>
            </w:pPr>
          </w:p>
        </w:tc>
      </w:tr>
      <w:tr w:rsidR="001B6333" w:rsidRPr="00BE6C0B" w:rsidTr="00770ABE">
        <w:trPr>
          <w:gridAfter w:val="1"/>
          <w:wAfter w:w="74" w:type="dxa"/>
        </w:trPr>
        <w:tc>
          <w:tcPr>
            <w:tcW w:w="2690" w:type="dxa"/>
          </w:tcPr>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Задача 2:</w:t>
            </w:r>
          </w:p>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c>
          <w:tcPr>
            <w:tcW w:w="4222" w:type="dxa"/>
          </w:tcPr>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8. Темп роста объемов производства инновационной продукции по кругу научно-производственных центров, получивших государственную поддержку, в сопоставимых ценах</w:t>
            </w:r>
          </w:p>
        </w:tc>
        <w:tc>
          <w:tcPr>
            <w:tcW w:w="1660"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 к предыдущему году</w:t>
            </w:r>
          </w:p>
        </w:tc>
        <w:tc>
          <w:tcPr>
            <w:tcW w:w="1851"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0,12</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110,0</w:t>
            </w:r>
          </w:p>
        </w:tc>
        <w:tc>
          <w:tcPr>
            <w:tcW w:w="1903" w:type="dxa"/>
          </w:tcPr>
          <w:p w:rsidR="001B6333" w:rsidRPr="00BE6C0B" w:rsidRDefault="001B6333" w:rsidP="001B6333">
            <w:pPr>
              <w:pStyle w:val="ConsPlusNormal"/>
              <w:jc w:val="center"/>
              <w:rPr>
                <w:rFonts w:ascii="Times New Roman" w:hAnsi="Times New Roman" w:cs="Times New Roman"/>
                <w:sz w:val="24"/>
                <w:szCs w:val="24"/>
              </w:rPr>
            </w:pPr>
          </w:p>
        </w:tc>
      </w:tr>
      <w:tr w:rsidR="001B6333" w:rsidRPr="00BE6C0B" w:rsidTr="00770ABE">
        <w:trPr>
          <w:gridAfter w:val="1"/>
          <w:wAfter w:w="74" w:type="dxa"/>
        </w:trPr>
        <w:tc>
          <w:tcPr>
            <w:tcW w:w="2690" w:type="dxa"/>
          </w:tcPr>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Задача 3:</w:t>
            </w:r>
          </w:p>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создание условий для развития организаций медицинской промышленности Новосибирской области</w:t>
            </w:r>
          </w:p>
        </w:tc>
        <w:tc>
          <w:tcPr>
            <w:tcW w:w="4222" w:type="dxa"/>
          </w:tcPr>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9. Темп роста объемов производства продукции организаций медицинской промышленности Новосибирской области, получивших государственную поддержку, в сопоставимых ценах</w:t>
            </w:r>
          </w:p>
        </w:tc>
        <w:tc>
          <w:tcPr>
            <w:tcW w:w="1660"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 к предыдущему году</w:t>
            </w:r>
          </w:p>
        </w:tc>
        <w:tc>
          <w:tcPr>
            <w:tcW w:w="1851"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0,07</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110,0</w:t>
            </w:r>
          </w:p>
        </w:tc>
        <w:tc>
          <w:tcPr>
            <w:tcW w:w="1903" w:type="dxa"/>
          </w:tcPr>
          <w:p w:rsidR="001B6333" w:rsidRPr="00BE6C0B" w:rsidRDefault="001B6333" w:rsidP="001B6333">
            <w:pPr>
              <w:pStyle w:val="ConsPlusNormal"/>
              <w:jc w:val="center"/>
              <w:rPr>
                <w:rFonts w:ascii="Times New Roman" w:hAnsi="Times New Roman" w:cs="Times New Roman"/>
                <w:sz w:val="24"/>
                <w:szCs w:val="24"/>
              </w:rPr>
            </w:pPr>
          </w:p>
        </w:tc>
      </w:tr>
      <w:tr w:rsidR="001B6333" w:rsidRPr="00BE6C0B" w:rsidTr="00770ABE">
        <w:trPr>
          <w:gridAfter w:val="1"/>
          <w:wAfter w:w="74" w:type="dxa"/>
        </w:trPr>
        <w:tc>
          <w:tcPr>
            <w:tcW w:w="15134" w:type="dxa"/>
            <w:gridSpan w:val="7"/>
          </w:tcPr>
          <w:p w:rsidR="001B6333" w:rsidRPr="00BE6C0B" w:rsidRDefault="001B6333" w:rsidP="001B6333">
            <w:pPr>
              <w:pStyle w:val="ConsPlusNormal"/>
              <w:jc w:val="center"/>
              <w:outlineLvl w:val="3"/>
              <w:rPr>
                <w:rFonts w:ascii="Times New Roman" w:hAnsi="Times New Roman" w:cs="Times New Roman"/>
                <w:sz w:val="24"/>
                <w:szCs w:val="24"/>
              </w:rPr>
            </w:pPr>
            <w:r w:rsidRPr="00BE6C0B">
              <w:rPr>
                <w:rFonts w:ascii="Times New Roman" w:hAnsi="Times New Roman" w:cs="Times New Roman"/>
                <w:sz w:val="24"/>
                <w:szCs w:val="24"/>
              </w:rPr>
              <w:t>Подпрограмма 1 «Техническое перевооружение промышленности Новосибирской области»</w:t>
            </w:r>
          </w:p>
        </w:tc>
      </w:tr>
      <w:tr w:rsidR="001B6333" w:rsidRPr="00BE6C0B" w:rsidTr="00770ABE">
        <w:trPr>
          <w:gridAfter w:val="1"/>
          <w:wAfter w:w="74" w:type="dxa"/>
        </w:trPr>
        <w:tc>
          <w:tcPr>
            <w:tcW w:w="2690" w:type="dxa"/>
          </w:tcPr>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Задача 1 подпрограммы 1:</w:t>
            </w:r>
          </w:p>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 xml:space="preserve">стимулирование </w:t>
            </w:r>
            <w:r w:rsidRPr="00BE6C0B">
              <w:rPr>
                <w:rFonts w:ascii="Times New Roman" w:hAnsi="Times New Roman" w:cs="Times New Roman"/>
                <w:sz w:val="24"/>
                <w:szCs w:val="24"/>
              </w:rPr>
              <w:lastRenderedPageBreak/>
              <w:t>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w:t>
            </w:r>
          </w:p>
        </w:tc>
        <w:tc>
          <w:tcPr>
            <w:tcW w:w="4222" w:type="dxa"/>
          </w:tcPr>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lastRenderedPageBreak/>
              <w:t xml:space="preserve">10. Количество единиц нового основного технологического оборудования, приобретенного </w:t>
            </w:r>
            <w:r w:rsidRPr="00BE6C0B">
              <w:rPr>
                <w:rFonts w:ascii="Times New Roman" w:hAnsi="Times New Roman" w:cs="Times New Roman"/>
                <w:sz w:val="24"/>
                <w:szCs w:val="24"/>
              </w:rPr>
              <w:lastRenderedPageBreak/>
              <w:t>промышленными организациями в рамках реализации мероприятий подпрограммы</w:t>
            </w:r>
          </w:p>
        </w:tc>
        <w:tc>
          <w:tcPr>
            <w:tcW w:w="1660"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lastRenderedPageBreak/>
              <w:t>единица</w:t>
            </w:r>
          </w:p>
        </w:tc>
        <w:tc>
          <w:tcPr>
            <w:tcW w:w="1851"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0,08</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12</w:t>
            </w:r>
          </w:p>
        </w:tc>
        <w:tc>
          <w:tcPr>
            <w:tcW w:w="1903" w:type="dxa"/>
          </w:tcPr>
          <w:p w:rsidR="001B6333" w:rsidRPr="00BE6C0B" w:rsidRDefault="001B6333" w:rsidP="001B6333">
            <w:pPr>
              <w:pStyle w:val="ConsPlusNormal"/>
              <w:jc w:val="center"/>
              <w:rPr>
                <w:rFonts w:ascii="Times New Roman" w:hAnsi="Times New Roman" w:cs="Times New Roman"/>
                <w:sz w:val="24"/>
                <w:szCs w:val="24"/>
              </w:rPr>
            </w:pPr>
          </w:p>
        </w:tc>
      </w:tr>
      <w:tr w:rsidR="001B6333" w:rsidRPr="00BE6C0B" w:rsidTr="00770ABE">
        <w:trPr>
          <w:gridAfter w:val="1"/>
          <w:wAfter w:w="74" w:type="dxa"/>
        </w:trPr>
        <w:tc>
          <w:tcPr>
            <w:tcW w:w="2690" w:type="dxa"/>
          </w:tcPr>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Задача 2 подпрограммы 1:</w:t>
            </w:r>
          </w:p>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обеспечение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w:t>
            </w:r>
          </w:p>
        </w:tc>
        <w:tc>
          <w:tcPr>
            <w:tcW w:w="4222" w:type="dxa"/>
          </w:tcPr>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11. Целевой индикатор:</w:t>
            </w:r>
          </w:p>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количество созданных новых 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w:t>
            </w:r>
          </w:p>
        </w:tc>
        <w:tc>
          <w:tcPr>
            <w:tcW w:w="1660"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единица</w:t>
            </w:r>
          </w:p>
        </w:tc>
        <w:tc>
          <w:tcPr>
            <w:tcW w:w="1851"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0,0</w:t>
            </w:r>
          </w:p>
        </w:tc>
        <w:tc>
          <w:tcPr>
            <w:tcW w:w="1404"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w:t>
            </w:r>
          </w:p>
        </w:tc>
        <w:tc>
          <w:tcPr>
            <w:tcW w:w="1404"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w:t>
            </w:r>
          </w:p>
        </w:tc>
        <w:tc>
          <w:tcPr>
            <w:tcW w:w="1903" w:type="dxa"/>
          </w:tcPr>
          <w:p w:rsidR="001B6333" w:rsidRPr="00BE6C0B" w:rsidRDefault="001B6333" w:rsidP="001B6333">
            <w:pPr>
              <w:pStyle w:val="ConsPlusNormal"/>
              <w:jc w:val="center"/>
              <w:rPr>
                <w:rFonts w:ascii="Times New Roman" w:hAnsi="Times New Roman" w:cs="Times New Roman"/>
                <w:sz w:val="24"/>
                <w:szCs w:val="24"/>
              </w:rPr>
            </w:pPr>
          </w:p>
        </w:tc>
      </w:tr>
      <w:tr w:rsidR="001B6333" w:rsidRPr="00BE6C0B" w:rsidTr="00770ABE">
        <w:trPr>
          <w:gridAfter w:val="1"/>
          <w:wAfter w:w="74" w:type="dxa"/>
        </w:trPr>
        <w:tc>
          <w:tcPr>
            <w:tcW w:w="15134" w:type="dxa"/>
            <w:gridSpan w:val="7"/>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Подпрограмма 2 «Государственная поддержка научно-производственных центров в Новосибирской области»</w:t>
            </w:r>
          </w:p>
        </w:tc>
      </w:tr>
      <w:tr w:rsidR="001B6333" w:rsidRPr="00BE6C0B" w:rsidTr="00770ABE">
        <w:trPr>
          <w:gridAfter w:val="1"/>
          <w:wAfter w:w="74" w:type="dxa"/>
        </w:trPr>
        <w:tc>
          <w:tcPr>
            <w:tcW w:w="2690" w:type="dxa"/>
          </w:tcPr>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Задача 1 подпрограммы 2:</w:t>
            </w:r>
          </w:p>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 xml:space="preserve">формирование </w:t>
            </w:r>
            <w:r w:rsidRPr="00BE6C0B">
              <w:rPr>
                <w:rFonts w:ascii="Times New Roman" w:hAnsi="Times New Roman" w:cs="Times New Roman"/>
                <w:sz w:val="24"/>
                <w:szCs w:val="24"/>
              </w:rPr>
              <w:lastRenderedPageBreak/>
              <w:t>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нанотехнологий, разработке образцов и выпуску опытных партий инновационной высокотехнологичной продукции, ее испытанию и сертификации</w:t>
            </w:r>
          </w:p>
        </w:tc>
        <w:tc>
          <w:tcPr>
            <w:tcW w:w="4222" w:type="dxa"/>
          </w:tcPr>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lastRenderedPageBreak/>
              <w:t>12. Целевой индикатор:</w:t>
            </w:r>
          </w:p>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 xml:space="preserve">количество разработанных в рамках реализации мероприятий </w:t>
            </w:r>
            <w:r w:rsidRPr="00BE6C0B">
              <w:rPr>
                <w:rFonts w:ascii="Times New Roman" w:hAnsi="Times New Roman" w:cs="Times New Roman"/>
                <w:sz w:val="24"/>
                <w:szCs w:val="24"/>
              </w:rPr>
              <w:lastRenderedPageBreak/>
              <w:t>подпрограммы образцов инновационной высокотехнологичной продукции, новых технологий, материалов</w:t>
            </w:r>
          </w:p>
        </w:tc>
        <w:tc>
          <w:tcPr>
            <w:tcW w:w="1660"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lastRenderedPageBreak/>
              <w:t>единица</w:t>
            </w:r>
          </w:p>
        </w:tc>
        <w:tc>
          <w:tcPr>
            <w:tcW w:w="1851"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0,06</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10</w:t>
            </w:r>
          </w:p>
        </w:tc>
        <w:tc>
          <w:tcPr>
            <w:tcW w:w="1404" w:type="dxa"/>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10</w:t>
            </w:r>
          </w:p>
        </w:tc>
        <w:tc>
          <w:tcPr>
            <w:tcW w:w="1903" w:type="dxa"/>
          </w:tcPr>
          <w:p w:rsidR="001B6333" w:rsidRPr="00BE6C0B" w:rsidRDefault="001B6333" w:rsidP="001B6333">
            <w:pPr>
              <w:pStyle w:val="ConsPlusNormal"/>
              <w:jc w:val="center"/>
              <w:rPr>
                <w:rFonts w:ascii="Times New Roman" w:hAnsi="Times New Roman" w:cs="Times New Roman"/>
                <w:sz w:val="24"/>
                <w:szCs w:val="24"/>
              </w:rPr>
            </w:pPr>
          </w:p>
        </w:tc>
      </w:tr>
      <w:tr w:rsidR="001B6333" w:rsidRPr="00BE6C0B" w:rsidTr="00770ABE">
        <w:trPr>
          <w:gridAfter w:val="1"/>
          <w:wAfter w:w="74" w:type="dxa"/>
        </w:trPr>
        <w:tc>
          <w:tcPr>
            <w:tcW w:w="2690" w:type="dxa"/>
          </w:tcPr>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Задача 2 подпрограммы 2:</w:t>
            </w:r>
          </w:p>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развитие научно-исследовательской и опытно-экспериментальной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w:t>
            </w:r>
          </w:p>
        </w:tc>
        <w:tc>
          <w:tcPr>
            <w:tcW w:w="4222" w:type="dxa"/>
          </w:tcPr>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13. Целевой индикатор:</w:t>
            </w:r>
          </w:p>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количество приобретенного в рамках реализации мероприятий подпрограммы специального исследовательского, опытно-экспериментального оборудования и приборов</w:t>
            </w:r>
          </w:p>
        </w:tc>
        <w:tc>
          <w:tcPr>
            <w:tcW w:w="1660"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единица</w:t>
            </w:r>
          </w:p>
        </w:tc>
        <w:tc>
          <w:tcPr>
            <w:tcW w:w="1851"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0,03</w:t>
            </w:r>
          </w:p>
        </w:tc>
        <w:tc>
          <w:tcPr>
            <w:tcW w:w="1404"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2</w:t>
            </w:r>
          </w:p>
        </w:tc>
        <w:tc>
          <w:tcPr>
            <w:tcW w:w="1404"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2</w:t>
            </w:r>
          </w:p>
        </w:tc>
        <w:tc>
          <w:tcPr>
            <w:tcW w:w="1903" w:type="dxa"/>
          </w:tcPr>
          <w:p w:rsidR="001B6333" w:rsidRPr="00BE6C0B" w:rsidRDefault="001B6333" w:rsidP="001B6333">
            <w:pPr>
              <w:pStyle w:val="ConsPlusNormal"/>
              <w:jc w:val="center"/>
              <w:rPr>
                <w:rFonts w:ascii="Times New Roman" w:hAnsi="Times New Roman" w:cs="Times New Roman"/>
                <w:sz w:val="24"/>
                <w:szCs w:val="24"/>
              </w:rPr>
            </w:pPr>
          </w:p>
        </w:tc>
      </w:tr>
      <w:tr w:rsidR="001B6333" w:rsidRPr="00BE6C0B" w:rsidTr="00770ABE">
        <w:trPr>
          <w:gridAfter w:val="1"/>
          <w:wAfter w:w="74" w:type="dxa"/>
        </w:trPr>
        <w:tc>
          <w:tcPr>
            <w:tcW w:w="15134" w:type="dxa"/>
            <w:gridSpan w:val="7"/>
          </w:tcPr>
          <w:p w:rsidR="001B6333" w:rsidRPr="00BE6C0B" w:rsidRDefault="001B6333" w:rsidP="001B6333">
            <w:pPr>
              <w:pStyle w:val="ConsPlusNormal"/>
              <w:jc w:val="center"/>
              <w:outlineLvl w:val="3"/>
              <w:rPr>
                <w:rFonts w:ascii="Times New Roman" w:hAnsi="Times New Roman" w:cs="Times New Roman"/>
                <w:sz w:val="24"/>
                <w:szCs w:val="24"/>
              </w:rPr>
            </w:pPr>
            <w:r w:rsidRPr="00BE6C0B">
              <w:rPr>
                <w:rFonts w:ascii="Times New Roman" w:hAnsi="Times New Roman" w:cs="Times New Roman"/>
                <w:sz w:val="24"/>
                <w:szCs w:val="24"/>
              </w:rPr>
              <w:t>Подпрограмма 3 «Развитие медицинской промышленности Новосибирской области»</w:t>
            </w:r>
          </w:p>
        </w:tc>
      </w:tr>
      <w:tr w:rsidR="001B6333" w:rsidRPr="00BE6C0B" w:rsidTr="00770ABE">
        <w:trPr>
          <w:gridAfter w:val="1"/>
          <w:wAfter w:w="74" w:type="dxa"/>
        </w:trPr>
        <w:tc>
          <w:tcPr>
            <w:tcW w:w="2690" w:type="dxa"/>
            <w:vMerge w:val="restart"/>
          </w:tcPr>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lastRenderedPageBreak/>
              <w:t>Задача 1 подпрограммы 3:</w:t>
            </w:r>
          </w:p>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содействие повышению эффективности работы организаций медицинской промышленности Новосибирской области, стимулирование увеличения объемов производства продукции, имеющей стабильный спрос на российском рынке, инновационной продукции</w:t>
            </w:r>
          </w:p>
        </w:tc>
        <w:tc>
          <w:tcPr>
            <w:tcW w:w="4222" w:type="dxa"/>
          </w:tcPr>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14. Целевой индикатор:</w:t>
            </w:r>
          </w:p>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промышленности Новосибирской области в рамках реализации подпрограммы</w:t>
            </w:r>
          </w:p>
        </w:tc>
        <w:tc>
          <w:tcPr>
            <w:tcW w:w="1660"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единица</w:t>
            </w:r>
          </w:p>
        </w:tc>
        <w:tc>
          <w:tcPr>
            <w:tcW w:w="1851"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0,02</w:t>
            </w:r>
          </w:p>
        </w:tc>
        <w:tc>
          <w:tcPr>
            <w:tcW w:w="1404"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2</w:t>
            </w:r>
          </w:p>
        </w:tc>
        <w:tc>
          <w:tcPr>
            <w:tcW w:w="1404"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2</w:t>
            </w:r>
          </w:p>
        </w:tc>
        <w:tc>
          <w:tcPr>
            <w:tcW w:w="1903" w:type="dxa"/>
          </w:tcPr>
          <w:p w:rsidR="001B6333" w:rsidRPr="00BE6C0B" w:rsidRDefault="001B6333" w:rsidP="001B6333">
            <w:pPr>
              <w:pStyle w:val="ConsPlusNormal"/>
              <w:jc w:val="center"/>
              <w:rPr>
                <w:rFonts w:ascii="Times New Roman" w:hAnsi="Times New Roman" w:cs="Times New Roman"/>
                <w:sz w:val="24"/>
                <w:szCs w:val="24"/>
              </w:rPr>
            </w:pPr>
          </w:p>
        </w:tc>
      </w:tr>
      <w:tr w:rsidR="001B6333" w:rsidRPr="00BE6C0B" w:rsidTr="00770ABE">
        <w:trPr>
          <w:gridAfter w:val="1"/>
          <w:wAfter w:w="74" w:type="dxa"/>
        </w:trPr>
        <w:tc>
          <w:tcPr>
            <w:tcW w:w="2690" w:type="dxa"/>
            <w:vMerge/>
          </w:tcPr>
          <w:p w:rsidR="001B6333" w:rsidRPr="00BE6C0B" w:rsidRDefault="001B6333" w:rsidP="001B6333">
            <w:pPr>
              <w:pStyle w:val="ConsPlusNormal"/>
              <w:jc w:val="both"/>
              <w:rPr>
                <w:rFonts w:ascii="Times New Roman" w:hAnsi="Times New Roman" w:cs="Times New Roman"/>
                <w:sz w:val="24"/>
                <w:szCs w:val="24"/>
              </w:rPr>
            </w:pPr>
          </w:p>
        </w:tc>
        <w:tc>
          <w:tcPr>
            <w:tcW w:w="4222" w:type="dxa"/>
          </w:tcPr>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15. Целевой индикатор:</w:t>
            </w:r>
          </w:p>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количество разработанных и изготовленных видов образцов продукции медицинских изделий, лекарственных средств и медицинских технологий, готовых к обязательным видам испытаний в рамках реализации подпрограммы</w:t>
            </w:r>
          </w:p>
        </w:tc>
        <w:tc>
          <w:tcPr>
            <w:tcW w:w="1660"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единица</w:t>
            </w:r>
          </w:p>
        </w:tc>
        <w:tc>
          <w:tcPr>
            <w:tcW w:w="1851"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0,02</w:t>
            </w:r>
          </w:p>
        </w:tc>
        <w:tc>
          <w:tcPr>
            <w:tcW w:w="1404"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2</w:t>
            </w:r>
          </w:p>
        </w:tc>
        <w:tc>
          <w:tcPr>
            <w:tcW w:w="1404"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2</w:t>
            </w:r>
          </w:p>
        </w:tc>
        <w:tc>
          <w:tcPr>
            <w:tcW w:w="1903" w:type="dxa"/>
          </w:tcPr>
          <w:p w:rsidR="001B6333" w:rsidRPr="00BE6C0B" w:rsidRDefault="001B6333" w:rsidP="001B6333">
            <w:pPr>
              <w:pStyle w:val="ConsPlusNormal"/>
              <w:jc w:val="center"/>
              <w:rPr>
                <w:rFonts w:ascii="Times New Roman" w:hAnsi="Times New Roman" w:cs="Times New Roman"/>
                <w:sz w:val="24"/>
                <w:szCs w:val="24"/>
              </w:rPr>
            </w:pPr>
          </w:p>
        </w:tc>
      </w:tr>
      <w:tr w:rsidR="001B6333" w:rsidRPr="00BE6C0B" w:rsidTr="00770ABE">
        <w:trPr>
          <w:gridAfter w:val="1"/>
          <w:wAfter w:w="74" w:type="dxa"/>
        </w:trPr>
        <w:tc>
          <w:tcPr>
            <w:tcW w:w="2690" w:type="dxa"/>
          </w:tcPr>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Задача 2 подпрограммы 3:</w:t>
            </w:r>
          </w:p>
          <w:p w:rsidR="001B6333" w:rsidRPr="00BE6C0B" w:rsidRDefault="001B6333" w:rsidP="001B6333">
            <w:pPr>
              <w:pStyle w:val="ConsPlusNormal"/>
              <w:jc w:val="both"/>
              <w:rPr>
                <w:rFonts w:ascii="Times New Roman" w:hAnsi="Times New Roman" w:cs="Times New Roman"/>
                <w:sz w:val="24"/>
                <w:szCs w:val="24"/>
              </w:rPr>
            </w:pPr>
            <w:r w:rsidRPr="00BE6C0B">
              <w:rPr>
                <w:rFonts w:ascii="Times New Roman" w:hAnsi="Times New Roman" w:cs="Times New Roman"/>
                <w:sz w:val="24"/>
                <w:szCs w:val="24"/>
              </w:rPr>
              <w:t>содействие развитию инфраструктуры медицинской промышленности в Новосибирской области</w:t>
            </w:r>
          </w:p>
        </w:tc>
        <w:tc>
          <w:tcPr>
            <w:tcW w:w="4222" w:type="dxa"/>
          </w:tcPr>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16. Целевой индикатор:</w:t>
            </w:r>
          </w:p>
          <w:p w:rsidR="001B6333" w:rsidRPr="00BE6C0B" w:rsidRDefault="001B6333" w:rsidP="001B6333">
            <w:pPr>
              <w:pStyle w:val="ConsPlusNormal"/>
              <w:rPr>
                <w:rFonts w:ascii="Times New Roman" w:hAnsi="Times New Roman" w:cs="Times New Roman"/>
                <w:sz w:val="24"/>
                <w:szCs w:val="24"/>
              </w:rPr>
            </w:pPr>
            <w:r w:rsidRPr="00BE6C0B">
              <w:rPr>
                <w:rFonts w:ascii="Times New Roman" w:hAnsi="Times New Roman" w:cs="Times New Roman"/>
                <w:sz w:val="24"/>
                <w:szCs w:val="24"/>
              </w:rPr>
              <w:t>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 рамках реализации подпрограммы</w:t>
            </w:r>
          </w:p>
        </w:tc>
        <w:tc>
          <w:tcPr>
            <w:tcW w:w="1660"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единица</w:t>
            </w:r>
          </w:p>
        </w:tc>
        <w:tc>
          <w:tcPr>
            <w:tcW w:w="1851"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0,0</w:t>
            </w:r>
          </w:p>
        </w:tc>
        <w:tc>
          <w:tcPr>
            <w:tcW w:w="1404"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w:t>
            </w:r>
          </w:p>
        </w:tc>
        <w:tc>
          <w:tcPr>
            <w:tcW w:w="1404" w:type="dxa"/>
            <w:vAlign w:val="center"/>
          </w:tcPr>
          <w:p w:rsidR="001B6333" w:rsidRPr="00BE6C0B" w:rsidRDefault="001B6333" w:rsidP="001B6333">
            <w:pPr>
              <w:pStyle w:val="ConsPlusNormal"/>
              <w:jc w:val="center"/>
              <w:rPr>
                <w:rFonts w:ascii="Times New Roman" w:hAnsi="Times New Roman" w:cs="Times New Roman"/>
                <w:sz w:val="24"/>
                <w:szCs w:val="24"/>
              </w:rPr>
            </w:pPr>
            <w:r w:rsidRPr="00BE6C0B">
              <w:rPr>
                <w:rFonts w:ascii="Times New Roman" w:hAnsi="Times New Roman" w:cs="Times New Roman"/>
                <w:sz w:val="24"/>
                <w:szCs w:val="24"/>
              </w:rPr>
              <w:t>0</w:t>
            </w:r>
          </w:p>
        </w:tc>
        <w:tc>
          <w:tcPr>
            <w:tcW w:w="1903" w:type="dxa"/>
          </w:tcPr>
          <w:p w:rsidR="001B6333" w:rsidRPr="00BE6C0B" w:rsidRDefault="001B6333" w:rsidP="001B6333">
            <w:pPr>
              <w:pStyle w:val="ConsPlusNormal"/>
              <w:jc w:val="center"/>
              <w:rPr>
                <w:rFonts w:ascii="Times New Roman" w:hAnsi="Times New Roman" w:cs="Times New Roman"/>
                <w:sz w:val="24"/>
                <w:szCs w:val="24"/>
              </w:rPr>
            </w:pPr>
          </w:p>
        </w:tc>
      </w:tr>
    </w:tbl>
    <w:p w:rsidR="00956434" w:rsidRPr="00BE6C0B" w:rsidRDefault="00956434" w:rsidP="008E13B4">
      <w:pPr>
        <w:pStyle w:val="ConsPlusNormal"/>
        <w:jc w:val="both"/>
        <w:rPr>
          <w:rFonts w:ascii="Times New Roman" w:hAnsi="Times New Roman" w:cs="Times New Roman"/>
          <w:sz w:val="28"/>
          <w:szCs w:val="28"/>
        </w:rPr>
      </w:pPr>
    </w:p>
    <w:p w:rsidR="00956434" w:rsidRPr="00BE6C0B" w:rsidRDefault="00956434" w:rsidP="00935B00">
      <w:pPr>
        <w:pStyle w:val="ConsPlusNormal"/>
        <w:ind w:firstLine="540"/>
        <w:jc w:val="both"/>
        <w:rPr>
          <w:rFonts w:ascii="Times New Roman" w:hAnsi="Times New Roman" w:cs="Times New Roman"/>
          <w:sz w:val="28"/>
          <w:szCs w:val="28"/>
        </w:rPr>
      </w:pPr>
    </w:p>
    <w:p w:rsidR="00DA53BA" w:rsidRPr="00BE6C0B" w:rsidRDefault="00DA53BA" w:rsidP="00DA53BA">
      <w:pPr>
        <w:adjustRightInd w:val="0"/>
        <w:jc w:val="center"/>
      </w:pPr>
      <w:r w:rsidRPr="00BE6C0B">
        <w:t>__________</w:t>
      </w:r>
    </w:p>
    <w:p w:rsidR="001A29B5" w:rsidRPr="00BE6C0B" w:rsidRDefault="001A29B5" w:rsidP="001A29B5">
      <w:pPr>
        <w:pStyle w:val="ConsPlusNormal"/>
        <w:jc w:val="right"/>
        <w:outlineLvl w:val="1"/>
        <w:rPr>
          <w:rFonts w:ascii="Times New Roman" w:hAnsi="Times New Roman" w:cs="Times New Roman"/>
          <w:sz w:val="28"/>
          <w:szCs w:val="28"/>
        </w:rPr>
      </w:pPr>
      <w:r w:rsidRPr="00BE6C0B">
        <w:rPr>
          <w:rFonts w:ascii="Times New Roman" w:hAnsi="Times New Roman" w:cs="Times New Roman"/>
          <w:sz w:val="28"/>
          <w:szCs w:val="28"/>
        </w:rPr>
        <w:lastRenderedPageBreak/>
        <w:t>Таблица № 2</w:t>
      </w:r>
    </w:p>
    <w:p w:rsidR="001A29B5" w:rsidRPr="00BE6C0B" w:rsidRDefault="001A29B5" w:rsidP="001A29B5">
      <w:pPr>
        <w:pStyle w:val="ConsPlusNormal"/>
        <w:ind w:firstLine="540"/>
        <w:jc w:val="both"/>
        <w:rPr>
          <w:rFonts w:ascii="Times New Roman" w:hAnsi="Times New Roman" w:cs="Times New Roman"/>
          <w:sz w:val="28"/>
          <w:szCs w:val="28"/>
        </w:rPr>
      </w:pPr>
    </w:p>
    <w:p w:rsidR="001A29B5" w:rsidRPr="00BE6C0B" w:rsidRDefault="001A29B5" w:rsidP="001A29B5">
      <w:pPr>
        <w:pStyle w:val="ConsPlusTitle"/>
        <w:tabs>
          <w:tab w:val="left" w:pos="6555"/>
          <w:tab w:val="center" w:pos="7512"/>
        </w:tabs>
        <w:rPr>
          <w:rFonts w:ascii="Times New Roman" w:hAnsi="Times New Roman" w:cs="Times New Roman"/>
          <w:b w:val="0"/>
          <w:sz w:val="28"/>
          <w:szCs w:val="28"/>
        </w:rPr>
      </w:pPr>
      <w:r w:rsidRPr="00BE6C0B">
        <w:rPr>
          <w:rFonts w:ascii="Times New Roman" w:hAnsi="Times New Roman" w:cs="Times New Roman"/>
          <w:sz w:val="28"/>
          <w:szCs w:val="28"/>
        </w:rPr>
        <w:tab/>
      </w:r>
      <w:r w:rsidRPr="00BE6C0B">
        <w:rPr>
          <w:rFonts w:ascii="Times New Roman" w:hAnsi="Times New Roman" w:cs="Times New Roman"/>
          <w:b w:val="0"/>
          <w:sz w:val="28"/>
          <w:szCs w:val="28"/>
        </w:rPr>
        <w:tab/>
        <w:t xml:space="preserve">Информация </w:t>
      </w:r>
    </w:p>
    <w:p w:rsidR="001A29B5" w:rsidRPr="00BE6C0B" w:rsidRDefault="001A29B5" w:rsidP="001A29B5">
      <w:pPr>
        <w:pStyle w:val="ConsPlusTitle"/>
        <w:jc w:val="center"/>
        <w:rPr>
          <w:rFonts w:ascii="Times New Roman" w:hAnsi="Times New Roman" w:cs="Times New Roman"/>
          <w:b w:val="0"/>
          <w:sz w:val="28"/>
          <w:szCs w:val="28"/>
        </w:rPr>
      </w:pPr>
      <w:r w:rsidRPr="00BE6C0B">
        <w:rPr>
          <w:rFonts w:ascii="Times New Roman" w:hAnsi="Times New Roman" w:cs="Times New Roman"/>
          <w:b w:val="0"/>
          <w:sz w:val="28"/>
          <w:szCs w:val="28"/>
        </w:rPr>
        <w:t>о порядке сбора информации для определения (расчета) плановых и фактических значений целевых индикаторов государственной программы</w:t>
      </w:r>
      <w:r w:rsidR="00253225" w:rsidRPr="00BE6C0B">
        <w:rPr>
          <w:rFonts w:ascii="Times New Roman" w:hAnsi="Times New Roman" w:cs="Times New Roman"/>
          <w:b w:val="0"/>
          <w:sz w:val="28"/>
          <w:szCs w:val="28"/>
        </w:rPr>
        <w:t xml:space="preserve"> Новосибирской области</w:t>
      </w:r>
      <w:r w:rsidRPr="00BE6C0B">
        <w:rPr>
          <w:rFonts w:ascii="Times New Roman" w:hAnsi="Times New Roman" w:cs="Times New Roman"/>
          <w:b w:val="0"/>
          <w:sz w:val="28"/>
          <w:szCs w:val="28"/>
        </w:rPr>
        <w:t xml:space="preserve"> «Развитие промышленности и </w:t>
      </w:r>
    </w:p>
    <w:p w:rsidR="001A29B5" w:rsidRPr="00BE6C0B" w:rsidRDefault="001A29B5" w:rsidP="001A29B5">
      <w:pPr>
        <w:pStyle w:val="ConsPlusTitle"/>
        <w:jc w:val="center"/>
        <w:rPr>
          <w:rFonts w:ascii="Times New Roman" w:hAnsi="Times New Roman" w:cs="Times New Roman"/>
          <w:b w:val="0"/>
          <w:sz w:val="28"/>
          <w:szCs w:val="28"/>
        </w:rPr>
      </w:pPr>
      <w:r w:rsidRPr="00BE6C0B">
        <w:rPr>
          <w:rFonts w:ascii="Times New Roman" w:hAnsi="Times New Roman" w:cs="Times New Roman"/>
          <w:b w:val="0"/>
          <w:sz w:val="28"/>
          <w:szCs w:val="28"/>
        </w:rPr>
        <w:t xml:space="preserve">повышение ее конкурентоспособности в Новосибирской области» </w:t>
      </w:r>
    </w:p>
    <w:p w:rsidR="001A29B5" w:rsidRPr="00BE6C0B" w:rsidRDefault="001A29B5" w:rsidP="001A29B5">
      <w:pPr>
        <w:pStyle w:val="ConsPlusTitle"/>
        <w:jc w:val="center"/>
        <w:rPr>
          <w:rFonts w:ascii="Times New Roman" w:hAnsi="Times New Roman" w:cs="Times New Roman"/>
          <w:b w:val="0"/>
          <w:sz w:val="28"/>
          <w:szCs w:val="28"/>
        </w:rPr>
      </w:pPr>
      <w:r w:rsidRPr="00BE6C0B">
        <w:rPr>
          <w:rFonts w:ascii="Times New Roman" w:hAnsi="Times New Roman" w:cs="Times New Roman"/>
          <w:b w:val="0"/>
          <w:sz w:val="28"/>
          <w:szCs w:val="28"/>
        </w:rPr>
        <w:t>на очередной 202</w:t>
      </w:r>
      <w:r w:rsidR="00253225" w:rsidRPr="00BE6C0B">
        <w:rPr>
          <w:rFonts w:ascii="Times New Roman" w:hAnsi="Times New Roman" w:cs="Times New Roman"/>
          <w:b w:val="0"/>
          <w:sz w:val="28"/>
          <w:szCs w:val="28"/>
        </w:rPr>
        <w:t>3</w:t>
      </w:r>
      <w:r w:rsidRPr="00BE6C0B">
        <w:rPr>
          <w:rFonts w:ascii="Times New Roman" w:hAnsi="Times New Roman" w:cs="Times New Roman"/>
          <w:b w:val="0"/>
          <w:sz w:val="28"/>
          <w:szCs w:val="28"/>
        </w:rPr>
        <w:t xml:space="preserve"> год</w:t>
      </w:r>
    </w:p>
    <w:p w:rsidR="001A29B5" w:rsidRPr="00BE6C0B" w:rsidRDefault="001A29B5" w:rsidP="001A29B5">
      <w:pPr>
        <w:pStyle w:val="ConsPlusNormal"/>
        <w:ind w:firstLine="540"/>
        <w:jc w:val="both"/>
        <w:rPr>
          <w:rFonts w:ascii="Times New Roman" w:hAnsi="Times New Roman" w:cs="Times New Roman"/>
        </w:rPr>
      </w:pPr>
    </w:p>
    <w:tbl>
      <w:tblPr>
        <w:tblW w:w="1522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1134"/>
        <w:gridCol w:w="7456"/>
        <w:gridCol w:w="2381"/>
      </w:tblGrid>
      <w:tr w:rsidR="001A29B5" w:rsidRPr="00BE6C0B" w:rsidTr="001A29B5">
        <w:tc>
          <w:tcPr>
            <w:tcW w:w="3261" w:type="dxa"/>
            <w:vAlign w:val="center"/>
          </w:tcPr>
          <w:p w:rsidR="001A29B5" w:rsidRPr="00BE6C0B" w:rsidRDefault="001A29B5" w:rsidP="001A29B5">
            <w:pPr>
              <w:pStyle w:val="ConsPlusNormal"/>
              <w:jc w:val="center"/>
              <w:rPr>
                <w:rFonts w:ascii="Times New Roman" w:hAnsi="Times New Roman" w:cs="Times New Roman"/>
              </w:rPr>
            </w:pPr>
            <w:r w:rsidRPr="00BE6C0B">
              <w:rPr>
                <w:rFonts w:ascii="Times New Roman" w:hAnsi="Times New Roman" w:cs="Times New Roman"/>
              </w:rPr>
              <w:t>Наименование целевого индикатора</w:t>
            </w:r>
          </w:p>
        </w:tc>
        <w:tc>
          <w:tcPr>
            <w:tcW w:w="992" w:type="dxa"/>
            <w:vAlign w:val="center"/>
          </w:tcPr>
          <w:p w:rsidR="001A29B5" w:rsidRPr="00BE6C0B" w:rsidRDefault="001A29B5" w:rsidP="001A29B5">
            <w:pPr>
              <w:pStyle w:val="ConsPlusNormal"/>
              <w:jc w:val="center"/>
              <w:rPr>
                <w:rFonts w:ascii="Times New Roman" w:hAnsi="Times New Roman" w:cs="Times New Roman"/>
              </w:rPr>
            </w:pPr>
            <w:r w:rsidRPr="00BE6C0B">
              <w:rPr>
                <w:rFonts w:ascii="Times New Roman" w:hAnsi="Times New Roman" w:cs="Times New Roman"/>
              </w:rPr>
              <w:t>Периодичность сбора</w:t>
            </w:r>
          </w:p>
        </w:tc>
        <w:tc>
          <w:tcPr>
            <w:tcW w:w="1134" w:type="dxa"/>
            <w:vAlign w:val="center"/>
          </w:tcPr>
          <w:p w:rsidR="001A29B5" w:rsidRPr="00BE6C0B" w:rsidRDefault="001A29B5" w:rsidP="001A29B5">
            <w:pPr>
              <w:pStyle w:val="ConsPlusNormal"/>
              <w:jc w:val="center"/>
              <w:rPr>
                <w:rFonts w:ascii="Times New Roman" w:hAnsi="Times New Roman" w:cs="Times New Roman"/>
              </w:rPr>
            </w:pPr>
            <w:r w:rsidRPr="00BE6C0B">
              <w:rPr>
                <w:rFonts w:ascii="Times New Roman" w:hAnsi="Times New Roman" w:cs="Times New Roman"/>
              </w:rPr>
              <w:t>Вид временной характеристики</w:t>
            </w:r>
          </w:p>
        </w:tc>
        <w:tc>
          <w:tcPr>
            <w:tcW w:w="7456" w:type="dxa"/>
            <w:vAlign w:val="center"/>
          </w:tcPr>
          <w:p w:rsidR="001A29B5" w:rsidRPr="00BE6C0B" w:rsidRDefault="001A29B5" w:rsidP="001A29B5">
            <w:pPr>
              <w:pStyle w:val="ConsPlusNormal"/>
              <w:jc w:val="center"/>
              <w:rPr>
                <w:rFonts w:ascii="Times New Roman" w:hAnsi="Times New Roman" w:cs="Times New Roman"/>
              </w:rPr>
            </w:pPr>
            <w:r w:rsidRPr="00BE6C0B">
              <w:rPr>
                <w:rFonts w:ascii="Times New Roman" w:hAnsi="Times New Roman" w:cs="Times New Roman"/>
              </w:rPr>
              <w:t>Методика расчета (плановых и фактических значений)</w:t>
            </w:r>
          </w:p>
        </w:tc>
        <w:tc>
          <w:tcPr>
            <w:tcW w:w="2381" w:type="dxa"/>
            <w:vAlign w:val="center"/>
          </w:tcPr>
          <w:p w:rsidR="001A29B5" w:rsidRPr="00BE6C0B" w:rsidRDefault="001A29B5" w:rsidP="001A29B5">
            <w:pPr>
              <w:pStyle w:val="ConsPlusNormal"/>
              <w:jc w:val="center"/>
              <w:rPr>
                <w:rFonts w:ascii="Times New Roman" w:hAnsi="Times New Roman" w:cs="Times New Roman"/>
              </w:rPr>
            </w:pPr>
            <w:r w:rsidRPr="00BE6C0B">
              <w:rPr>
                <w:rFonts w:ascii="Times New Roman" w:hAnsi="Times New Roman" w:cs="Times New Roman"/>
              </w:rPr>
              <w:t>Источник получения данных</w:t>
            </w:r>
          </w:p>
        </w:tc>
      </w:tr>
      <w:tr w:rsidR="001A29B5" w:rsidRPr="00BE6C0B" w:rsidTr="001A29B5">
        <w:tc>
          <w:tcPr>
            <w:tcW w:w="3261" w:type="dxa"/>
            <w:vAlign w:val="center"/>
          </w:tcPr>
          <w:p w:rsidR="001A29B5" w:rsidRPr="00BE6C0B" w:rsidRDefault="001A29B5" w:rsidP="001A29B5">
            <w:pPr>
              <w:pStyle w:val="ConsPlusNormal"/>
              <w:jc w:val="center"/>
              <w:rPr>
                <w:rFonts w:ascii="Times New Roman" w:hAnsi="Times New Roman" w:cs="Times New Roman"/>
              </w:rPr>
            </w:pPr>
            <w:r w:rsidRPr="00BE6C0B">
              <w:rPr>
                <w:rFonts w:ascii="Times New Roman" w:hAnsi="Times New Roman" w:cs="Times New Roman"/>
              </w:rPr>
              <w:t>1</w:t>
            </w:r>
          </w:p>
        </w:tc>
        <w:tc>
          <w:tcPr>
            <w:tcW w:w="992" w:type="dxa"/>
            <w:vAlign w:val="center"/>
          </w:tcPr>
          <w:p w:rsidR="001A29B5" w:rsidRPr="00BE6C0B" w:rsidRDefault="001A29B5" w:rsidP="001A29B5">
            <w:pPr>
              <w:pStyle w:val="ConsPlusNormal"/>
              <w:jc w:val="center"/>
              <w:rPr>
                <w:rFonts w:ascii="Times New Roman" w:hAnsi="Times New Roman" w:cs="Times New Roman"/>
              </w:rPr>
            </w:pPr>
            <w:r w:rsidRPr="00BE6C0B">
              <w:rPr>
                <w:rFonts w:ascii="Times New Roman" w:hAnsi="Times New Roman" w:cs="Times New Roman"/>
              </w:rPr>
              <w:t>2</w:t>
            </w:r>
          </w:p>
        </w:tc>
        <w:tc>
          <w:tcPr>
            <w:tcW w:w="1134" w:type="dxa"/>
            <w:vAlign w:val="center"/>
          </w:tcPr>
          <w:p w:rsidR="001A29B5" w:rsidRPr="00BE6C0B" w:rsidRDefault="001A29B5" w:rsidP="001A29B5">
            <w:pPr>
              <w:pStyle w:val="ConsPlusNormal"/>
              <w:jc w:val="center"/>
              <w:rPr>
                <w:rFonts w:ascii="Times New Roman" w:hAnsi="Times New Roman" w:cs="Times New Roman"/>
              </w:rPr>
            </w:pPr>
            <w:r w:rsidRPr="00BE6C0B">
              <w:rPr>
                <w:rFonts w:ascii="Times New Roman" w:hAnsi="Times New Roman" w:cs="Times New Roman"/>
              </w:rPr>
              <w:t>3</w:t>
            </w:r>
          </w:p>
        </w:tc>
        <w:tc>
          <w:tcPr>
            <w:tcW w:w="7456" w:type="dxa"/>
            <w:vAlign w:val="center"/>
          </w:tcPr>
          <w:p w:rsidR="001A29B5" w:rsidRPr="00BE6C0B" w:rsidRDefault="001A29B5" w:rsidP="001A29B5">
            <w:pPr>
              <w:pStyle w:val="ConsPlusNormal"/>
              <w:jc w:val="center"/>
              <w:rPr>
                <w:rFonts w:ascii="Times New Roman" w:hAnsi="Times New Roman" w:cs="Times New Roman"/>
              </w:rPr>
            </w:pPr>
            <w:r w:rsidRPr="00BE6C0B">
              <w:rPr>
                <w:rFonts w:ascii="Times New Roman" w:hAnsi="Times New Roman" w:cs="Times New Roman"/>
              </w:rPr>
              <w:t>4</w:t>
            </w:r>
          </w:p>
        </w:tc>
        <w:tc>
          <w:tcPr>
            <w:tcW w:w="2381" w:type="dxa"/>
            <w:vAlign w:val="center"/>
          </w:tcPr>
          <w:p w:rsidR="001A29B5" w:rsidRPr="00BE6C0B" w:rsidRDefault="001A29B5" w:rsidP="001A29B5">
            <w:pPr>
              <w:pStyle w:val="ConsPlusNormal"/>
              <w:jc w:val="center"/>
              <w:rPr>
                <w:rFonts w:ascii="Times New Roman" w:hAnsi="Times New Roman" w:cs="Times New Roman"/>
              </w:rPr>
            </w:pPr>
            <w:r w:rsidRPr="00BE6C0B">
              <w:rPr>
                <w:rFonts w:ascii="Times New Roman" w:hAnsi="Times New Roman" w:cs="Times New Roman"/>
              </w:rPr>
              <w:t>5</w:t>
            </w:r>
          </w:p>
        </w:tc>
      </w:tr>
      <w:tr w:rsidR="001A29B5" w:rsidRPr="00BE6C0B" w:rsidTr="001A29B5">
        <w:tc>
          <w:tcPr>
            <w:tcW w:w="3261" w:type="dxa"/>
          </w:tcPr>
          <w:p w:rsidR="001A29B5" w:rsidRPr="00BE6C0B" w:rsidRDefault="001A29B5" w:rsidP="001A29B5">
            <w:pPr>
              <w:pStyle w:val="ConsPlusNormal"/>
              <w:rPr>
                <w:rFonts w:ascii="Times New Roman" w:hAnsi="Times New Roman" w:cs="Times New Roman"/>
              </w:rPr>
            </w:pPr>
            <w:r w:rsidRPr="00BE6C0B">
              <w:rPr>
                <w:rFonts w:ascii="Times New Roman" w:hAnsi="Times New Roman" w:cs="Times New Roman"/>
              </w:rPr>
              <w:t>1. Индекс промышленного производства по виду экономической деятельности «Обрабатывающие производства»</w:t>
            </w:r>
          </w:p>
        </w:tc>
        <w:tc>
          <w:tcPr>
            <w:tcW w:w="992" w:type="dxa"/>
          </w:tcPr>
          <w:p w:rsidR="001A29B5" w:rsidRPr="00BE6C0B" w:rsidRDefault="00B264FE" w:rsidP="00B264FE">
            <w:pPr>
              <w:pStyle w:val="ConsPlusNormal"/>
              <w:jc w:val="center"/>
              <w:rPr>
                <w:rFonts w:ascii="Times New Roman" w:hAnsi="Times New Roman" w:cs="Times New Roman"/>
              </w:rPr>
            </w:pPr>
            <w:r w:rsidRPr="00BE6C0B">
              <w:rPr>
                <w:rFonts w:ascii="Times New Roman" w:hAnsi="Times New Roman" w:cs="Times New Roman"/>
              </w:rPr>
              <w:t>полугодовая</w:t>
            </w:r>
          </w:p>
        </w:tc>
        <w:tc>
          <w:tcPr>
            <w:tcW w:w="1134" w:type="dxa"/>
          </w:tcPr>
          <w:p w:rsidR="001A29B5" w:rsidRPr="00BE6C0B" w:rsidRDefault="001A29B5" w:rsidP="001A29B5">
            <w:pPr>
              <w:pStyle w:val="ConsPlusNormal"/>
              <w:jc w:val="center"/>
              <w:rPr>
                <w:rFonts w:ascii="Times New Roman" w:hAnsi="Times New Roman" w:cs="Times New Roman"/>
              </w:rPr>
            </w:pPr>
            <w:r w:rsidRPr="00BE6C0B">
              <w:rPr>
                <w:rFonts w:ascii="Times New Roman" w:hAnsi="Times New Roman" w:cs="Times New Roman"/>
              </w:rPr>
              <w:t>за отчетный период</w:t>
            </w:r>
          </w:p>
        </w:tc>
        <w:tc>
          <w:tcPr>
            <w:tcW w:w="7456" w:type="dxa"/>
          </w:tcPr>
          <w:p w:rsidR="001A29B5" w:rsidRPr="00BE6C0B" w:rsidRDefault="001A29B5" w:rsidP="001A29B5">
            <w:pPr>
              <w:pStyle w:val="ConsPlusNormal"/>
              <w:rPr>
                <w:rFonts w:ascii="Times New Roman" w:hAnsi="Times New Roman" w:cs="Times New Roman"/>
              </w:rPr>
            </w:pPr>
            <w:r w:rsidRPr="00BE6C0B">
              <w:rPr>
                <w:rFonts w:ascii="Times New Roman" w:hAnsi="Times New Roman" w:cs="Times New Roman"/>
              </w:rPr>
              <w:t>Плановое значение определяется в соответствии со статистической динамикой, а также с учетом стимулирующих мер государственной поддержки, предусмотренных в рамках реализации государственной программы. Фактическое значение определяется на основе статистических данных, %</w:t>
            </w:r>
          </w:p>
        </w:tc>
        <w:tc>
          <w:tcPr>
            <w:tcW w:w="2381" w:type="dxa"/>
          </w:tcPr>
          <w:p w:rsidR="001A29B5" w:rsidRPr="00BE6C0B" w:rsidRDefault="001A29B5" w:rsidP="001A29B5">
            <w:pPr>
              <w:pStyle w:val="ConsPlusNormal"/>
              <w:rPr>
                <w:rFonts w:ascii="Times New Roman" w:hAnsi="Times New Roman" w:cs="Times New Roman"/>
              </w:rPr>
            </w:pPr>
            <w:r w:rsidRPr="00BE6C0B">
              <w:rPr>
                <w:rFonts w:ascii="Times New Roman" w:hAnsi="Times New Roman" w:cs="Times New Roman"/>
              </w:rPr>
              <w:t>Статистические данные (экспресс-информация f-04-2/2)</w:t>
            </w:r>
          </w:p>
        </w:tc>
      </w:tr>
      <w:tr w:rsidR="001A29B5" w:rsidRPr="00BE6C0B" w:rsidTr="001A29B5">
        <w:tc>
          <w:tcPr>
            <w:tcW w:w="3261" w:type="dxa"/>
          </w:tcPr>
          <w:p w:rsidR="001A29B5" w:rsidRPr="00BE6C0B" w:rsidRDefault="001A29B5" w:rsidP="001A29B5">
            <w:pPr>
              <w:pStyle w:val="ConsPlusNormal"/>
              <w:rPr>
                <w:rFonts w:ascii="Times New Roman" w:hAnsi="Times New Roman" w:cs="Times New Roman"/>
              </w:rPr>
            </w:pPr>
            <w:r w:rsidRPr="00BE6C0B">
              <w:rPr>
                <w:rFonts w:ascii="Times New Roman" w:hAnsi="Times New Roman" w:cs="Times New Roman"/>
              </w:rPr>
              <w:t>2. 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w:t>
            </w:r>
            <w:r w:rsidR="00F03F82" w:rsidRPr="00BE6C0B">
              <w:rPr>
                <w:rFonts w:ascii="Times New Roman" w:hAnsi="Times New Roman" w:cs="Times New Roman"/>
              </w:rPr>
              <w:t>и</w:t>
            </w:r>
            <w:r w:rsidRPr="00BE6C0B">
              <w:rPr>
                <w:rFonts w:ascii="Times New Roman" w:hAnsi="Times New Roman" w:cs="Times New Roman"/>
              </w:rPr>
              <w:t xml:space="preserve">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w:t>
            </w:r>
          </w:p>
        </w:tc>
        <w:tc>
          <w:tcPr>
            <w:tcW w:w="992" w:type="dxa"/>
          </w:tcPr>
          <w:p w:rsidR="001A29B5" w:rsidRPr="00BE6C0B" w:rsidRDefault="001A29B5" w:rsidP="001A29B5">
            <w:pPr>
              <w:pStyle w:val="ConsPlusNormal"/>
              <w:jc w:val="center"/>
              <w:rPr>
                <w:rFonts w:ascii="Times New Roman" w:hAnsi="Times New Roman" w:cs="Times New Roman"/>
              </w:rPr>
            </w:pPr>
            <w:r w:rsidRPr="00BE6C0B">
              <w:rPr>
                <w:rFonts w:ascii="Times New Roman" w:hAnsi="Times New Roman" w:cs="Times New Roman"/>
              </w:rPr>
              <w:t>годовая</w:t>
            </w:r>
          </w:p>
        </w:tc>
        <w:tc>
          <w:tcPr>
            <w:tcW w:w="1134" w:type="dxa"/>
          </w:tcPr>
          <w:p w:rsidR="001A29B5" w:rsidRPr="00BE6C0B" w:rsidRDefault="001A29B5" w:rsidP="001A29B5">
            <w:pPr>
              <w:pStyle w:val="ConsPlusNormal"/>
              <w:jc w:val="center"/>
              <w:rPr>
                <w:rFonts w:ascii="Times New Roman" w:hAnsi="Times New Roman" w:cs="Times New Roman"/>
              </w:rPr>
            </w:pPr>
            <w:r w:rsidRPr="00BE6C0B">
              <w:rPr>
                <w:rFonts w:ascii="Times New Roman" w:hAnsi="Times New Roman" w:cs="Times New Roman"/>
              </w:rPr>
              <w:t>ежегодно</w:t>
            </w:r>
          </w:p>
        </w:tc>
        <w:tc>
          <w:tcPr>
            <w:tcW w:w="7456" w:type="dxa"/>
          </w:tcPr>
          <w:p w:rsidR="001A29B5" w:rsidRPr="00BE6C0B" w:rsidRDefault="001A29B5" w:rsidP="001A29B5">
            <w:pPr>
              <w:pStyle w:val="ConsPlusNormal"/>
              <w:rPr>
                <w:rFonts w:ascii="Times New Roman" w:hAnsi="Times New Roman" w:cs="Times New Roman"/>
              </w:rPr>
            </w:pPr>
            <w:r w:rsidRPr="00BE6C0B">
              <w:rPr>
                <w:rFonts w:ascii="Times New Roman" w:hAnsi="Times New Roman" w:cs="Times New Roman"/>
              </w:rPr>
              <w:t>В рамках общепрограммного мероприятия «Обеспечение деятельности некоммерческой организации в целях предоставления займов субъектам деятельности в сфере промышленности»:</w:t>
            </w:r>
          </w:p>
          <w:p w:rsidR="001A29B5" w:rsidRPr="00BE6C0B" w:rsidRDefault="001A29B5" w:rsidP="001A29B5">
            <w:pPr>
              <w:pStyle w:val="ConsPlusNormal"/>
              <w:rPr>
                <w:rFonts w:ascii="Times New Roman" w:hAnsi="Times New Roman" w:cs="Times New Roman"/>
              </w:rPr>
            </w:pPr>
            <w:r w:rsidRPr="00BE6C0B">
              <w:rPr>
                <w:rFonts w:ascii="Times New Roman" w:hAnsi="Times New Roman" w:cs="Times New Roman"/>
              </w:rPr>
              <w:t>Плановые значения определяются исходя из запланированного объема финансирования мероприятия, фактическое значение определяется прямым счетом как общее количество проектов, направленных на внедрение наилучших доступных технологий и импортозамещение в сфере промышленности, на территории Новосибирской области, реализация которых начата с участием Государственного фонда развития промышленности Новосибирской области в отчетном периоде, ед.</w:t>
            </w:r>
          </w:p>
        </w:tc>
        <w:tc>
          <w:tcPr>
            <w:tcW w:w="2381" w:type="dxa"/>
          </w:tcPr>
          <w:p w:rsidR="001A29B5" w:rsidRPr="00BE6C0B" w:rsidRDefault="001A29B5" w:rsidP="001A29B5">
            <w:pPr>
              <w:pStyle w:val="ConsPlusNormal"/>
              <w:rPr>
                <w:rFonts w:ascii="Times New Roman" w:hAnsi="Times New Roman" w:cs="Times New Roman"/>
              </w:rPr>
            </w:pPr>
            <w:r w:rsidRPr="00BE6C0B">
              <w:rPr>
                <w:rFonts w:ascii="Times New Roman" w:hAnsi="Times New Roman" w:cs="Times New Roman"/>
              </w:rPr>
              <w:t>Данные, представляемые Государственным фондом развития промышленности Новосибирской области</w:t>
            </w:r>
          </w:p>
        </w:tc>
      </w:tr>
      <w:tr w:rsidR="000F4C64" w:rsidRPr="00BE6C0B" w:rsidTr="001A29B5">
        <w:tc>
          <w:tcPr>
            <w:tcW w:w="3261" w:type="dxa"/>
            <w:vMerge w:val="restart"/>
          </w:tcPr>
          <w:p w:rsidR="000F4C64" w:rsidRPr="00BE6C0B" w:rsidRDefault="000F4C64" w:rsidP="001A29B5">
            <w:pPr>
              <w:pStyle w:val="ConsPlusNormal"/>
              <w:rPr>
                <w:rFonts w:ascii="Times New Roman" w:hAnsi="Times New Roman" w:cs="Times New Roman"/>
              </w:rPr>
            </w:pPr>
            <w:r w:rsidRPr="00BE6C0B">
              <w:rPr>
                <w:rFonts w:ascii="Times New Roman" w:hAnsi="Times New Roman" w:cs="Times New Roman"/>
              </w:rPr>
              <w:t>3. Количество созданных рабочих мест</w:t>
            </w:r>
          </w:p>
        </w:tc>
        <w:tc>
          <w:tcPr>
            <w:tcW w:w="992" w:type="dxa"/>
          </w:tcPr>
          <w:p w:rsidR="000F4C64" w:rsidRPr="00BE6C0B" w:rsidRDefault="000F4C64" w:rsidP="001A29B5">
            <w:pPr>
              <w:pStyle w:val="ConsPlusNormal"/>
              <w:jc w:val="center"/>
              <w:rPr>
                <w:rFonts w:ascii="Times New Roman" w:hAnsi="Times New Roman" w:cs="Times New Roman"/>
              </w:rPr>
            </w:pPr>
            <w:r w:rsidRPr="00BE6C0B">
              <w:rPr>
                <w:rFonts w:ascii="Times New Roman" w:hAnsi="Times New Roman" w:cs="Times New Roman"/>
              </w:rPr>
              <w:t>годовая</w:t>
            </w:r>
          </w:p>
        </w:tc>
        <w:tc>
          <w:tcPr>
            <w:tcW w:w="1134" w:type="dxa"/>
          </w:tcPr>
          <w:p w:rsidR="000F4C64" w:rsidRPr="00BE6C0B" w:rsidRDefault="000F4C64" w:rsidP="001A29B5">
            <w:pPr>
              <w:pStyle w:val="ConsPlusNormal"/>
              <w:jc w:val="center"/>
              <w:rPr>
                <w:rFonts w:ascii="Times New Roman" w:hAnsi="Times New Roman" w:cs="Times New Roman"/>
              </w:rPr>
            </w:pPr>
            <w:r w:rsidRPr="00BE6C0B">
              <w:rPr>
                <w:rFonts w:ascii="Times New Roman" w:hAnsi="Times New Roman" w:cs="Times New Roman"/>
              </w:rPr>
              <w:t>накопительным итогом</w:t>
            </w:r>
          </w:p>
        </w:tc>
        <w:tc>
          <w:tcPr>
            <w:tcW w:w="7456" w:type="dxa"/>
          </w:tcPr>
          <w:p w:rsidR="000F4C64" w:rsidRPr="00BE6C0B" w:rsidRDefault="000F4C64" w:rsidP="000F4C64">
            <w:pPr>
              <w:pStyle w:val="ConsPlusNormal"/>
              <w:rPr>
                <w:rFonts w:ascii="Times New Roman" w:hAnsi="Times New Roman" w:cs="Times New Roman"/>
              </w:rPr>
            </w:pPr>
            <w:r w:rsidRPr="00BE6C0B">
              <w:rPr>
                <w:rFonts w:ascii="Times New Roman" w:hAnsi="Times New Roman" w:cs="Times New Roman"/>
              </w:rPr>
              <w:t>Плановые значения установлены в соответствии с Соглашением о предоставлении из федерального бюджета иного межбюджетного трансферта бюджету субъекта Российской Федерации в целях софинансирования расходных обязательств субъекта Российской Федерации, возникающих при реализации региональных программ развития промышленности от 24.06.2021 № 020-17-2021-030, от 18.07.2022 № 020-</w:t>
            </w:r>
            <w:r w:rsidRPr="00BE6C0B">
              <w:rPr>
                <w:rFonts w:ascii="Times New Roman" w:hAnsi="Times New Roman" w:cs="Times New Roman"/>
              </w:rPr>
              <w:lastRenderedPageBreak/>
              <w:t>17-2022-146 (далее - Соглашение).</w:t>
            </w:r>
          </w:p>
          <w:p w:rsidR="000F4C64" w:rsidRPr="00BE6C0B" w:rsidRDefault="000F4C64" w:rsidP="000F4C64">
            <w:pPr>
              <w:pStyle w:val="ConsPlusNormal"/>
              <w:rPr>
                <w:rFonts w:ascii="Times New Roman" w:hAnsi="Times New Roman" w:cs="Times New Roman"/>
              </w:rPr>
            </w:pPr>
            <w:r w:rsidRPr="00BE6C0B">
              <w:rPr>
                <w:rFonts w:ascii="Times New Roman" w:hAnsi="Times New Roman" w:cs="Times New Roman"/>
              </w:rPr>
              <w:t>Фактические значения рассчитываются как сумма фактических значений за отчетный год + фактических значений за периоды реализации ГП, предшествующие отчетному (начиная с 2021 года), по кругу промышленных организаций, получивших государственную поддержку в рамках реализации проекта по Общепрограммному мероприятию О1 (за 2021 год), О3.1 (начиная с 2022 года) и мероприятию 1.1.1.1.1.1 (начиная с 2021 года), чел.</w:t>
            </w:r>
          </w:p>
          <w:p w:rsidR="000F4C64" w:rsidRPr="00BE6C0B" w:rsidRDefault="000F4C64" w:rsidP="000F4C64">
            <w:pPr>
              <w:pStyle w:val="ConsPlusNormal"/>
              <w:rPr>
                <w:rFonts w:ascii="Times New Roman" w:hAnsi="Times New Roman" w:cs="Times New Roman"/>
              </w:rPr>
            </w:pPr>
          </w:p>
        </w:tc>
        <w:tc>
          <w:tcPr>
            <w:tcW w:w="2381" w:type="dxa"/>
          </w:tcPr>
          <w:p w:rsidR="000F4C64" w:rsidRPr="00BE6C0B" w:rsidRDefault="000F4C64" w:rsidP="001A29B5">
            <w:pPr>
              <w:pStyle w:val="ConsPlusNormal"/>
              <w:rPr>
                <w:rFonts w:ascii="Times New Roman" w:hAnsi="Times New Roman" w:cs="Times New Roman"/>
              </w:rPr>
            </w:pPr>
            <w:r w:rsidRPr="00BE6C0B">
              <w:rPr>
                <w:rFonts w:ascii="Times New Roman" w:hAnsi="Times New Roman" w:cs="Times New Roman"/>
              </w:rPr>
              <w:lastRenderedPageBreak/>
              <w:t xml:space="preserve">Данные, предоставляемые Государственным фондом развития промышленности Новосибирской области, </w:t>
            </w:r>
            <w:r w:rsidRPr="00BE6C0B">
              <w:rPr>
                <w:rFonts w:ascii="Times New Roman" w:hAnsi="Times New Roman" w:cs="Times New Roman"/>
              </w:rPr>
              <w:lastRenderedPageBreak/>
              <w:t>промышленными организациями при подаче заявок на участие в конкурсных отборах на предоставление субсидий.</w:t>
            </w:r>
          </w:p>
          <w:p w:rsidR="000F4C64" w:rsidRPr="00BE6C0B" w:rsidRDefault="000F4C64" w:rsidP="00211F27">
            <w:pPr>
              <w:pStyle w:val="ConsPlusNormal"/>
              <w:rPr>
                <w:rFonts w:ascii="Times New Roman" w:hAnsi="Times New Roman" w:cs="Times New Roman"/>
              </w:rPr>
            </w:pPr>
            <w:r w:rsidRPr="00BE6C0B">
              <w:rPr>
                <w:rFonts w:ascii="Times New Roman" w:hAnsi="Times New Roman" w:cs="Times New Roman"/>
              </w:rPr>
              <w:t>Отчеты промышленных организаций о достижении значений результатов и характеристик использования субсидий в рамках реализации мероприятий подпрограммы по итогам года</w:t>
            </w:r>
          </w:p>
        </w:tc>
      </w:tr>
      <w:tr w:rsidR="000F4C64" w:rsidRPr="00BE6C0B" w:rsidTr="001A29B5">
        <w:tc>
          <w:tcPr>
            <w:tcW w:w="3261" w:type="dxa"/>
            <w:vMerge/>
          </w:tcPr>
          <w:p w:rsidR="000F4C64" w:rsidRPr="00BE6C0B" w:rsidRDefault="000F4C64" w:rsidP="001A29B5">
            <w:pPr>
              <w:pStyle w:val="ConsPlusNormal"/>
              <w:rPr>
                <w:rFonts w:ascii="Times New Roman" w:hAnsi="Times New Roman" w:cs="Times New Roman"/>
              </w:rPr>
            </w:pPr>
          </w:p>
        </w:tc>
        <w:tc>
          <w:tcPr>
            <w:tcW w:w="992" w:type="dxa"/>
          </w:tcPr>
          <w:p w:rsidR="000F4C64" w:rsidRPr="00BE6C0B" w:rsidRDefault="000F4C64" w:rsidP="00770ABE">
            <w:pPr>
              <w:pStyle w:val="ConsPlusNormal"/>
              <w:jc w:val="center"/>
              <w:rPr>
                <w:rFonts w:ascii="Times New Roman" w:hAnsi="Times New Roman" w:cs="Times New Roman"/>
              </w:rPr>
            </w:pPr>
            <w:r w:rsidRPr="00BE6C0B">
              <w:rPr>
                <w:rFonts w:ascii="Times New Roman" w:hAnsi="Times New Roman" w:cs="Times New Roman"/>
              </w:rPr>
              <w:t>годовая</w:t>
            </w:r>
          </w:p>
        </w:tc>
        <w:tc>
          <w:tcPr>
            <w:tcW w:w="1134" w:type="dxa"/>
          </w:tcPr>
          <w:p w:rsidR="000F4C64" w:rsidRPr="00BE6C0B" w:rsidRDefault="000F4C64" w:rsidP="001A29B5">
            <w:pPr>
              <w:pStyle w:val="ConsPlusNormal"/>
              <w:jc w:val="center"/>
              <w:rPr>
                <w:rFonts w:ascii="Times New Roman" w:hAnsi="Times New Roman" w:cs="Times New Roman"/>
              </w:rPr>
            </w:pPr>
            <w:r w:rsidRPr="00BE6C0B">
              <w:rPr>
                <w:rFonts w:ascii="Times New Roman" w:hAnsi="Times New Roman" w:cs="Times New Roman"/>
              </w:rPr>
              <w:t>за отчетный период</w:t>
            </w:r>
          </w:p>
        </w:tc>
        <w:tc>
          <w:tcPr>
            <w:tcW w:w="7456" w:type="dxa"/>
          </w:tcPr>
          <w:p w:rsidR="000F4C64" w:rsidRPr="00BE6C0B" w:rsidRDefault="000F4C64" w:rsidP="000F4C64">
            <w:pPr>
              <w:pStyle w:val="ConsPlusNormal"/>
              <w:rPr>
                <w:rFonts w:ascii="Times New Roman" w:hAnsi="Times New Roman" w:cs="Times New Roman"/>
              </w:rPr>
            </w:pPr>
            <w:r w:rsidRPr="00BE6C0B">
              <w:rPr>
                <w:rFonts w:ascii="Times New Roman" w:hAnsi="Times New Roman" w:cs="Times New Roman"/>
              </w:rPr>
              <w:t>Плановые значения установлены с учетом выделенных бюджетных ассигнований, источником финансового обеспечения которых</w:t>
            </w:r>
            <w:r w:rsidR="00AC0408" w:rsidRPr="00BE6C0B">
              <w:rPr>
                <w:rFonts w:ascii="Times New Roman" w:hAnsi="Times New Roman" w:cs="Times New Roman"/>
              </w:rPr>
              <w:t>, в том числе</w:t>
            </w:r>
            <w:r w:rsidRPr="00BE6C0B">
              <w:rPr>
                <w:rFonts w:ascii="Times New Roman" w:hAnsi="Times New Roman" w:cs="Times New Roman"/>
              </w:rPr>
              <w:t xml:space="preserve"> являются межбюджетные трансферты из федерального бюджета. Фактические значения рассчитываются по факту исполнения мероприятий О3.1 и 1.1.1.1.1.1 за отчетный год, чел.</w:t>
            </w:r>
          </w:p>
        </w:tc>
        <w:tc>
          <w:tcPr>
            <w:tcW w:w="2381" w:type="dxa"/>
          </w:tcPr>
          <w:p w:rsidR="000F4C64" w:rsidRPr="00BE6C0B" w:rsidRDefault="000F4C64" w:rsidP="001A29B5">
            <w:pPr>
              <w:pStyle w:val="ConsPlusNormal"/>
              <w:rPr>
                <w:rFonts w:ascii="Times New Roman" w:hAnsi="Times New Roman" w:cs="Times New Roman"/>
              </w:rPr>
            </w:pPr>
            <w:r w:rsidRPr="00BE6C0B">
              <w:rPr>
                <w:rFonts w:ascii="Times New Roman" w:hAnsi="Times New Roman" w:cs="Times New Roman"/>
              </w:rPr>
              <w:t>Данные, предоставляемые Государственным фондом развития промышленности Новосибирской области, промышленными организациями при подаче заявок на участие в конкурсных отборах на предоставление субсидий. Отчеты промышленных организаций о достижении значений результата предоставления субсидии, показателя, необходимого для достижения результата предоставления субсидий в рамках реализации мероприятий подпрограммы по итогам года</w:t>
            </w:r>
          </w:p>
        </w:tc>
      </w:tr>
      <w:tr w:rsidR="000F4C64" w:rsidRPr="00BE6C0B" w:rsidTr="001A29B5">
        <w:tc>
          <w:tcPr>
            <w:tcW w:w="3261" w:type="dxa"/>
            <w:vMerge w:val="restart"/>
          </w:tcPr>
          <w:p w:rsidR="000F4C64" w:rsidRPr="00BE6C0B" w:rsidRDefault="000F4C64" w:rsidP="001A29B5">
            <w:pPr>
              <w:pStyle w:val="ConsPlusNormal"/>
              <w:rPr>
                <w:rFonts w:ascii="Times New Roman" w:hAnsi="Times New Roman" w:cs="Times New Roman"/>
              </w:rPr>
            </w:pPr>
            <w:r w:rsidRPr="00BE6C0B">
              <w:rPr>
                <w:rFonts w:ascii="Times New Roman" w:hAnsi="Times New Roman" w:cs="Times New Roman"/>
              </w:rPr>
              <w:t xml:space="preserve">4. Объем инвестиций в основной </w:t>
            </w:r>
            <w:r w:rsidRPr="00BE6C0B">
              <w:rPr>
                <w:rFonts w:ascii="Times New Roman" w:hAnsi="Times New Roman" w:cs="Times New Roman"/>
              </w:rPr>
              <w:lastRenderedPageBreak/>
              <w:t>капитал по видам экономической деятельности раздела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w:t>
            </w:r>
          </w:p>
        </w:tc>
        <w:tc>
          <w:tcPr>
            <w:tcW w:w="992" w:type="dxa"/>
          </w:tcPr>
          <w:p w:rsidR="000F4C64" w:rsidRPr="00BE6C0B" w:rsidRDefault="000F4C64" w:rsidP="001A29B5">
            <w:pPr>
              <w:pStyle w:val="ConsPlusNormal"/>
              <w:jc w:val="center"/>
              <w:rPr>
                <w:rFonts w:ascii="Times New Roman" w:hAnsi="Times New Roman" w:cs="Times New Roman"/>
              </w:rPr>
            </w:pPr>
            <w:r w:rsidRPr="00BE6C0B">
              <w:rPr>
                <w:rFonts w:ascii="Times New Roman" w:hAnsi="Times New Roman" w:cs="Times New Roman"/>
              </w:rPr>
              <w:lastRenderedPageBreak/>
              <w:t>годовая</w:t>
            </w:r>
          </w:p>
        </w:tc>
        <w:tc>
          <w:tcPr>
            <w:tcW w:w="1134" w:type="dxa"/>
          </w:tcPr>
          <w:p w:rsidR="000F4C64" w:rsidRPr="00BE6C0B" w:rsidRDefault="000F4C64" w:rsidP="001A29B5">
            <w:pPr>
              <w:pStyle w:val="ConsPlusNormal"/>
              <w:jc w:val="center"/>
              <w:rPr>
                <w:rFonts w:ascii="Times New Roman" w:hAnsi="Times New Roman" w:cs="Times New Roman"/>
              </w:rPr>
            </w:pPr>
            <w:r w:rsidRPr="00BE6C0B">
              <w:rPr>
                <w:rFonts w:ascii="Times New Roman" w:hAnsi="Times New Roman" w:cs="Times New Roman"/>
              </w:rPr>
              <w:t>накопитель</w:t>
            </w:r>
            <w:r w:rsidRPr="00BE6C0B">
              <w:rPr>
                <w:rFonts w:ascii="Times New Roman" w:hAnsi="Times New Roman" w:cs="Times New Roman"/>
              </w:rPr>
              <w:lastRenderedPageBreak/>
              <w:t>ным итогом</w:t>
            </w:r>
          </w:p>
        </w:tc>
        <w:tc>
          <w:tcPr>
            <w:tcW w:w="7456" w:type="dxa"/>
          </w:tcPr>
          <w:p w:rsidR="000F4C64" w:rsidRPr="00BE6C0B" w:rsidRDefault="000F4C64" w:rsidP="000F4C64">
            <w:pPr>
              <w:widowControl/>
              <w:adjustRightInd w:val="0"/>
              <w:ind w:firstLine="0"/>
              <w:jc w:val="left"/>
              <w:rPr>
                <w:sz w:val="20"/>
                <w:szCs w:val="20"/>
              </w:rPr>
            </w:pPr>
            <w:r w:rsidRPr="00BE6C0B">
              <w:rPr>
                <w:sz w:val="20"/>
                <w:szCs w:val="20"/>
              </w:rPr>
              <w:lastRenderedPageBreak/>
              <w:t xml:space="preserve">Плановые значения установлены в соответствии с Соглашениями от 24.06.2021 </w:t>
            </w:r>
            <w:r w:rsidR="00805EF3" w:rsidRPr="00BE6C0B">
              <w:rPr>
                <w:sz w:val="20"/>
                <w:szCs w:val="20"/>
              </w:rPr>
              <w:t>№</w:t>
            </w:r>
            <w:r w:rsidRPr="00BE6C0B">
              <w:rPr>
                <w:sz w:val="20"/>
                <w:szCs w:val="20"/>
              </w:rPr>
              <w:t xml:space="preserve"> </w:t>
            </w:r>
            <w:r w:rsidRPr="00BE6C0B">
              <w:rPr>
                <w:sz w:val="20"/>
                <w:szCs w:val="20"/>
              </w:rPr>
              <w:lastRenderedPageBreak/>
              <w:t xml:space="preserve">020-17-2021-030, от 18.07.2022 </w:t>
            </w:r>
            <w:r w:rsidR="00805EF3" w:rsidRPr="00BE6C0B">
              <w:rPr>
                <w:sz w:val="20"/>
                <w:szCs w:val="20"/>
              </w:rPr>
              <w:t>№</w:t>
            </w:r>
            <w:r w:rsidRPr="00BE6C0B">
              <w:rPr>
                <w:sz w:val="20"/>
                <w:szCs w:val="20"/>
              </w:rPr>
              <w:t xml:space="preserve"> 020-17-2022-146 и планируемым к заключению соглашением в 2023 году.</w:t>
            </w:r>
          </w:p>
          <w:p w:rsidR="000F4C64" w:rsidRPr="00BE6C0B" w:rsidRDefault="000F4C64" w:rsidP="000F4C64">
            <w:pPr>
              <w:widowControl/>
              <w:adjustRightInd w:val="0"/>
              <w:ind w:firstLine="0"/>
              <w:jc w:val="left"/>
            </w:pPr>
            <w:r w:rsidRPr="00BE6C0B">
              <w:rPr>
                <w:sz w:val="20"/>
                <w:szCs w:val="20"/>
              </w:rPr>
              <w:t>Фактические значения рассчитываются как сумма фактических значений за отчетный год + фактических значений за периоды реализации ГП, предшествующие отчетному (начиная с 2021 года), по кругу промышленных организаций, получивших государственную поддержку в рамках реализации проекта по Общепрограммному мероприятию О1 (за 2021 год), О3.1 (начиная с 2022 года) и мероприятию 1.1.1.1.1.1 (начиная с 2021 года), млн. рублей</w:t>
            </w:r>
          </w:p>
        </w:tc>
        <w:tc>
          <w:tcPr>
            <w:tcW w:w="2381" w:type="dxa"/>
          </w:tcPr>
          <w:p w:rsidR="000F4C64" w:rsidRPr="00BE6C0B" w:rsidRDefault="000F4C64" w:rsidP="001A29B5">
            <w:pPr>
              <w:pStyle w:val="ConsPlusNormal"/>
              <w:rPr>
                <w:rFonts w:ascii="Times New Roman" w:hAnsi="Times New Roman" w:cs="Times New Roman"/>
              </w:rPr>
            </w:pPr>
            <w:r w:rsidRPr="00BE6C0B">
              <w:rPr>
                <w:rFonts w:ascii="Times New Roman" w:hAnsi="Times New Roman" w:cs="Times New Roman"/>
              </w:rPr>
              <w:lastRenderedPageBreak/>
              <w:t xml:space="preserve">Данные, предоставляемые </w:t>
            </w:r>
            <w:r w:rsidRPr="00BE6C0B">
              <w:rPr>
                <w:rFonts w:ascii="Times New Roman" w:hAnsi="Times New Roman" w:cs="Times New Roman"/>
              </w:rPr>
              <w:lastRenderedPageBreak/>
              <w:t>Государственным фондом развития промышленности Новосибирской области, промышленными организациями при подаче заявок на участие в конкурсных отборах на предоставление субсидий. Отчеты промышленных организаций о достижении значений результатов и характеристик использования субсидий в рамках реализации мероприятий подпрограммы по итогам года</w:t>
            </w:r>
          </w:p>
        </w:tc>
      </w:tr>
      <w:tr w:rsidR="000F4C64" w:rsidRPr="00BE6C0B" w:rsidTr="001A29B5">
        <w:tc>
          <w:tcPr>
            <w:tcW w:w="3261" w:type="dxa"/>
            <w:vMerge/>
          </w:tcPr>
          <w:p w:rsidR="000F4C64" w:rsidRPr="00BE6C0B" w:rsidRDefault="000F4C64" w:rsidP="000F4C64">
            <w:pPr>
              <w:pStyle w:val="ConsPlusNormal"/>
              <w:rPr>
                <w:rFonts w:ascii="Times New Roman" w:hAnsi="Times New Roman" w:cs="Times New Roman"/>
              </w:rPr>
            </w:pPr>
          </w:p>
        </w:tc>
        <w:tc>
          <w:tcPr>
            <w:tcW w:w="992" w:type="dxa"/>
          </w:tcPr>
          <w:p w:rsidR="000F4C64" w:rsidRPr="00BE6C0B" w:rsidRDefault="000F4C64" w:rsidP="009627A9">
            <w:pPr>
              <w:pStyle w:val="ConsPlusNormal"/>
              <w:jc w:val="center"/>
              <w:rPr>
                <w:rFonts w:ascii="Times New Roman" w:hAnsi="Times New Roman" w:cs="Times New Roman"/>
              </w:rPr>
            </w:pPr>
            <w:r w:rsidRPr="00BE6C0B">
              <w:rPr>
                <w:rFonts w:ascii="Times New Roman" w:hAnsi="Times New Roman" w:cs="Times New Roman"/>
              </w:rPr>
              <w:t>годовая</w:t>
            </w:r>
          </w:p>
        </w:tc>
        <w:tc>
          <w:tcPr>
            <w:tcW w:w="1134" w:type="dxa"/>
          </w:tcPr>
          <w:p w:rsidR="000F4C64" w:rsidRPr="00BE6C0B" w:rsidRDefault="000F4C64" w:rsidP="000F4C64">
            <w:pPr>
              <w:pStyle w:val="ConsPlusNormal"/>
              <w:jc w:val="center"/>
              <w:rPr>
                <w:rFonts w:ascii="Times New Roman" w:hAnsi="Times New Roman" w:cs="Times New Roman"/>
              </w:rPr>
            </w:pPr>
            <w:r w:rsidRPr="00BE6C0B">
              <w:rPr>
                <w:rFonts w:ascii="Times New Roman" w:hAnsi="Times New Roman" w:cs="Times New Roman"/>
              </w:rPr>
              <w:t>за отчетный период</w:t>
            </w:r>
          </w:p>
        </w:tc>
        <w:tc>
          <w:tcPr>
            <w:tcW w:w="7456" w:type="dxa"/>
          </w:tcPr>
          <w:p w:rsidR="000F4C64" w:rsidRPr="00BE6C0B" w:rsidRDefault="000F4C64" w:rsidP="00C15247">
            <w:pPr>
              <w:pStyle w:val="ConsPlusNormal"/>
              <w:rPr>
                <w:rFonts w:ascii="Times New Roman" w:hAnsi="Times New Roman" w:cs="Times New Roman"/>
              </w:rPr>
            </w:pPr>
            <w:r w:rsidRPr="00BE6C0B">
              <w:rPr>
                <w:rFonts w:ascii="Times New Roman" w:hAnsi="Times New Roman" w:cs="Times New Roman"/>
              </w:rPr>
              <w:t>Плановые значения установлены с учетом выделенных бюджетных ассигнований, источником финансового обеспечения которых</w:t>
            </w:r>
            <w:r w:rsidR="00AC0408" w:rsidRPr="00BE6C0B">
              <w:rPr>
                <w:rFonts w:ascii="Times New Roman" w:hAnsi="Times New Roman" w:cs="Times New Roman"/>
              </w:rPr>
              <w:t>, в том числе</w:t>
            </w:r>
            <w:r w:rsidRPr="00BE6C0B">
              <w:rPr>
                <w:rFonts w:ascii="Times New Roman" w:hAnsi="Times New Roman" w:cs="Times New Roman"/>
              </w:rPr>
              <w:t xml:space="preserve"> являются межбюджетные трансферты из федерального бюджета. Фактические значения рассчитываются по факту исполнения мероприятий О3.1 и 1.1.1.1.1.1 за отчетный год, млн. рублей</w:t>
            </w:r>
          </w:p>
        </w:tc>
        <w:tc>
          <w:tcPr>
            <w:tcW w:w="2381" w:type="dxa"/>
          </w:tcPr>
          <w:p w:rsidR="000F4C64" w:rsidRPr="00BE6C0B" w:rsidRDefault="000F4C64" w:rsidP="000F4C64">
            <w:pPr>
              <w:pStyle w:val="ConsPlusNormal"/>
              <w:rPr>
                <w:rFonts w:ascii="Times New Roman" w:hAnsi="Times New Roman" w:cs="Times New Roman"/>
              </w:rPr>
            </w:pPr>
            <w:r w:rsidRPr="00BE6C0B">
              <w:rPr>
                <w:rFonts w:ascii="Times New Roman" w:hAnsi="Times New Roman" w:cs="Times New Roman"/>
              </w:rPr>
              <w:t xml:space="preserve">Данные, предоставляемые Государственным фондом развития промышленности Новосибирской области, промышленными организациями при подаче заявок на участие в конкурсных отборах на предоставление субсидий. Отчеты промышленных организаций о достижении значений результата предоставления субсидии, показателя, необходимого для достижения результата предоставления субсидий в рамках реализации мероприятий </w:t>
            </w:r>
            <w:r w:rsidRPr="00BE6C0B">
              <w:rPr>
                <w:rFonts w:ascii="Times New Roman" w:hAnsi="Times New Roman" w:cs="Times New Roman"/>
              </w:rPr>
              <w:lastRenderedPageBreak/>
              <w:t>подпрограммы по итогам года</w:t>
            </w:r>
          </w:p>
        </w:tc>
      </w:tr>
      <w:tr w:rsidR="009627A9" w:rsidRPr="00BE6C0B" w:rsidTr="001A29B5">
        <w:tc>
          <w:tcPr>
            <w:tcW w:w="3261" w:type="dxa"/>
            <w:vMerge w:val="restart"/>
          </w:tcPr>
          <w:p w:rsidR="009627A9" w:rsidRPr="00BE6C0B" w:rsidRDefault="009627A9" w:rsidP="000F4C64">
            <w:pPr>
              <w:pStyle w:val="ConsPlusNormal"/>
              <w:rPr>
                <w:rFonts w:ascii="Times New Roman" w:hAnsi="Times New Roman" w:cs="Times New Roman"/>
              </w:rPr>
            </w:pPr>
            <w:r w:rsidRPr="00BE6C0B">
              <w:rPr>
                <w:rFonts w:ascii="Times New Roman" w:hAnsi="Times New Roman" w:cs="Times New Roman"/>
              </w:rPr>
              <w:lastRenderedPageBreak/>
              <w:t>5. Объем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Минпромторга России</w:t>
            </w:r>
          </w:p>
        </w:tc>
        <w:tc>
          <w:tcPr>
            <w:tcW w:w="992" w:type="dxa"/>
          </w:tcPr>
          <w:p w:rsidR="009627A9" w:rsidRPr="00BE6C0B" w:rsidRDefault="009627A9" w:rsidP="000F4C64">
            <w:pPr>
              <w:pStyle w:val="ConsPlusNormal"/>
              <w:jc w:val="center"/>
              <w:rPr>
                <w:rFonts w:ascii="Times New Roman" w:hAnsi="Times New Roman" w:cs="Times New Roman"/>
              </w:rPr>
            </w:pPr>
            <w:r w:rsidRPr="00BE6C0B">
              <w:rPr>
                <w:rFonts w:ascii="Times New Roman" w:hAnsi="Times New Roman" w:cs="Times New Roman"/>
              </w:rPr>
              <w:t>годовая</w:t>
            </w:r>
          </w:p>
        </w:tc>
        <w:tc>
          <w:tcPr>
            <w:tcW w:w="1134" w:type="dxa"/>
          </w:tcPr>
          <w:p w:rsidR="009627A9" w:rsidRPr="00BE6C0B" w:rsidRDefault="009627A9" w:rsidP="000F4C64">
            <w:pPr>
              <w:pStyle w:val="ConsPlusNormal"/>
              <w:jc w:val="center"/>
              <w:rPr>
                <w:rFonts w:ascii="Times New Roman" w:hAnsi="Times New Roman" w:cs="Times New Roman"/>
              </w:rPr>
            </w:pPr>
            <w:r w:rsidRPr="00BE6C0B">
              <w:rPr>
                <w:rFonts w:ascii="Times New Roman" w:hAnsi="Times New Roman" w:cs="Times New Roman"/>
              </w:rPr>
              <w:t>накопительным итогом</w:t>
            </w:r>
          </w:p>
        </w:tc>
        <w:tc>
          <w:tcPr>
            <w:tcW w:w="7456" w:type="dxa"/>
          </w:tcPr>
          <w:p w:rsidR="009627A9" w:rsidRPr="00BE6C0B" w:rsidRDefault="009627A9" w:rsidP="009627A9">
            <w:pPr>
              <w:widowControl/>
              <w:adjustRightInd w:val="0"/>
              <w:ind w:firstLine="0"/>
              <w:jc w:val="left"/>
              <w:rPr>
                <w:sz w:val="20"/>
                <w:szCs w:val="20"/>
              </w:rPr>
            </w:pPr>
            <w:r w:rsidRPr="00BE6C0B">
              <w:rPr>
                <w:sz w:val="20"/>
                <w:szCs w:val="20"/>
              </w:rPr>
              <w:t xml:space="preserve">Плановые значения установлены в соответствии с Соглашениями от 24.06.2021 </w:t>
            </w:r>
            <w:r w:rsidR="00805EF3" w:rsidRPr="00BE6C0B">
              <w:rPr>
                <w:sz w:val="20"/>
                <w:szCs w:val="20"/>
              </w:rPr>
              <w:t>№</w:t>
            </w:r>
            <w:r w:rsidRPr="00BE6C0B">
              <w:rPr>
                <w:sz w:val="20"/>
                <w:szCs w:val="20"/>
              </w:rPr>
              <w:t xml:space="preserve"> 020-17-2021-030, от 18.07.2022 </w:t>
            </w:r>
            <w:r w:rsidR="00805EF3" w:rsidRPr="00BE6C0B">
              <w:rPr>
                <w:sz w:val="20"/>
                <w:szCs w:val="20"/>
              </w:rPr>
              <w:t>№</w:t>
            </w:r>
            <w:r w:rsidRPr="00BE6C0B">
              <w:rPr>
                <w:sz w:val="20"/>
                <w:szCs w:val="20"/>
              </w:rPr>
              <w:t xml:space="preserve"> 020-17-2022-146 и планируемым к заключению соглашением в 2023 году.</w:t>
            </w:r>
          </w:p>
          <w:p w:rsidR="009627A9" w:rsidRPr="00BE6C0B" w:rsidRDefault="009627A9" w:rsidP="009627A9">
            <w:pPr>
              <w:widowControl/>
              <w:adjustRightInd w:val="0"/>
              <w:ind w:firstLine="0"/>
              <w:jc w:val="left"/>
              <w:rPr>
                <w:sz w:val="20"/>
                <w:szCs w:val="20"/>
              </w:rPr>
            </w:pPr>
            <w:r w:rsidRPr="00BE6C0B">
              <w:rPr>
                <w:sz w:val="20"/>
                <w:szCs w:val="20"/>
              </w:rPr>
              <w:t>Фактические значения рассчитываются как сумма фактических значений за отчетный год + фактических значений за периоды реализации ГП, предшествующие отчетному (начиная с 2021 года), по кругу промышленных организаций, получивших государственную поддержку в рамках реализации проекта по Общепрограммному мероприятию О1 (за 2021 год), О3.1 (начиная с 2022 года) и мероприятию 1.1.1.1.1.1 (начиная с 2021 года), млн. рублей</w:t>
            </w:r>
          </w:p>
          <w:p w:rsidR="009627A9" w:rsidRPr="00BE6C0B" w:rsidRDefault="009627A9" w:rsidP="000F4C64">
            <w:pPr>
              <w:pStyle w:val="ConsPlusNormal"/>
              <w:rPr>
                <w:rFonts w:ascii="Times New Roman" w:hAnsi="Times New Roman" w:cs="Times New Roman"/>
              </w:rPr>
            </w:pPr>
          </w:p>
        </w:tc>
        <w:tc>
          <w:tcPr>
            <w:tcW w:w="2381" w:type="dxa"/>
          </w:tcPr>
          <w:p w:rsidR="009627A9" w:rsidRPr="00BE6C0B" w:rsidRDefault="009627A9" w:rsidP="000F4C64">
            <w:pPr>
              <w:pStyle w:val="ConsPlusNormal"/>
              <w:rPr>
                <w:rFonts w:ascii="Times New Roman" w:hAnsi="Times New Roman" w:cs="Times New Roman"/>
              </w:rPr>
            </w:pPr>
            <w:r w:rsidRPr="00BE6C0B">
              <w:rPr>
                <w:rFonts w:ascii="Times New Roman" w:hAnsi="Times New Roman" w:cs="Times New Roman"/>
              </w:rPr>
              <w:t>Данные, предоставляемые Государственным фондом развития промышленности Новосибирской области, промышленными организациями при подаче заявок на участие в конкурсных отборах на предоставление субсидий.</w:t>
            </w:r>
          </w:p>
          <w:p w:rsidR="009627A9" w:rsidRPr="00BE6C0B" w:rsidRDefault="009627A9" w:rsidP="000F4C64">
            <w:pPr>
              <w:pStyle w:val="ConsPlusNormal"/>
              <w:rPr>
                <w:rFonts w:ascii="Times New Roman" w:hAnsi="Times New Roman" w:cs="Times New Roman"/>
              </w:rPr>
            </w:pPr>
            <w:r w:rsidRPr="00BE6C0B">
              <w:rPr>
                <w:rFonts w:ascii="Times New Roman" w:hAnsi="Times New Roman" w:cs="Times New Roman"/>
              </w:rPr>
              <w:t>Отчеты промышленных организаций о достижении значений результатов и характеристик использования субсидий в рамках реализации мероприятий подпрограммы по итогам года</w:t>
            </w:r>
          </w:p>
        </w:tc>
      </w:tr>
      <w:tr w:rsidR="009627A9" w:rsidRPr="00BE6C0B" w:rsidTr="001A29B5">
        <w:tc>
          <w:tcPr>
            <w:tcW w:w="3261" w:type="dxa"/>
            <w:vMerge/>
          </w:tcPr>
          <w:p w:rsidR="009627A9" w:rsidRPr="00BE6C0B" w:rsidRDefault="009627A9" w:rsidP="009627A9">
            <w:pPr>
              <w:pStyle w:val="ConsPlusNormal"/>
              <w:rPr>
                <w:rFonts w:ascii="Times New Roman" w:hAnsi="Times New Roman" w:cs="Times New Roman"/>
              </w:rPr>
            </w:pPr>
          </w:p>
        </w:tc>
        <w:tc>
          <w:tcPr>
            <w:tcW w:w="992" w:type="dxa"/>
          </w:tcPr>
          <w:p w:rsidR="009627A9" w:rsidRPr="00BE6C0B" w:rsidRDefault="009627A9" w:rsidP="009627A9">
            <w:pPr>
              <w:pStyle w:val="ConsPlusNormal"/>
              <w:jc w:val="center"/>
              <w:rPr>
                <w:rFonts w:ascii="Times New Roman" w:hAnsi="Times New Roman" w:cs="Times New Roman"/>
              </w:rPr>
            </w:pPr>
            <w:r w:rsidRPr="00BE6C0B">
              <w:rPr>
                <w:rFonts w:ascii="Times New Roman" w:hAnsi="Times New Roman" w:cs="Times New Roman"/>
              </w:rPr>
              <w:t>годовая</w:t>
            </w:r>
          </w:p>
        </w:tc>
        <w:tc>
          <w:tcPr>
            <w:tcW w:w="1134" w:type="dxa"/>
          </w:tcPr>
          <w:p w:rsidR="009627A9" w:rsidRPr="00BE6C0B" w:rsidRDefault="009627A9" w:rsidP="009627A9">
            <w:pPr>
              <w:pStyle w:val="ConsPlusNormal"/>
              <w:jc w:val="center"/>
              <w:rPr>
                <w:rFonts w:ascii="Times New Roman" w:hAnsi="Times New Roman" w:cs="Times New Roman"/>
              </w:rPr>
            </w:pPr>
            <w:r w:rsidRPr="00BE6C0B">
              <w:rPr>
                <w:rFonts w:ascii="Times New Roman" w:hAnsi="Times New Roman" w:cs="Times New Roman"/>
              </w:rPr>
              <w:t>за отчетный период</w:t>
            </w:r>
          </w:p>
        </w:tc>
        <w:tc>
          <w:tcPr>
            <w:tcW w:w="7456" w:type="dxa"/>
          </w:tcPr>
          <w:p w:rsidR="009627A9" w:rsidRPr="00BE6C0B" w:rsidRDefault="009627A9" w:rsidP="009627A9">
            <w:pPr>
              <w:widowControl/>
              <w:adjustRightInd w:val="0"/>
              <w:ind w:firstLine="0"/>
              <w:jc w:val="left"/>
              <w:rPr>
                <w:sz w:val="20"/>
                <w:szCs w:val="20"/>
              </w:rPr>
            </w:pPr>
            <w:r w:rsidRPr="00BE6C0B">
              <w:rPr>
                <w:sz w:val="20"/>
                <w:szCs w:val="20"/>
              </w:rPr>
              <w:t>Плановые значения установлены с учетом выделенных бюджетных ассигнований, источником финансового обеспечения которых</w:t>
            </w:r>
            <w:r w:rsidR="00AC0408" w:rsidRPr="00BE6C0B">
              <w:rPr>
                <w:sz w:val="20"/>
                <w:szCs w:val="20"/>
              </w:rPr>
              <w:t>, в том числе</w:t>
            </w:r>
            <w:r w:rsidRPr="00BE6C0B">
              <w:rPr>
                <w:sz w:val="20"/>
                <w:szCs w:val="20"/>
              </w:rPr>
              <w:t xml:space="preserve"> являются межбюджетные трансферты из федерального бюджета. Фактические значения рассчитываются по факту исполнения мероприятий О3.1 и 1.1.1.1.1.1 за отчетный год, млн. рублей</w:t>
            </w:r>
          </w:p>
          <w:p w:rsidR="009627A9" w:rsidRPr="00BE6C0B" w:rsidRDefault="009627A9" w:rsidP="009627A9">
            <w:pPr>
              <w:shd w:val="clear" w:color="auto" w:fill="FFFFFF" w:themeFill="background1"/>
              <w:ind w:firstLine="0"/>
              <w:rPr>
                <w:noProof/>
                <w:sz w:val="20"/>
                <w:szCs w:val="20"/>
              </w:rPr>
            </w:pPr>
          </w:p>
        </w:tc>
        <w:tc>
          <w:tcPr>
            <w:tcW w:w="2381" w:type="dxa"/>
          </w:tcPr>
          <w:p w:rsidR="009627A9" w:rsidRPr="00BE6C0B" w:rsidRDefault="009627A9" w:rsidP="00805EF3">
            <w:pPr>
              <w:widowControl/>
              <w:adjustRightInd w:val="0"/>
              <w:ind w:firstLine="0"/>
              <w:jc w:val="left"/>
            </w:pPr>
            <w:r w:rsidRPr="00BE6C0B">
              <w:rPr>
                <w:sz w:val="20"/>
                <w:szCs w:val="20"/>
              </w:rPr>
              <w:t xml:space="preserve">Данные, предоставляемые Государственным фондом развития промышленности Новосибирской области, промышленными организациями при подаче заявок на участие в конкурсных отборах на предоставление субсидий. Отчеты промышленных организаций о достижении значений результата предоставления субсидии, показателя, необходимого для достижения </w:t>
            </w:r>
            <w:r w:rsidRPr="00BE6C0B">
              <w:rPr>
                <w:sz w:val="20"/>
                <w:szCs w:val="20"/>
              </w:rPr>
              <w:lastRenderedPageBreak/>
              <w:t>результата предоставления субсидий в рамках реализации мероприятий подпрограммы по итогам года</w:t>
            </w:r>
          </w:p>
        </w:tc>
      </w:tr>
      <w:tr w:rsidR="00805EF3" w:rsidRPr="00BE6C0B" w:rsidTr="001A29B5">
        <w:tc>
          <w:tcPr>
            <w:tcW w:w="3261" w:type="dxa"/>
            <w:vMerge w:val="restart"/>
          </w:tcPr>
          <w:p w:rsidR="00805EF3" w:rsidRPr="00BE6C0B" w:rsidRDefault="00805EF3" w:rsidP="009627A9">
            <w:pPr>
              <w:pStyle w:val="ConsPlusNormal"/>
              <w:rPr>
                <w:rFonts w:ascii="Times New Roman" w:hAnsi="Times New Roman" w:cs="Times New Roman"/>
              </w:rPr>
            </w:pPr>
            <w:r w:rsidRPr="00BE6C0B">
              <w:rPr>
                <w:rFonts w:ascii="Times New Roman" w:hAnsi="Times New Roman" w:cs="Times New Roman"/>
              </w:rPr>
              <w:lastRenderedPageBreak/>
              <w:t xml:space="preserve">6.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10" w:history="1">
              <w:r w:rsidRPr="00BE6C0B">
                <w:rPr>
                  <w:rFonts w:ascii="Times New Roman" w:hAnsi="Times New Roman" w:cs="Times New Roman"/>
                </w:rPr>
                <w:t>раздела</w:t>
              </w:r>
            </w:hyperlink>
            <w:r w:rsidRPr="00BE6C0B">
              <w:rPr>
                <w:rFonts w:ascii="Times New Roman" w:hAnsi="Times New Roman" w:cs="Times New Roman"/>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rsidR="00805EF3" w:rsidRPr="00BE6C0B" w:rsidRDefault="00805EF3" w:rsidP="009627A9">
            <w:pPr>
              <w:pStyle w:val="ConsPlusNormal"/>
              <w:rPr>
                <w:rFonts w:ascii="Times New Roman" w:hAnsi="Times New Roman" w:cs="Times New Roman"/>
              </w:rPr>
            </w:pPr>
          </w:p>
        </w:tc>
        <w:tc>
          <w:tcPr>
            <w:tcW w:w="992" w:type="dxa"/>
          </w:tcPr>
          <w:p w:rsidR="00805EF3" w:rsidRPr="00BE6C0B" w:rsidRDefault="00805EF3" w:rsidP="009627A9">
            <w:pPr>
              <w:pStyle w:val="ConsPlusNormal"/>
              <w:jc w:val="center"/>
              <w:rPr>
                <w:rFonts w:ascii="Times New Roman" w:hAnsi="Times New Roman" w:cs="Times New Roman"/>
              </w:rPr>
            </w:pPr>
            <w:r w:rsidRPr="00BE6C0B">
              <w:rPr>
                <w:rFonts w:ascii="Times New Roman" w:hAnsi="Times New Roman" w:cs="Times New Roman"/>
              </w:rPr>
              <w:t>годовая</w:t>
            </w:r>
          </w:p>
        </w:tc>
        <w:tc>
          <w:tcPr>
            <w:tcW w:w="1134" w:type="dxa"/>
          </w:tcPr>
          <w:p w:rsidR="00805EF3" w:rsidRPr="00BE6C0B" w:rsidRDefault="00805EF3" w:rsidP="009627A9">
            <w:pPr>
              <w:pStyle w:val="ConsPlusNormal"/>
              <w:jc w:val="center"/>
              <w:rPr>
                <w:rFonts w:ascii="Times New Roman" w:hAnsi="Times New Roman" w:cs="Times New Roman"/>
              </w:rPr>
            </w:pPr>
            <w:r w:rsidRPr="00BE6C0B">
              <w:rPr>
                <w:rFonts w:ascii="Times New Roman" w:hAnsi="Times New Roman" w:cs="Times New Roman"/>
              </w:rPr>
              <w:t>накопительным итогом</w:t>
            </w:r>
          </w:p>
        </w:tc>
        <w:tc>
          <w:tcPr>
            <w:tcW w:w="7456"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Плановые значения установлены в соответствии с планируемыми к заключению соглашениями начиная с 2023 года (далее - Соглашение).</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Фактические значения определяются как сумма фактически понесенных затрат за отчетный год (начиная с 2023 года), по кругу промышленных организаций, получивших государственную поддержку в рамках Общепрограммного мероприятия О3.1 и мероприятия 1.1.1.1.1.1, на реализацию проектов, направленных на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виду экономической деятельности раздела «Обрабатывающие производства»</w:t>
            </w:r>
            <w:r w:rsidR="008052CA" w:rsidRPr="00BE6C0B">
              <w:rPr>
                <w:rFonts w:ascii="Times New Roman" w:hAnsi="Times New Roman" w:cs="Times New Roman"/>
              </w:rPr>
              <w:t xml:space="preserve"> Общероссийского классификатора видов экономической деятельности</w:t>
            </w:r>
            <w:r w:rsidRPr="00BE6C0B">
              <w:rPr>
                <w:rFonts w:ascii="Times New Roman" w:hAnsi="Times New Roman" w:cs="Times New Roman"/>
              </w:rPr>
              <w:t>, за исключением видов деятельности, не относящихся к сфере ведения Минпромторга России, млн. рублей</w:t>
            </w:r>
          </w:p>
        </w:tc>
        <w:tc>
          <w:tcPr>
            <w:tcW w:w="2381" w:type="dxa"/>
          </w:tcPr>
          <w:p w:rsidR="00805EF3" w:rsidRPr="00BE6C0B" w:rsidRDefault="00805EF3" w:rsidP="009627A9">
            <w:pPr>
              <w:pStyle w:val="ConsPlusNormal"/>
              <w:rPr>
                <w:rFonts w:ascii="Times New Roman" w:hAnsi="Times New Roman" w:cs="Times New Roman"/>
              </w:rPr>
            </w:pPr>
            <w:r w:rsidRPr="00BE6C0B">
              <w:rPr>
                <w:rFonts w:ascii="Times New Roman" w:hAnsi="Times New Roman" w:cs="Times New Roman"/>
              </w:rPr>
              <w:t>Данные, предоставляемые Государственным фондом развития промышленности Новосибирской области, промышленными организациями при подаче заявок на участие в конкурсных отборах на предоставление субсидий.</w:t>
            </w:r>
          </w:p>
          <w:p w:rsidR="00805EF3" w:rsidRPr="00BE6C0B" w:rsidRDefault="00805EF3" w:rsidP="009627A9">
            <w:pPr>
              <w:pStyle w:val="ConsPlusNormal"/>
              <w:rPr>
                <w:rFonts w:ascii="Times New Roman" w:hAnsi="Times New Roman" w:cs="Times New Roman"/>
              </w:rPr>
            </w:pPr>
            <w:r w:rsidRPr="00BE6C0B">
              <w:rPr>
                <w:rFonts w:ascii="Times New Roman" w:hAnsi="Times New Roman" w:cs="Times New Roman"/>
              </w:rPr>
              <w:t>Отчеты промышленных организаций о достижении значений результатов и характеристик использования субсидий в рамках реализации мероприятий подпрограммы по итогам года</w:t>
            </w:r>
          </w:p>
        </w:tc>
      </w:tr>
      <w:tr w:rsidR="00805EF3" w:rsidRPr="00BE6C0B" w:rsidTr="001A29B5">
        <w:tc>
          <w:tcPr>
            <w:tcW w:w="3261" w:type="dxa"/>
            <w:vMerge/>
          </w:tcPr>
          <w:p w:rsidR="00805EF3" w:rsidRPr="00BE6C0B" w:rsidRDefault="00805EF3" w:rsidP="00805EF3">
            <w:pPr>
              <w:pStyle w:val="ConsPlusNormal"/>
              <w:rPr>
                <w:rFonts w:ascii="Times New Roman" w:hAnsi="Times New Roman" w:cs="Times New Roman"/>
              </w:rPr>
            </w:pPr>
          </w:p>
        </w:tc>
        <w:tc>
          <w:tcPr>
            <w:tcW w:w="992"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годовая</w:t>
            </w:r>
          </w:p>
        </w:tc>
        <w:tc>
          <w:tcPr>
            <w:tcW w:w="1134"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за отчетный период</w:t>
            </w:r>
          </w:p>
        </w:tc>
        <w:tc>
          <w:tcPr>
            <w:tcW w:w="7456" w:type="dxa"/>
          </w:tcPr>
          <w:p w:rsidR="00805EF3" w:rsidRPr="00BE6C0B" w:rsidRDefault="00AC0408" w:rsidP="00AC0408">
            <w:pPr>
              <w:widowControl/>
              <w:adjustRightInd w:val="0"/>
              <w:ind w:firstLine="0"/>
              <w:jc w:val="left"/>
            </w:pPr>
            <w:r w:rsidRPr="00BE6C0B">
              <w:rPr>
                <w:sz w:val="20"/>
                <w:szCs w:val="20"/>
              </w:rPr>
              <w:t>Плановые значения установлены с учетом выделенных бюджетных ассигнований, источником финансового обеспечения которых, в том числе являются межбюджетные трансферты из федерального бюджета. Фактические значения рассчитываются по факту исполнения мероприятий О3.1 и 1.1.1.1.1.1 за отчетный год, млн. рублей</w:t>
            </w:r>
          </w:p>
        </w:tc>
        <w:tc>
          <w:tcPr>
            <w:tcW w:w="2381" w:type="dxa"/>
          </w:tcPr>
          <w:p w:rsidR="00770ABE" w:rsidRPr="00BE6C0B" w:rsidRDefault="00770ABE" w:rsidP="00770ABE">
            <w:pPr>
              <w:pStyle w:val="ConsPlusNormal"/>
              <w:rPr>
                <w:rFonts w:ascii="Times New Roman" w:hAnsi="Times New Roman" w:cs="Times New Roman"/>
              </w:rPr>
            </w:pPr>
            <w:r w:rsidRPr="00BE6C0B">
              <w:rPr>
                <w:rFonts w:ascii="Times New Roman" w:hAnsi="Times New Roman" w:cs="Times New Roman"/>
              </w:rPr>
              <w:t>Данные, предоставляемые Государственным фондом развития промышленности Новосибирской области, промышленными организациями при подаче заявок на участие в конкурсных отборах на предоставление субсидий.</w:t>
            </w:r>
          </w:p>
          <w:p w:rsidR="00805EF3" w:rsidRPr="00BE6C0B" w:rsidRDefault="00770ABE" w:rsidP="00770ABE">
            <w:pPr>
              <w:pStyle w:val="ConsPlusNormal"/>
              <w:rPr>
                <w:rFonts w:ascii="Times New Roman" w:hAnsi="Times New Roman" w:cs="Times New Roman"/>
              </w:rPr>
            </w:pPr>
            <w:r w:rsidRPr="00BE6C0B">
              <w:rPr>
                <w:rFonts w:ascii="Times New Roman" w:hAnsi="Times New Roman" w:cs="Times New Roman"/>
              </w:rPr>
              <w:t xml:space="preserve">Отчеты промышленных организаций о достижении значений </w:t>
            </w:r>
            <w:r w:rsidRPr="00BE6C0B">
              <w:rPr>
                <w:rFonts w:ascii="Times New Roman" w:hAnsi="Times New Roman" w:cs="Times New Roman"/>
              </w:rPr>
              <w:lastRenderedPageBreak/>
              <w:t>результатов и характеристик использования субсидий в рамках реализации мероприятий подпрограммы по итогам года</w:t>
            </w:r>
          </w:p>
        </w:tc>
      </w:tr>
      <w:tr w:rsidR="00805EF3" w:rsidRPr="00BE6C0B" w:rsidTr="001A29B5">
        <w:tc>
          <w:tcPr>
            <w:tcW w:w="3261" w:type="dxa"/>
          </w:tcPr>
          <w:p w:rsidR="00805EF3" w:rsidRPr="00BE6C0B" w:rsidRDefault="00805EF3" w:rsidP="00123954">
            <w:pPr>
              <w:pStyle w:val="ConsPlusNormal"/>
              <w:rPr>
                <w:rFonts w:ascii="Times New Roman" w:hAnsi="Times New Roman" w:cs="Times New Roman"/>
                <w:b/>
              </w:rPr>
            </w:pPr>
            <w:r w:rsidRPr="00BE6C0B">
              <w:rPr>
                <w:rFonts w:ascii="Times New Roman" w:hAnsi="Times New Roman" w:cs="Times New Roman"/>
              </w:rPr>
              <w:lastRenderedPageBreak/>
              <w:t>7. Темп роста производительности (выработки) на одного работающего, определенной по выручке, по кругу промышленных организаций, получ</w:t>
            </w:r>
            <w:r w:rsidR="00123954" w:rsidRPr="00BE6C0B">
              <w:rPr>
                <w:rFonts w:ascii="Times New Roman" w:hAnsi="Times New Roman" w:cs="Times New Roman"/>
              </w:rPr>
              <w:t>ивших государственную поддержку</w:t>
            </w:r>
          </w:p>
        </w:tc>
        <w:tc>
          <w:tcPr>
            <w:tcW w:w="992"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годовая</w:t>
            </w:r>
          </w:p>
        </w:tc>
        <w:tc>
          <w:tcPr>
            <w:tcW w:w="1134"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ежегодно</w:t>
            </w:r>
          </w:p>
        </w:tc>
        <w:tc>
          <w:tcPr>
            <w:tcW w:w="7456"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Плановое значение определяется с учетом: стратегических документов развития Российской Федерации и Новосибирской области, динамики аналогичного показателя за предыдущие 2 года, запланированных объемов и условий предоставления государственной поддержки в рамках подпрограммы «Техническое перевооружение промышленности Новосибирской области».</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Фактическое значение определяется по формуле:</w:t>
            </w:r>
          </w:p>
          <w:p w:rsidR="00805EF3" w:rsidRPr="00BE6C0B" w:rsidRDefault="00805EF3" w:rsidP="00805EF3">
            <w:pPr>
              <w:pStyle w:val="ConsPlusNormal"/>
              <w:rPr>
                <w:rFonts w:ascii="Times New Roman" w:hAnsi="Times New Roman" w:cs="Times New Roman"/>
              </w:rPr>
            </w:pP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w:t>
            </w:r>
            <w:r w:rsidRPr="00BE6C0B">
              <w:rPr>
                <w:rFonts w:ascii="Times New Roman" w:hAnsi="Times New Roman" w:cs="Times New Roman"/>
                <w:vertAlign w:val="subscript"/>
              </w:rPr>
              <w:t>темп</w:t>
            </w:r>
            <w:r w:rsidRPr="00BE6C0B">
              <w:rPr>
                <w:rFonts w:ascii="Times New Roman" w:hAnsi="Times New Roman" w:cs="Times New Roman"/>
              </w:rPr>
              <w:t xml:space="preserve"> = (П</w:t>
            </w:r>
            <w:r w:rsidRPr="00BE6C0B">
              <w:rPr>
                <w:rFonts w:ascii="Times New Roman" w:hAnsi="Times New Roman" w:cs="Times New Roman"/>
                <w:vertAlign w:val="subscript"/>
              </w:rPr>
              <w:t>1</w:t>
            </w:r>
            <w:r w:rsidRPr="00BE6C0B">
              <w:rPr>
                <w:rFonts w:ascii="Times New Roman" w:hAnsi="Times New Roman" w:cs="Times New Roman"/>
              </w:rPr>
              <w:t xml:space="preserve"> / П</w:t>
            </w:r>
            <w:r w:rsidRPr="00BE6C0B">
              <w:rPr>
                <w:rFonts w:ascii="Times New Roman" w:hAnsi="Times New Roman" w:cs="Times New Roman"/>
                <w:vertAlign w:val="subscript"/>
              </w:rPr>
              <w:t>2</w:t>
            </w:r>
            <w:r w:rsidRPr="00BE6C0B">
              <w:rPr>
                <w:rFonts w:ascii="Times New Roman" w:hAnsi="Times New Roman" w:cs="Times New Roman"/>
              </w:rPr>
              <w:t>) x 100%, где:</w:t>
            </w:r>
          </w:p>
          <w:p w:rsidR="00805EF3" w:rsidRPr="00BE6C0B" w:rsidRDefault="00805EF3" w:rsidP="00805EF3">
            <w:pPr>
              <w:pStyle w:val="ConsPlusNormal"/>
              <w:rPr>
                <w:rFonts w:ascii="Times New Roman" w:hAnsi="Times New Roman" w:cs="Times New Roman"/>
              </w:rPr>
            </w:pP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w:t>
            </w:r>
            <w:r w:rsidRPr="00BE6C0B">
              <w:rPr>
                <w:rFonts w:ascii="Times New Roman" w:hAnsi="Times New Roman" w:cs="Times New Roman"/>
                <w:vertAlign w:val="subscript"/>
              </w:rPr>
              <w:t>темп</w:t>
            </w:r>
            <w:r w:rsidRPr="00BE6C0B">
              <w:rPr>
                <w:rFonts w:ascii="Times New Roman" w:hAnsi="Times New Roman" w:cs="Times New Roman"/>
              </w:rPr>
              <w:t xml:space="preserve"> - темп роста производительности (выработки) на одного работающего, определенной по выручке, по кругу промышленных организаций, получивших государственную поддержку в рамках подпрограммы 1, в % к предыдущему году;</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w:t>
            </w:r>
            <w:r w:rsidRPr="00BE6C0B">
              <w:rPr>
                <w:rFonts w:ascii="Times New Roman" w:hAnsi="Times New Roman" w:cs="Times New Roman"/>
                <w:vertAlign w:val="subscript"/>
              </w:rPr>
              <w:t>1</w:t>
            </w:r>
            <w:r w:rsidRPr="00BE6C0B">
              <w:rPr>
                <w:rFonts w:ascii="Times New Roman" w:hAnsi="Times New Roman" w:cs="Times New Roman"/>
              </w:rPr>
              <w:t xml:space="preserve"> - производительность (выработка) на одного работающего по кругу промышленных организаций, получивших государственную поддержку в рамках реализации мероприятий подпрограммы 1, в году предоставления государственной поддержки (в отчетном году), тыс. рублей/чел.;</w:t>
            </w:r>
          </w:p>
          <w:p w:rsidR="00805EF3" w:rsidRPr="00BE6C0B" w:rsidRDefault="00805EF3" w:rsidP="00805EF3">
            <w:pPr>
              <w:pStyle w:val="ConsPlusNormal"/>
              <w:rPr>
                <w:rFonts w:ascii="Times New Roman" w:hAnsi="Times New Roman" w:cs="Times New Roman"/>
              </w:rPr>
            </w:pP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w:t>
            </w:r>
            <w:r w:rsidRPr="00BE6C0B">
              <w:rPr>
                <w:rFonts w:ascii="Times New Roman" w:hAnsi="Times New Roman" w:cs="Times New Roman"/>
                <w:vertAlign w:val="subscript"/>
              </w:rPr>
              <w:t>1</w:t>
            </w:r>
            <w:r w:rsidRPr="00BE6C0B">
              <w:rPr>
                <w:rFonts w:ascii="Times New Roman" w:hAnsi="Times New Roman" w:cs="Times New Roman"/>
              </w:rPr>
              <w:t xml:space="preserve"> = В</w:t>
            </w:r>
            <w:r w:rsidRPr="00BE6C0B">
              <w:rPr>
                <w:rFonts w:ascii="Times New Roman" w:hAnsi="Times New Roman" w:cs="Times New Roman"/>
                <w:vertAlign w:val="subscript"/>
              </w:rPr>
              <w:t>1</w:t>
            </w:r>
            <w:r w:rsidRPr="00BE6C0B">
              <w:rPr>
                <w:rFonts w:ascii="Times New Roman" w:hAnsi="Times New Roman" w:cs="Times New Roman"/>
              </w:rPr>
              <w:t xml:space="preserve"> / Ч</w:t>
            </w:r>
            <w:r w:rsidRPr="00BE6C0B">
              <w:rPr>
                <w:rFonts w:ascii="Times New Roman" w:hAnsi="Times New Roman" w:cs="Times New Roman"/>
                <w:vertAlign w:val="subscript"/>
              </w:rPr>
              <w:t>1</w:t>
            </w:r>
            <w:r w:rsidRPr="00BE6C0B">
              <w:rPr>
                <w:rFonts w:ascii="Times New Roman" w:hAnsi="Times New Roman" w:cs="Times New Roman"/>
              </w:rPr>
              <w:t>, где:</w:t>
            </w:r>
          </w:p>
          <w:p w:rsidR="00805EF3" w:rsidRPr="00BE6C0B" w:rsidRDefault="00805EF3" w:rsidP="00805EF3">
            <w:pPr>
              <w:pStyle w:val="ConsPlusNormal"/>
              <w:rPr>
                <w:rFonts w:ascii="Times New Roman" w:hAnsi="Times New Roman" w:cs="Times New Roman"/>
              </w:rPr>
            </w:pP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В</w:t>
            </w:r>
            <w:r w:rsidRPr="00BE6C0B">
              <w:rPr>
                <w:rFonts w:ascii="Times New Roman" w:hAnsi="Times New Roman" w:cs="Times New Roman"/>
                <w:vertAlign w:val="subscript"/>
              </w:rPr>
              <w:t>1</w:t>
            </w:r>
            <w:r w:rsidRPr="00BE6C0B">
              <w:rPr>
                <w:rFonts w:ascii="Times New Roman" w:hAnsi="Times New Roman" w:cs="Times New Roman"/>
              </w:rPr>
              <w:t xml:space="preserve"> - суммарная выручка по кругу промышленных организаций, получивших государственную поддержку в рамках реализации мероприятий подпрограммы 1, в году предоставления государственной поддержки (в отчетном году), тыс. рублей;</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Ч</w:t>
            </w:r>
            <w:r w:rsidRPr="00BE6C0B">
              <w:rPr>
                <w:rFonts w:ascii="Times New Roman" w:hAnsi="Times New Roman" w:cs="Times New Roman"/>
                <w:vertAlign w:val="subscript"/>
              </w:rPr>
              <w:t>1</w:t>
            </w:r>
            <w:r w:rsidRPr="00BE6C0B">
              <w:rPr>
                <w:rFonts w:ascii="Times New Roman" w:hAnsi="Times New Roman" w:cs="Times New Roman"/>
              </w:rPr>
              <w:t xml:space="preserve"> - суммарная средняя численность работающих по кругу промышленных организаций, получивших государственную поддержку в рамках реализации мероприятий подпрограммы 1, в году предоставления государственной поддержки (в отчетном году), чел.;</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w:t>
            </w:r>
            <w:r w:rsidRPr="00BE6C0B">
              <w:rPr>
                <w:rFonts w:ascii="Times New Roman" w:hAnsi="Times New Roman" w:cs="Times New Roman"/>
                <w:vertAlign w:val="subscript"/>
              </w:rPr>
              <w:t>2</w:t>
            </w:r>
            <w:r w:rsidRPr="00BE6C0B">
              <w:rPr>
                <w:rFonts w:ascii="Times New Roman" w:hAnsi="Times New Roman" w:cs="Times New Roman"/>
              </w:rPr>
              <w:t xml:space="preserve"> - производительность (выработка) на одного работающего по кругу промышленных организаций, получивших государственную поддержку в рамках реализации мероприятий подпрограммы 1, в году, предшествующем году предоставления государственной поддержки (в году, предшествующем отчетному году), тыс. рублей/чел.;</w:t>
            </w:r>
          </w:p>
          <w:p w:rsidR="00805EF3" w:rsidRPr="00BE6C0B" w:rsidRDefault="00805EF3" w:rsidP="00805EF3">
            <w:pPr>
              <w:pStyle w:val="ConsPlusNormal"/>
              <w:rPr>
                <w:rFonts w:ascii="Times New Roman" w:hAnsi="Times New Roman" w:cs="Times New Roman"/>
              </w:rPr>
            </w:pP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w:t>
            </w:r>
            <w:r w:rsidRPr="00BE6C0B">
              <w:rPr>
                <w:rFonts w:ascii="Times New Roman" w:hAnsi="Times New Roman" w:cs="Times New Roman"/>
                <w:vertAlign w:val="subscript"/>
              </w:rPr>
              <w:t>2</w:t>
            </w:r>
            <w:r w:rsidRPr="00BE6C0B">
              <w:rPr>
                <w:rFonts w:ascii="Times New Roman" w:hAnsi="Times New Roman" w:cs="Times New Roman"/>
              </w:rPr>
              <w:t xml:space="preserve"> = В</w:t>
            </w:r>
            <w:r w:rsidRPr="00BE6C0B">
              <w:rPr>
                <w:rFonts w:ascii="Times New Roman" w:hAnsi="Times New Roman" w:cs="Times New Roman"/>
                <w:vertAlign w:val="subscript"/>
              </w:rPr>
              <w:t>2</w:t>
            </w:r>
            <w:r w:rsidRPr="00BE6C0B">
              <w:rPr>
                <w:rFonts w:ascii="Times New Roman" w:hAnsi="Times New Roman" w:cs="Times New Roman"/>
              </w:rPr>
              <w:t xml:space="preserve"> / Ч</w:t>
            </w:r>
            <w:r w:rsidRPr="00BE6C0B">
              <w:rPr>
                <w:rFonts w:ascii="Times New Roman" w:hAnsi="Times New Roman" w:cs="Times New Roman"/>
                <w:vertAlign w:val="subscript"/>
              </w:rPr>
              <w:t>2</w:t>
            </w:r>
            <w:r w:rsidRPr="00BE6C0B">
              <w:rPr>
                <w:rFonts w:ascii="Times New Roman" w:hAnsi="Times New Roman" w:cs="Times New Roman"/>
              </w:rPr>
              <w:t>, где:</w:t>
            </w:r>
          </w:p>
          <w:p w:rsidR="00805EF3" w:rsidRPr="00BE6C0B" w:rsidRDefault="00805EF3" w:rsidP="00805EF3">
            <w:pPr>
              <w:pStyle w:val="ConsPlusNormal"/>
              <w:rPr>
                <w:rFonts w:ascii="Times New Roman" w:hAnsi="Times New Roman" w:cs="Times New Roman"/>
              </w:rPr>
            </w:pP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В</w:t>
            </w:r>
            <w:r w:rsidRPr="00BE6C0B">
              <w:rPr>
                <w:rFonts w:ascii="Times New Roman" w:hAnsi="Times New Roman" w:cs="Times New Roman"/>
                <w:vertAlign w:val="subscript"/>
              </w:rPr>
              <w:t>2</w:t>
            </w:r>
            <w:r w:rsidRPr="00BE6C0B">
              <w:rPr>
                <w:rFonts w:ascii="Times New Roman" w:hAnsi="Times New Roman" w:cs="Times New Roman"/>
              </w:rPr>
              <w:t xml:space="preserve"> - суммарная выручка по кругу промышленных организаций, получивших государственную поддержку в рамках реализации мероприятий подпрограммы 1, в году, предшествующем году предоставления государственной поддержки (в году, предшествующем отчетному году), тыс. рублей;</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Ч</w:t>
            </w:r>
            <w:r w:rsidRPr="00BE6C0B">
              <w:rPr>
                <w:rFonts w:ascii="Times New Roman" w:hAnsi="Times New Roman" w:cs="Times New Roman"/>
                <w:vertAlign w:val="subscript"/>
              </w:rPr>
              <w:t>2</w:t>
            </w:r>
            <w:r w:rsidRPr="00BE6C0B">
              <w:rPr>
                <w:rFonts w:ascii="Times New Roman" w:hAnsi="Times New Roman" w:cs="Times New Roman"/>
              </w:rPr>
              <w:t xml:space="preserve"> - суммарная средняя численность работающих по кругу промышленных организаций, получивших государственную поддержку в рамках реализации мероприятий подпрограммы 1, в году, предшествующем году предоставления государственной поддержки (в году, предшествующем отчетному году), чел.</w:t>
            </w:r>
          </w:p>
          <w:p w:rsidR="00E90D6C" w:rsidRPr="00BE6C0B" w:rsidRDefault="00E90D6C" w:rsidP="00E90D6C">
            <w:pPr>
              <w:widowControl/>
              <w:adjustRightInd w:val="0"/>
              <w:ind w:firstLine="0"/>
              <w:jc w:val="left"/>
            </w:pPr>
            <w:r w:rsidRPr="00BE6C0B">
              <w:rPr>
                <w:sz w:val="20"/>
                <w:szCs w:val="20"/>
              </w:rPr>
              <w:t>Расчет показателя производится в рамках программных мероприятий 1.1.1.1.1.1</w:t>
            </w:r>
          </w:p>
        </w:tc>
        <w:tc>
          <w:tcPr>
            <w:tcW w:w="238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lastRenderedPageBreak/>
              <w:t>Данные, предоставляемые промышленными организациями при подаче заявок на участие в конкурсных отборах на предоставление субсидий.</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Отчеты промышленных организаций о достижении значений результатов и характеристик использования субсидий в рамках реализации мероприятий подпрограммы по итогам года предоставления субсидий</w:t>
            </w:r>
          </w:p>
        </w:tc>
      </w:tr>
      <w:tr w:rsidR="00805EF3" w:rsidRPr="00BE6C0B" w:rsidTr="001A29B5">
        <w:tc>
          <w:tcPr>
            <w:tcW w:w="326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8. Темп роста объемов производства инновационной продукции по кругу научно-производственных центров, получивших государственную поддержку, в сопоставимых ценах</w:t>
            </w:r>
          </w:p>
        </w:tc>
        <w:tc>
          <w:tcPr>
            <w:tcW w:w="992"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годовая</w:t>
            </w:r>
          </w:p>
        </w:tc>
        <w:tc>
          <w:tcPr>
            <w:tcW w:w="1134"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ежегодно</w:t>
            </w:r>
          </w:p>
        </w:tc>
        <w:tc>
          <w:tcPr>
            <w:tcW w:w="7456"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Плановое значение определяется с учетом: стратегических документов развития Российской Федерации и Новосибирской области динамики аналогичного показателя за предыдущие 3 года, запланированных объемов и условий предоставления государственной поддержки в рамках подпрограммы «Государственная поддержка научно-производственных центров в Новосибирской области», а также с учетом индекса-дефлятора</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в соответствии с формой 2-п «Основные показатели, представляемые для разработки прогноза социально-экономического развития Российской Федерации».</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Фактическое значение определяется по формуле:</w:t>
            </w:r>
          </w:p>
          <w:p w:rsidR="00805EF3" w:rsidRPr="00BE6C0B" w:rsidRDefault="00805EF3" w:rsidP="00805EF3">
            <w:pPr>
              <w:pStyle w:val="ConsPlusNormal"/>
              <w:rPr>
                <w:rFonts w:ascii="Times New Roman" w:hAnsi="Times New Roman" w:cs="Times New Roman"/>
              </w:rPr>
            </w:pP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Темп и.п = ((П1 x 100%) / (П2 x И)) x 100%, где</w:t>
            </w:r>
          </w:p>
          <w:p w:rsidR="00805EF3" w:rsidRPr="00BE6C0B" w:rsidRDefault="00805EF3" w:rsidP="00805EF3">
            <w:pPr>
              <w:pStyle w:val="ConsPlusNormal"/>
              <w:rPr>
                <w:rFonts w:ascii="Times New Roman" w:hAnsi="Times New Roman" w:cs="Times New Roman"/>
              </w:rPr>
            </w:pP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Темп и.п - темп роста объемов производства инновационной продукции по кругу научно-производственных центров, получивших государственную поддержку в рамках подпрограммы 2, в сопоставимых ценах, %;</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П1 - суммарный объем производства инновационной продукции в отчетном году, по кругу научно-производственных центров, получивших государственную поддержку в рамках подпрограммы 2 с начала реализации государственной программы, тыс. рублей;</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П2 - суммарный объем производства инновационной продукции в году, предшествующем отчетному году, по кругу научно-производственных центров, получивших государственную поддержку в рамках подпрограммы 2 с начала реализации государственной программы, тыс. рублей;</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И - индекс-дефлятор, в году предоставления государственной поддержки, %.</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Расчет показателя производится в рамках программных мероприятий 1.2.1.1.1.1, 1.2.1.1.2.1</w:t>
            </w:r>
          </w:p>
        </w:tc>
        <w:tc>
          <w:tcPr>
            <w:tcW w:w="238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Данные мониторинга обследуемых научно-производственных центров;</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значения индекса-дефлятора - статистические данные (экспресс-информация f-06-27 (индекс цен производителей промышленных товаров «Обрабатывающие производства»))</w:t>
            </w:r>
          </w:p>
        </w:tc>
      </w:tr>
      <w:tr w:rsidR="00805EF3" w:rsidRPr="00BE6C0B" w:rsidTr="001A29B5">
        <w:tc>
          <w:tcPr>
            <w:tcW w:w="326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 xml:space="preserve">9. Темп роста объемов производства продукции организаций медицинской промышленности </w:t>
            </w:r>
            <w:r w:rsidRPr="00BE6C0B">
              <w:rPr>
                <w:rFonts w:ascii="Times New Roman" w:hAnsi="Times New Roman" w:cs="Times New Roman"/>
              </w:rPr>
              <w:lastRenderedPageBreak/>
              <w:t>Новосибирской области, получивших государственную поддержку, в сопоставимых ценах</w:t>
            </w:r>
          </w:p>
        </w:tc>
        <w:tc>
          <w:tcPr>
            <w:tcW w:w="992"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lastRenderedPageBreak/>
              <w:t>годовая</w:t>
            </w:r>
          </w:p>
        </w:tc>
        <w:tc>
          <w:tcPr>
            <w:tcW w:w="1134"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ежегодно</w:t>
            </w:r>
          </w:p>
        </w:tc>
        <w:tc>
          <w:tcPr>
            <w:tcW w:w="7456"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 xml:space="preserve">Плановое значение определяется с учетом: стратегических документов развития Российской Федерации и Новосибирской области динамики аналогичного показателя за предыдущие 3 года, запланированных объемов и условий </w:t>
            </w:r>
            <w:r w:rsidRPr="00BE6C0B">
              <w:rPr>
                <w:rFonts w:ascii="Times New Roman" w:hAnsi="Times New Roman" w:cs="Times New Roman"/>
              </w:rPr>
              <w:lastRenderedPageBreak/>
              <w:t>предоставления государственной поддержки в рамках подпрограммы «Развитие медицинской промышленности Новосибирской области», а также с учетом индекса-дефлятора в соответствии с формой 2-п «Основные показатели, представляемые для разработки прогноза социально-экономического развития Российской Федерации».</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Фактическое значение определяется по формуле:</w:t>
            </w:r>
          </w:p>
          <w:p w:rsidR="00805EF3" w:rsidRPr="00BE6C0B" w:rsidRDefault="00805EF3" w:rsidP="00805EF3">
            <w:pPr>
              <w:pStyle w:val="ConsPlusNormal"/>
              <w:rPr>
                <w:rFonts w:ascii="Times New Roman" w:hAnsi="Times New Roman" w:cs="Times New Roman"/>
              </w:rPr>
            </w:pP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Темп мед = ((МП1 x 100%) / (МП2 x И)) x 100%, где</w:t>
            </w:r>
          </w:p>
          <w:p w:rsidR="00805EF3" w:rsidRPr="00BE6C0B" w:rsidRDefault="00805EF3" w:rsidP="00805EF3">
            <w:pPr>
              <w:pStyle w:val="ConsPlusNormal"/>
              <w:rPr>
                <w:rFonts w:ascii="Times New Roman" w:hAnsi="Times New Roman" w:cs="Times New Roman"/>
              </w:rPr>
            </w:pP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Темп мед - темп роста объемов производства продукции организаций медицинской промышленности Новосибирской области, получивших государственную поддержку в рамках подпрограммы 3, в сопоставимых ценах, %;</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МП1 - суммарный выпуск продукции в отчетном году по кругу организаций медицинской промышленности, получивших государственную поддержку в рамках подпрограммы 3 с начала реализации государственной программы, тыс. рублей;</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МП2 - суммарный выпуск продукции в году, предшествующем отчетному году, по кругу организаций медицинской промышленности, получивших государственную поддержку в рамках подпрограммы 3 с начала реализации государственной программы, тыс. рублей;</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И - индекс-дефлятор, в году предоставления государственной поддержки, %.</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Расчет показателя производится в рамках программных мероприятий 1.3.1.1.1.1., 1.3.1.1.1.2., 1.3.1.1.2.1</w:t>
            </w:r>
          </w:p>
        </w:tc>
        <w:tc>
          <w:tcPr>
            <w:tcW w:w="238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lastRenderedPageBreak/>
              <w:t xml:space="preserve">Данные мониторинга обследуемых организаций, </w:t>
            </w:r>
            <w:r w:rsidRPr="00BE6C0B">
              <w:rPr>
                <w:rFonts w:ascii="Times New Roman" w:hAnsi="Times New Roman" w:cs="Times New Roman"/>
              </w:rPr>
              <w:lastRenderedPageBreak/>
              <w:t>осуществляющих выпуск продукции медицинского назначения;</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значения индекса-дефлятора - статистические данные (экспресс-информация f-06-27 (индекс цен производителей промышленных товаров «Обрабатывающие производства»)</w:t>
            </w:r>
          </w:p>
        </w:tc>
      </w:tr>
      <w:tr w:rsidR="00805EF3" w:rsidRPr="00BE6C0B" w:rsidTr="001A29B5">
        <w:tc>
          <w:tcPr>
            <w:tcW w:w="326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lastRenderedPageBreak/>
              <w:t>10. Количество единиц нового основного технологического оборудования, приобретенного промышленными организациями в рамках реализации мероприятий подпрограммы</w:t>
            </w:r>
          </w:p>
        </w:tc>
        <w:tc>
          <w:tcPr>
            <w:tcW w:w="992"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полугодовая</w:t>
            </w:r>
          </w:p>
        </w:tc>
        <w:tc>
          <w:tcPr>
            <w:tcW w:w="1134"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на конец периода</w:t>
            </w:r>
          </w:p>
        </w:tc>
        <w:tc>
          <w:tcPr>
            <w:tcW w:w="7456"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основного технологического оборудования, приобретенного промышленными организациями Новосибирской области с применением мер государственной поддержки, оказанной в рамках реализации мероприятий подпрограммы «Техническое перевооружение промышленности Новосибирской области», ед.</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Расчет показателя производится в рамках программного мероприятия 1.1.1.1.1.1</w:t>
            </w:r>
          </w:p>
        </w:tc>
        <w:tc>
          <w:tcPr>
            <w:tcW w:w="238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Данные, представляемые промышленными организациями при подаче заявок на участие в конкурсных отборах на предоставление субсидий</w:t>
            </w:r>
          </w:p>
        </w:tc>
      </w:tr>
      <w:tr w:rsidR="00805EF3" w:rsidRPr="00BE6C0B" w:rsidTr="001A29B5">
        <w:tc>
          <w:tcPr>
            <w:tcW w:w="326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11. Количество созданных новых 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w:t>
            </w:r>
          </w:p>
        </w:tc>
        <w:tc>
          <w:tcPr>
            <w:tcW w:w="992"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полугодовая</w:t>
            </w:r>
          </w:p>
        </w:tc>
        <w:tc>
          <w:tcPr>
            <w:tcW w:w="1134"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на конец периода</w:t>
            </w:r>
          </w:p>
        </w:tc>
        <w:tc>
          <w:tcPr>
            <w:tcW w:w="7456"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созданных новых или усовершенствованных производимых видов продукции, созданных новых или усовершенствованных применяемых технологий промышленными организациями Новосибирской области с применением мер государственной поддержки, оказанной в рамках реализации мероприятий подпрограммы «Техническое перевооружение промышленности Новосибирской области», ед.</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Расчет показателя производится в рамках программного мероприятия 1.1.1.1.2.1</w:t>
            </w:r>
          </w:p>
        </w:tc>
        <w:tc>
          <w:tcPr>
            <w:tcW w:w="238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Данные, представляемые промышленными организациями при подаче заявок на участие в конкурсных отборах на предоставление субсидий</w:t>
            </w:r>
          </w:p>
        </w:tc>
      </w:tr>
      <w:tr w:rsidR="00805EF3" w:rsidRPr="00BE6C0B" w:rsidTr="001A29B5">
        <w:tc>
          <w:tcPr>
            <w:tcW w:w="326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lastRenderedPageBreak/>
              <w:t>12. Количество разработанных в рамках реализации мероприятий подпрограммы образцов инновационной высокотехнологичной продукции, новых технологий, материалов</w:t>
            </w:r>
          </w:p>
        </w:tc>
        <w:tc>
          <w:tcPr>
            <w:tcW w:w="992"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полугодовая</w:t>
            </w:r>
          </w:p>
        </w:tc>
        <w:tc>
          <w:tcPr>
            <w:tcW w:w="1134"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на конец периода</w:t>
            </w:r>
          </w:p>
        </w:tc>
        <w:tc>
          <w:tcPr>
            <w:tcW w:w="7456"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новых материалов, технологий, опытных образцов инновационной продукции, созданных с применением мер государственной поддержки, оказанной в рамках реализации мероприятий государственной программы, ед.</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Расчет показателя производится в рамках программного мероприятия 1.2.1.1.1.1</w:t>
            </w:r>
          </w:p>
        </w:tc>
        <w:tc>
          <w:tcPr>
            <w:tcW w:w="238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Данные, представляемые научно-производственными центрами</w:t>
            </w:r>
          </w:p>
        </w:tc>
      </w:tr>
      <w:tr w:rsidR="00805EF3" w:rsidRPr="00BE6C0B" w:rsidTr="001A29B5">
        <w:tc>
          <w:tcPr>
            <w:tcW w:w="326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13. Количество приобретенного в рамках реализации мероприятий подпрограммы специального исследовательского, опытно-экспериментального оборудования и приборов</w:t>
            </w:r>
          </w:p>
        </w:tc>
        <w:tc>
          <w:tcPr>
            <w:tcW w:w="992"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полугодовая</w:t>
            </w:r>
          </w:p>
        </w:tc>
        <w:tc>
          <w:tcPr>
            <w:tcW w:w="1134"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на конец периода</w:t>
            </w:r>
          </w:p>
        </w:tc>
        <w:tc>
          <w:tcPr>
            <w:tcW w:w="7456"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специального исследовательского, опытно-экспериментального оборудования и приборов, приобретенных с применением мер государственной поддержки, оказанной в рамках реализации мероприятий государственной программы, ед.</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Расчет показателя производится в рамках программного мероприятия 1.2.1.1.2.1</w:t>
            </w:r>
          </w:p>
        </w:tc>
        <w:tc>
          <w:tcPr>
            <w:tcW w:w="238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Данные, представляемые научно-производственными центрами</w:t>
            </w:r>
          </w:p>
        </w:tc>
      </w:tr>
      <w:tr w:rsidR="00805EF3" w:rsidRPr="00BE6C0B" w:rsidTr="001A29B5">
        <w:tc>
          <w:tcPr>
            <w:tcW w:w="326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14. 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промышленности Новосибирской области в рамках реализации мероприятий подпрограммы</w:t>
            </w:r>
          </w:p>
        </w:tc>
        <w:tc>
          <w:tcPr>
            <w:tcW w:w="992"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полугодовая</w:t>
            </w:r>
          </w:p>
        </w:tc>
        <w:tc>
          <w:tcPr>
            <w:tcW w:w="1134"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на конец периода</w:t>
            </w:r>
          </w:p>
        </w:tc>
        <w:tc>
          <w:tcPr>
            <w:tcW w:w="7456"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промышленности Новосибирской области в рамках реализации мероприятий подпрограммы «Развитие медицинской промышленности Новосибирской области», ед.</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Расчет показателя производится в рамках программного мероприятия 1.3.1.1.1.1</w:t>
            </w:r>
          </w:p>
        </w:tc>
        <w:tc>
          <w:tcPr>
            <w:tcW w:w="238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Данные мониторинга обследуемых организаций, осуществляющих выпуск продукции медицинского назначения</w:t>
            </w:r>
          </w:p>
        </w:tc>
      </w:tr>
      <w:tr w:rsidR="00805EF3" w:rsidRPr="00BE6C0B" w:rsidTr="001A29B5">
        <w:tc>
          <w:tcPr>
            <w:tcW w:w="326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15. Количество разработанных и изготовленных видов образцов продукции медицинских изделий, лекарственных средств и медицинских технологий, готовых к обязательным видам испытаний в рамках реализации мероприятий подпрограммы</w:t>
            </w:r>
          </w:p>
        </w:tc>
        <w:tc>
          <w:tcPr>
            <w:tcW w:w="992"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полугодовая</w:t>
            </w:r>
          </w:p>
        </w:tc>
        <w:tc>
          <w:tcPr>
            <w:tcW w:w="1134" w:type="dxa"/>
          </w:tcPr>
          <w:p w:rsidR="00805EF3" w:rsidRPr="00BE6C0B" w:rsidRDefault="00805EF3" w:rsidP="00805EF3">
            <w:pPr>
              <w:pStyle w:val="ConsPlusNormal"/>
              <w:jc w:val="center"/>
              <w:rPr>
                <w:rFonts w:ascii="Times New Roman" w:hAnsi="Times New Roman" w:cs="Times New Roman"/>
              </w:rPr>
            </w:pPr>
            <w:r w:rsidRPr="00BE6C0B">
              <w:rPr>
                <w:rFonts w:ascii="Times New Roman" w:hAnsi="Times New Roman" w:cs="Times New Roman"/>
              </w:rPr>
              <w:t>на конец периода</w:t>
            </w:r>
          </w:p>
        </w:tc>
        <w:tc>
          <w:tcPr>
            <w:tcW w:w="7456"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образцов продукции медицинских изделий, лекарственных средств и медицинских технологий, готовых к обязательным видам испытаний в рамках реализации мероприятий подпрограммы «Развитие медицинской промышленности Новосибирской области», ед.</w:t>
            </w:r>
          </w:p>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Расчет показателя производится в рамках программного мероприятия 1.3.1.1.1.2</w:t>
            </w:r>
          </w:p>
        </w:tc>
        <w:tc>
          <w:tcPr>
            <w:tcW w:w="2381" w:type="dxa"/>
          </w:tcPr>
          <w:p w:rsidR="00805EF3" w:rsidRPr="00BE6C0B" w:rsidRDefault="00805EF3" w:rsidP="00805EF3">
            <w:pPr>
              <w:pStyle w:val="ConsPlusNormal"/>
              <w:rPr>
                <w:rFonts w:ascii="Times New Roman" w:hAnsi="Times New Roman" w:cs="Times New Roman"/>
              </w:rPr>
            </w:pPr>
            <w:r w:rsidRPr="00BE6C0B">
              <w:rPr>
                <w:rFonts w:ascii="Times New Roman" w:hAnsi="Times New Roman" w:cs="Times New Roman"/>
              </w:rPr>
              <w:t>Данные мониторинга обследуемых организаций, осуществляющих выпуск продукции медицинского назначения</w:t>
            </w:r>
          </w:p>
        </w:tc>
      </w:tr>
    </w:tbl>
    <w:p w:rsidR="00960A98" w:rsidRPr="00BE6C0B" w:rsidRDefault="00960A98" w:rsidP="0062465A">
      <w:pPr>
        <w:pStyle w:val="ConsPlusNormal"/>
        <w:jc w:val="right"/>
        <w:outlineLvl w:val="1"/>
      </w:pPr>
    </w:p>
    <w:p w:rsidR="00960A98" w:rsidRPr="00BE6C0B" w:rsidRDefault="00960A98">
      <w:pPr>
        <w:widowControl/>
        <w:autoSpaceDE/>
        <w:autoSpaceDN/>
        <w:spacing w:after="200" w:line="276" w:lineRule="auto"/>
        <w:ind w:firstLine="0"/>
        <w:jc w:val="left"/>
        <w:rPr>
          <w:rFonts w:ascii="Arial" w:hAnsi="Arial" w:cs="Arial"/>
          <w:sz w:val="20"/>
          <w:szCs w:val="20"/>
        </w:rPr>
      </w:pPr>
      <w:r w:rsidRPr="00BE6C0B">
        <w:br w:type="page"/>
      </w:r>
    </w:p>
    <w:p w:rsidR="00935B00" w:rsidRPr="00BE6C0B" w:rsidRDefault="00935B00" w:rsidP="00935B00">
      <w:pPr>
        <w:jc w:val="right"/>
        <w:outlineLvl w:val="1"/>
      </w:pPr>
      <w:r w:rsidRPr="00BE6C0B">
        <w:lastRenderedPageBreak/>
        <w:t xml:space="preserve">           Таблица № 3</w:t>
      </w:r>
    </w:p>
    <w:p w:rsidR="00935B00" w:rsidRPr="00BE6C0B" w:rsidRDefault="00935B00" w:rsidP="00935B00">
      <w:pPr>
        <w:rPr>
          <w:szCs w:val="20"/>
        </w:rPr>
      </w:pPr>
    </w:p>
    <w:p w:rsidR="00935B00" w:rsidRPr="00BE6C0B" w:rsidRDefault="00935B00" w:rsidP="00935B00">
      <w:pPr>
        <w:jc w:val="center"/>
      </w:pPr>
      <w:r w:rsidRPr="00BE6C0B">
        <w:t>Подробный перечень планируемых к реализации мероприятий</w:t>
      </w:r>
    </w:p>
    <w:p w:rsidR="00935B00" w:rsidRPr="00BE6C0B" w:rsidRDefault="00935B00" w:rsidP="00935B00">
      <w:pPr>
        <w:jc w:val="center"/>
      </w:pPr>
      <w:r w:rsidRPr="00BE6C0B">
        <w:t>государственной программы Новосибирской области «Развитие промышленности и повышение ее конкурентоспособности в Новосибирской области» на очередной</w:t>
      </w:r>
    </w:p>
    <w:p w:rsidR="00935B00" w:rsidRPr="00BE6C0B" w:rsidRDefault="00935B00" w:rsidP="00935B00">
      <w:pPr>
        <w:jc w:val="center"/>
      </w:pPr>
      <w:r w:rsidRPr="00BE6C0B">
        <w:t>20</w:t>
      </w:r>
      <w:r w:rsidR="00256126" w:rsidRPr="00BE6C0B">
        <w:t>2</w:t>
      </w:r>
      <w:r w:rsidR="00E708FF" w:rsidRPr="00BE6C0B">
        <w:t>3</w:t>
      </w:r>
      <w:r w:rsidRPr="00BE6C0B">
        <w:t xml:space="preserve"> год</w:t>
      </w:r>
    </w:p>
    <w:p w:rsidR="00935B00" w:rsidRPr="00BE6C0B" w:rsidRDefault="00935B00" w:rsidP="00935B00">
      <w:pPr>
        <w:rPr>
          <w:szCs w:val="20"/>
        </w:rPr>
      </w:pPr>
    </w:p>
    <w:tbl>
      <w:tblPr>
        <w:tblW w:w="14894"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2410"/>
        <w:gridCol w:w="567"/>
        <w:gridCol w:w="425"/>
        <w:gridCol w:w="426"/>
        <w:gridCol w:w="1191"/>
        <w:gridCol w:w="510"/>
        <w:gridCol w:w="1134"/>
        <w:gridCol w:w="1276"/>
        <w:gridCol w:w="1417"/>
        <w:gridCol w:w="3695"/>
      </w:tblGrid>
      <w:tr w:rsidR="00E85F48" w:rsidRPr="00BE6C0B" w:rsidTr="00FC55A1">
        <w:tc>
          <w:tcPr>
            <w:tcW w:w="1843" w:type="dxa"/>
            <w:vMerge w:val="restart"/>
          </w:tcPr>
          <w:p w:rsidR="00E85F48" w:rsidRPr="00BE6C0B" w:rsidRDefault="00E85F48" w:rsidP="00E708FF">
            <w:pPr>
              <w:ind w:firstLine="0"/>
              <w:jc w:val="center"/>
              <w:rPr>
                <w:sz w:val="16"/>
                <w:szCs w:val="16"/>
              </w:rPr>
            </w:pPr>
            <w:r w:rsidRPr="00BE6C0B">
              <w:rPr>
                <w:sz w:val="16"/>
                <w:szCs w:val="16"/>
              </w:rPr>
              <w:t>Наименование мероприятия</w:t>
            </w:r>
          </w:p>
        </w:tc>
        <w:tc>
          <w:tcPr>
            <w:tcW w:w="2410" w:type="dxa"/>
            <w:vMerge w:val="restart"/>
          </w:tcPr>
          <w:p w:rsidR="00E85F48" w:rsidRPr="00BE6C0B" w:rsidRDefault="00E85F48" w:rsidP="00E708FF">
            <w:pPr>
              <w:ind w:firstLine="0"/>
              <w:jc w:val="center"/>
              <w:rPr>
                <w:sz w:val="16"/>
                <w:szCs w:val="16"/>
              </w:rPr>
            </w:pPr>
            <w:r w:rsidRPr="00BE6C0B">
              <w:rPr>
                <w:sz w:val="16"/>
                <w:szCs w:val="16"/>
              </w:rPr>
              <w:t>Наименование показателя</w:t>
            </w:r>
          </w:p>
        </w:tc>
        <w:tc>
          <w:tcPr>
            <w:tcW w:w="3119" w:type="dxa"/>
            <w:gridSpan w:val="5"/>
            <w:vAlign w:val="center"/>
          </w:tcPr>
          <w:p w:rsidR="00E85F48" w:rsidRPr="00BE6C0B" w:rsidRDefault="00E85F48" w:rsidP="00E708FF">
            <w:pPr>
              <w:ind w:left="-699" w:firstLine="492"/>
              <w:jc w:val="center"/>
              <w:rPr>
                <w:sz w:val="16"/>
                <w:szCs w:val="16"/>
              </w:rPr>
            </w:pPr>
            <w:r w:rsidRPr="00BE6C0B">
              <w:rPr>
                <w:sz w:val="16"/>
                <w:szCs w:val="16"/>
              </w:rPr>
              <w:t>Код бюджетной классификации</w:t>
            </w:r>
          </w:p>
        </w:tc>
        <w:tc>
          <w:tcPr>
            <w:tcW w:w="2410" w:type="dxa"/>
            <w:gridSpan w:val="2"/>
          </w:tcPr>
          <w:p w:rsidR="00E85F48" w:rsidRPr="00BE6C0B" w:rsidRDefault="00E85F48" w:rsidP="00E708FF">
            <w:pPr>
              <w:pStyle w:val="ConsPlusCell"/>
              <w:shd w:val="clear" w:color="auto" w:fill="FFFFFF" w:themeFill="background1"/>
              <w:jc w:val="center"/>
              <w:rPr>
                <w:sz w:val="16"/>
                <w:szCs w:val="16"/>
              </w:rPr>
            </w:pPr>
            <w:r w:rsidRPr="00BE6C0B">
              <w:rPr>
                <w:sz w:val="16"/>
                <w:szCs w:val="16"/>
              </w:rPr>
              <w:t xml:space="preserve">Значение целевого индикатора на очередной финансовый 2023 год, </w:t>
            </w:r>
          </w:p>
          <w:p w:rsidR="00E85F48" w:rsidRPr="00BE6C0B" w:rsidRDefault="00E85F48" w:rsidP="00E708FF">
            <w:pPr>
              <w:ind w:firstLine="0"/>
              <w:jc w:val="center"/>
              <w:rPr>
                <w:sz w:val="16"/>
                <w:szCs w:val="16"/>
              </w:rPr>
            </w:pPr>
            <w:r w:rsidRPr="00BE6C0B">
              <w:rPr>
                <w:sz w:val="16"/>
                <w:szCs w:val="16"/>
              </w:rPr>
              <w:t>в том числе</w:t>
            </w:r>
          </w:p>
        </w:tc>
        <w:tc>
          <w:tcPr>
            <w:tcW w:w="1417" w:type="dxa"/>
            <w:vAlign w:val="center"/>
          </w:tcPr>
          <w:p w:rsidR="00E85F48" w:rsidRPr="00BE6C0B" w:rsidRDefault="00E85F48" w:rsidP="00E708FF">
            <w:pPr>
              <w:ind w:firstLine="0"/>
              <w:jc w:val="center"/>
              <w:rPr>
                <w:sz w:val="16"/>
                <w:szCs w:val="16"/>
              </w:rPr>
            </w:pPr>
            <w:r w:rsidRPr="00BE6C0B">
              <w:rPr>
                <w:sz w:val="16"/>
                <w:szCs w:val="16"/>
              </w:rPr>
              <w:t>Ответственный исполнитель</w:t>
            </w:r>
          </w:p>
        </w:tc>
        <w:tc>
          <w:tcPr>
            <w:tcW w:w="3695" w:type="dxa"/>
          </w:tcPr>
          <w:p w:rsidR="00E85F48" w:rsidRPr="00BE6C0B" w:rsidRDefault="00E85F48" w:rsidP="00E708FF">
            <w:pPr>
              <w:ind w:firstLine="0"/>
              <w:jc w:val="center"/>
              <w:rPr>
                <w:sz w:val="16"/>
                <w:szCs w:val="16"/>
              </w:rPr>
            </w:pPr>
            <w:r w:rsidRPr="00BE6C0B">
              <w:rPr>
                <w:sz w:val="16"/>
                <w:szCs w:val="16"/>
              </w:rPr>
              <w:t>Ожидаемый результат (краткое описание)</w:t>
            </w:r>
          </w:p>
        </w:tc>
      </w:tr>
      <w:tr w:rsidR="00E85F48" w:rsidRPr="00BE6C0B" w:rsidTr="00FC55A1">
        <w:tc>
          <w:tcPr>
            <w:tcW w:w="1843" w:type="dxa"/>
            <w:vMerge/>
          </w:tcPr>
          <w:p w:rsidR="00E85F48" w:rsidRPr="00BE6C0B" w:rsidRDefault="00E85F48" w:rsidP="00E708FF">
            <w:pPr>
              <w:ind w:firstLine="0"/>
              <w:rPr>
                <w:sz w:val="16"/>
                <w:szCs w:val="16"/>
              </w:rPr>
            </w:pPr>
          </w:p>
        </w:tc>
        <w:tc>
          <w:tcPr>
            <w:tcW w:w="2410" w:type="dxa"/>
            <w:vMerge/>
          </w:tcPr>
          <w:p w:rsidR="00E85F48" w:rsidRPr="00BE6C0B" w:rsidRDefault="00E85F48" w:rsidP="00E708FF">
            <w:pPr>
              <w:ind w:firstLine="0"/>
              <w:rPr>
                <w:sz w:val="16"/>
                <w:szCs w:val="16"/>
              </w:rPr>
            </w:pPr>
          </w:p>
        </w:tc>
        <w:tc>
          <w:tcPr>
            <w:tcW w:w="567" w:type="dxa"/>
            <w:vAlign w:val="center"/>
          </w:tcPr>
          <w:p w:rsidR="00E85F48" w:rsidRPr="00BE6C0B" w:rsidRDefault="00E85F48" w:rsidP="00E708FF">
            <w:pPr>
              <w:ind w:left="-345" w:right="-176" w:firstLine="138"/>
              <w:jc w:val="center"/>
              <w:rPr>
                <w:sz w:val="16"/>
                <w:szCs w:val="16"/>
              </w:rPr>
            </w:pPr>
            <w:r w:rsidRPr="00BE6C0B">
              <w:rPr>
                <w:sz w:val="16"/>
                <w:szCs w:val="16"/>
              </w:rPr>
              <w:t>ГРБС</w:t>
            </w:r>
          </w:p>
        </w:tc>
        <w:tc>
          <w:tcPr>
            <w:tcW w:w="425" w:type="dxa"/>
            <w:vAlign w:val="center"/>
          </w:tcPr>
          <w:p w:rsidR="00E85F48" w:rsidRPr="00BE6C0B" w:rsidRDefault="00E85F48" w:rsidP="00E708FF">
            <w:pPr>
              <w:ind w:firstLine="11"/>
              <w:jc w:val="center"/>
              <w:rPr>
                <w:sz w:val="16"/>
                <w:szCs w:val="16"/>
              </w:rPr>
            </w:pPr>
            <w:r w:rsidRPr="00BE6C0B">
              <w:rPr>
                <w:sz w:val="16"/>
                <w:szCs w:val="16"/>
              </w:rPr>
              <w:t>Рз</w:t>
            </w:r>
          </w:p>
        </w:tc>
        <w:tc>
          <w:tcPr>
            <w:tcW w:w="426" w:type="dxa"/>
            <w:vAlign w:val="center"/>
          </w:tcPr>
          <w:p w:rsidR="00E85F48" w:rsidRPr="00BE6C0B" w:rsidRDefault="00E85F48" w:rsidP="00E708FF">
            <w:pPr>
              <w:ind w:firstLine="0"/>
              <w:jc w:val="center"/>
              <w:rPr>
                <w:sz w:val="16"/>
                <w:szCs w:val="16"/>
              </w:rPr>
            </w:pPr>
            <w:r w:rsidRPr="00BE6C0B">
              <w:rPr>
                <w:sz w:val="16"/>
                <w:szCs w:val="16"/>
              </w:rPr>
              <w:t>Пр</w:t>
            </w:r>
          </w:p>
        </w:tc>
        <w:tc>
          <w:tcPr>
            <w:tcW w:w="1191" w:type="dxa"/>
            <w:vAlign w:val="center"/>
          </w:tcPr>
          <w:p w:rsidR="00E85F48" w:rsidRPr="00BE6C0B" w:rsidRDefault="00E85F48" w:rsidP="00E708FF">
            <w:pPr>
              <w:ind w:left="-699" w:firstLine="639"/>
              <w:jc w:val="center"/>
              <w:rPr>
                <w:sz w:val="16"/>
                <w:szCs w:val="16"/>
              </w:rPr>
            </w:pPr>
            <w:r w:rsidRPr="00BE6C0B">
              <w:rPr>
                <w:sz w:val="16"/>
                <w:szCs w:val="16"/>
              </w:rPr>
              <w:t>ЦСР</w:t>
            </w:r>
          </w:p>
        </w:tc>
        <w:tc>
          <w:tcPr>
            <w:tcW w:w="510" w:type="dxa"/>
            <w:vAlign w:val="center"/>
          </w:tcPr>
          <w:p w:rsidR="00E85F48" w:rsidRPr="00BE6C0B" w:rsidRDefault="00E85F48" w:rsidP="00E708FF">
            <w:pPr>
              <w:ind w:left="-699" w:firstLine="492"/>
              <w:jc w:val="center"/>
              <w:rPr>
                <w:sz w:val="16"/>
                <w:szCs w:val="16"/>
              </w:rPr>
            </w:pPr>
            <w:r w:rsidRPr="00BE6C0B">
              <w:rPr>
                <w:sz w:val="16"/>
                <w:szCs w:val="16"/>
              </w:rPr>
              <w:t>ВР</w:t>
            </w:r>
          </w:p>
        </w:tc>
        <w:tc>
          <w:tcPr>
            <w:tcW w:w="1134" w:type="dxa"/>
          </w:tcPr>
          <w:p w:rsidR="00E85F48" w:rsidRPr="00BE6C0B" w:rsidRDefault="00E85F48" w:rsidP="00E708FF">
            <w:pPr>
              <w:pStyle w:val="ConsPlusCell"/>
              <w:shd w:val="clear" w:color="auto" w:fill="FFFFFF" w:themeFill="background1"/>
              <w:jc w:val="center"/>
              <w:rPr>
                <w:sz w:val="16"/>
                <w:szCs w:val="16"/>
              </w:rPr>
            </w:pPr>
            <w:r w:rsidRPr="00BE6C0B">
              <w:rPr>
                <w:sz w:val="16"/>
                <w:szCs w:val="16"/>
              </w:rPr>
              <w:t>6 месяцев</w:t>
            </w:r>
          </w:p>
        </w:tc>
        <w:tc>
          <w:tcPr>
            <w:tcW w:w="1276" w:type="dxa"/>
          </w:tcPr>
          <w:p w:rsidR="00E85F48" w:rsidRPr="00BE6C0B" w:rsidRDefault="00E85F48" w:rsidP="00E708FF">
            <w:pPr>
              <w:pStyle w:val="ConsPlusCell"/>
              <w:shd w:val="clear" w:color="auto" w:fill="FFFFFF" w:themeFill="background1"/>
              <w:jc w:val="center"/>
              <w:rPr>
                <w:sz w:val="16"/>
                <w:szCs w:val="16"/>
              </w:rPr>
            </w:pPr>
            <w:r w:rsidRPr="00BE6C0B">
              <w:rPr>
                <w:sz w:val="16"/>
                <w:szCs w:val="16"/>
              </w:rPr>
              <w:t>12 месяцев</w:t>
            </w:r>
          </w:p>
        </w:tc>
        <w:tc>
          <w:tcPr>
            <w:tcW w:w="1417" w:type="dxa"/>
          </w:tcPr>
          <w:p w:rsidR="00E85F48" w:rsidRPr="00BE6C0B" w:rsidRDefault="00E85F48" w:rsidP="00E708FF">
            <w:pPr>
              <w:ind w:firstLine="0"/>
              <w:jc w:val="center"/>
              <w:rPr>
                <w:sz w:val="16"/>
                <w:szCs w:val="16"/>
              </w:rPr>
            </w:pPr>
          </w:p>
        </w:tc>
        <w:tc>
          <w:tcPr>
            <w:tcW w:w="3695" w:type="dxa"/>
          </w:tcPr>
          <w:p w:rsidR="00E85F48" w:rsidRPr="00BE6C0B" w:rsidRDefault="00E85F48" w:rsidP="00E708FF">
            <w:pPr>
              <w:ind w:firstLine="0"/>
              <w:jc w:val="center"/>
              <w:rPr>
                <w:sz w:val="16"/>
                <w:szCs w:val="16"/>
              </w:rPr>
            </w:pPr>
          </w:p>
        </w:tc>
      </w:tr>
      <w:tr w:rsidR="00E85F48" w:rsidRPr="00BE6C0B" w:rsidTr="00FC55A1">
        <w:tc>
          <w:tcPr>
            <w:tcW w:w="1843" w:type="dxa"/>
          </w:tcPr>
          <w:p w:rsidR="00E85F48" w:rsidRPr="00BE6C0B" w:rsidRDefault="00E85F48" w:rsidP="00E708FF">
            <w:pPr>
              <w:ind w:firstLine="0"/>
              <w:jc w:val="center"/>
              <w:rPr>
                <w:sz w:val="16"/>
                <w:szCs w:val="16"/>
              </w:rPr>
            </w:pPr>
            <w:r w:rsidRPr="00BE6C0B">
              <w:rPr>
                <w:sz w:val="16"/>
                <w:szCs w:val="16"/>
              </w:rPr>
              <w:t>1</w:t>
            </w:r>
          </w:p>
        </w:tc>
        <w:tc>
          <w:tcPr>
            <w:tcW w:w="2410" w:type="dxa"/>
          </w:tcPr>
          <w:p w:rsidR="00E85F48" w:rsidRPr="00BE6C0B" w:rsidRDefault="00E85F48" w:rsidP="00E708FF">
            <w:pPr>
              <w:ind w:firstLine="0"/>
              <w:jc w:val="center"/>
              <w:rPr>
                <w:sz w:val="16"/>
                <w:szCs w:val="16"/>
              </w:rPr>
            </w:pPr>
            <w:r w:rsidRPr="00BE6C0B">
              <w:rPr>
                <w:sz w:val="16"/>
                <w:szCs w:val="16"/>
              </w:rPr>
              <w:t>2</w:t>
            </w:r>
          </w:p>
        </w:tc>
        <w:tc>
          <w:tcPr>
            <w:tcW w:w="567" w:type="dxa"/>
            <w:vAlign w:val="center"/>
          </w:tcPr>
          <w:p w:rsidR="00E85F48" w:rsidRPr="00BE6C0B" w:rsidRDefault="00E85F48" w:rsidP="00E708FF">
            <w:pPr>
              <w:ind w:left="-699" w:firstLine="492"/>
              <w:jc w:val="center"/>
              <w:rPr>
                <w:sz w:val="16"/>
                <w:szCs w:val="16"/>
              </w:rPr>
            </w:pPr>
            <w:r w:rsidRPr="00BE6C0B">
              <w:rPr>
                <w:sz w:val="16"/>
                <w:szCs w:val="16"/>
              </w:rPr>
              <w:t xml:space="preserve">  3</w:t>
            </w:r>
          </w:p>
        </w:tc>
        <w:tc>
          <w:tcPr>
            <w:tcW w:w="425" w:type="dxa"/>
            <w:vAlign w:val="center"/>
          </w:tcPr>
          <w:p w:rsidR="00E85F48" w:rsidRPr="00BE6C0B" w:rsidRDefault="00E85F48" w:rsidP="00E708FF">
            <w:pPr>
              <w:ind w:left="-699" w:firstLine="492"/>
              <w:jc w:val="center"/>
              <w:rPr>
                <w:sz w:val="16"/>
                <w:szCs w:val="16"/>
              </w:rPr>
            </w:pPr>
            <w:r w:rsidRPr="00BE6C0B">
              <w:rPr>
                <w:sz w:val="16"/>
                <w:szCs w:val="16"/>
              </w:rPr>
              <w:t xml:space="preserve">  4</w:t>
            </w:r>
          </w:p>
        </w:tc>
        <w:tc>
          <w:tcPr>
            <w:tcW w:w="426" w:type="dxa"/>
            <w:vAlign w:val="center"/>
          </w:tcPr>
          <w:p w:rsidR="00E85F48" w:rsidRPr="00BE6C0B" w:rsidRDefault="00E85F48" w:rsidP="00E708FF">
            <w:pPr>
              <w:ind w:left="-699" w:firstLine="492"/>
              <w:jc w:val="center"/>
              <w:rPr>
                <w:sz w:val="16"/>
                <w:szCs w:val="16"/>
              </w:rPr>
            </w:pPr>
            <w:r w:rsidRPr="00BE6C0B">
              <w:rPr>
                <w:sz w:val="16"/>
                <w:szCs w:val="16"/>
              </w:rPr>
              <w:t xml:space="preserve"> 5</w:t>
            </w:r>
          </w:p>
        </w:tc>
        <w:tc>
          <w:tcPr>
            <w:tcW w:w="1191" w:type="dxa"/>
            <w:vAlign w:val="center"/>
          </w:tcPr>
          <w:p w:rsidR="00E85F48" w:rsidRPr="00BE6C0B" w:rsidRDefault="00E85F48" w:rsidP="00E708FF">
            <w:pPr>
              <w:ind w:left="-699" w:firstLine="492"/>
              <w:jc w:val="center"/>
              <w:rPr>
                <w:sz w:val="16"/>
                <w:szCs w:val="16"/>
              </w:rPr>
            </w:pPr>
            <w:r w:rsidRPr="00BE6C0B">
              <w:rPr>
                <w:sz w:val="16"/>
                <w:szCs w:val="16"/>
              </w:rPr>
              <w:t>6</w:t>
            </w:r>
          </w:p>
        </w:tc>
        <w:tc>
          <w:tcPr>
            <w:tcW w:w="510" w:type="dxa"/>
            <w:vAlign w:val="center"/>
          </w:tcPr>
          <w:p w:rsidR="00E85F48" w:rsidRPr="00BE6C0B" w:rsidRDefault="00E85F48" w:rsidP="00E708FF">
            <w:pPr>
              <w:ind w:left="-699" w:firstLine="492"/>
              <w:jc w:val="center"/>
              <w:rPr>
                <w:sz w:val="16"/>
                <w:szCs w:val="16"/>
              </w:rPr>
            </w:pPr>
            <w:r w:rsidRPr="00BE6C0B">
              <w:rPr>
                <w:sz w:val="16"/>
                <w:szCs w:val="16"/>
              </w:rPr>
              <w:t xml:space="preserve"> 7</w:t>
            </w:r>
          </w:p>
        </w:tc>
        <w:tc>
          <w:tcPr>
            <w:tcW w:w="1134" w:type="dxa"/>
          </w:tcPr>
          <w:p w:rsidR="00E85F48" w:rsidRPr="00BE6C0B" w:rsidRDefault="00E85F48" w:rsidP="00E708FF">
            <w:pPr>
              <w:ind w:firstLine="0"/>
              <w:jc w:val="center"/>
              <w:rPr>
                <w:sz w:val="16"/>
                <w:szCs w:val="16"/>
              </w:rPr>
            </w:pPr>
            <w:r w:rsidRPr="00BE6C0B">
              <w:rPr>
                <w:sz w:val="16"/>
                <w:szCs w:val="16"/>
              </w:rPr>
              <w:t>8</w:t>
            </w:r>
          </w:p>
        </w:tc>
        <w:tc>
          <w:tcPr>
            <w:tcW w:w="1276" w:type="dxa"/>
          </w:tcPr>
          <w:p w:rsidR="00E85F48" w:rsidRPr="00BE6C0B" w:rsidRDefault="00E85F48" w:rsidP="00E708FF">
            <w:pPr>
              <w:ind w:firstLine="0"/>
              <w:jc w:val="center"/>
              <w:rPr>
                <w:sz w:val="16"/>
                <w:szCs w:val="16"/>
              </w:rPr>
            </w:pPr>
            <w:r w:rsidRPr="00BE6C0B">
              <w:rPr>
                <w:sz w:val="16"/>
                <w:szCs w:val="16"/>
              </w:rPr>
              <w:t>9</w:t>
            </w:r>
          </w:p>
        </w:tc>
        <w:tc>
          <w:tcPr>
            <w:tcW w:w="1417" w:type="dxa"/>
            <w:vAlign w:val="center"/>
          </w:tcPr>
          <w:p w:rsidR="00E85F48" w:rsidRPr="00BE6C0B" w:rsidRDefault="00E85F48" w:rsidP="00E708FF">
            <w:pPr>
              <w:ind w:firstLine="0"/>
              <w:jc w:val="center"/>
              <w:rPr>
                <w:sz w:val="16"/>
                <w:szCs w:val="16"/>
              </w:rPr>
            </w:pPr>
            <w:r w:rsidRPr="00BE6C0B">
              <w:rPr>
                <w:sz w:val="16"/>
                <w:szCs w:val="16"/>
              </w:rPr>
              <w:t>10</w:t>
            </w:r>
          </w:p>
        </w:tc>
        <w:tc>
          <w:tcPr>
            <w:tcW w:w="3695" w:type="dxa"/>
          </w:tcPr>
          <w:p w:rsidR="00E85F48" w:rsidRPr="00BE6C0B" w:rsidRDefault="00E85F48" w:rsidP="00E708FF">
            <w:pPr>
              <w:ind w:firstLine="0"/>
              <w:jc w:val="center"/>
              <w:rPr>
                <w:sz w:val="16"/>
                <w:szCs w:val="16"/>
              </w:rPr>
            </w:pPr>
            <w:r w:rsidRPr="00BE6C0B">
              <w:rPr>
                <w:sz w:val="16"/>
                <w:szCs w:val="16"/>
              </w:rPr>
              <w:t>11</w:t>
            </w:r>
          </w:p>
        </w:tc>
      </w:tr>
      <w:tr w:rsidR="00AE25DF" w:rsidRPr="00BE6C0B" w:rsidTr="00E148E6">
        <w:tc>
          <w:tcPr>
            <w:tcW w:w="14894" w:type="dxa"/>
            <w:gridSpan w:val="11"/>
          </w:tcPr>
          <w:p w:rsidR="00AE25DF" w:rsidRPr="00BE6C0B" w:rsidRDefault="00AE25DF" w:rsidP="00E708FF">
            <w:pPr>
              <w:ind w:firstLine="0"/>
              <w:jc w:val="center"/>
              <w:rPr>
                <w:sz w:val="16"/>
                <w:szCs w:val="16"/>
              </w:rPr>
            </w:pPr>
            <w:r w:rsidRPr="00BE6C0B">
              <w:rPr>
                <w:sz w:val="16"/>
                <w:szCs w:val="16"/>
              </w:rPr>
              <w:t>Цель 1: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tc>
      </w:tr>
      <w:tr w:rsidR="00E148E6" w:rsidRPr="00BE6C0B" w:rsidTr="006475DC">
        <w:tc>
          <w:tcPr>
            <w:tcW w:w="1843" w:type="dxa"/>
            <w:vMerge w:val="restart"/>
          </w:tcPr>
          <w:p w:rsidR="00E148E6" w:rsidRPr="00BE6C0B" w:rsidRDefault="00E148E6" w:rsidP="00E708FF">
            <w:pPr>
              <w:ind w:firstLine="0"/>
              <w:rPr>
                <w:sz w:val="16"/>
                <w:szCs w:val="16"/>
              </w:rPr>
            </w:pPr>
            <w:r w:rsidRPr="00BE6C0B">
              <w:rPr>
                <w:sz w:val="16"/>
                <w:szCs w:val="16"/>
              </w:rPr>
              <w:t>О2. Общепрограммное мероприятие «Реализация мер финансовой поддержки промышленных организаций в виде предоставления налоговых льгот»</w:t>
            </w:r>
          </w:p>
        </w:tc>
        <w:tc>
          <w:tcPr>
            <w:tcW w:w="2410" w:type="dxa"/>
          </w:tcPr>
          <w:p w:rsidR="00E148E6" w:rsidRPr="00BE6C0B" w:rsidRDefault="00E148E6" w:rsidP="00E708FF">
            <w:pPr>
              <w:ind w:firstLine="0"/>
              <w:rPr>
                <w:sz w:val="16"/>
                <w:szCs w:val="16"/>
              </w:rPr>
            </w:pPr>
            <w:r w:rsidRPr="00BE6C0B">
              <w:rPr>
                <w:sz w:val="16"/>
                <w:szCs w:val="16"/>
              </w:rPr>
              <w:t>Количество получателей субсидий</w:t>
            </w:r>
            <w:r w:rsidRPr="00BE6C0B">
              <w:rPr>
                <w:sz w:val="16"/>
                <w:szCs w:val="16"/>
                <w:vertAlign w:val="superscript"/>
              </w:rPr>
              <w:t>1</w:t>
            </w:r>
            <w:r w:rsidRPr="00BE6C0B">
              <w:rPr>
                <w:sz w:val="16"/>
                <w:szCs w:val="16"/>
              </w:rPr>
              <w:t xml:space="preserve"> </w:t>
            </w:r>
          </w:p>
        </w:tc>
        <w:tc>
          <w:tcPr>
            <w:tcW w:w="567" w:type="dxa"/>
            <w:vAlign w:val="center"/>
          </w:tcPr>
          <w:p w:rsidR="00E148E6" w:rsidRPr="00BE6C0B" w:rsidRDefault="00E148E6" w:rsidP="00E708FF">
            <w:pPr>
              <w:ind w:firstLine="0"/>
              <w:jc w:val="center"/>
              <w:rPr>
                <w:sz w:val="16"/>
                <w:szCs w:val="16"/>
              </w:rPr>
            </w:pPr>
            <w:r w:rsidRPr="00BE6C0B">
              <w:rPr>
                <w:sz w:val="16"/>
                <w:szCs w:val="16"/>
              </w:rPr>
              <w:t>-</w:t>
            </w:r>
          </w:p>
        </w:tc>
        <w:tc>
          <w:tcPr>
            <w:tcW w:w="425" w:type="dxa"/>
            <w:vAlign w:val="center"/>
          </w:tcPr>
          <w:p w:rsidR="00E148E6" w:rsidRPr="00BE6C0B" w:rsidRDefault="00E148E6" w:rsidP="00E708FF">
            <w:pPr>
              <w:ind w:firstLine="0"/>
              <w:jc w:val="center"/>
              <w:rPr>
                <w:sz w:val="16"/>
                <w:szCs w:val="16"/>
              </w:rPr>
            </w:pPr>
            <w:r w:rsidRPr="00BE6C0B">
              <w:rPr>
                <w:sz w:val="16"/>
                <w:szCs w:val="16"/>
              </w:rPr>
              <w:t>-</w:t>
            </w:r>
          </w:p>
        </w:tc>
        <w:tc>
          <w:tcPr>
            <w:tcW w:w="426" w:type="dxa"/>
            <w:vAlign w:val="center"/>
          </w:tcPr>
          <w:p w:rsidR="00E148E6" w:rsidRPr="00BE6C0B" w:rsidRDefault="00E148E6" w:rsidP="00E708FF">
            <w:pPr>
              <w:ind w:firstLine="0"/>
              <w:jc w:val="center"/>
              <w:rPr>
                <w:sz w:val="16"/>
                <w:szCs w:val="16"/>
              </w:rPr>
            </w:pPr>
            <w:r w:rsidRPr="00BE6C0B">
              <w:rPr>
                <w:sz w:val="16"/>
                <w:szCs w:val="16"/>
              </w:rPr>
              <w:t>-</w:t>
            </w:r>
          </w:p>
        </w:tc>
        <w:tc>
          <w:tcPr>
            <w:tcW w:w="1191" w:type="dxa"/>
            <w:vAlign w:val="center"/>
          </w:tcPr>
          <w:p w:rsidR="00E148E6" w:rsidRPr="00BE6C0B" w:rsidRDefault="00E148E6" w:rsidP="00E708FF">
            <w:pPr>
              <w:ind w:firstLine="0"/>
              <w:jc w:val="center"/>
              <w:rPr>
                <w:sz w:val="16"/>
                <w:szCs w:val="16"/>
              </w:rPr>
            </w:pPr>
            <w:r w:rsidRPr="00BE6C0B">
              <w:rPr>
                <w:sz w:val="16"/>
                <w:szCs w:val="16"/>
              </w:rPr>
              <w:t>-</w:t>
            </w:r>
          </w:p>
        </w:tc>
        <w:tc>
          <w:tcPr>
            <w:tcW w:w="510" w:type="dxa"/>
            <w:vAlign w:val="center"/>
          </w:tcPr>
          <w:p w:rsidR="00E148E6" w:rsidRPr="00BE6C0B" w:rsidRDefault="00E148E6" w:rsidP="00E708FF">
            <w:pPr>
              <w:ind w:firstLine="0"/>
              <w:jc w:val="center"/>
              <w:rPr>
                <w:sz w:val="16"/>
                <w:szCs w:val="16"/>
              </w:rPr>
            </w:pPr>
            <w:r w:rsidRPr="00BE6C0B">
              <w:rPr>
                <w:sz w:val="16"/>
                <w:szCs w:val="16"/>
              </w:rPr>
              <w:t>-</w:t>
            </w:r>
          </w:p>
        </w:tc>
        <w:tc>
          <w:tcPr>
            <w:tcW w:w="1134" w:type="dxa"/>
            <w:vAlign w:val="center"/>
          </w:tcPr>
          <w:p w:rsidR="00E148E6" w:rsidRPr="00BE6C0B" w:rsidRDefault="006475DC" w:rsidP="00E708FF">
            <w:pPr>
              <w:ind w:firstLine="0"/>
              <w:jc w:val="center"/>
              <w:rPr>
                <w:sz w:val="16"/>
                <w:szCs w:val="16"/>
              </w:rPr>
            </w:pPr>
            <w:r w:rsidRPr="00BE6C0B">
              <w:rPr>
                <w:sz w:val="16"/>
                <w:szCs w:val="16"/>
              </w:rPr>
              <w:t>-</w:t>
            </w:r>
          </w:p>
        </w:tc>
        <w:tc>
          <w:tcPr>
            <w:tcW w:w="1276" w:type="dxa"/>
            <w:vAlign w:val="center"/>
          </w:tcPr>
          <w:p w:rsidR="00E148E6" w:rsidRPr="00BE6C0B" w:rsidRDefault="006475DC" w:rsidP="00E708FF">
            <w:pPr>
              <w:ind w:firstLine="0"/>
              <w:jc w:val="center"/>
              <w:rPr>
                <w:sz w:val="16"/>
                <w:szCs w:val="16"/>
              </w:rPr>
            </w:pPr>
            <w:r w:rsidRPr="00BE6C0B">
              <w:rPr>
                <w:sz w:val="16"/>
                <w:szCs w:val="16"/>
              </w:rPr>
              <w:t>-</w:t>
            </w:r>
          </w:p>
        </w:tc>
        <w:tc>
          <w:tcPr>
            <w:tcW w:w="1417" w:type="dxa"/>
            <w:vMerge w:val="restart"/>
          </w:tcPr>
          <w:p w:rsidR="00E148E6" w:rsidRPr="00BE6C0B" w:rsidRDefault="00E148E6" w:rsidP="005376D7">
            <w:pPr>
              <w:ind w:firstLine="0"/>
              <w:jc w:val="center"/>
              <w:rPr>
                <w:sz w:val="16"/>
                <w:szCs w:val="16"/>
              </w:rPr>
            </w:pPr>
            <w:r w:rsidRPr="00BE6C0B">
              <w:rPr>
                <w:sz w:val="16"/>
                <w:szCs w:val="16"/>
              </w:rPr>
              <w:t>Минпромторг НСО</w:t>
            </w:r>
          </w:p>
        </w:tc>
        <w:tc>
          <w:tcPr>
            <w:tcW w:w="3695" w:type="dxa"/>
            <w:vMerge w:val="restart"/>
          </w:tcPr>
          <w:p w:rsidR="00E148E6" w:rsidRPr="00BE6C0B" w:rsidRDefault="00E148E6" w:rsidP="00E708FF">
            <w:pPr>
              <w:adjustRightInd w:val="0"/>
              <w:ind w:firstLine="0"/>
              <w:rPr>
                <w:sz w:val="16"/>
                <w:szCs w:val="16"/>
              </w:rPr>
            </w:pPr>
            <w:r w:rsidRPr="00BE6C0B">
              <w:rPr>
                <w:sz w:val="16"/>
                <w:szCs w:val="16"/>
              </w:rPr>
              <w:t>1 - Предоставление мер носит заявительный характер.</w:t>
            </w:r>
          </w:p>
          <w:p w:rsidR="00E148E6" w:rsidRPr="00BE6C0B" w:rsidRDefault="00E148E6" w:rsidP="00E708FF">
            <w:pPr>
              <w:adjustRightInd w:val="0"/>
              <w:ind w:firstLine="0"/>
              <w:rPr>
                <w:sz w:val="16"/>
                <w:szCs w:val="16"/>
              </w:rPr>
            </w:pPr>
            <w:r w:rsidRPr="00BE6C0B">
              <w:rPr>
                <w:sz w:val="16"/>
                <w:szCs w:val="16"/>
              </w:rPr>
              <w:t>Индекс промышленного производства по виду экономической деятельности «Обрабатывающие производства» составит:</w:t>
            </w:r>
          </w:p>
          <w:p w:rsidR="00E148E6" w:rsidRPr="00BE6C0B" w:rsidRDefault="00E148E6" w:rsidP="00E708FF">
            <w:pPr>
              <w:adjustRightInd w:val="0"/>
              <w:ind w:firstLine="0"/>
              <w:rPr>
                <w:sz w:val="16"/>
                <w:szCs w:val="16"/>
              </w:rPr>
            </w:pPr>
            <w:r w:rsidRPr="00BE6C0B">
              <w:rPr>
                <w:sz w:val="16"/>
                <w:szCs w:val="16"/>
              </w:rPr>
              <w:t>- в 2023 году – 102,4%;</w:t>
            </w:r>
          </w:p>
          <w:p w:rsidR="00E148E6" w:rsidRPr="00BE6C0B" w:rsidRDefault="00E148E6" w:rsidP="00E708FF">
            <w:pPr>
              <w:adjustRightInd w:val="0"/>
              <w:ind w:firstLine="0"/>
              <w:rPr>
                <w:sz w:val="16"/>
                <w:szCs w:val="16"/>
              </w:rPr>
            </w:pPr>
            <w:r w:rsidRPr="00BE6C0B">
              <w:rPr>
                <w:sz w:val="16"/>
                <w:szCs w:val="16"/>
              </w:rPr>
              <w:t>- в 2024 году – 102,9%;</w:t>
            </w:r>
          </w:p>
          <w:p w:rsidR="00E148E6" w:rsidRPr="00BE6C0B" w:rsidRDefault="00E148E6" w:rsidP="00452765">
            <w:pPr>
              <w:pStyle w:val="ConsPlusNormal"/>
              <w:rPr>
                <w:sz w:val="16"/>
                <w:szCs w:val="16"/>
              </w:rPr>
            </w:pPr>
            <w:r w:rsidRPr="00BE6C0B">
              <w:rPr>
                <w:rFonts w:ascii="Times New Roman" w:hAnsi="Times New Roman" w:cs="Times New Roman"/>
                <w:sz w:val="16"/>
                <w:szCs w:val="16"/>
              </w:rPr>
              <w:t>- в 2025 году - 10</w:t>
            </w:r>
            <w:r w:rsidR="00452765" w:rsidRPr="00BE6C0B">
              <w:rPr>
                <w:rFonts w:ascii="Times New Roman" w:hAnsi="Times New Roman" w:cs="Times New Roman"/>
                <w:sz w:val="16"/>
                <w:szCs w:val="16"/>
              </w:rPr>
              <w:t>3</w:t>
            </w:r>
            <w:r w:rsidRPr="00BE6C0B">
              <w:rPr>
                <w:rFonts w:ascii="Times New Roman" w:hAnsi="Times New Roman" w:cs="Times New Roman"/>
                <w:sz w:val="16"/>
                <w:szCs w:val="16"/>
              </w:rPr>
              <w:t>,4%</w:t>
            </w:r>
          </w:p>
        </w:tc>
      </w:tr>
      <w:tr w:rsidR="00E148E6" w:rsidRPr="00BE6C0B" w:rsidTr="00FC55A1">
        <w:tc>
          <w:tcPr>
            <w:tcW w:w="1843" w:type="dxa"/>
            <w:vMerge/>
          </w:tcPr>
          <w:p w:rsidR="00E148E6" w:rsidRPr="00BE6C0B" w:rsidRDefault="00E148E6" w:rsidP="00E708FF">
            <w:pPr>
              <w:rPr>
                <w:sz w:val="16"/>
                <w:szCs w:val="16"/>
              </w:rPr>
            </w:pPr>
          </w:p>
        </w:tc>
        <w:tc>
          <w:tcPr>
            <w:tcW w:w="2410" w:type="dxa"/>
          </w:tcPr>
          <w:p w:rsidR="00E148E6" w:rsidRPr="00BE6C0B" w:rsidRDefault="00E148E6" w:rsidP="00E708FF">
            <w:pPr>
              <w:ind w:firstLine="0"/>
              <w:rPr>
                <w:sz w:val="16"/>
                <w:szCs w:val="16"/>
              </w:rPr>
            </w:pPr>
            <w:r w:rsidRPr="00BE6C0B">
              <w:rPr>
                <w:sz w:val="16"/>
                <w:szCs w:val="16"/>
              </w:rPr>
              <w:t>Стоимость единицы &lt;*&gt;</w:t>
            </w:r>
          </w:p>
        </w:tc>
        <w:tc>
          <w:tcPr>
            <w:tcW w:w="567" w:type="dxa"/>
            <w:vAlign w:val="center"/>
          </w:tcPr>
          <w:p w:rsidR="00E148E6" w:rsidRPr="00BE6C0B" w:rsidRDefault="00E148E6" w:rsidP="00E708FF">
            <w:pPr>
              <w:ind w:firstLine="0"/>
              <w:jc w:val="center"/>
              <w:rPr>
                <w:sz w:val="16"/>
                <w:szCs w:val="16"/>
              </w:rPr>
            </w:pPr>
            <w:r w:rsidRPr="00BE6C0B">
              <w:rPr>
                <w:sz w:val="16"/>
                <w:szCs w:val="16"/>
              </w:rPr>
              <w:t>-</w:t>
            </w:r>
          </w:p>
        </w:tc>
        <w:tc>
          <w:tcPr>
            <w:tcW w:w="425" w:type="dxa"/>
            <w:vAlign w:val="center"/>
          </w:tcPr>
          <w:p w:rsidR="00E148E6" w:rsidRPr="00BE6C0B" w:rsidRDefault="00E148E6" w:rsidP="00E708FF">
            <w:pPr>
              <w:ind w:firstLine="0"/>
              <w:jc w:val="center"/>
              <w:rPr>
                <w:sz w:val="16"/>
                <w:szCs w:val="16"/>
              </w:rPr>
            </w:pPr>
            <w:r w:rsidRPr="00BE6C0B">
              <w:rPr>
                <w:sz w:val="16"/>
                <w:szCs w:val="16"/>
              </w:rPr>
              <w:t>-</w:t>
            </w:r>
          </w:p>
        </w:tc>
        <w:tc>
          <w:tcPr>
            <w:tcW w:w="426" w:type="dxa"/>
            <w:vAlign w:val="center"/>
          </w:tcPr>
          <w:p w:rsidR="00E148E6" w:rsidRPr="00BE6C0B" w:rsidRDefault="00E148E6" w:rsidP="00E708FF">
            <w:pPr>
              <w:ind w:firstLine="0"/>
              <w:jc w:val="center"/>
              <w:rPr>
                <w:sz w:val="16"/>
                <w:szCs w:val="16"/>
              </w:rPr>
            </w:pPr>
            <w:r w:rsidRPr="00BE6C0B">
              <w:rPr>
                <w:sz w:val="16"/>
                <w:szCs w:val="16"/>
              </w:rPr>
              <w:t>-</w:t>
            </w:r>
          </w:p>
        </w:tc>
        <w:tc>
          <w:tcPr>
            <w:tcW w:w="1191" w:type="dxa"/>
            <w:vAlign w:val="center"/>
          </w:tcPr>
          <w:p w:rsidR="00E148E6" w:rsidRPr="00BE6C0B" w:rsidRDefault="00E148E6" w:rsidP="00E708FF">
            <w:pPr>
              <w:ind w:firstLine="0"/>
              <w:jc w:val="center"/>
              <w:rPr>
                <w:sz w:val="16"/>
                <w:szCs w:val="16"/>
              </w:rPr>
            </w:pPr>
            <w:r w:rsidRPr="00BE6C0B">
              <w:rPr>
                <w:sz w:val="16"/>
                <w:szCs w:val="16"/>
              </w:rPr>
              <w:t>-</w:t>
            </w:r>
          </w:p>
        </w:tc>
        <w:tc>
          <w:tcPr>
            <w:tcW w:w="510" w:type="dxa"/>
            <w:vAlign w:val="center"/>
          </w:tcPr>
          <w:p w:rsidR="00E148E6" w:rsidRPr="00BE6C0B" w:rsidRDefault="00E148E6" w:rsidP="00E708FF">
            <w:pPr>
              <w:ind w:firstLine="0"/>
              <w:jc w:val="center"/>
              <w:rPr>
                <w:sz w:val="16"/>
                <w:szCs w:val="16"/>
              </w:rPr>
            </w:pPr>
            <w:r w:rsidRPr="00BE6C0B">
              <w:rPr>
                <w:sz w:val="16"/>
                <w:szCs w:val="16"/>
              </w:rPr>
              <w:t>-</w:t>
            </w:r>
          </w:p>
        </w:tc>
        <w:tc>
          <w:tcPr>
            <w:tcW w:w="1134" w:type="dxa"/>
          </w:tcPr>
          <w:p w:rsidR="00E148E6" w:rsidRPr="00BE6C0B" w:rsidRDefault="00A05018" w:rsidP="00E708FF">
            <w:pPr>
              <w:ind w:firstLine="0"/>
              <w:jc w:val="center"/>
              <w:rPr>
                <w:sz w:val="16"/>
                <w:szCs w:val="16"/>
              </w:rPr>
            </w:pPr>
            <w:r w:rsidRPr="00BE6C0B">
              <w:rPr>
                <w:sz w:val="16"/>
                <w:szCs w:val="16"/>
              </w:rPr>
              <w:t>х</w:t>
            </w:r>
          </w:p>
        </w:tc>
        <w:tc>
          <w:tcPr>
            <w:tcW w:w="1276" w:type="dxa"/>
          </w:tcPr>
          <w:p w:rsidR="00E148E6" w:rsidRPr="00BE6C0B" w:rsidRDefault="00A05018" w:rsidP="00E708FF">
            <w:pPr>
              <w:ind w:firstLine="0"/>
              <w:jc w:val="center"/>
              <w:rPr>
                <w:sz w:val="16"/>
                <w:szCs w:val="16"/>
              </w:rPr>
            </w:pPr>
            <w:r w:rsidRPr="00BE6C0B">
              <w:rPr>
                <w:sz w:val="16"/>
                <w:szCs w:val="16"/>
              </w:rPr>
              <w:t>х</w:t>
            </w:r>
          </w:p>
        </w:tc>
        <w:tc>
          <w:tcPr>
            <w:tcW w:w="1417" w:type="dxa"/>
            <w:vMerge/>
          </w:tcPr>
          <w:p w:rsidR="00E148E6" w:rsidRPr="00BE6C0B" w:rsidRDefault="00E148E6" w:rsidP="00E708FF">
            <w:pPr>
              <w:rPr>
                <w:sz w:val="16"/>
                <w:szCs w:val="16"/>
              </w:rPr>
            </w:pPr>
          </w:p>
        </w:tc>
        <w:tc>
          <w:tcPr>
            <w:tcW w:w="3695" w:type="dxa"/>
            <w:vMerge/>
          </w:tcPr>
          <w:p w:rsidR="00E148E6" w:rsidRPr="00BE6C0B" w:rsidRDefault="00E148E6" w:rsidP="00E708FF">
            <w:pPr>
              <w:adjustRightInd w:val="0"/>
              <w:rPr>
                <w:sz w:val="16"/>
                <w:szCs w:val="16"/>
              </w:rPr>
            </w:pPr>
          </w:p>
        </w:tc>
      </w:tr>
      <w:tr w:rsidR="00E148E6" w:rsidRPr="00BE6C0B" w:rsidTr="00FE752B">
        <w:tc>
          <w:tcPr>
            <w:tcW w:w="1843" w:type="dxa"/>
            <w:vMerge/>
          </w:tcPr>
          <w:p w:rsidR="00E148E6" w:rsidRPr="00BE6C0B" w:rsidRDefault="00E148E6" w:rsidP="00E708FF">
            <w:pPr>
              <w:rPr>
                <w:sz w:val="16"/>
                <w:szCs w:val="16"/>
              </w:rPr>
            </w:pPr>
          </w:p>
        </w:tc>
        <w:tc>
          <w:tcPr>
            <w:tcW w:w="2410" w:type="dxa"/>
          </w:tcPr>
          <w:p w:rsidR="00E148E6" w:rsidRPr="00BE6C0B" w:rsidRDefault="00E148E6" w:rsidP="00E708FF">
            <w:pPr>
              <w:ind w:firstLine="0"/>
              <w:rPr>
                <w:sz w:val="16"/>
                <w:szCs w:val="16"/>
              </w:rPr>
            </w:pPr>
            <w:r w:rsidRPr="00BE6C0B">
              <w:rPr>
                <w:sz w:val="16"/>
                <w:szCs w:val="16"/>
              </w:rPr>
              <w:t>Всего по мероприятию,</w:t>
            </w:r>
          </w:p>
          <w:p w:rsidR="00E148E6" w:rsidRPr="00BE6C0B" w:rsidRDefault="00E148E6" w:rsidP="00E708FF">
            <w:pPr>
              <w:ind w:firstLine="0"/>
              <w:rPr>
                <w:sz w:val="16"/>
                <w:szCs w:val="16"/>
              </w:rPr>
            </w:pPr>
            <w:r w:rsidRPr="00BE6C0B">
              <w:rPr>
                <w:sz w:val="16"/>
                <w:szCs w:val="16"/>
              </w:rPr>
              <w:t>в том числе:</w:t>
            </w:r>
          </w:p>
        </w:tc>
        <w:tc>
          <w:tcPr>
            <w:tcW w:w="567" w:type="dxa"/>
            <w:vAlign w:val="center"/>
          </w:tcPr>
          <w:p w:rsidR="00E148E6" w:rsidRPr="00BE6C0B" w:rsidRDefault="00E148E6" w:rsidP="00E708FF">
            <w:pPr>
              <w:ind w:firstLine="0"/>
              <w:jc w:val="center"/>
              <w:rPr>
                <w:sz w:val="16"/>
                <w:szCs w:val="16"/>
              </w:rPr>
            </w:pPr>
            <w:r w:rsidRPr="00BE6C0B">
              <w:rPr>
                <w:sz w:val="16"/>
                <w:szCs w:val="16"/>
              </w:rPr>
              <w:t>-</w:t>
            </w:r>
          </w:p>
        </w:tc>
        <w:tc>
          <w:tcPr>
            <w:tcW w:w="425" w:type="dxa"/>
            <w:vAlign w:val="center"/>
          </w:tcPr>
          <w:p w:rsidR="00E148E6" w:rsidRPr="00BE6C0B" w:rsidRDefault="00E148E6" w:rsidP="00E708FF">
            <w:pPr>
              <w:ind w:firstLine="0"/>
              <w:jc w:val="center"/>
              <w:rPr>
                <w:sz w:val="16"/>
                <w:szCs w:val="16"/>
              </w:rPr>
            </w:pPr>
            <w:r w:rsidRPr="00BE6C0B">
              <w:rPr>
                <w:sz w:val="16"/>
                <w:szCs w:val="16"/>
              </w:rPr>
              <w:t>-</w:t>
            </w:r>
          </w:p>
        </w:tc>
        <w:tc>
          <w:tcPr>
            <w:tcW w:w="426" w:type="dxa"/>
            <w:vAlign w:val="center"/>
          </w:tcPr>
          <w:p w:rsidR="00E148E6" w:rsidRPr="00BE6C0B" w:rsidRDefault="00E148E6" w:rsidP="00E708FF">
            <w:pPr>
              <w:ind w:firstLine="0"/>
              <w:jc w:val="center"/>
              <w:rPr>
                <w:sz w:val="16"/>
                <w:szCs w:val="16"/>
              </w:rPr>
            </w:pPr>
            <w:r w:rsidRPr="00BE6C0B">
              <w:rPr>
                <w:sz w:val="16"/>
                <w:szCs w:val="16"/>
              </w:rPr>
              <w:t>-</w:t>
            </w:r>
          </w:p>
        </w:tc>
        <w:tc>
          <w:tcPr>
            <w:tcW w:w="1191" w:type="dxa"/>
            <w:vAlign w:val="center"/>
          </w:tcPr>
          <w:p w:rsidR="00E148E6" w:rsidRPr="00BE6C0B" w:rsidRDefault="00E148E6" w:rsidP="00E708FF">
            <w:pPr>
              <w:ind w:firstLine="0"/>
              <w:jc w:val="center"/>
              <w:rPr>
                <w:sz w:val="16"/>
                <w:szCs w:val="16"/>
              </w:rPr>
            </w:pPr>
            <w:r w:rsidRPr="00BE6C0B">
              <w:rPr>
                <w:sz w:val="16"/>
                <w:szCs w:val="16"/>
              </w:rPr>
              <w:t>-</w:t>
            </w:r>
          </w:p>
        </w:tc>
        <w:tc>
          <w:tcPr>
            <w:tcW w:w="510" w:type="dxa"/>
            <w:vAlign w:val="center"/>
          </w:tcPr>
          <w:p w:rsidR="00E148E6" w:rsidRPr="00BE6C0B" w:rsidRDefault="00E148E6" w:rsidP="00E708FF">
            <w:pPr>
              <w:ind w:firstLine="0"/>
              <w:jc w:val="center"/>
              <w:rPr>
                <w:sz w:val="16"/>
                <w:szCs w:val="16"/>
              </w:rPr>
            </w:pPr>
            <w:r w:rsidRPr="00BE6C0B">
              <w:rPr>
                <w:sz w:val="16"/>
                <w:szCs w:val="16"/>
              </w:rPr>
              <w:t>-</w:t>
            </w:r>
          </w:p>
        </w:tc>
        <w:tc>
          <w:tcPr>
            <w:tcW w:w="1134" w:type="dxa"/>
            <w:vAlign w:val="center"/>
          </w:tcPr>
          <w:p w:rsidR="00E148E6" w:rsidRPr="00BE6C0B" w:rsidRDefault="00C15247" w:rsidP="00E708FF">
            <w:pPr>
              <w:ind w:firstLine="0"/>
              <w:jc w:val="center"/>
              <w:rPr>
                <w:sz w:val="16"/>
                <w:szCs w:val="16"/>
              </w:rPr>
            </w:pPr>
            <w:r w:rsidRPr="00BE6C0B">
              <w:rPr>
                <w:sz w:val="16"/>
                <w:szCs w:val="16"/>
              </w:rPr>
              <w:t>-</w:t>
            </w:r>
          </w:p>
        </w:tc>
        <w:tc>
          <w:tcPr>
            <w:tcW w:w="1276" w:type="dxa"/>
            <w:vAlign w:val="center"/>
          </w:tcPr>
          <w:p w:rsidR="00CE4F56" w:rsidRPr="00BE6C0B" w:rsidRDefault="00C15247" w:rsidP="00CE4F56">
            <w:pPr>
              <w:ind w:firstLine="0"/>
              <w:jc w:val="center"/>
              <w:rPr>
                <w:sz w:val="16"/>
                <w:szCs w:val="16"/>
              </w:rPr>
            </w:pPr>
            <w:r w:rsidRPr="00BE6C0B">
              <w:rPr>
                <w:sz w:val="16"/>
                <w:szCs w:val="16"/>
              </w:rPr>
              <w:t>не менее</w:t>
            </w:r>
          </w:p>
          <w:p w:rsidR="00E148E6" w:rsidRPr="00BE6C0B" w:rsidRDefault="00C15247" w:rsidP="00CE4F56">
            <w:pPr>
              <w:ind w:firstLine="0"/>
              <w:jc w:val="center"/>
              <w:rPr>
                <w:sz w:val="16"/>
                <w:szCs w:val="16"/>
              </w:rPr>
            </w:pPr>
            <w:r w:rsidRPr="00BE6C0B">
              <w:rPr>
                <w:sz w:val="16"/>
                <w:szCs w:val="16"/>
              </w:rPr>
              <w:t>202 000,0</w:t>
            </w:r>
          </w:p>
        </w:tc>
        <w:tc>
          <w:tcPr>
            <w:tcW w:w="1417" w:type="dxa"/>
            <w:vMerge/>
          </w:tcPr>
          <w:p w:rsidR="00E148E6" w:rsidRPr="00BE6C0B" w:rsidRDefault="00E148E6" w:rsidP="00E708FF">
            <w:pPr>
              <w:rPr>
                <w:sz w:val="16"/>
                <w:szCs w:val="16"/>
              </w:rPr>
            </w:pPr>
          </w:p>
        </w:tc>
        <w:tc>
          <w:tcPr>
            <w:tcW w:w="3695" w:type="dxa"/>
            <w:vMerge/>
          </w:tcPr>
          <w:p w:rsidR="00E148E6" w:rsidRPr="00BE6C0B" w:rsidRDefault="00E148E6" w:rsidP="00E708FF">
            <w:pPr>
              <w:adjustRightInd w:val="0"/>
              <w:rPr>
                <w:sz w:val="16"/>
                <w:szCs w:val="16"/>
              </w:rPr>
            </w:pPr>
          </w:p>
        </w:tc>
      </w:tr>
      <w:tr w:rsidR="00FE752B" w:rsidRPr="00BE6C0B" w:rsidTr="00FC55A1">
        <w:trPr>
          <w:trHeight w:val="215"/>
        </w:trPr>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областной бюджет</w:t>
            </w:r>
          </w:p>
        </w:tc>
        <w:tc>
          <w:tcPr>
            <w:tcW w:w="567" w:type="dxa"/>
            <w:vAlign w:val="center"/>
          </w:tcPr>
          <w:p w:rsidR="00FE752B" w:rsidRPr="00BE6C0B" w:rsidRDefault="00FE752B" w:rsidP="00FE752B">
            <w:pPr>
              <w:ind w:firstLine="0"/>
              <w:jc w:val="center"/>
              <w:rPr>
                <w:sz w:val="16"/>
                <w:szCs w:val="16"/>
              </w:rPr>
            </w:pPr>
            <w:r w:rsidRPr="00BE6C0B">
              <w:rPr>
                <w:sz w:val="16"/>
                <w:szCs w:val="16"/>
              </w:rPr>
              <w:t>-</w:t>
            </w:r>
          </w:p>
        </w:tc>
        <w:tc>
          <w:tcPr>
            <w:tcW w:w="425" w:type="dxa"/>
            <w:vAlign w:val="center"/>
          </w:tcPr>
          <w:p w:rsidR="00FE752B" w:rsidRPr="00BE6C0B" w:rsidRDefault="00FE752B" w:rsidP="00FE752B">
            <w:pPr>
              <w:ind w:firstLine="0"/>
              <w:jc w:val="center"/>
              <w:rPr>
                <w:sz w:val="16"/>
                <w:szCs w:val="16"/>
              </w:rPr>
            </w:pPr>
            <w:r w:rsidRPr="00BE6C0B">
              <w:rPr>
                <w:sz w:val="16"/>
                <w:szCs w:val="16"/>
              </w:rPr>
              <w:t>-</w:t>
            </w:r>
          </w:p>
        </w:tc>
        <w:tc>
          <w:tcPr>
            <w:tcW w:w="426" w:type="dxa"/>
            <w:vAlign w:val="center"/>
          </w:tcPr>
          <w:p w:rsidR="00FE752B" w:rsidRPr="00BE6C0B" w:rsidRDefault="00FE752B" w:rsidP="00FE752B">
            <w:pPr>
              <w:ind w:firstLine="0"/>
              <w:jc w:val="center"/>
              <w:rPr>
                <w:sz w:val="16"/>
                <w:szCs w:val="16"/>
              </w:rPr>
            </w:pPr>
            <w:r w:rsidRPr="00BE6C0B">
              <w:rPr>
                <w:sz w:val="16"/>
                <w:szCs w:val="16"/>
              </w:rPr>
              <w:t>-</w:t>
            </w:r>
          </w:p>
        </w:tc>
        <w:tc>
          <w:tcPr>
            <w:tcW w:w="1191" w:type="dxa"/>
            <w:vAlign w:val="center"/>
          </w:tcPr>
          <w:p w:rsidR="00FE752B" w:rsidRPr="00BE6C0B" w:rsidRDefault="00FE752B" w:rsidP="00FE752B">
            <w:pPr>
              <w:ind w:firstLine="0"/>
              <w:jc w:val="center"/>
              <w:rPr>
                <w:sz w:val="16"/>
                <w:szCs w:val="16"/>
              </w:rPr>
            </w:pPr>
            <w:r w:rsidRPr="00BE6C0B">
              <w:rPr>
                <w:sz w:val="16"/>
                <w:szCs w:val="16"/>
              </w:rPr>
              <w:t>-</w:t>
            </w:r>
          </w:p>
        </w:tc>
        <w:tc>
          <w:tcPr>
            <w:tcW w:w="510" w:type="dxa"/>
            <w:vAlign w:val="center"/>
          </w:tcPr>
          <w:p w:rsidR="00FE752B" w:rsidRPr="00BE6C0B" w:rsidRDefault="00FE752B" w:rsidP="00FE752B">
            <w:pPr>
              <w:ind w:firstLine="0"/>
              <w:jc w:val="center"/>
              <w:rPr>
                <w:sz w:val="16"/>
                <w:szCs w:val="16"/>
              </w:rPr>
            </w:pPr>
            <w:r w:rsidRPr="00BE6C0B">
              <w:rPr>
                <w:sz w:val="16"/>
                <w:szCs w:val="16"/>
              </w:rPr>
              <w:t>-</w:t>
            </w:r>
          </w:p>
        </w:tc>
        <w:tc>
          <w:tcPr>
            <w:tcW w:w="1134" w:type="dxa"/>
          </w:tcPr>
          <w:p w:rsidR="00FE752B" w:rsidRPr="00BE6C0B" w:rsidRDefault="00FE752B" w:rsidP="00FE752B">
            <w:pPr>
              <w:ind w:firstLine="0"/>
              <w:jc w:val="center"/>
              <w:rPr>
                <w:sz w:val="16"/>
                <w:szCs w:val="16"/>
              </w:rPr>
            </w:pPr>
            <w:r w:rsidRPr="00BE6C0B">
              <w:rPr>
                <w:sz w:val="16"/>
                <w:szCs w:val="16"/>
              </w:rPr>
              <w:t>-</w:t>
            </w:r>
          </w:p>
        </w:tc>
        <w:tc>
          <w:tcPr>
            <w:tcW w:w="1276" w:type="dxa"/>
          </w:tcPr>
          <w:p w:rsidR="00FE752B" w:rsidRPr="00BE6C0B" w:rsidRDefault="00FE752B" w:rsidP="00FE752B">
            <w:pPr>
              <w:ind w:firstLine="0"/>
              <w:jc w:val="center"/>
              <w:rPr>
                <w:sz w:val="16"/>
                <w:szCs w:val="16"/>
              </w:rPr>
            </w:pPr>
            <w:r w:rsidRPr="00BE6C0B">
              <w:rPr>
                <w:sz w:val="16"/>
                <w:szCs w:val="16"/>
              </w:rPr>
              <w:t>-</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rPr>
                <w:sz w:val="16"/>
                <w:szCs w:val="16"/>
              </w:rPr>
            </w:pPr>
          </w:p>
        </w:tc>
      </w:tr>
      <w:tr w:rsidR="00FE752B" w:rsidRPr="00BE6C0B" w:rsidTr="00FC55A1">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 xml:space="preserve">федеральный бюджет </w:t>
            </w:r>
          </w:p>
        </w:tc>
        <w:tc>
          <w:tcPr>
            <w:tcW w:w="567" w:type="dxa"/>
            <w:vAlign w:val="center"/>
          </w:tcPr>
          <w:p w:rsidR="00FE752B" w:rsidRPr="00BE6C0B" w:rsidRDefault="00FE752B" w:rsidP="00FE752B">
            <w:pPr>
              <w:ind w:firstLine="0"/>
              <w:jc w:val="center"/>
              <w:rPr>
                <w:sz w:val="16"/>
                <w:szCs w:val="16"/>
              </w:rPr>
            </w:pPr>
            <w:r w:rsidRPr="00BE6C0B">
              <w:rPr>
                <w:sz w:val="16"/>
                <w:szCs w:val="16"/>
              </w:rPr>
              <w:t>-</w:t>
            </w:r>
          </w:p>
        </w:tc>
        <w:tc>
          <w:tcPr>
            <w:tcW w:w="425" w:type="dxa"/>
            <w:vAlign w:val="center"/>
          </w:tcPr>
          <w:p w:rsidR="00FE752B" w:rsidRPr="00BE6C0B" w:rsidRDefault="00FE752B" w:rsidP="00FE752B">
            <w:pPr>
              <w:ind w:firstLine="0"/>
              <w:jc w:val="center"/>
              <w:rPr>
                <w:sz w:val="16"/>
                <w:szCs w:val="16"/>
              </w:rPr>
            </w:pPr>
            <w:r w:rsidRPr="00BE6C0B">
              <w:rPr>
                <w:sz w:val="16"/>
                <w:szCs w:val="16"/>
              </w:rPr>
              <w:t>-</w:t>
            </w:r>
          </w:p>
        </w:tc>
        <w:tc>
          <w:tcPr>
            <w:tcW w:w="426" w:type="dxa"/>
            <w:vAlign w:val="center"/>
          </w:tcPr>
          <w:p w:rsidR="00FE752B" w:rsidRPr="00BE6C0B" w:rsidRDefault="00FE752B" w:rsidP="00FE752B">
            <w:pPr>
              <w:ind w:firstLine="0"/>
              <w:jc w:val="center"/>
              <w:rPr>
                <w:sz w:val="16"/>
                <w:szCs w:val="16"/>
              </w:rPr>
            </w:pPr>
            <w:r w:rsidRPr="00BE6C0B">
              <w:rPr>
                <w:sz w:val="16"/>
                <w:szCs w:val="16"/>
              </w:rPr>
              <w:t>-</w:t>
            </w:r>
          </w:p>
        </w:tc>
        <w:tc>
          <w:tcPr>
            <w:tcW w:w="1191" w:type="dxa"/>
            <w:vAlign w:val="center"/>
          </w:tcPr>
          <w:p w:rsidR="00FE752B" w:rsidRPr="00BE6C0B" w:rsidRDefault="00FE752B" w:rsidP="00FE752B">
            <w:pPr>
              <w:ind w:firstLine="0"/>
              <w:jc w:val="center"/>
              <w:rPr>
                <w:sz w:val="16"/>
                <w:szCs w:val="16"/>
              </w:rPr>
            </w:pPr>
            <w:r w:rsidRPr="00BE6C0B">
              <w:rPr>
                <w:sz w:val="16"/>
                <w:szCs w:val="16"/>
              </w:rPr>
              <w:t>-</w:t>
            </w:r>
          </w:p>
        </w:tc>
        <w:tc>
          <w:tcPr>
            <w:tcW w:w="510" w:type="dxa"/>
            <w:vAlign w:val="center"/>
          </w:tcPr>
          <w:p w:rsidR="00FE752B" w:rsidRPr="00BE6C0B" w:rsidRDefault="00FE752B" w:rsidP="00FE752B">
            <w:pPr>
              <w:ind w:firstLine="0"/>
              <w:jc w:val="center"/>
              <w:rPr>
                <w:sz w:val="16"/>
                <w:szCs w:val="16"/>
              </w:rPr>
            </w:pPr>
            <w:r w:rsidRPr="00BE6C0B">
              <w:rPr>
                <w:sz w:val="16"/>
                <w:szCs w:val="16"/>
              </w:rPr>
              <w:t>-</w:t>
            </w:r>
          </w:p>
        </w:tc>
        <w:tc>
          <w:tcPr>
            <w:tcW w:w="1134" w:type="dxa"/>
          </w:tcPr>
          <w:p w:rsidR="00FE752B" w:rsidRPr="00BE6C0B" w:rsidRDefault="00FE752B" w:rsidP="00FE752B">
            <w:pPr>
              <w:ind w:firstLine="0"/>
              <w:jc w:val="center"/>
              <w:rPr>
                <w:sz w:val="16"/>
                <w:szCs w:val="16"/>
              </w:rPr>
            </w:pPr>
            <w:r w:rsidRPr="00BE6C0B">
              <w:rPr>
                <w:sz w:val="16"/>
                <w:szCs w:val="16"/>
              </w:rPr>
              <w:t>-</w:t>
            </w:r>
          </w:p>
        </w:tc>
        <w:tc>
          <w:tcPr>
            <w:tcW w:w="1276" w:type="dxa"/>
          </w:tcPr>
          <w:p w:rsidR="00FE752B" w:rsidRPr="00BE6C0B" w:rsidRDefault="00FE752B" w:rsidP="00FE752B">
            <w:pPr>
              <w:ind w:firstLine="0"/>
              <w:jc w:val="center"/>
              <w:rPr>
                <w:sz w:val="16"/>
                <w:szCs w:val="16"/>
              </w:rPr>
            </w:pPr>
            <w:r w:rsidRPr="00BE6C0B">
              <w:rPr>
                <w:sz w:val="16"/>
                <w:szCs w:val="16"/>
              </w:rPr>
              <w:t>-</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rPr>
                <w:sz w:val="16"/>
                <w:szCs w:val="16"/>
              </w:rPr>
            </w:pPr>
          </w:p>
        </w:tc>
      </w:tr>
      <w:tr w:rsidR="00FE752B" w:rsidRPr="00BE6C0B" w:rsidTr="00967EA8">
        <w:trPr>
          <w:trHeight w:val="199"/>
        </w:trPr>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 xml:space="preserve">местные бюджеты </w:t>
            </w:r>
          </w:p>
        </w:tc>
        <w:tc>
          <w:tcPr>
            <w:tcW w:w="567"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FE752B" w:rsidRPr="00BE6C0B" w:rsidRDefault="00FE752B" w:rsidP="00FE752B">
            <w:pPr>
              <w:ind w:firstLine="0"/>
              <w:jc w:val="center"/>
              <w:rPr>
                <w:sz w:val="16"/>
                <w:szCs w:val="16"/>
              </w:rPr>
            </w:pPr>
            <w:r w:rsidRPr="00BE6C0B">
              <w:rPr>
                <w:sz w:val="16"/>
                <w:szCs w:val="16"/>
              </w:rPr>
              <w:t>-</w:t>
            </w:r>
          </w:p>
        </w:tc>
        <w:tc>
          <w:tcPr>
            <w:tcW w:w="1276" w:type="dxa"/>
          </w:tcPr>
          <w:p w:rsidR="00FE752B" w:rsidRPr="00BE6C0B" w:rsidRDefault="00FE752B" w:rsidP="00FE752B">
            <w:pPr>
              <w:ind w:firstLine="0"/>
              <w:jc w:val="center"/>
              <w:rPr>
                <w:sz w:val="16"/>
                <w:szCs w:val="16"/>
              </w:rPr>
            </w:pPr>
            <w:r w:rsidRPr="00BE6C0B">
              <w:rPr>
                <w:sz w:val="16"/>
                <w:szCs w:val="16"/>
              </w:rPr>
              <w:t>-</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rPr>
                <w:sz w:val="16"/>
                <w:szCs w:val="16"/>
              </w:rPr>
            </w:pPr>
          </w:p>
        </w:tc>
      </w:tr>
      <w:tr w:rsidR="00FE752B" w:rsidRPr="00BE6C0B" w:rsidTr="00967EA8">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внебюджетные источники</w:t>
            </w:r>
          </w:p>
        </w:tc>
        <w:tc>
          <w:tcPr>
            <w:tcW w:w="567"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FE752B" w:rsidRPr="00BE6C0B" w:rsidRDefault="00FE752B" w:rsidP="00FE752B">
            <w:pPr>
              <w:ind w:firstLine="0"/>
              <w:jc w:val="center"/>
              <w:rPr>
                <w:sz w:val="16"/>
                <w:szCs w:val="16"/>
              </w:rPr>
            </w:pPr>
            <w:r w:rsidRPr="00BE6C0B">
              <w:rPr>
                <w:sz w:val="16"/>
                <w:szCs w:val="16"/>
              </w:rPr>
              <w:t>-</w:t>
            </w:r>
          </w:p>
        </w:tc>
        <w:tc>
          <w:tcPr>
            <w:tcW w:w="1276" w:type="dxa"/>
          </w:tcPr>
          <w:p w:rsidR="00FE752B" w:rsidRPr="00BE6C0B" w:rsidRDefault="00FE752B" w:rsidP="00FE752B">
            <w:pPr>
              <w:ind w:firstLine="0"/>
              <w:jc w:val="center"/>
              <w:rPr>
                <w:sz w:val="16"/>
                <w:szCs w:val="16"/>
              </w:rPr>
            </w:pPr>
            <w:r w:rsidRPr="00BE6C0B">
              <w:rPr>
                <w:sz w:val="16"/>
                <w:szCs w:val="16"/>
              </w:rPr>
              <w:t>-</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rPr>
                <w:sz w:val="16"/>
                <w:szCs w:val="16"/>
              </w:rPr>
            </w:pPr>
          </w:p>
        </w:tc>
      </w:tr>
      <w:tr w:rsidR="00FE752B" w:rsidRPr="00BE6C0B" w:rsidTr="00FC55A1">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налоговые расходы, в том числе:</w:t>
            </w:r>
          </w:p>
          <w:p w:rsidR="00FE752B" w:rsidRPr="00BE6C0B" w:rsidRDefault="00FE752B" w:rsidP="00FE752B">
            <w:pPr>
              <w:ind w:firstLine="0"/>
              <w:rPr>
                <w:sz w:val="16"/>
                <w:szCs w:val="16"/>
              </w:rPr>
            </w:pPr>
          </w:p>
          <w:p w:rsidR="00FE752B" w:rsidRPr="00BE6C0B" w:rsidRDefault="00FE752B" w:rsidP="00FE752B">
            <w:pPr>
              <w:ind w:firstLine="0"/>
              <w:rPr>
                <w:sz w:val="16"/>
                <w:szCs w:val="16"/>
              </w:rPr>
            </w:pPr>
            <w:r w:rsidRPr="00BE6C0B">
              <w:rPr>
                <w:sz w:val="16"/>
                <w:szCs w:val="16"/>
              </w:rPr>
              <w:t>налоговые льготы по налогу на прибыль организаций, подлежащему зачислению в областной бюджет Новосибирской области</w:t>
            </w:r>
          </w:p>
          <w:p w:rsidR="00FE752B" w:rsidRPr="00BE6C0B" w:rsidRDefault="00FE752B" w:rsidP="00FE752B">
            <w:pPr>
              <w:ind w:firstLine="0"/>
              <w:rPr>
                <w:sz w:val="16"/>
                <w:szCs w:val="16"/>
              </w:rPr>
            </w:pPr>
          </w:p>
          <w:p w:rsidR="00FE752B" w:rsidRPr="00BE6C0B" w:rsidRDefault="00FE752B" w:rsidP="00FE752B">
            <w:pPr>
              <w:ind w:firstLine="0"/>
              <w:rPr>
                <w:sz w:val="16"/>
                <w:szCs w:val="16"/>
              </w:rPr>
            </w:pPr>
            <w:r w:rsidRPr="00BE6C0B">
              <w:rPr>
                <w:sz w:val="16"/>
                <w:szCs w:val="16"/>
              </w:rPr>
              <w:t>налоговые льготы по налогу на имущество организаций</w:t>
            </w:r>
          </w:p>
        </w:tc>
        <w:tc>
          <w:tcPr>
            <w:tcW w:w="567" w:type="dxa"/>
            <w:vAlign w:val="center"/>
          </w:tcPr>
          <w:p w:rsidR="00FE752B" w:rsidRPr="00BE6C0B" w:rsidRDefault="00FE752B" w:rsidP="00FE752B">
            <w:pPr>
              <w:ind w:firstLine="0"/>
              <w:jc w:val="center"/>
              <w:rPr>
                <w:sz w:val="16"/>
                <w:szCs w:val="16"/>
              </w:rPr>
            </w:pPr>
          </w:p>
        </w:tc>
        <w:tc>
          <w:tcPr>
            <w:tcW w:w="425" w:type="dxa"/>
            <w:vAlign w:val="center"/>
          </w:tcPr>
          <w:p w:rsidR="00FE752B" w:rsidRPr="00BE6C0B" w:rsidRDefault="00FE752B" w:rsidP="00FE752B">
            <w:pPr>
              <w:ind w:firstLine="0"/>
              <w:jc w:val="center"/>
              <w:rPr>
                <w:sz w:val="16"/>
                <w:szCs w:val="16"/>
              </w:rPr>
            </w:pPr>
          </w:p>
        </w:tc>
        <w:tc>
          <w:tcPr>
            <w:tcW w:w="426" w:type="dxa"/>
            <w:vAlign w:val="center"/>
          </w:tcPr>
          <w:p w:rsidR="00FE752B" w:rsidRPr="00BE6C0B" w:rsidRDefault="00FE752B" w:rsidP="00FE752B">
            <w:pPr>
              <w:ind w:firstLine="0"/>
              <w:jc w:val="center"/>
              <w:rPr>
                <w:sz w:val="16"/>
                <w:szCs w:val="16"/>
              </w:rPr>
            </w:pPr>
          </w:p>
        </w:tc>
        <w:tc>
          <w:tcPr>
            <w:tcW w:w="1191" w:type="dxa"/>
            <w:vAlign w:val="center"/>
          </w:tcPr>
          <w:p w:rsidR="00FE752B" w:rsidRPr="00BE6C0B" w:rsidRDefault="00FE752B" w:rsidP="00FE752B">
            <w:pPr>
              <w:ind w:firstLine="0"/>
              <w:jc w:val="center"/>
              <w:rPr>
                <w:sz w:val="16"/>
                <w:szCs w:val="16"/>
              </w:rPr>
            </w:pPr>
          </w:p>
        </w:tc>
        <w:tc>
          <w:tcPr>
            <w:tcW w:w="510" w:type="dxa"/>
            <w:vAlign w:val="center"/>
          </w:tcPr>
          <w:p w:rsidR="00FE752B" w:rsidRPr="00BE6C0B" w:rsidRDefault="00FE752B" w:rsidP="00FE752B">
            <w:pPr>
              <w:ind w:firstLine="0"/>
              <w:jc w:val="center"/>
              <w:rPr>
                <w:sz w:val="16"/>
                <w:szCs w:val="16"/>
              </w:rPr>
            </w:pPr>
          </w:p>
        </w:tc>
        <w:tc>
          <w:tcPr>
            <w:tcW w:w="1134" w:type="dxa"/>
          </w:tcPr>
          <w:p w:rsidR="00FE752B" w:rsidRPr="00BE6C0B" w:rsidRDefault="00FE752B" w:rsidP="00FE752B">
            <w:pPr>
              <w:ind w:firstLine="0"/>
              <w:jc w:val="center"/>
              <w:rPr>
                <w:sz w:val="16"/>
                <w:szCs w:val="16"/>
              </w:rPr>
            </w:pPr>
            <w:r w:rsidRPr="00BE6C0B">
              <w:rPr>
                <w:sz w:val="16"/>
                <w:szCs w:val="16"/>
              </w:rPr>
              <w:t>0</w:t>
            </w:r>
          </w:p>
          <w:p w:rsidR="00FE752B" w:rsidRPr="00BE6C0B" w:rsidRDefault="00FE752B" w:rsidP="00FE752B">
            <w:pPr>
              <w:ind w:firstLine="0"/>
              <w:jc w:val="center"/>
              <w:rPr>
                <w:sz w:val="16"/>
                <w:szCs w:val="16"/>
              </w:rPr>
            </w:pPr>
          </w:p>
          <w:p w:rsidR="00FE752B" w:rsidRPr="00BE6C0B" w:rsidRDefault="00FE752B" w:rsidP="00FE752B">
            <w:pPr>
              <w:ind w:firstLine="0"/>
              <w:jc w:val="center"/>
              <w:rPr>
                <w:sz w:val="16"/>
                <w:szCs w:val="16"/>
              </w:rPr>
            </w:pPr>
          </w:p>
          <w:p w:rsidR="00FE752B" w:rsidRPr="00BE6C0B" w:rsidRDefault="00FE752B" w:rsidP="00FE752B">
            <w:pPr>
              <w:ind w:firstLine="0"/>
              <w:jc w:val="center"/>
              <w:rPr>
                <w:sz w:val="16"/>
                <w:szCs w:val="16"/>
              </w:rPr>
            </w:pPr>
            <w:r w:rsidRPr="00BE6C0B">
              <w:rPr>
                <w:sz w:val="16"/>
                <w:szCs w:val="16"/>
              </w:rPr>
              <w:t>0</w:t>
            </w:r>
          </w:p>
          <w:p w:rsidR="00FE752B" w:rsidRPr="00BE6C0B" w:rsidRDefault="00FE752B" w:rsidP="00FE752B">
            <w:pPr>
              <w:ind w:firstLine="0"/>
              <w:jc w:val="center"/>
              <w:rPr>
                <w:sz w:val="16"/>
                <w:szCs w:val="16"/>
              </w:rPr>
            </w:pPr>
          </w:p>
          <w:p w:rsidR="00FE752B" w:rsidRPr="00BE6C0B" w:rsidRDefault="00FE752B" w:rsidP="00FE752B">
            <w:pPr>
              <w:ind w:firstLine="0"/>
              <w:jc w:val="center"/>
              <w:rPr>
                <w:sz w:val="16"/>
                <w:szCs w:val="16"/>
              </w:rPr>
            </w:pPr>
          </w:p>
          <w:p w:rsidR="00FE752B" w:rsidRPr="00BE6C0B" w:rsidRDefault="00FE752B" w:rsidP="00FE752B">
            <w:pPr>
              <w:ind w:firstLine="0"/>
              <w:jc w:val="center"/>
              <w:rPr>
                <w:sz w:val="16"/>
                <w:szCs w:val="16"/>
              </w:rPr>
            </w:pPr>
          </w:p>
          <w:p w:rsidR="00FE752B" w:rsidRPr="00BE6C0B" w:rsidRDefault="00FE752B" w:rsidP="00FE752B">
            <w:pPr>
              <w:ind w:firstLine="0"/>
              <w:jc w:val="center"/>
              <w:rPr>
                <w:sz w:val="16"/>
                <w:szCs w:val="16"/>
              </w:rPr>
            </w:pPr>
          </w:p>
          <w:p w:rsidR="00FE752B" w:rsidRPr="00BE6C0B" w:rsidRDefault="00FE752B" w:rsidP="00FE752B">
            <w:pPr>
              <w:ind w:firstLine="0"/>
              <w:jc w:val="center"/>
              <w:rPr>
                <w:sz w:val="16"/>
                <w:szCs w:val="16"/>
              </w:rPr>
            </w:pPr>
            <w:r w:rsidRPr="00BE6C0B">
              <w:rPr>
                <w:sz w:val="16"/>
                <w:szCs w:val="16"/>
              </w:rPr>
              <w:t>0</w:t>
            </w:r>
          </w:p>
        </w:tc>
        <w:tc>
          <w:tcPr>
            <w:tcW w:w="1276" w:type="dxa"/>
          </w:tcPr>
          <w:p w:rsidR="00FE752B" w:rsidRPr="00BE6C0B" w:rsidRDefault="00FE752B" w:rsidP="00FE752B">
            <w:pPr>
              <w:ind w:firstLine="0"/>
              <w:jc w:val="center"/>
              <w:rPr>
                <w:sz w:val="16"/>
                <w:szCs w:val="16"/>
              </w:rPr>
            </w:pPr>
            <w:r w:rsidRPr="00BE6C0B">
              <w:rPr>
                <w:sz w:val="16"/>
                <w:szCs w:val="16"/>
              </w:rPr>
              <w:t>не менее</w:t>
            </w:r>
          </w:p>
          <w:p w:rsidR="00FE752B" w:rsidRPr="00BE6C0B" w:rsidRDefault="00FE752B" w:rsidP="00FE752B">
            <w:pPr>
              <w:ind w:firstLine="0"/>
              <w:jc w:val="center"/>
              <w:rPr>
                <w:sz w:val="16"/>
                <w:szCs w:val="16"/>
              </w:rPr>
            </w:pPr>
            <w:r w:rsidRPr="00BE6C0B">
              <w:rPr>
                <w:sz w:val="16"/>
                <w:szCs w:val="16"/>
              </w:rPr>
              <w:t>202 000,0</w:t>
            </w:r>
          </w:p>
          <w:p w:rsidR="00FE752B" w:rsidRPr="00BE6C0B" w:rsidRDefault="00FE752B" w:rsidP="00FE752B">
            <w:pPr>
              <w:ind w:firstLine="0"/>
              <w:jc w:val="center"/>
              <w:rPr>
                <w:sz w:val="16"/>
                <w:szCs w:val="16"/>
              </w:rPr>
            </w:pPr>
          </w:p>
          <w:p w:rsidR="00FE752B" w:rsidRPr="00BE6C0B" w:rsidRDefault="00FE752B" w:rsidP="00FE752B">
            <w:pPr>
              <w:ind w:firstLine="0"/>
              <w:jc w:val="center"/>
              <w:rPr>
                <w:sz w:val="16"/>
                <w:szCs w:val="16"/>
              </w:rPr>
            </w:pPr>
            <w:r w:rsidRPr="00BE6C0B">
              <w:rPr>
                <w:sz w:val="16"/>
                <w:szCs w:val="16"/>
              </w:rPr>
              <w:t>не менее</w:t>
            </w:r>
          </w:p>
          <w:p w:rsidR="00FE752B" w:rsidRPr="00BE6C0B" w:rsidRDefault="00FE752B" w:rsidP="00FE752B">
            <w:pPr>
              <w:ind w:firstLine="0"/>
              <w:jc w:val="center"/>
              <w:rPr>
                <w:sz w:val="16"/>
                <w:szCs w:val="16"/>
              </w:rPr>
            </w:pPr>
            <w:r w:rsidRPr="00BE6C0B">
              <w:rPr>
                <w:sz w:val="16"/>
                <w:szCs w:val="16"/>
              </w:rPr>
              <w:t>200 000,0</w:t>
            </w:r>
          </w:p>
          <w:p w:rsidR="00FE752B" w:rsidRPr="00BE6C0B" w:rsidRDefault="00FE752B" w:rsidP="00FE752B">
            <w:pPr>
              <w:ind w:firstLine="0"/>
              <w:jc w:val="center"/>
              <w:rPr>
                <w:sz w:val="16"/>
                <w:szCs w:val="16"/>
              </w:rPr>
            </w:pPr>
          </w:p>
          <w:p w:rsidR="00FE752B" w:rsidRPr="00BE6C0B" w:rsidRDefault="00FE752B" w:rsidP="00FE752B">
            <w:pPr>
              <w:ind w:firstLine="0"/>
              <w:jc w:val="center"/>
              <w:rPr>
                <w:sz w:val="16"/>
                <w:szCs w:val="16"/>
              </w:rPr>
            </w:pPr>
          </w:p>
          <w:p w:rsidR="00FE752B" w:rsidRPr="00BE6C0B" w:rsidRDefault="00FE752B" w:rsidP="00FE752B">
            <w:pPr>
              <w:ind w:firstLine="0"/>
              <w:jc w:val="center"/>
              <w:rPr>
                <w:sz w:val="16"/>
                <w:szCs w:val="16"/>
              </w:rPr>
            </w:pPr>
          </w:p>
          <w:p w:rsidR="00FE752B" w:rsidRPr="00BE6C0B" w:rsidRDefault="00FE752B" w:rsidP="00FE752B">
            <w:pPr>
              <w:ind w:firstLine="0"/>
              <w:jc w:val="center"/>
              <w:rPr>
                <w:sz w:val="16"/>
                <w:szCs w:val="16"/>
              </w:rPr>
            </w:pPr>
            <w:r w:rsidRPr="00BE6C0B">
              <w:rPr>
                <w:sz w:val="16"/>
                <w:szCs w:val="16"/>
              </w:rPr>
              <w:t>не менее</w:t>
            </w:r>
          </w:p>
          <w:p w:rsidR="00FE752B" w:rsidRPr="00BE6C0B" w:rsidRDefault="00FE752B" w:rsidP="00FE752B">
            <w:pPr>
              <w:ind w:firstLine="0"/>
              <w:jc w:val="center"/>
              <w:rPr>
                <w:sz w:val="16"/>
                <w:szCs w:val="16"/>
              </w:rPr>
            </w:pPr>
            <w:r w:rsidRPr="00BE6C0B">
              <w:rPr>
                <w:sz w:val="16"/>
                <w:szCs w:val="16"/>
              </w:rPr>
              <w:t>2 000,0</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272023">
        <w:tc>
          <w:tcPr>
            <w:tcW w:w="1843" w:type="dxa"/>
            <w:vMerge w:val="restart"/>
          </w:tcPr>
          <w:p w:rsidR="00FE752B" w:rsidRPr="00BE6C0B" w:rsidRDefault="00FE752B" w:rsidP="00FE752B">
            <w:pPr>
              <w:ind w:firstLine="0"/>
              <w:rPr>
                <w:sz w:val="16"/>
                <w:szCs w:val="16"/>
              </w:rPr>
            </w:pPr>
            <w:r w:rsidRPr="00BE6C0B">
              <w:rPr>
                <w:sz w:val="16"/>
                <w:szCs w:val="16"/>
              </w:rPr>
              <w:lastRenderedPageBreak/>
              <w:t>О3 Общепрограммное мероприятие "Обеспечение деятельности некоммерческой организации в целях оказания поддержки субъектам деятельности в сфере промышленности"</w:t>
            </w:r>
          </w:p>
        </w:tc>
        <w:tc>
          <w:tcPr>
            <w:tcW w:w="2410" w:type="dxa"/>
          </w:tcPr>
          <w:p w:rsidR="00FE752B" w:rsidRPr="00BE6C0B" w:rsidRDefault="00FE752B" w:rsidP="00FE752B">
            <w:pPr>
              <w:ind w:firstLine="0"/>
              <w:rPr>
                <w:sz w:val="16"/>
                <w:szCs w:val="16"/>
              </w:rPr>
            </w:pPr>
            <w:r w:rsidRPr="00BE6C0B">
              <w:rPr>
                <w:sz w:val="16"/>
                <w:szCs w:val="16"/>
              </w:rPr>
              <w:t>Количество получателей субсидий</w:t>
            </w:r>
            <w:r w:rsidRPr="00BE6C0B">
              <w:rPr>
                <w:sz w:val="16"/>
                <w:szCs w:val="16"/>
                <w:vertAlign w:val="superscript"/>
              </w:rPr>
              <w:t>1</w:t>
            </w:r>
            <w:r w:rsidRPr="00BE6C0B">
              <w:rPr>
                <w:sz w:val="16"/>
                <w:szCs w:val="16"/>
              </w:rPr>
              <w:t xml:space="preserve"> </w:t>
            </w:r>
          </w:p>
        </w:tc>
        <w:tc>
          <w:tcPr>
            <w:tcW w:w="567" w:type="dxa"/>
            <w:vAlign w:val="center"/>
          </w:tcPr>
          <w:p w:rsidR="00FE752B" w:rsidRPr="00BE6C0B" w:rsidRDefault="00FE752B" w:rsidP="00FE752B">
            <w:pPr>
              <w:ind w:firstLine="0"/>
              <w:jc w:val="center"/>
              <w:rPr>
                <w:sz w:val="16"/>
                <w:szCs w:val="16"/>
              </w:rPr>
            </w:pPr>
            <w:r w:rsidRPr="00BE6C0B">
              <w:rPr>
                <w:sz w:val="16"/>
                <w:szCs w:val="16"/>
              </w:rPr>
              <w:t>-</w:t>
            </w:r>
          </w:p>
        </w:tc>
        <w:tc>
          <w:tcPr>
            <w:tcW w:w="425" w:type="dxa"/>
            <w:vAlign w:val="center"/>
          </w:tcPr>
          <w:p w:rsidR="00FE752B" w:rsidRPr="00BE6C0B" w:rsidRDefault="00FE752B" w:rsidP="00FE752B">
            <w:pPr>
              <w:ind w:firstLine="0"/>
              <w:jc w:val="center"/>
              <w:rPr>
                <w:sz w:val="16"/>
                <w:szCs w:val="16"/>
              </w:rPr>
            </w:pPr>
            <w:r w:rsidRPr="00BE6C0B">
              <w:rPr>
                <w:sz w:val="16"/>
                <w:szCs w:val="16"/>
              </w:rPr>
              <w:t>-</w:t>
            </w:r>
          </w:p>
        </w:tc>
        <w:tc>
          <w:tcPr>
            <w:tcW w:w="426" w:type="dxa"/>
            <w:vAlign w:val="center"/>
          </w:tcPr>
          <w:p w:rsidR="00FE752B" w:rsidRPr="00BE6C0B" w:rsidRDefault="00FE752B" w:rsidP="00FE752B">
            <w:pPr>
              <w:ind w:firstLine="0"/>
              <w:jc w:val="center"/>
              <w:rPr>
                <w:sz w:val="16"/>
                <w:szCs w:val="16"/>
              </w:rPr>
            </w:pPr>
            <w:r w:rsidRPr="00BE6C0B">
              <w:rPr>
                <w:sz w:val="16"/>
                <w:szCs w:val="16"/>
              </w:rPr>
              <w:t>-</w:t>
            </w:r>
          </w:p>
        </w:tc>
        <w:tc>
          <w:tcPr>
            <w:tcW w:w="1191" w:type="dxa"/>
            <w:vAlign w:val="center"/>
          </w:tcPr>
          <w:p w:rsidR="00FE752B" w:rsidRPr="00BE6C0B" w:rsidRDefault="00FE752B" w:rsidP="00FE752B">
            <w:pPr>
              <w:ind w:firstLine="0"/>
              <w:jc w:val="center"/>
              <w:rPr>
                <w:sz w:val="16"/>
                <w:szCs w:val="16"/>
              </w:rPr>
            </w:pPr>
            <w:r w:rsidRPr="00BE6C0B">
              <w:rPr>
                <w:sz w:val="16"/>
                <w:szCs w:val="16"/>
              </w:rPr>
              <w:t>-</w:t>
            </w:r>
          </w:p>
        </w:tc>
        <w:tc>
          <w:tcPr>
            <w:tcW w:w="510" w:type="dxa"/>
            <w:vAlign w:val="center"/>
          </w:tcPr>
          <w:p w:rsidR="00FE752B" w:rsidRPr="00BE6C0B" w:rsidRDefault="00FE752B" w:rsidP="00FE752B">
            <w:pPr>
              <w:ind w:firstLine="0"/>
              <w:jc w:val="center"/>
              <w:rPr>
                <w:sz w:val="16"/>
                <w:szCs w:val="16"/>
              </w:rPr>
            </w:pPr>
            <w:r w:rsidRPr="00BE6C0B">
              <w:rPr>
                <w:sz w:val="16"/>
                <w:szCs w:val="16"/>
              </w:rPr>
              <w:t>-</w:t>
            </w:r>
          </w:p>
        </w:tc>
        <w:tc>
          <w:tcPr>
            <w:tcW w:w="1134" w:type="dxa"/>
            <w:vAlign w:val="center"/>
          </w:tcPr>
          <w:p w:rsidR="00FE752B" w:rsidRPr="00BE6C0B" w:rsidRDefault="00FE752B" w:rsidP="00FE752B">
            <w:pPr>
              <w:ind w:firstLine="0"/>
              <w:jc w:val="center"/>
              <w:rPr>
                <w:sz w:val="16"/>
                <w:szCs w:val="16"/>
              </w:rPr>
            </w:pPr>
            <w:r w:rsidRPr="00BE6C0B">
              <w:rPr>
                <w:sz w:val="16"/>
                <w:szCs w:val="16"/>
              </w:rPr>
              <w:t>1</w:t>
            </w:r>
          </w:p>
        </w:tc>
        <w:tc>
          <w:tcPr>
            <w:tcW w:w="1276" w:type="dxa"/>
            <w:vAlign w:val="center"/>
          </w:tcPr>
          <w:p w:rsidR="00FE752B" w:rsidRPr="00BE6C0B" w:rsidRDefault="00FE752B" w:rsidP="00FE752B">
            <w:pPr>
              <w:ind w:firstLine="0"/>
              <w:jc w:val="center"/>
              <w:rPr>
                <w:sz w:val="16"/>
                <w:szCs w:val="16"/>
              </w:rPr>
            </w:pPr>
            <w:r w:rsidRPr="00BE6C0B">
              <w:rPr>
                <w:sz w:val="16"/>
                <w:szCs w:val="16"/>
              </w:rPr>
              <w:t>1</w:t>
            </w:r>
          </w:p>
        </w:tc>
        <w:tc>
          <w:tcPr>
            <w:tcW w:w="1417" w:type="dxa"/>
            <w:vMerge w:val="restart"/>
          </w:tcPr>
          <w:p w:rsidR="00FE752B" w:rsidRPr="00BE6C0B" w:rsidRDefault="00FE752B" w:rsidP="00FE752B">
            <w:pPr>
              <w:ind w:firstLine="0"/>
              <w:jc w:val="center"/>
              <w:rPr>
                <w:sz w:val="16"/>
                <w:szCs w:val="16"/>
              </w:rPr>
            </w:pPr>
            <w:r w:rsidRPr="00BE6C0B">
              <w:rPr>
                <w:sz w:val="16"/>
                <w:szCs w:val="16"/>
              </w:rPr>
              <w:t>Минпромторг НСО</w:t>
            </w:r>
          </w:p>
        </w:tc>
        <w:tc>
          <w:tcPr>
            <w:tcW w:w="3695" w:type="dxa"/>
            <w:vMerge w:val="restart"/>
          </w:tcPr>
          <w:p w:rsidR="00FE752B" w:rsidRPr="00BE6C0B" w:rsidRDefault="00FE752B" w:rsidP="00772BFA">
            <w:pPr>
              <w:widowControl/>
              <w:adjustRightInd w:val="0"/>
              <w:ind w:firstLine="0"/>
              <w:rPr>
                <w:sz w:val="16"/>
                <w:szCs w:val="16"/>
              </w:rPr>
            </w:pPr>
            <w:r w:rsidRPr="00BE6C0B">
              <w:rPr>
                <w:sz w:val="16"/>
                <w:szCs w:val="16"/>
              </w:rPr>
              <w:t>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 за период 202</w:t>
            </w:r>
            <w:r w:rsidR="00967EA8" w:rsidRPr="00BE6C0B">
              <w:rPr>
                <w:sz w:val="16"/>
                <w:szCs w:val="16"/>
              </w:rPr>
              <w:t>1</w:t>
            </w:r>
            <w:r w:rsidRPr="00BE6C0B">
              <w:rPr>
                <w:sz w:val="16"/>
                <w:szCs w:val="16"/>
              </w:rPr>
              <w:t xml:space="preserve"> год</w:t>
            </w:r>
            <w:r w:rsidR="00967EA8" w:rsidRPr="00BE6C0B">
              <w:rPr>
                <w:sz w:val="16"/>
                <w:szCs w:val="16"/>
              </w:rPr>
              <w:t>у</w:t>
            </w:r>
            <w:r w:rsidRPr="00BE6C0B">
              <w:rPr>
                <w:sz w:val="16"/>
                <w:szCs w:val="16"/>
              </w:rPr>
              <w:t xml:space="preserve"> составит не менее </w:t>
            </w:r>
            <w:r w:rsidR="00967EA8" w:rsidRPr="00BE6C0B">
              <w:rPr>
                <w:sz w:val="16"/>
                <w:szCs w:val="16"/>
              </w:rPr>
              <w:t>3</w:t>
            </w:r>
          </w:p>
        </w:tc>
      </w:tr>
      <w:tr w:rsidR="00FE752B" w:rsidRPr="00BE6C0B" w:rsidTr="00FC55A1">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Стоимость единицы &lt;*&gt;</w:t>
            </w:r>
          </w:p>
        </w:tc>
        <w:tc>
          <w:tcPr>
            <w:tcW w:w="567" w:type="dxa"/>
            <w:vAlign w:val="center"/>
          </w:tcPr>
          <w:p w:rsidR="00FE752B" w:rsidRPr="00BE6C0B" w:rsidRDefault="00FE752B" w:rsidP="00FE752B">
            <w:pPr>
              <w:ind w:firstLine="0"/>
              <w:jc w:val="center"/>
              <w:rPr>
                <w:sz w:val="16"/>
                <w:szCs w:val="16"/>
              </w:rPr>
            </w:pPr>
            <w:r w:rsidRPr="00BE6C0B">
              <w:rPr>
                <w:sz w:val="16"/>
                <w:szCs w:val="16"/>
              </w:rPr>
              <w:t>-</w:t>
            </w:r>
          </w:p>
        </w:tc>
        <w:tc>
          <w:tcPr>
            <w:tcW w:w="425" w:type="dxa"/>
            <w:vAlign w:val="center"/>
          </w:tcPr>
          <w:p w:rsidR="00FE752B" w:rsidRPr="00BE6C0B" w:rsidRDefault="00FE752B" w:rsidP="00FE752B">
            <w:pPr>
              <w:ind w:firstLine="0"/>
              <w:jc w:val="center"/>
              <w:rPr>
                <w:sz w:val="16"/>
                <w:szCs w:val="16"/>
              </w:rPr>
            </w:pPr>
            <w:r w:rsidRPr="00BE6C0B">
              <w:rPr>
                <w:sz w:val="16"/>
                <w:szCs w:val="16"/>
              </w:rPr>
              <w:t>-</w:t>
            </w:r>
          </w:p>
        </w:tc>
        <w:tc>
          <w:tcPr>
            <w:tcW w:w="426" w:type="dxa"/>
            <w:vAlign w:val="center"/>
          </w:tcPr>
          <w:p w:rsidR="00FE752B" w:rsidRPr="00BE6C0B" w:rsidRDefault="00FE752B" w:rsidP="00FE752B">
            <w:pPr>
              <w:ind w:firstLine="0"/>
              <w:jc w:val="center"/>
              <w:rPr>
                <w:sz w:val="16"/>
                <w:szCs w:val="16"/>
              </w:rPr>
            </w:pPr>
            <w:r w:rsidRPr="00BE6C0B">
              <w:rPr>
                <w:sz w:val="16"/>
                <w:szCs w:val="16"/>
              </w:rPr>
              <w:t>-</w:t>
            </w:r>
          </w:p>
        </w:tc>
        <w:tc>
          <w:tcPr>
            <w:tcW w:w="1191" w:type="dxa"/>
            <w:vAlign w:val="center"/>
          </w:tcPr>
          <w:p w:rsidR="00FE752B" w:rsidRPr="00BE6C0B" w:rsidRDefault="00FE752B" w:rsidP="00FE752B">
            <w:pPr>
              <w:ind w:firstLine="0"/>
              <w:jc w:val="center"/>
              <w:rPr>
                <w:sz w:val="16"/>
                <w:szCs w:val="16"/>
              </w:rPr>
            </w:pPr>
            <w:r w:rsidRPr="00BE6C0B">
              <w:rPr>
                <w:sz w:val="16"/>
                <w:szCs w:val="16"/>
              </w:rPr>
              <w:t>-</w:t>
            </w:r>
          </w:p>
        </w:tc>
        <w:tc>
          <w:tcPr>
            <w:tcW w:w="510" w:type="dxa"/>
            <w:vAlign w:val="center"/>
          </w:tcPr>
          <w:p w:rsidR="00FE752B" w:rsidRPr="00BE6C0B" w:rsidRDefault="00FE752B" w:rsidP="00FE752B">
            <w:pPr>
              <w:ind w:firstLine="0"/>
              <w:jc w:val="center"/>
              <w:rPr>
                <w:sz w:val="16"/>
                <w:szCs w:val="16"/>
              </w:rPr>
            </w:pPr>
            <w:r w:rsidRPr="00BE6C0B">
              <w:rPr>
                <w:sz w:val="16"/>
                <w:szCs w:val="16"/>
              </w:rPr>
              <w:t>-</w:t>
            </w:r>
          </w:p>
        </w:tc>
        <w:tc>
          <w:tcPr>
            <w:tcW w:w="1134" w:type="dxa"/>
          </w:tcPr>
          <w:p w:rsidR="00FE752B" w:rsidRPr="00BE6C0B" w:rsidRDefault="00FE752B" w:rsidP="00FE752B">
            <w:pPr>
              <w:ind w:firstLine="0"/>
              <w:jc w:val="center"/>
              <w:rPr>
                <w:sz w:val="16"/>
                <w:szCs w:val="16"/>
              </w:rPr>
            </w:pPr>
            <w:r w:rsidRPr="00BE6C0B">
              <w:rPr>
                <w:sz w:val="16"/>
                <w:szCs w:val="16"/>
              </w:rPr>
              <w:t>х</w:t>
            </w:r>
          </w:p>
        </w:tc>
        <w:tc>
          <w:tcPr>
            <w:tcW w:w="1276" w:type="dxa"/>
          </w:tcPr>
          <w:p w:rsidR="00FE752B" w:rsidRPr="00BE6C0B" w:rsidRDefault="00FE752B" w:rsidP="00FE752B">
            <w:pPr>
              <w:ind w:firstLine="0"/>
              <w:jc w:val="center"/>
              <w:rPr>
                <w:sz w:val="16"/>
                <w:szCs w:val="16"/>
              </w:rPr>
            </w:pPr>
            <w:r w:rsidRPr="00BE6C0B">
              <w:rPr>
                <w:sz w:val="16"/>
                <w:szCs w:val="16"/>
              </w:rPr>
              <w:t>х</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FE752B">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Всего по мероприятию,</w:t>
            </w:r>
          </w:p>
          <w:p w:rsidR="00FE752B" w:rsidRPr="00BE6C0B" w:rsidRDefault="00FE752B" w:rsidP="00FE752B">
            <w:pPr>
              <w:ind w:firstLine="0"/>
              <w:rPr>
                <w:sz w:val="16"/>
                <w:szCs w:val="16"/>
              </w:rPr>
            </w:pPr>
            <w:r w:rsidRPr="00BE6C0B">
              <w:rPr>
                <w:sz w:val="16"/>
                <w:szCs w:val="16"/>
              </w:rPr>
              <w:t>в том числе:</w:t>
            </w:r>
          </w:p>
        </w:tc>
        <w:tc>
          <w:tcPr>
            <w:tcW w:w="567" w:type="dxa"/>
            <w:vAlign w:val="center"/>
          </w:tcPr>
          <w:p w:rsidR="00FE752B" w:rsidRPr="00BE6C0B" w:rsidRDefault="00FE752B" w:rsidP="00FE752B">
            <w:pPr>
              <w:ind w:firstLine="0"/>
              <w:jc w:val="center"/>
              <w:rPr>
                <w:sz w:val="16"/>
                <w:szCs w:val="16"/>
              </w:rPr>
            </w:pPr>
            <w:r w:rsidRPr="00BE6C0B">
              <w:rPr>
                <w:sz w:val="16"/>
                <w:szCs w:val="16"/>
              </w:rPr>
              <w:t>026</w:t>
            </w:r>
          </w:p>
        </w:tc>
        <w:tc>
          <w:tcPr>
            <w:tcW w:w="425" w:type="dxa"/>
            <w:vAlign w:val="center"/>
          </w:tcPr>
          <w:p w:rsidR="00FE752B" w:rsidRPr="00BE6C0B" w:rsidRDefault="00FE752B" w:rsidP="00FE752B">
            <w:pPr>
              <w:ind w:firstLine="0"/>
              <w:jc w:val="center"/>
              <w:rPr>
                <w:sz w:val="16"/>
                <w:szCs w:val="16"/>
              </w:rPr>
            </w:pPr>
            <w:r w:rsidRPr="00BE6C0B">
              <w:rPr>
                <w:sz w:val="16"/>
                <w:szCs w:val="16"/>
              </w:rPr>
              <w:t>04</w:t>
            </w:r>
          </w:p>
        </w:tc>
        <w:tc>
          <w:tcPr>
            <w:tcW w:w="426" w:type="dxa"/>
            <w:vAlign w:val="center"/>
          </w:tcPr>
          <w:p w:rsidR="00FE752B" w:rsidRPr="00BE6C0B" w:rsidRDefault="00FE752B" w:rsidP="00FE752B">
            <w:pPr>
              <w:ind w:firstLine="0"/>
              <w:jc w:val="center"/>
              <w:rPr>
                <w:sz w:val="16"/>
                <w:szCs w:val="16"/>
              </w:rPr>
            </w:pPr>
            <w:r w:rsidRPr="00BE6C0B">
              <w:rPr>
                <w:sz w:val="16"/>
                <w:szCs w:val="16"/>
              </w:rPr>
              <w:t>12</w:t>
            </w:r>
          </w:p>
        </w:tc>
        <w:tc>
          <w:tcPr>
            <w:tcW w:w="1191" w:type="dxa"/>
            <w:vAlign w:val="center"/>
          </w:tcPr>
          <w:p w:rsidR="00FE752B" w:rsidRPr="00BE6C0B" w:rsidRDefault="00FE752B" w:rsidP="00FE752B">
            <w:pPr>
              <w:ind w:firstLine="0"/>
              <w:jc w:val="center"/>
              <w:rPr>
                <w:sz w:val="16"/>
                <w:szCs w:val="16"/>
              </w:rPr>
            </w:pPr>
            <w:r w:rsidRPr="00BE6C0B">
              <w:rPr>
                <w:sz w:val="16"/>
                <w:szCs w:val="16"/>
              </w:rPr>
              <w:t>17.0.01. 00000</w:t>
            </w:r>
          </w:p>
        </w:tc>
        <w:tc>
          <w:tcPr>
            <w:tcW w:w="510" w:type="dxa"/>
            <w:vAlign w:val="center"/>
          </w:tcPr>
          <w:p w:rsidR="00FE752B" w:rsidRPr="00BE6C0B" w:rsidRDefault="00FE752B" w:rsidP="00FE752B">
            <w:pPr>
              <w:ind w:firstLine="0"/>
              <w:jc w:val="center"/>
              <w:rPr>
                <w:sz w:val="16"/>
                <w:szCs w:val="16"/>
              </w:rPr>
            </w:pPr>
            <w:r w:rsidRPr="00BE6C0B">
              <w:rPr>
                <w:sz w:val="16"/>
                <w:szCs w:val="16"/>
              </w:rPr>
              <w:t>632</w:t>
            </w:r>
          </w:p>
        </w:tc>
        <w:tc>
          <w:tcPr>
            <w:tcW w:w="1134" w:type="dxa"/>
            <w:vAlign w:val="center"/>
          </w:tcPr>
          <w:p w:rsidR="00FE752B" w:rsidRPr="00BE6C0B" w:rsidRDefault="00FE752B" w:rsidP="00FE752B">
            <w:pPr>
              <w:ind w:firstLine="0"/>
              <w:jc w:val="center"/>
              <w:rPr>
                <w:sz w:val="16"/>
                <w:szCs w:val="16"/>
              </w:rPr>
            </w:pPr>
            <w:r w:rsidRPr="00BE6C0B">
              <w:rPr>
                <w:sz w:val="16"/>
                <w:szCs w:val="16"/>
              </w:rPr>
              <w:t>54 965,5</w:t>
            </w:r>
          </w:p>
        </w:tc>
        <w:tc>
          <w:tcPr>
            <w:tcW w:w="1276" w:type="dxa"/>
            <w:vAlign w:val="center"/>
          </w:tcPr>
          <w:p w:rsidR="00FE752B" w:rsidRPr="00BE6C0B" w:rsidRDefault="00FE752B" w:rsidP="00FE752B">
            <w:pPr>
              <w:ind w:firstLine="0"/>
              <w:jc w:val="center"/>
              <w:rPr>
                <w:sz w:val="16"/>
                <w:szCs w:val="16"/>
              </w:rPr>
            </w:pPr>
            <w:r w:rsidRPr="00BE6C0B">
              <w:rPr>
                <w:sz w:val="16"/>
                <w:szCs w:val="16"/>
              </w:rPr>
              <w:t>112 596,2</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FE752B">
        <w:tc>
          <w:tcPr>
            <w:tcW w:w="1843" w:type="dxa"/>
            <w:vMerge/>
          </w:tcPr>
          <w:p w:rsidR="00FE752B" w:rsidRPr="00BE6C0B" w:rsidRDefault="00FE752B" w:rsidP="00FE752B">
            <w:pPr>
              <w:ind w:firstLine="0"/>
              <w:rPr>
                <w:sz w:val="16"/>
                <w:szCs w:val="16"/>
              </w:rPr>
            </w:pPr>
          </w:p>
        </w:tc>
        <w:tc>
          <w:tcPr>
            <w:tcW w:w="2410" w:type="dxa"/>
            <w:vMerge w:val="restart"/>
          </w:tcPr>
          <w:p w:rsidR="00FE752B" w:rsidRPr="00BE6C0B" w:rsidRDefault="00FE752B" w:rsidP="00FE752B">
            <w:pPr>
              <w:ind w:firstLine="0"/>
              <w:rPr>
                <w:sz w:val="16"/>
                <w:szCs w:val="16"/>
              </w:rPr>
            </w:pPr>
            <w:r w:rsidRPr="00BE6C0B">
              <w:rPr>
                <w:sz w:val="16"/>
                <w:szCs w:val="16"/>
              </w:rPr>
              <w:t>областной бюджет</w:t>
            </w:r>
          </w:p>
        </w:tc>
        <w:tc>
          <w:tcPr>
            <w:tcW w:w="567" w:type="dxa"/>
            <w:vAlign w:val="center"/>
          </w:tcPr>
          <w:p w:rsidR="00FE752B" w:rsidRPr="00BE6C0B" w:rsidRDefault="00FE752B" w:rsidP="00FE752B">
            <w:pPr>
              <w:ind w:firstLine="0"/>
              <w:jc w:val="center"/>
              <w:rPr>
                <w:sz w:val="16"/>
                <w:szCs w:val="16"/>
              </w:rPr>
            </w:pPr>
            <w:r w:rsidRPr="00BE6C0B">
              <w:rPr>
                <w:sz w:val="16"/>
                <w:szCs w:val="16"/>
              </w:rPr>
              <w:t>026</w:t>
            </w:r>
          </w:p>
        </w:tc>
        <w:tc>
          <w:tcPr>
            <w:tcW w:w="425" w:type="dxa"/>
            <w:vAlign w:val="center"/>
          </w:tcPr>
          <w:p w:rsidR="00FE752B" w:rsidRPr="00BE6C0B" w:rsidRDefault="00FE752B" w:rsidP="00FE752B">
            <w:pPr>
              <w:ind w:firstLine="0"/>
              <w:jc w:val="center"/>
              <w:rPr>
                <w:sz w:val="16"/>
                <w:szCs w:val="16"/>
              </w:rPr>
            </w:pPr>
            <w:r w:rsidRPr="00BE6C0B">
              <w:rPr>
                <w:sz w:val="16"/>
                <w:szCs w:val="16"/>
              </w:rPr>
              <w:t>04</w:t>
            </w:r>
          </w:p>
        </w:tc>
        <w:tc>
          <w:tcPr>
            <w:tcW w:w="426" w:type="dxa"/>
            <w:vAlign w:val="center"/>
          </w:tcPr>
          <w:p w:rsidR="00FE752B" w:rsidRPr="00BE6C0B" w:rsidRDefault="00FE752B" w:rsidP="00FE752B">
            <w:pPr>
              <w:ind w:firstLine="0"/>
              <w:jc w:val="center"/>
              <w:rPr>
                <w:sz w:val="16"/>
                <w:szCs w:val="16"/>
              </w:rPr>
            </w:pPr>
            <w:r w:rsidRPr="00BE6C0B">
              <w:rPr>
                <w:sz w:val="16"/>
                <w:szCs w:val="16"/>
              </w:rPr>
              <w:t>12</w:t>
            </w:r>
          </w:p>
        </w:tc>
        <w:tc>
          <w:tcPr>
            <w:tcW w:w="1191" w:type="dxa"/>
            <w:vAlign w:val="center"/>
          </w:tcPr>
          <w:p w:rsidR="00FE752B" w:rsidRPr="00BE6C0B" w:rsidRDefault="00FE752B" w:rsidP="00FE752B">
            <w:pPr>
              <w:ind w:firstLine="0"/>
              <w:jc w:val="center"/>
              <w:rPr>
                <w:sz w:val="16"/>
                <w:szCs w:val="16"/>
              </w:rPr>
            </w:pPr>
            <w:r w:rsidRPr="00BE6C0B">
              <w:rPr>
                <w:sz w:val="16"/>
                <w:szCs w:val="16"/>
              </w:rPr>
              <w:t>17.0.01.03260</w:t>
            </w:r>
          </w:p>
        </w:tc>
        <w:tc>
          <w:tcPr>
            <w:tcW w:w="510" w:type="dxa"/>
            <w:vAlign w:val="center"/>
          </w:tcPr>
          <w:p w:rsidR="00FE752B" w:rsidRPr="00BE6C0B" w:rsidRDefault="00FE752B" w:rsidP="00FE752B">
            <w:pPr>
              <w:ind w:firstLine="0"/>
              <w:jc w:val="center"/>
              <w:rPr>
                <w:sz w:val="16"/>
                <w:szCs w:val="16"/>
              </w:rPr>
            </w:pPr>
            <w:r w:rsidRPr="00BE6C0B">
              <w:rPr>
                <w:sz w:val="16"/>
                <w:szCs w:val="16"/>
              </w:rPr>
              <w:t>632</w:t>
            </w:r>
          </w:p>
        </w:tc>
        <w:tc>
          <w:tcPr>
            <w:tcW w:w="1134" w:type="dxa"/>
            <w:vAlign w:val="center"/>
          </w:tcPr>
          <w:p w:rsidR="00FE752B" w:rsidRPr="00BE6C0B" w:rsidRDefault="00FE752B" w:rsidP="00FE752B">
            <w:pPr>
              <w:ind w:firstLine="0"/>
              <w:jc w:val="center"/>
              <w:rPr>
                <w:sz w:val="16"/>
                <w:szCs w:val="16"/>
              </w:rPr>
            </w:pPr>
            <w:r w:rsidRPr="00BE6C0B">
              <w:rPr>
                <w:sz w:val="16"/>
                <w:szCs w:val="16"/>
              </w:rPr>
              <w:t>50 000,0</w:t>
            </w:r>
          </w:p>
        </w:tc>
        <w:tc>
          <w:tcPr>
            <w:tcW w:w="1276" w:type="dxa"/>
            <w:vAlign w:val="center"/>
          </w:tcPr>
          <w:p w:rsidR="00FE752B" w:rsidRPr="00BE6C0B" w:rsidRDefault="00FE752B" w:rsidP="00FE752B">
            <w:pPr>
              <w:ind w:firstLine="0"/>
              <w:jc w:val="center"/>
              <w:rPr>
                <w:sz w:val="16"/>
                <w:szCs w:val="16"/>
              </w:rPr>
            </w:pPr>
            <w:r w:rsidRPr="00BE6C0B">
              <w:rPr>
                <w:sz w:val="16"/>
                <w:szCs w:val="16"/>
              </w:rPr>
              <w:t>103 655,5</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FE752B">
        <w:tc>
          <w:tcPr>
            <w:tcW w:w="1843" w:type="dxa"/>
            <w:vMerge/>
          </w:tcPr>
          <w:p w:rsidR="00FE752B" w:rsidRPr="00BE6C0B" w:rsidRDefault="00FE752B" w:rsidP="00FE752B">
            <w:pPr>
              <w:ind w:firstLine="0"/>
              <w:rPr>
                <w:sz w:val="16"/>
                <w:szCs w:val="16"/>
              </w:rPr>
            </w:pPr>
          </w:p>
        </w:tc>
        <w:tc>
          <w:tcPr>
            <w:tcW w:w="2410" w:type="dxa"/>
            <w:vMerge/>
          </w:tcPr>
          <w:p w:rsidR="00FE752B" w:rsidRPr="00BE6C0B" w:rsidRDefault="00FE752B" w:rsidP="00FE752B">
            <w:pPr>
              <w:ind w:firstLine="0"/>
              <w:rPr>
                <w:sz w:val="16"/>
                <w:szCs w:val="16"/>
              </w:rPr>
            </w:pPr>
          </w:p>
        </w:tc>
        <w:tc>
          <w:tcPr>
            <w:tcW w:w="567" w:type="dxa"/>
            <w:vAlign w:val="center"/>
          </w:tcPr>
          <w:p w:rsidR="00FE752B" w:rsidRPr="00BE6C0B" w:rsidRDefault="00FE752B" w:rsidP="00FE752B">
            <w:pPr>
              <w:ind w:firstLine="0"/>
              <w:jc w:val="center"/>
              <w:rPr>
                <w:sz w:val="16"/>
                <w:szCs w:val="16"/>
              </w:rPr>
            </w:pPr>
            <w:r w:rsidRPr="00BE6C0B">
              <w:rPr>
                <w:sz w:val="16"/>
                <w:szCs w:val="16"/>
              </w:rPr>
              <w:t>026</w:t>
            </w:r>
          </w:p>
        </w:tc>
        <w:tc>
          <w:tcPr>
            <w:tcW w:w="425" w:type="dxa"/>
            <w:vAlign w:val="center"/>
          </w:tcPr>
          <w:p w:rsidR="00FE752B" w:rsidRPr="00BE6C0B" w:rsidRDefault="00FE752B" w:rsidP="00FE752B">
            <w:pPr>
              <w:ind w:firstLine="0"/>
              <w:jc w:val="center"/>
              <w:rPr>
                <w:sz w:val="16"/>
                <w:szCs w:val="16"/>
              </w:rPr>
            </w:pPr>
            <w:r w:rsidRPr="00BE6C0B">
              <w:rPr>
                <w:sz w:val="16"/>
                <w:szCs w:val="16"/>
              </w:rPr>
              <w:t>04</w:t>
            </w:r>
          </w:p>
        </w:tc>
        <w:tc>
          <w:tcPr>
            <w:tcW w:w="426" w:type="dxa"/>
            <w:vAlign w:val="center"/>
          </w:tcPr>
          <w:p w:rsidR="00FE752B" w:rsidRPr="00BE6C0B" w:rsidRDefault="00FE752B" w:rsidP="00FE752B">
            <w:pPr>
              <w:ind w:firstLine="0"/>
              <w:jc w:val="center"/>
              <w:rPr>
                <w:sz w:val="16"/>
                <w:szCs w:val="16"/>
              </w:rPr>
            </w:pPr>
            <w:r w:rsidRPr="00BE6C0B">
              <w:rPr>
                <w:sz w:val="16"/>
                <w:szCs w:val="16"/>
              </w:rPr>
              <w:t>12</w:t>
            </w:r>
          </w:p>
        </w:tc>
        <w:tc>
          <w:tcPr>
            <w:tcW w:w="1191" w:type="dxa"/>
            <w:vAlign w:val="center"/>
          </w:tcPr>
          <w:p w:rsidR="00FE752B" w:rsidRPr="00BE6C0B" w:rsidRDefault="00FE752B" w:rsidP="00FE752B">
            <w:pPr>
              <w:ind w:firstLine="0"/>
              <w:jc w:val="center"/>
              <w:rPr>
                <w:sz w:val="16"/>
                <w:szCs w:val="16"/>
              </w:rPr>
            </w:pPr>
            <w:r w:rsidRPr="00BE6C0B">
              <w:rPr>
                <w:sz w:val="16"/>
                <w:szCs w:val="16"/>
              </w:rPr>
              <w:t>17.0.01.03270</w:t>
            </w:r>
          </w:p>
        </w:tc>
        <w:tc>
          <w:tcPr>
            <w:tcW w:w="510" w:type="dxa"/>
            <w:vAlign w:val="center"/>
          </w:tcPr>
          <w:p w:rsidR="00FE752B" w:rsidRPr="00BE6C0B" w:rsidRDefault="00FE752B" w:rsidP="00FE752B">
            <w:pPr>
              <w:ind w:firstLine="0"/>
              <w:jc w:val="center"/>
              <w:rPr>
                <w:sz w:val="16"/>
                <w:szCs w:val="16"/>
              </w:rPr>
            </w:pPr>
            <w:r w:rsidRPr="00BE6C0B">
              <w:rPr>
                <w:sz w:val="16"/>
                <w:szCs w:val="16"/>
              </w:rPr>
              <w:t>632</w:t>
            </w:r>
          </w:p>
        </w:tc>
        <w:tc>
          <w:tcPr>
            <w:tcW w:w="1134" w:type="dxa"/>
            <w:vAlign w:val="center"/>
          </w:tcPr>
          <w:p w:rsidR="00FE752B" w:rsidRPr="00BE6C0B" w:rsidRDefault="00FE752B" w:rsidP="00FE752B">
            <w:pPr>
              <w:ind w:firstLine="0"/>
              <w:jc w:val="center"/>
              <w:rPr>
                <w:sz w:val="16"/>
                <w:szCs w:val="16"/>
              </w:rPr>
            </w:pPr>
            <w:r w:rsidRPr="00BE6C0B">
              <w:rPr>
                <w:sz w:val="16"/>
                <w:szCs w:val="16"/>
              </w:rPr>
              <w:t>4 965,5</w:t>
            </w:r>
          </w:p>
        </w:tc>
        <w:tc>
          <w:tcPr>
            <w:tcW w:w="1276" w:type="dxa"/>
            <w:vAlign w:val="center"/>
          </w:tcPr>
          <w:p w:rsidR="00FE752B" w:rsidRPr="00BE6C0B" w:rsidRDefault="00FE752B" w:rsidP="00FE752B">
            <w:pPr>
              <w:ind w:firstLine="0"/>
              <w:jc w:val="center"/>
              <w:rPr>
                <w:sz w:val="16"/>
                <w:szCs w:val="16"/>
              </w:rPr>
            </w:pPr>
            <w:r w:rsidRPr="00BE6C0B">
              <w:rPr>
                <w:sz w:val="16"/>
                <w:szCs w:val="16"/>
              </w:rPr>
              <w:t>8 940,8</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FE752B">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 xml:space="preserve">федеральный бюджет </w:t>
            </w:r>
          </w:p>
        </w:tc>
        <w:tc>
          <w:tcPr>
            <w:tcW w:w="567" w:type="dxa"/>
            <w:vAlign w:val="center"/>
          </w:tcPr>
          <w:p w:rsidR="00FE752B" w:rsidRPr="00BE6C0B" w:rsidRDefault="00FE752B" w:rsidP="00FE752B">
            <w:pPr>
              <w:ind w:firstLine="0"/>
              <w:jc w:val="center"/>
              <w:rPr>
                <w:sz w:val="16"/>
                <w:szCs w:val="16"/>
              </w:rPr>
            </w:pPr>
            <w:r w:rsidRPr="00BE6C0B">
              <w:rPr>
                <w:sz w:val="16"/>
                <w:szCs w:val="16"/>
              </w:rPr>
              <w:t>-</w:t>
            </w:r>
          </w:p>
        </w:tc>
        <w:tc>
          <w:tcPr>
            <w:tcW w:w="425" w:type="dxa"/>
            <w:vAlign w:val="center"/>
          </w:tcPr>
          <w:p w:rsidR="00FE752B" w:rsidRPr="00BE6C0B" w:rsidRDefault="00FE752B" w:rsidP="00FE752B">
            <w:pPr>
              <w:ind w:firstLine="0"/>
              <w:jc w:val="center"/>
              <w:rPr>
                <w:sz w:val="16"/>
                <w:szCs w:val="16"/>
              </w:rPr>
            </w:pPr>
            <w:r w:rsidRPr="00BE6C0B">
              <w:rPr>
                <w:sz w:val="16"/>
                <w:szCs w:val="16"/>
              </w:rPr>
              <w:t>-</w:t>
            </w:r>
          </w:p>
        </w:tc>
        <w:tc>
          <w:tcPr>
            <w:tcW w:w="426" w:type="dxa"/>
            <w:vAlign w:val="center"/>
          </w:tcPr>
          <w:p w:rsidR="00FE752B" w:rsidRPr="00BE6C0B" w:rsidRDefault="00FE752B" w:rsidP="00FE752B">
            <w:pPr>
              <w:ind w:firstLine="0"/>
              <w:jc w:val="center"/>
              <w:rPr>
                <w:sz w:val="16"/>
                <w:szCs w:val="16"/>
              </w:rPr>
            </w:pPr>
            <w:r w:rsidRPr="00BE6C0B">
              <w:rPr>
                <w:sz w:val="16"/>
                <w:szCs w:val="16"/>
              </w:rPr>
              <w:t>-</w:t>
            </w:r>
          </w:p>
        </w:tc>
        <w:tc>
          <w:tcPr>
            <w:tcW w:w="1191" w:type="dxa"/>
            <w:vAlign w:val="center"/>
          </w:tcPr>
          <w:p w:rsidR="00FE752B" w:rsidRPr="00BE6C0B" w:rsidRDefault="00FE752B" w:rsidP="00FE752B">
            <w:pPr>
              <w:ind w:firstLine="0"/>
              <w:jc w:val="center"/>
              <w:rPr>
                <w:sz w:val="16"/>
                <w:szCs w:val="16"/>
              </w:rPr>
            </w:pPr>
            <w:r w:rsidRPr="00BE6C0B">
              <w:rPr>
                <w:sz w:val="16"/>
                <w:szCs w:val="16"/>
              </w:rPr>
              <w:t>-</w:t>
            </w:r>
          </w:p>
        </w:tc>
        <w:tc>
          <w:tcPr>
            <w:tcW w:w="510" w:type="dxa"/>
            <w:vAlign w:val="center"/>
          </w:tcPr>
          <w:p w:rsidR="00FE752B" w:rsidRPr="00BE6C0B" w:rsidRDefault="00FE752B" w:rsidP="00FE752B">
            <w:pPr>
              <w:ind w:firstLine="0"/>
              <w:jc w:val="center"/>
              <w:rPr>
                <w:sz w:val="16"/>
                <w:szCs w:val="16"/>
              </w:rPr>
            </w:pPr>
            <w:r w:rsidRPr="00BE6C0B">
              <w:rPr>
                <w:sz w:val="16"/>
                <w:szCs w:val="16"/>
              </w:rPr>
              <w:t>-</w:t>
            </w:r>
          </w:p>
        </w:tc>
        <w:tc>
          <w:tcPr>
            <w:tcW w:w="1134" w:type="dxa"/>
            <w:vAlign w:val="center"/>
          </w:tcPr>
          <w:p w:rsidR="00FE752B" w:rsidRPr="00BE6C0B" w:rsidRDefault="00FE752B" w:rsidP="00FE752B">
            <w:pPr>
              <w:ind w:firstLine="0"/>
              <w:jc w:val="center"/>
              <w:rPr>
                <w:sz w:val="16"/>
                <w:szCs w:val="16"/>
              </w:rPr>
            </w:pPr>
            <w:r w:rsidRPr="00BE6C0B">
              <w:rPr>
                <w:sz w:val="16"/>
                <w:szCs w:val="16"/>
              </w:rPr>
              <w:t>0</w:t>
            </w:r>
          </w:p>
        </w:tc>
        <w:tc>
          <w:tcPr>
            <w:tcW w:w="1276" w:type="dxa"/>
            <w:vAlign w:val="center"/>
          </w:tcPr>
          <w:p w:rsidR="00FE752B" w:rsidRPr="00BE6C0B" w:rsidRDefault="00FE752B" w:rsidP="00FE752B">
            <w:pPr>
              <w:ind w:firstLine="0"/>
              <w:jc w:val="center"/>
              <w:rPr>
                <w:sz w:val="16"/>
                <w:szCs w:val="16"/>
              </w:rPr>
            </w:pPr>
            <w:r w:rsidRPr="00BE6C0B">
              <w:rPr>
                <w:sz w:val="16"/>
                <w:szCs w:val="16"/>
              </w:rPr>
              <w:t>0</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FE752B">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 xml:space="preserve">местные бюджеты </w:t>
            </w:r>
          </w:p>
        </w:tc>
        <w:tc>
          <w:tcPr>
            <w:tcW w:w="567"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vAlign w:val="center"/>
          </w:tcPr>
          <w:p w:rsidR="00FE752B" w:rsidRPr="00BE6C0B" w:rsidRDefault="00FE752B" w:rsidP="00FE752B">
            <w:pPr>
              <w:ind w:firstLine="0"/>
              <w:jc w:val="center"/>
              <w:rPr>
                <w:sz w:val="16"/>
                <w:szCs w:val="16"/>
              </w:rPr>
            </w:pPr>
            <w:r w:rsidRPr="00BE6C0B">
              <w:rPr>
                <w:sz w:val="16"/>
                <w:szCs w:val="16"/>
              </w:rPr>
              <w:t>0</w:t>
            </w:r>
          </w:p>
        </w:tc>
        <w:tc>
          <w:tcPr>
            <w:tcW w:w="1276" w:type="dxa"/>
            <w:vAlign w:val="center"/>
          </w:tcPr>
          <w:p w:rsidR="00FE752B" w:rsidRPr="00BE6C0B" w:rsidRDefault="00FE752B" w:rsidP="00FE752B">
            <w:pPr>
              <w:ind w:firstLine="0"/>
              <w:jc w:val="center"/>
              <w:rPr>
                <w:sz w:val="16"/>
                <w:szCs w:val="16"/>
              </w:rPr>
            </w:pPr>
            <w:r w:rsidRPr="00BE6C0B">
              <w:rPr>
                <w:sz w:val="16"/>
                <w:szCs w:val="16"/>
              </w:rPr>
              <w:t>0</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FE752B">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внебюджетные источники</w:t>
            </w:r>
          </w:p>
        </w:tc>
        <w:tc>
          <w:tcPr>
            <w:tcW w:w="567"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vAlign w:val="center"/>
          </w:tcPr>
          <w:p w:rsidR="00FE752B" w:rsidRPr="00BE6C0B" w:rsidRDefault="00FE752B" w:rsidP="00FE752B">
            <w:pPr>
              <w:ind w:firstLine="0"/>
              <w:jc w:val="center"/>
              <w:rPr>
                <w:sz w:val="16"/>
                <w:szCs w:val="16"/>
              </w:rPr>
            </w:pPr>
            <w:r w:rsidRPr="00BE6C0B">
              <w:rPr>
                <w:sz w:val="16"/>
                <w:szCs w:val="16"/>
              </w:rPr>
              <w:t>0</w:t>
            </w:r>
          </w:p>
        </w:tc>
        <w:tc>
          <w:tcPr>
            <w:tcW w:w="1276" w:type="dxa"/>
            <w:vAlign w:val="center"/>
          </w:tcPr>
          <w:p w:rsidR="00FE752B" w:rsidRPr="00BE6C0B" w:rsidRDefault="00FE752B" w:rsidP="00FE752B">
            <w:pPr>
              <w:ind w:firstLine="0"/>
              <w:jc w:val="center"/>
              <w:rPr>
                <w:sz w:val="16"/>
                <w:szCs w:val="16"/>
              </w:rPr>
            </w:pPr>
            <w:r w:rsidRPr="00BE6C0B">
              <w:rPr>
                <w:sz w:val="16"/>
                <w:szCs w:val="16"/>
              </w:rPr>
              <w:t>0</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FE752B">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налоговые расходы</w:t>
            </w:r>
          </w:p>
        </w:tc>
        <w:tc>
          <w:tcPr>
            <w:tcW w:w="567" w:type="dxa"/>
            <w:vAlign w:val="center"/>
          </w:tcPr>
          <w:p w:rsidR="00FE752B" w:rsidRPr="00BE6C0B" w:rsidRDefault="00FE752B" w:rsidP="00FE752B">
            <w:pPr>
              <w:ind w:firstLine="0"/>
              <w:jc w:val="center"/>
              <w:rPr>
                <w:sz w:val="16"/>
                <w:szCs w:val="16"/>
              </w:rPr>
            </w:pPr>
          </w:p>
        </w:tc>
        <w:tc>
          <w:tcPr>
            <w:tcW w:w="425" w:type="dxa"/>
            <w:vAlign w:val="center"/>
          </w:tcPr>
          <w:p w:rsidR="00FE752B" w:rsidRPr="00BE6C0B" w:rsidRDefault="00FE752B" w:rsidP="00FE752B">
            <w:pPr>
              <w:ind w:firstLine="0"/>
              <w:jc w:val="center"/>
              <w:rPr>
                <w:sz w:val="16"/>
                <w:szCs w:val="16"/>
              </w:rPr>
            </w:pPr>
          </w:p>
        </w:tc>
        <w:tc>
          <w:tcPr>
            <w:tcW w:w="426" w:type="dxa"/>
            <w:vAlign w:val="center"/>
          </w:tcPr>
          <w:p w:rsidR="00FE752B" w:rsidRPr="00BE6C0B" w:rsidRDefault="00FE752B" w:rsidP="00FE752B">
            <w:pPr>
              <w:ind w:firstLine="0"/>
              <w:jc w:val="center"/>
              <w:rPr>
                <w:sz w:val="16"/>
                <w:szCs w:val="16"/>
              </w:rPr>
            </w:pPr>
          </w:p>
        </w:tc>
        <w:tc>
          <w:tcPr>
            <w:tcW w:w="1191" w:type="dxa"/>
            <w:vAlign w:val="center"/>
          </w:tcPr>
          <w:p w:rsidR="00FE752B" w:rsidRPr="00BE6C0B" w:rsidRDefault="00FE752B" w:rsidP="00FE752B">
            <w:pPr>
              <w:ind w:firstLine="0"/>
              <w:jc w:val="center"/>
              <w:rPr>
                <w:sz w:val="16"/>
                <w:szCs w:val="16"/>
              </w:rPr>
            </w:pPr>
          </w:p>
        </w:tc>
        <w:tc>
          <w:tcPr>
            <w:tcW w:w="510" w:type="dxa"/>
            <w:vAlign w:val="center"/>
          </w:tcPr>
          <w:p w:rsidR="00FE752B" w:rsidRPr="00BE6C0B" w:rsidRDefault="00FE752B" w:rsidP="00FE752B">
            <w:pPr>
              <w:ind w:firstLine="0"/>
              <w:jc w:val="center"/>
              <w:rPr>
                <w:sz w:val="16"/>
                <w:szCs w:val="16"/>
              </w:rPr>
            </w:pPr>
          </w:p>
        </w:tc>
        <w:tc>
          <w:tcPr>
            <w:tcW w:w="1134" w:type="dxa"/>
            <w:vAlign w:val="center"/>
          </w:tcPr>
          <w:p w:rsidR="00FE752B" w:rsidRPr="00BE6C0B" w:rsidRDefault="00FE752B" w:rsidP="00FE752B">
            <w:pPr>
              <w:ind w:firstLine="0"/>
              <w:jc w:val="center"/>
              <w:rPr>
                <w:sz w:val="16"/>
                <w:szCs w:val="16"/>
              </w:rPr>
            </w:pPr>
            <w:r w:rsidRPr="00BE6C0B">
              <w:rPr>
                <w:sz w:val="16"/>
                <w:szCs w:val="16"/>
              </w:rPr>
              <w:t>0</w:t>
            </w:r>
          </w:p>
        </w:tc>
        <w:tc>
          <w:tcPr>
            <w:tcW w:w="1276" w:type="dxa"/>
            <w:vAlign w:val="center"/>
          </w:tcPr>
          <w:p w:rsidR="00FE752B" w:rsidRPr="00BE6C0B" w:rsidRDefault="00FE752B" w:rsidP="00FE752B">
            <w:pPr>
              <w:ind w:firstLine="0"/>
              <w:jc w:val="center"/>
              <w:rPr>
                <w:sz w:val="16"/>
                <w:szCs w:val="16"/>
              </w:rPr>
            </w:pPr>
            <w:r w:rsidRPr="00BE6C0B">
              <w:rPr>
                <w:sz w:val="16"/>
                <w:szCs w:val="16"/>
              </w:rPr>
              <w:t>0</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967EA8" w:rsidRPr="00BE6C0B" w:rsidTr="00FE752B">
        <w:tc>
          <w:tcPr>
            <w:tcW w:w="1843" w:type="dxa"/>
            <w:vMerge w:val="restart"/>
          </w:tcPr>
          <w:p w:rsidR="00967EA8" w:rsidRPr="00BE6C0B" w:rsidRDefault="00967EA8" w:rsidP="00967EA8">
            <w:pPr>
              <w:widowControl/>
              <w:adjustRightInd w:val="0"/>
              <w:ind w:firstLine="0"/>
              <w:rPr>
                <w:sz w:val="16"/>
                <w:szCs w:val="16"/>
              </w:rPr>
            </w:pPr>
            <w:r w:rsidRPr="00BE6C0B">
              <w:rPr>
                <w:sz w:val="16"/>
                <w:szCs w:val="16"/>
              </w:rPr>
              <w:t>О3.1 "Обеспечение деятельности некоммерческой организации в целях предоставления займов субъектам деятельности в сфере промышленности"</w:t>
            </w:r>
          </w:p>
        </w:tc>
        <w:tc>
          <w:tcPr>
            <w:tcW w:w="2410" w:type="dxa"/>
          </w:tcPr>
          <w:p w:rsidR="00967EA8" w:rsidRPr="00BE6C0B" w:rsidRDefault="00967EA8" w:rsidP="00967EA8">
            <w:pPr>
              <w:ind w:firstLine="0"/>
              <w:rPr>
                <w:sz w:val="16"/>
                <w:szCs w:val="16"/>
              </w:rPr>
            </w:pPr>
            <w:r w:rsidRPr="00BE6C0B">
              <w:rPr>
                <w:sz w:val="16"/>
                <w:szCs w:val="16"/>
              </w:rPr>
              <w:t>Количество получателей субсидий</w:t>
            </w:r>
          </w:p>
        </w:tc>
        <w:tc>
          <w:tcPr>
            <w:tcW w:w="567" w:type="dxa"/>
            <w:vAlign w:val="center"/>
          </w:tcPr>
          <w:p w:rsidR="00967EA8" w:rsidRPr="00BE6C0B" w:rsidRDefault="00967EA8" w:rsidP="00967EA8">
            <w:pPr>
              <w:ind w:firstLine="0"/>
              <w:jc w:val="center"/>
              <w:rPr>
                <w:sz w:val="16"/>
                <w:szCs w:val="16"/>
              </w:rPr>
            </w:pPr>
            <w:r w:rsidRPr="00BE6C0B">
              <w:rPr>
                <w:sz w:val="16"/>
                <w:szCs w:val="16"/>
              </w:rPr>
              <w:t>-</w:t>
            </w:r>
          </w:p>
        </w:tc>
        <w:tc>
          <w:tcPr>
            <w:tcW w:w="425" w:type="dxa"/>
            <w:vAlign w:val="center"/>
          </w:tcPr>
          <w:p w:rsidR="00967EA8" w:rsidRPr="00BE6C0B" w:rsidRDefault="00967EA8" w:rsidP="00967EA8">
            <w:pPr>
              <w:ind w:firstLine="0"/>
              <w:jc w:val="center"/>
              <w:rPr>
                <w:sz w:val="16"/>
                <w:szCs w:val="16"/>
              </w:rPr>
            </w:pPr>
            <w:r w:rsidRPr="00BE6C0B">
              <w:rPr>
                <w:sz w:val="16"/>
                <w:szCs w:val="16"/>
              </w:rPr>
              <w:t>-</w:t>
            </w:r>
          </w:p>
        </w:tc>
        <w:tc>
          <w:tcPr>
            <w:tcW w:w="426" w:type="dxa"/>
            <w:vAlign w:val="center"/>
          </w:tcPr>
          <w:p w:rsidR="00967EA8" w:rsidRPr="00BE6C0B" w:rsidRDefault="00967EA8" w:rsidP="00967EA8">
            <w:pPr>
              <w:ind w:firstLine="0"/>
              <w:jc w:val="center"/>
              <w:rPr>
                <w:sz w:val="16"/>
                <w:szCs w:val="16"/>
              </w:rPr>
            </w:pPr>
            <w:r w:rsidRPr="00BE6C0B">
              <w:rPr>
                <w:sz w:val="16"/>
                <w:szCs w:val="16"/>
              </w:rPr>
              <w:t>-</w:t>
            </w:r>
          </w:p>
        </w:tc>
        <w:tc>
          <w:tcPr>
            <w:tcW w:w="1191" w:type="dxa"/>
            <w:vAlign w:val="center"/>
          </w:tcPr>
          <w:p w:rsidR="00967EA8" w:rsidRPr="00BE6C0B" w:rsidRDefault="00967EA8" w:rsidP="00967EA8">
            <w:pPr>
              <w:ind w:firstLine="0"/>
              <w:jc w:val="center"/>
              <w:rPr>
                <w:sz w:val="16"/>
                <w:szCs w:val="16"/>
              </w:rPr>
            </w:pPr>
            <w:r w:rsidRPr="00BE6C0B">
              <w:rPr>
                <w:sz w:val="16"/>
                <w:szCs w:val="16"/>
              </w:rPr>
              <w:t>-</w:t>
            </w:r>
          </w:p>
        </w:tc>
        <w:tc>
          <w:tcPr>
            <w:tcW w:w="510" w:type="dxa"/>
            <w:vAlign w:val="center"/>
          </w:tcPr>
          <w:p w:rsidR="00967EA8" w:rsidRPr="00BE6C0B" w:rsidRDefault="00967EA8" w:rsidP="00967EA8">
            <w:pPr>
              <w:ind w:firstLine="0"/>
              <w:jc w:val="center"/>
              <w:rPr>
                <w:sz w:val="16"/>
                <w:szCs w:val="16"/>
              </w:rPr>
            </w:pPr>
            <w:r w:rsidRPr="00BE6C0B">
              <w:rPr>
                <w:sz w:val="16"/>
                <w:szCs w:val="16"/>
              </w:rPr>
              <w:t>-</w:t>
            </w:r>
          </w:p>
        </w:tc>
        <w:tc>
          <w:tcPr>
            <w:tcW w:w="1134" w:type="dxa"/>
            <w:vAlign w:val="center"/>
          </w:tcPr>
          <w:p w:rsidR="00967EA8" w:rsidRPr="00BE6C0B" w:rsidRDefault="00967EA8" w:rsidP="00967EA8">
            <w:pPr>
              <w:ind w:firstLine="0"/>
              <w:jc w:val="center"/>
              <w:rPr>
                <w:sz w:val="16"/>
                <w:szCs w:val="16"/>
              </w:rPr>
            </w:pPr>
            <w:r w:rsidRPr="00BE6C0B">
              <w:rPr>
                <w:sz w:val="16"/>
                <w:szCs w:val="16"/>
              </w:rPr>
              <w:t>1</w:t>
            </w:r>
          </w:p>
        </w:tc>
        <w:tc>
          <w:tcPr>
            <w:tcW w:w="1276" w:type="dxa"/>
            <w:vAlign w:val="center"/>
          </w:tcPr>
          <w:p w:rsidR="00967EA8" w:rsidRPr="00BE6C0B" w:rsidRDefault="00967EA8" w:rsidP="00967EA8">
            <w:pPr>
              <w:ind w:firstLine="0"/>
              <w:jc w:val="center"/>
              <w:rPr>
                <w:sz w:val="16"/>
                <w:szCs w:val="16"/>
              </w:rPr>
            </w:pPr>
            <w:r w:rsidRPr="00BE6C0B">
              <w:rPr>
                <w:sz w:val="16"/>
                <w:szCs w:val="16"/>
              </w:rPr>
              <w:t>1</w:t>
            </w:r>
          </w:p>
        </w:tc>
        <w:tc>
          <w:tcPr>
            <w:tcW w:w="1417" w:type="dxa"/>
            <w:vMerge w:val="restart"/>
          </w:tcPr>
          <w:p w:rsidR="00967EA8" w:rsidRPr="00BE6C0B" w:rsidRDefault="00967EA8" w:rsidP="00967EA8">
            <w:pPr>
              <w:ind w:firstLine="0"/>
              <w:jc w:val="center"/>
              <w:rPr>
                <w:sz w:val="16"/>
                <w:szCs w:val="16"/>
              </w:rPr>
            </w:pPr>
            <w:r w:rsidRPr="00BE6C0B">
              <w:rPr>
                <w:sz w:val="16"/>
                <w:szCs w:val="16"/>
              </w:rPr>
              <w:t>Минпромторг НСО</w:t>
            </w:r>
          </w:p>
        </w:tc>
        <w:tc>
          <w:tcPr>
            <w:tcW w:w="3695" w:type="dxa"/>
            <w:vMerge w:val="restart"/>
          </w:tcPr>
          <w:p w:rsidR="00967EA8" w:rsidRPr="00BE6C0B" w:rsidRDefault="00967EA8" w:rsidP="00772BFA">
            <w:pPr>
              <w:widowControl/>
              <w:adjustRightInd w:val="0"/>
              <w:ind w:firstLine="0"/>
              <w:rPr>
                <w:sz w:val="16"/>
                <w:szCs w:val="16"/>
              </w:rPr>
            </w:pPr>
            <w:r w:rsidRPr="00BE6C0B">
              <w:rPr>
                <w:sz w:val="16"/>
                <w:szCs w:val="16"/>
              </w:rPr>
              <w:t xml:space="preserve">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 за период 2021 году составит не менее 3 </w:t>
            </w:r>
          </w:p>
        </w:tc>
      </w:tr>
      <w:tr w:rsidR="00FE752B" w:rsidRPr="00BE6C0B" w:rsidTr="00FE752B">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Стоимость единицы &lt;*&gt;</w:t>
            </w:r>
          </w:p>
        </w:tc>
        <w:tc>
          <w:tcPr>
            <w:tcW w:w="567" w:type="dxa"/>
            <w:vAlign w:val="center"/>
          </w:tcPr>
          <w:p w:rsidR="00FE752B" w:rsidRPr="00BE6C0B" w:rsidRDefault="00FE752B" w:rsidP="00FE752B">
            <w:pPr>
              <w:ind w:firstLine="0"/>
              <w:jc w:val="center"/>
              <w:rPr>
                <w:sz w:val="16"/>
                <w:szCs w:val="16"/>
              </w:rPr>
            </w:pPr>
            <w:r w:rsidRPr="00BE6C0B">
              <w:rPr>
                <w:sz w:val="16"/>
                <w:szCs w:val="16"/>
              </w:rPr>
              <w:t>-</w:t>
            </w:r>
          </w:p>
        </w:tc>
        <w:tc>
          <w:tcPr>
            <w:tcW w:w="425" w:type="dxa"/>
            <w:vAlign w:val="center"/>
          </w:tcPr>
          <w:p w:rsidR="00FE752B" w:rsidRPr="00BE6C0B" w:rsidRDefault="00FE752B" w:rsidP="00FE752B">
            <w:pPr>
              <w:ind w:firstLine="0"/>
              <w:jc w:val="center"/>
              <w:rPr>
                <w:sz w:val="16"/>
                <w:szCs w:val="16"/>
              </w:rPr>
            </w:pPr>
            <w:r w:rsidRPr="00BE6C0B">
              <w:rPr>
                <w:sz w:val="16"/>
                <w:szCs w:val="16"/>
              </w:rPr>
              <w:t>-</w:t>
            </w:r>
          </w:p>
        </w:tc>
        <w:tc>
          <w:tcPr>
            <w:tcW w:w="426" w:type="dxa"/>
            <w:vAlign w:val="center"/>
          </w:tcPr>
          <w:p w:rsidR="00FE752B" w:rsidRPr="00BE6C0B" w:rsidRDefault="00FE752B" w:rsidP="00FE752B">
            <w:pPr>
              <w:ind w:firstLine="0"/>
              <w:jc w:val="center"/>
              <w:rPr>
                <w:sz w:val="16"/>
                <w:szCs w:val="16"/>
              </w:rPr>
            </w:pPr>
            <w:r w:rsidRPr="00BE6C0B">
              <w:rPr>
                <w:sz w:val="16"/>
                <w:szCs w:val="16"/>
              </w:rPr>
              <w:t>-</w:t>
            </w:r>
          </w:p>
        </w:tc>
        <w:tc>
          <w:tcPr>
            <w:tcW w:w="1191" w:type="dxa"/>
            <w:vAlign w:val="center"/>
          </w:tcPr>
          <w:p w:rsidR="00FE752B" w:rsidRPr="00BE6C0B" w:rsidRDefault="00FE752B" w:rsidP="00FE752B">
            <w:pPr>
              <w:ind w:firstLine="0"/>
              <w:jc w:val="center"/>
              <w:rPr>
                <w:sz w:val="16"/>
                <w:szCs w:val="16"/>
              </w:rPr>
            </w:pPr>
            <w:r w:rsidRPr="00BE6C0B">
              <w:rPr>
                <w:sz w:val="16"/>
                <w:szCs w:val="16"/>
              </w:rPr>
              <w:t>-</w:t>
            </w:r>
          </w:p>
        </w:tc>
        <w:tc>
          <w:tcPr>
            <w:tcW w:w="510" w:type="dxa"/>
            <w:vAlign w:val="center"/>
          </w:tcPr>
          <w:p w:rsidR="00FE752B" w:rsidRPr="00BE6C0B" w:rsidRDefault="00FE752B" w:rsidP="00FE752B">
            <w:pPr>
              <w:ind w:firstLine="0"/>
              <w:jc w:val="center"/>
              <w:rPr>
                <w:sz w:val="16"/>
                <w:szCs w:val="16"/>
              </w:rPr>
            </w:pPr>
            <w:r w:rsidRPr="00BE6C0B">
              <w:rPr>
                <w:sz w:val="16"/>
                <w:szCs w:val="16"/>
              </w:rPr>
              <w:t>-</w:t>
            </w:r>
          </w:p>
        </w:tc>
        <w:tc>
          <w:tcPr>
            <w:tcW w:w="1134" w:type="dxa"/>
            <w:vAlign w:val="center"/>
          </w:tcPr>
          <w:p w:rsidR="00FE752B" w:rsidRPr="00BE6C0B" w:rsidRDefault="00FE752B" w:rsidP="00FE752B">
            <w:pPr>
              <w:ind w:firstLine="0"/>
              <w:jc w:val="center"/>
              <w:rPr>
                <w:sz w:val="16"/>
                <w:szCs w:val="16"/>
              </w:rPr>
            </w:pPr>
            <w:r w:rsidRPr="00BE6C0B">
              <w:rPr>
                <w:sz w:val="16"/>
                <w:szCs w:val="16"/>
              </w:rPr>
              <w:t>х</w:t>
            </w:r>
          </w:p>
        </w:tc>
        <w:tc>
          <w:tcPr>
            <w:tcW w:w="1276" w:type="dxa"/>
            <w:vAlign w:val="center"/>
          </w:tcPr>
          <w:p w:rsidR="00FE752B" w:rsidRPr="00BE6C0B" w:rsidRDefault="00FE752B" w:rsidP="00FE752B">
            <w:pPr>
              <w:ind w:firstLine="0"/>
              <w:jc w:val="center"/>
              <w:rPr>
                <w:sz w:val="16"/>
                <w:szCs w:val="16"/>
              </w:rPr>
            </w:pPr>
            <w:r w:rsidRPr="00BE6C0B">
              <w:rPr>
                <w:sz w:val="16"/>
                <w:szCs w:val="16"/>
              </w:rPr>
              <w:t>х</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FE752B">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Всего по мероприятию,</w:t>
            </w:r>
          </w:p>
          <w:p w:rsidR="00FE752B" w:rsidRPr="00BE6C0B" w:rsidRDefault="00FE752B" w:rsidP="00FE752B">
            <w:pPr>
              <w:ind w:firstLine="0"/>
              <w:rPr>
                <w:sz w:val="16"/>
                <w:szCs w:val="16"/>
              </w:rPr>
            </w:pPr>
            <w:r w:rsidRPr="00BE6C0B">
              <w:rPr>
                <w:sz w:val="16"/>
                <w:szCs w:val="16"/>
              </w:rPr>
              <w:t>в том числе:</w:t>
            </w:r>
          </w:p>
        </w:tc>
        <w:tc>
          <w:tcPr>
            <w:tcW w:w="567" w:type="dxa"/>
            <w:vAlign w:val="center"/>
          </w:tcPr>
          <w:p w:rsidR="00FE752B" w:rsidRPr="00BE6C0B" w:rsidRDefault="00FE752B" w:rsidP="00FE752B">
            <w:pPr>
              <w:ind w:firstLine="0"/>
              <w:jc w:val="center"/>
              <w:rPr>
                <w:sz w:val="16"/>
                <w:szCs w:val="16"/>
              </w:rPr>
            </w:pPr>
            <w:r w:rsidRPr="00BE6C0B">
              <w:rPr>
                <w:sz w:val="16"/>
                <w:szCs w:val="16"/>
              </w:rPr>
              <w:t>026</w:t>
            </w:r>
          </w:p>
        </w:tc>
        <w:tc>
          <w:tcPr>
            <w:tcW w:w="425" w:type="dxa"/>
            <w:vAlign w:val="center"/>
          </w:tcPr>
          <w:p w:rsidR="00FE752B" w:rsidRPr="00BE6C0B" w:rsidRDefault="00FE752B" w:rsidP="00FE752B">
            <w:pPr>
              <w:ind w:firstLine="0"/>
              <w:jc w:val="center"/>
              <w:rPr>
                <w:sz w:val="16"/>
                <w:szCs w:val="16"/>
              </w:rPr>
            </w:pPr>
            <w:r w:rsidRPr="00BE6C0B">
              <w:rPr>
                <w:sz w:val="16"/>
                <w:szCs w:val="16"/>
              </w:rPr>
              <w:t>04</w:t>
            </w:r>
          </w:p>
        </w:tc>
        <w:tc>
          <w:tcPr>
            <w:tcW w:w="426" w:type="dxa"/>
            <w:vAlign w:val="center"/>
          </w:tcPr>
          <w:p w:rsidR="00FE752B" w:rsidRPr="00BE6C0B" w:rsidRDefault="00FE752B" w:rsidP="00FE752B">
            <w:pPr>
              <w:ind w:firstLine="0"/>
              <w:jc w:val="center"/>
              <w:rPr>
                <w:sz w:val="16"/>
                <w:szCs w:val="16"/>
              </w:rPr>
            </w:pPr>
            <w:r w:rsidRPr="00BE6C0B">
              <w:rPr>
                <w:sz w:val="16"/>
                <w:szCs w:val="16"/>
              </w:rPr>
              <w:t>12</w:t>
            </w:r>
          </w:p>
        </w:tc>
        <w:tc>
          <w:tcPr>
            <w:tcW w:w="1191" w:type="dxa"/>
            <w:vAlign w:val="center"/>
          </w:tcPr>
          <w:p w:rsidR="00FE752B" w:rsidRPr="00BE6C0B" w:rsidRDefault="00FE752B" w:rsidP="00FE752B">
            <w:pPr>
              <w:ind w:firstLine="0"/>
              <w:jc w:val="center"/>
              <w:rPr>
                <w:sz w:val="16"/>
                <w:szCs w:val="16"/>
              </w:rPr>
            </w:pPr>
            <w:r w:rsidRPr="00BE6C0B">
              <w:rPr>
                <w:sz w:val="16"/>
                <w:szCs w:val="16"/>
              </w:rPr>
              <w:t>17.0.01. 00000</w:t>
            </w:r>
          </w:p>
        </w:tc>
        <w:tc>
          <w:tcPr>
            <w:tcW w:w="510" w:type="dxa"/>
            <w:vAlign w:val="center"/>
          </w:tcPr>
          <w:p w:rsidR="00FE752B" w:rsidRPr="00BE6C0B" w:rsidRDefault="00FE752B" w:rsidP="00FE752B">
            <w:pPr>
              <w:ind w:firstLine="0"/>
              <w:jc w:val="center"/>
              <w:rPr>
                <w:sz w:val="16"/>
                <w:szCs w:val="16"/>
              </w:rPr>
            </w:pPr>
            <w:r w:rsidRPr="00BE6C0B">
              <w:rPr>
                <w:sz w:val="16"/>
                <w:szCs w:val="16"/>
              </w:rPr>
              <w:t>632</w:t>
            </w:r>
          </w:p>
        </w:tc>
        <w:tc>
          <w:tcPr>
            <w:tcW w:w="1134" w:type="dxa"/>
            <w:vAlign w:val="center"/>
          </w:tcPr>
          <w:p w:rsidR="00FE752B" w:rsidRPr="00BE6C0B" w:rsidRDefault="00FE752B" w:rsidP="00FE752B">
            <w:pPr>
              <w:ind w:firstLine="0"/>
              <w:jc w:val="center"/>
              <w:rPr>
                <w:sz w:val="16"/>
                <w:szCs w:val="16"/>
              </w:rPr>
            </w:pPr>
            <w:r w:rsidRPr="00BE6C0B">
              <w:rPr>
                <w:sz w:val="16"/>
                <w:szCs w:val="16"/>
              </w:rPr>
              <w:t>50 000,0</w:t>
            </w:r>
          </w:p>
        </w:tc>
        <w:tc>
          <w:tcPr>
            <w:tcW w:w="1276" w:type="dxa"/>
            <w:vAlign w:val="center"/>
          </w:tcPr>
          <w:p w:rsidR="00FE752B" w:rsidRPr="00BE6C0B" w:rsidRDefault="00FE752B" w:rsidP="00FE752B">
            <w:pPr>
              <w:ind w:firstLine="0"/>
              <w:jc w:val="center"/>
              <w:rPr>
                <w:sz w:val="16"/>
                <w:szCs w:val="16"/>
              </w:rPr>
            </w:pPr>
            <w:r w:rsidRPr="00BE6C0B">
              <w:rPr>
                <w:sz w:val="16"/>
                <w:szCs w:val="16"/>
              </w:rPr>
              <w:t>103 655,5</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FE752B">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областной бюджет</w:t>
            </w:r>
          </w:p>
        </w:tc>
        <w:tc>
          <w:tcPr>
            <w:tcW w:w="567" w:type="dxa"/>
            <w:vAlign w:val="center"/>
          </w:tcPr>
          <w:p w:rsidR="00FE752B" w:rsidRPr="00BE6C0B" w:rsidRDefault="00FE752B" w:rsidP="00FE752B">
            <w:pPr>
              <w:ind w:firstLine="0"/>
              <w:jc w:val="center"/>
              <w:rPr>
                <w:sz w:val="16"/>
                <w:szCs w:val="16"/>
              </w:rPr>
            </w:pPr>
            <w:r w:rsidRPr="00BE6C0B">
              <w:rPr>
                <w:sz w:val="16"/>
                <w:szCs w:val="16"/>
              </w:rPr>
              <w:t>026</w:t>
            </w:r>
          </w:p>
        </w:tc>
        <w:tc>
          <w:tcPr>
            <w:tcW w:w="425" w:type="dxa"/>
            <w:vAlign w:val="center"/>
          </w:tcPr>
          <w:p w:rsidR="00FE752B" w:rsidRPr="00BE6C0B" w:rsidRDefault="00FE752B" w:rsidP="00FE752B">
            <w:pPr>
              <w:ind w:firstLine="0"/>
              <w:jc w:val="center"/>
              <w:rPr>
                <w:sz w:val="16"/>
                <w:szCs w:val="16"/>
              </w:rPr>
            </w:pPr>
            <w:r w:rsidRPr="00BE6C0B">
              <w:rPr>
                <w:sz w:val="16"/>
                <w:szCs w:val="16"/>
              </w:rPr>
              <w:t>04</w:t>
            </w:r>
          </w:p>
        </w:tc>
        <w:tc>
          <w:tcPr>
            <w:tcW w:w="426" w:type="dxa"/>
            <w:vAlign w:val="center"/>
          </w:tcPr>
          <w:p w:rsidR="00FE752B" w:rsidRPr="00BE6C0B" w:rsidRDefault="00FE752B" w:rsidP="00FE752B">
            <w:pPr>
              <w:ind w:firstLine="0"/>
              <w:jc w:val="center"/>
              <w:rPr>
                <w:sz w:val="16"/>
                <w:szCs w:val="16"/>
              </w:rPr>
            </w:pPr>
            <w:r w:rsidRPr="00BE6C0B">
              <w:rPr>
                <w:sz w:val="16"/>
                <w:szCs w:val="16"/>
              </w:rPr>
              <w:t>12</w:t>
            </w:r>
          </w:p>
        </w:tc>
        <w:tc>
          <w:tcPr>
            <w:tcW w:w="1191" w:type="dxa"/>
            <w:vAlign w:val="center"/>
          </w:tcPr>
          <w:p w:rsidR="00FE752B" w:rsidRPr="00BE6C0B" w:rsidRDefault="00FE752B" w:rsidP="00FE752B">
            <w:pPr>
              <w:ind w:firstLine="0"/>
              <w:jc w:val="center"/>
              <w:rPr>
                <w:sz w:val="16"/>
                <w:szCs w:val="16"/>
              </w:rPr>
            </w:pPr>
            <w:r w:rsidRPr="00BE6C0B">
              <w:rPr>
                <w:sz w:val="16"/>
                <w:szCs w:val="16"/>
              </w:rPr>
              <w:t>17.0.01.03260</w:t>
            </w:r>
          </w:p>
        </w:tc>
        <w:tc>
          <w:tcPr>
            <w:tcW w:w="510" w:type="dxa"/>
            <w:vAlign w:val="center"/>
          </w:tcPr>
          <w:p w:rsidR="00FE752B" w:rsidRPr="00BE6C0B" w:rsidRDefault="00FE752B" w:rsidP="00FE752B">
            <w:pPr>
              <w:ind w:firstLine="0"/>
              <w:jc w:val="center"/>
              <w:rPr>
                <w:sz w:val="16"/>
                <w:szCs w:val="16"/>
              </w:rPr>
            </w:pPr>
            <w:r w:rsidRPr="00BE6C0B">
              <w:rPr>
                <w:sz w:val="16"/>
                <w:szCs w:val="16"/>
              </w:rPr>
              <w:t>632</w:t>
            </w:r>
          </w:p>
        </w:tc>
        <w:tc>
          <w:tcPr>
            <w:tcW w:w="1134" w:type="dxa"/>
            <w:vAlign w:val="center"/>
          </w:tcPr>
          <w:p w:rsidR="00FE752B" w:rsidRPr="00BE6C0B" w:rsidRDefault="00FE752B" w:rsidP="00FE752B">
            <w:pPr>
              <w:ind w:firstLine="0"/>
              <w:jc w:val="center"/>
              <w:rPr>
                <w:sz w:val="16"/>
                <w:szCs w:val="16"/>
              </w:rPr>
            </w:pPr>
            <w:r w:rsidRPr="00BE6C0B">
              <w:rPr>
                <w:sz w:val="16"/>
                <w:szCs w:val="16"/>
              </w:rPr>
              <w:t>50 000,0</w:t>
            </w:r>
          </w:p>
        </w:tc>
        <w:tc>
          <w:tcPr>
            <w:tcW w:w="1276" w:type="dxa"/>
            <w:vAlign w:val="center"/>
          </w:tcPr>
          <w:p w:rsidR="00FE752B" w:rsidRPr="00BE6C0B" w:rsidRDefault="00FE752B" w:rsidP="00FE752B">
            <w:pPr>
              <w:ind w:firstLine="0"/>
              <w:jc w:val="center"/>
              <w:rPr>
                <w:sz w:val="16"/>
                <w:szCs w:val="16"/>
              </w:rPr>
            </w:pPr>
            <w:r w:rsidRPr="00BE6C0B">
              <w:rPr>
                <w:sz w:val="16"/>
                <w:szCs w:val="16"/>
              </w:rPr>
              <w:t>103 655,5</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967EA8">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 xml:space="preserve">федеральный бюджет </w:t>
            </w:r>
          </w:p>
        </w:tc>
        <w:tc>
          <w:tcPr>
            <w:tcW w:w="567" w:type="dxa"/>
            <w:vAlign w:val="center"/>
          </w:tcPr>
          <w:p w:rsidR="00FE752B" w:rsidRPr="00BE6C0B" w:rsidRDefault="00FE752B" w:rsidP="00FE752B">
            <w:pPr>
              <w:ind w:firstLine="0"/>
              <w:jc w:val="center"/>
              <w:rPr>
                <w:sz w:val="16"/>
                <w:szCs w:val="16"/>
              </w:rPr>
            </w:pPr>
            <w:r w:rsidRPr="00BE6C0B">
              <w:rPr>
                <w:sz w:val="16"/>
                <w:szCs w:val="16"/>
              </w:rPr>
              <w:t>-</w:t>
            </w:r>
          </w:p>
        </w:tc>
        <w:tc>
          <w:tcPr>
            <w:tcW w:w="425" w:type="dxa"/>
            <w:vAlign w:val="center"/>
          </w:tcPr>
          <w:p w:rsidR="00FE752B" w:rsidRPr="00BE6C0B" w:rsidRDefault="00FE752B" w:rsidP="00FE752B">
            <w:pPr>
              <w:ind w:firstLine="0"/>
              <w:jc w:val="center"/>
              <w:rPr>
                <w:sz w:val="16"/>
                <w:szCs w:val="16"/>
              </w:rPr>
            </w:pPr>
            <w:r w:rsidRPr="00BE6C0B">
              <w:rPr>
                <w:sz w:val="16"/>
                <w:szCs w:val="16"/>
              </w:rPr>
              <w:t>-</w:t>
            </w:r>
          </w:p>
        </w:tc>
        <w:tc>
          <w:tcPr>
            <w:tcW w:w="426" w:type="dxa"/>
            <w:vAlign w:val="center"/>
          </w:tcPr>
          <w:p w:rsidR="00FE752B" w:rsidRPr="00BE6C0B" w:rsidRDefault="00FE752B" w:rsidP="00FE752B">
            <w:pPr>
              <w:ind w:firstLine="0"/>
              <w:jc w:val="center"/>
              <w:rPr>
                <w:sz w:val="16"/>
                <w:szCs w:val="16"/>
              </w:rPr>
            </w:pPr>
            <w:r w:rsidRPr="00BE6C0B">
              <w:rPr>
                <w:sz w:val="16"/>
                <w:szCs w:val="16"/>
              </w:rPr>
              <w:t>-</w:t>
            </w:r>
          </w:p>
        </w:tc>
        <w:tc>
          <w:tcPr>
            <w:tcW w:w="1191" w:type="dxa"/>
            <w:vAlign w:val="center"/>
          </w:tcPr>
          <w:p w:rsidR="00FE752B" w:rsidRPr="00BE6C0B" w:rsidRDefault="00FE752B" w:rsidP="00FE752B">
            <w:pPr>
              <w:ind w:firstLine="0"/>
              <w:jc w:val="center"/>
              <w:rPr>
                <w:sz w:val="16"/>
                <w:szCs w:val="16"/>
              </w:rPr>
            </w:pPr>
            <w:r w:rsidRPr="00BE6C0B">
              <w:rPr>
                <w:sz w:val="16"/>
                <w:szCs w:val="16"/>
              </w:rPr>
              <w:t>-</w:t>
            </w:r>
          </w:p>
        </w:tc>
        <w:tc>
          <w:tcPr>
            <w:tcW w:w="510" w:type="dxa"/>
            <w:vAlign w:val="center"/>
          </w:tcPr>
          <w:p w:rsidR="00FE752B" w:rsidRPr="00BE6C0B" w:rsidRDefault="00FE752B" w:rsidP="00FE752B">
            <w:pPr>
              <w:ind w:firstLine="0"/>
              <w:jc w:val="center"/>
              <w:rPr>
                <w:sz w:val="16"/>
                <w:szCs w:val="16"/>
              </w:rPr>
            </w:pPr>
            <w:r w:rsidRPr="00BE6C0B">
              <w:rPr>
                <w:sz w:val="16"/>
                <w:szCs w:val="16"/>
              </w:rPr>
              <w:t>-</w:t>
            </w:r>
          </w:p>
        </w:tc>
        <w:tc>
          <w:tcPr>
            <w:tcW w:w="1134" w:type="dxa"/>
          </w:tcPr>
          <w:p w:rsidR="00FE752B" w:rsidRPr="00BE6C0B" w:rsidRDefault="00FE752B" w:rsidP="00FE752B">
            <w:pPr>
              <w:ind w:firstLine="0"/>
              <w:jc w:val="center"/>
              <w:rPr>
                <w:sz w:val="16"/>
                <w:szCs w:val="16"/>
              </w:rPr>
            </w:pPr>
            <w:r w:rsidRPr="00BE6C0B">
              <w:rPr>
                <w:sz w:val="16"/>
                <w:szCs w:val="16"/>
              </w:rPr>
              <w:t>0</w:t>
            </w:r>
          </w:p>
        </w:tc>
        <w:tc>
          <w:tcPr>
            <w:tcW w:w="1276" w:type="dxa"/>
          </w:tcPr>
          <w:p w:rsidR="00FE752B" w:rsidRPr="00BE6C0B" w:rsidRDefault="00FE752B" w:rsidP="00FE752B">
            <w:pPr>
              <w:ind w:firstLine="0"/>
              <w:jc w:val="center"/>
              <w:rPr>
                <w:sz w:val="16"/>
                <w:szCs w:val="16"/>
              </w:rPr>
            </w:pPr>
            <w:r w:rsidRPr="00BE6C0B">
              <w:rPr>
                <w:sz w:val="16"/>
                <w:szCs w:val="16"/>
              </w:rPr>
              <w:t>0</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967EA8">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 xml:space="preserve">местные бюджеты </w:t>
            </w:r>
          </w:p>
        </w:tc>
        <w:tc>
          <w:tcPr>
            <w:tcW w:w="567"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FE752B" w:rsidRPr="00BE6C0B" w:rsidRDefault="00FE752B" w:rsidP="00FE752B">
            <w:pPr>
              <w:ind w:firstLine="0"/>
              <w:jc w:val="center"/>
              <w:rPr>
                <w:sz w:val="16"/>
                <w:szCs w:val="16"/>
              </w:rPr>
            </w:pPr>
            <w:r w:rsidRPr="00BE6C0B">
              <w:rPr>
                <w:sz w:val="16"/>
                <w:szCs w:val="16"/>
              </w:rPr>
              <w:t>0</w:t>
            </w:r>
          </w:p>
        </w:tc>
        <w:tc>
          <w:tcPr>
            <w:tcW w:w="1276" w:type="dxa"/>
          </w:tcPr>
          <w:p w:rsidR="00FE752B" w:rsidRPr="00BE6C0B" w:rsidRDefault="00FE752B" w:rsidP="00FE752B">
            <w:pPr>
              <w:ind w:firstLine="0"/>
              <w:jc w:val="center"/>
              <w:rPr>
                <w:sz w:val="16"/>
                <w:szCs w:val="16"/>
              </w:rPr>
            </w:pPr>
            <w:r w:rsidRPr="00BE6C0B">
              <w:rPr>
                <w:sz w:val="16"/>
                <w:szCs w:val="16"/>
              </w:rPr>
              <w:t>0</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967EA8">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внебюджетные источники</w:t>
            </w:r>
          </w:p>
        </w:tc>
        <w:tc>
          <w:tcPr>
            <w:tcW w:w="567"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FE752B" w:rsidRPr="00BE6C0B" w:rsidRDefault="00FE752B" w:rsidP="00FE752B">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FE752B" w:rsidRPr="00BE6C0B" w:rsidRDefault="00FE752B" w:rsidP="00FE752B">
            <w:pPr>
              <w:ind w:firstLine="0"/>
              <w:jc w:val="center"/>
              <w:rPr>
                <w:sz w:val="16"/>
                <w:szCs w:val="16"/>
              </w:rPr>
            </w:pPr>
            <w:r w:rsidRPr="00BE6C0B">
              <w:rPr>
                <w:sz w:val="16"/>
                <w:szCs w:val="16"/>
              </w:rPr>
              <w:t>0</w:t>
            </w:r>
          </w:p>
        </w:tc>
        <w:tc>
          <w:tcPr>
            <w:tcW w:w="1276" w:type="dxa"/>
          </w:tcPr>
          <w:p w:rsidR="00FE752B" w:rsidRPr="00BE6C0B" w:rsidRDefault="00FE752B" w:rsidP="00FE752B">
            <w:pPr>
              <w:ind w:firstLine="0"/>
              <w:jc w:val="center"/>
              <w:rPr>
                <w:sz w:val="16"/>
                <w:szCs w:val="16"/>
              </w:rPr>
            </w:pPr>
            <w:r w:rsidRPr="00BE6C0B">
              <w:rPr>
                <w:sz w:val="16"/>
                <w:szCs w:val="16"/>
              </w:rPr>
              <w:t>0</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FE752B" w:rsidRPr="00BE6C0B" w:rsidTr="00FC55A1">
        <w:tc>
          <w:tcPr>
            <w:tcW w:w="1843" w:type="dxa"/>
            <w:vMerge/>
          </w:tcPr>
          <w:p w:rsidR="00FE752B" w:rsidRPr="00BE6C0B" w:rsidRDefault="00FE752B" w:rsidP="00FE752B">
            <w:pPr>
              <w:ind w:firstLine="0"/>
              <w:rPr>
                <w:sz w:val="16"/>
                <w:szCs w:val="16"/>
              </w:rPr>
            </w:pPr>
          </w:p>
        </w:tc>
        <w:tc>
          <w:tcPr>
            <w:tcW w:w="2410" w:type="dxa"/>
          </w:tcPr>
          <w:p w:rsidR="00FE752B" w:rsidRPr="00BE6C0B" w:rsidRDefault="00FE752B" w:rsidP="00FE752B">
            <w:pPr>
              <w:ind w:firstLine="0"/>
              <w:rPr>
                <w:sz w:val="16"/>
                <w:szCs w:val="16"/>
              </w:rPr>
            </w:pPr>
            <w:r w:rsidRPr="00BE6C0B">
              <w:rPr>
                <w:sz w:val="16"/>
                <w:szCs w:val="16"/>
              </w:rPr>
              <w:t>налоговые расходы</w:t>
            </w:r>
          </w:p>
        </w:tc>
        <w:tc>
          <w:tcPr>
            <w:tcW w:w="567" w:type="dxa"/>
            <w:vAlign w:val="center"/>
          </w:tcPr>
          <w:p w:rsidR="00FE752B" w:rsidRPr="00BE6C0B" w:rsidRDefault="00FE752B" w:rsidP="00FE752B">
            <w:pPr>
              <w:ind w:firstLine="0"/>
              <w:jc w:val="center"/>
              <w:rPr>
                <w:sz w:val="16"/>
                <w:szCs w:val="16"/>
              </w:rPr>
            </w:pPr>
          </w:p>
        </w:tc>
        <w:tc>
          <w:tcPr>
            <w:tcW w:w="425" w:type="dxa"/>
            <w:vAlign w:val="center"/>
          </w:tcPr>
          <w:p w:rsidR="00FE752B" w:rsidRPr="00BE6C0B" w:rsidRDefault="00FE752B" w:rsidP="00FE752B">
            <w:pPr>
              <w:ind w:firstLine="0"/>
              <w:jc w:val="center"/>
              <w:rPr>
                <w:sz w:val="16"/>
                <w:szCs w:val="16"/>
              </w:rPr>
            </w:pPr>
          </w:p>
        </w:tc>
        <w:tc>
          <w:tcPr>
            <w:tcW w:w="426" w:type="dxa"/>
            <w:vAlign w:val="center"/>
          </w:tcPr>
          <w:p w:rsidR="00FE752B" w:rsidRPr="00BE6C0B" w:rsidRDefault="00FE752B" w:rsidP="00FE752B">
            <w:pPr>
              <w:ind w:firstLine="0"/>
              <w:jc w:val="center"/>
              <w:rPr>
                <w:sz w:val="16"/>
                <w:szCs w:val="16"/>
              </w:rPr>
            </w:pPr>
          </w:p>
        </w:tc>
        <w:tc>
          <w:tcPr>
            <w:tcW w:w="1191" w:type="dxa"/>
            <w:vAlign w:val="center"/>
          </w:tcPr>
          <w:p w:rsidR="00FE752B" w:rsidRPr="00BE6C0B" w:rsidRDefault="00FE752B" w:rsidP="00FE752B">
            <w:pPr>
              <w:ind w:firstLine="0"/>
              <w:jc w:val="center"/>
              <w:rPr>
                <w:sz w:val="16"/>
                <w:szCs w:val="16"/>
              </w:rPr>
            </w:pPr>
          </w:p>
        </w:tc>
        <w:tc>
          <w:tcPr>
            <w:tcW w:w="510" w:type="dxa"/>
            <w:vAlign w:val="center"/>
          </w:tcPr>
          <w:p w:rsidR="00FE752B" w:rsidRPr="00BE6C0B" w:rsidRDefault="00FE752B" w:rsidP="00FE752B">
            <w:pPr>
              <w:ind w:firstLine="0"/>
              <w:jc w:val="center"/>
              <w:rPr>
                <w:sz w:val="16"/>
                <w:szCs w:val="16"/>
              </w:rPr>
            </w:pPr>
          </w:p>
        </w:tc>
        <w:tc>
          <w:tcPr>
            <w:tcW w:w="1134" w:type="dxa"/>
          </w:tcPr>
          <w:p w:rsidR="00FE752B" w:rsidRPr="00BE6C0B" w:rsidRDefault="00FE752B" w:rsidP="00FE752B">
            <w:pPr>
              <w:ind w:firstLine="0"/>
              <w:jc w:val="center"/>
              <w:rPr>
                <w:sz w:val="16"/>
                <w:szCs w:val="16"/>
              </w:rPr>
            </w:pPr>
            <w:r w:rsidRPr="00BE6C0B">
              <w:rPr>
                <w:sz w:val="16"/>
                <w:szCs w:val="16"/>
              </w:rPr>
              <w:t>0</w:t>
            </w:r>
          </w:p>
        </w:tc>
        <w:tc>
          <w:tcPr>
            <w:tcW w:w="1276" w:type="dxa"/>
          </w:tcPr>
          <w:p w:rsidR="00FE752B" w:rsidRPr="00BE6C0B" w:rsidRDefault="00FE752B" w:rsidP="00FE752B">
            <w:pPr>
              <w:ind w:firstLine="0"/>
              <w:jc w:val="center"/>
              <w:rPr>
                <w:sz w:val="16"/>
                <w:szCs w:val="16"/>
              </w:rPr>
            </w:pPr>
            <w:r w:rsidRPr="00BE6C0B">
              <w:rPr>
                <w:sz w:val="16"/>
                <w:szCs w:val="16"/>
              </w:rPr>
              <w:t>0</w:t>
            </w:r>
          </w:p>
        </w:tc>
        <w:tc>
          <w:tcPr>
            <w:tcW w:w="1417" w:type="dxa"/>
            <w:vMerge/>
          </w:tcPr>
          <w:p w:rsidR="00FE752B" w:rsidRPr="00BE6C0B" w:rsidRDefault="00FE752B" w:rsidP="00FE752B">
            <w:pPr>
              <w:rPr>
                <w:sz w:val="16"/>
                <w:szCs w:val="16"/>
              </w:rPr>
            </w:pPr>
          </w:p>
        </w:tc>
        <w:tc>
          <w:tcPr>
            <w:tcW w:w="3695" w:type="dxa"/>
            <w:vMerge/>
          </w:tcPr>
          <w:p w:rsidR="00FE752B" w:rsidRPr="00BE6C0B" w:rsidRDefault="00FE752B" w:rsidP="00FE752B">
            <w:pPr>
              <w:adjustRightInd w:val="0"/>
              <w:ind w:firstLine="0"/>
              <w:rPr>
                <w:sz w:val="16"/>
                <w:szCs w:val="16"/>
              </w:rPr>
            </w:pPr>
          </w:p>
        </w:tc>
      </w:tr>
      <w:tr w:rsidR="007C39A9" w:rsidRPr="00BE6C0B" w:rsidTr="00967EA8">
        <w:tc>
          <w:tcPr>
            <w:tcW w:w="1843" w:type="dxa"/>
            <w:vMerge w:val="restart"/>
          </w:tcPr>
          <w:p w:rsidR="007C39A9" w:rsidRPr="00BE6C0B" w:rsidRDefault="007C39A9" w:rsidP="007C39A9">
            <w:pPr>
              <w:widowControl/>
              <w:adjustRightInd w:val="0"/>
              <w:ind w:firstLine="0"/>
              <w:rPr>
                <w:sz w:val="16"/>
                <w:szCs w:val="16"/>
              </w:rPr>
            </w:pPr>
            <w:r w:rsidRPr="00BE6C0B">
              <w:rPr>
                <w:sz w:val="16"/>
                <w:szCs w:val="16"/>
              </w:rPr>
              <w:t>О3.3 "Обеспечение деятельности некоммерческой организации (текущее содержание)"</w:t>
            </w:r>
          </w:p>
        </w:tc>
        <w:tc>
          <w:tcPr>
            <w:tcW w:w="2410" w:type="dxa"/>
          </w:tcPr>
          <w:p w:rsidR="007C39A9" w:rsidRPr="00BE6C0B" w:rsidRDefault="007C39A9" w:rsidP="007C39A9">
            <w:pPr>
              <w:ind w:firstLine="0"/>
              <w:rPr>
                <w:sz w:val="16"/>
                <w:szCs w:val="16"/>
              </w:rPr>
            </w:pPr>
            <w:r w:rsidRPr="00BE6C0B">
              <w:rPr>
                <w:sz w:val="16"/>
                <w:szCs w:val="16"/>
              </w:rPr>
              <w:t>Количество получателей субсидий</w:t>
            </w:r>
            <w:r w:rsidRPr="00BE6C0B">
              <w:rPr>
                <w:sz w:val="16"/>
                <w:szCs w:val="16"/>
                <w:vertAlign w:val="superscript"/>
              </w:rPr>
              <w:t>1</w:t>
            </w:r>
            <w:r w:rsidRPr="00BE6C0B">
              <w:rPr>
                <w:sz w:val="16"/>
                <w:szCs w:val="16"/>
              </w:rPr>
              <w:t xml:space="preserve"> </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1</w:t>
            </w:r>
          </w:p>
        </w:tc>
        <w:tc>
          <w:tcPr>
            <w:tcW w:w="1276" w:type="dxa"/>
            <w:vAlign w:val="center"/>
          </w:tcPr>
          <w:p w:rsidR="007C39A9" w:rsidRPr="00BE6C0B" w:rsidRDefault="007C39A9" w:rsidP="007C39A9">
            <w:pPr>
              <w:ind w:firstLine="0"/>
              <w:jc w:val="center"/>
              <w:rPr>
                <w:sz w:val="16"/>
                <w:szCs w:val="16"/>
              </w:rPr>
            </w:pPr>
            <w:r w:rsidRPr="00BE6C0B">
              <w:rPr>
                <w:sz w:val="16"/>
                <w:szCs w:val="16"/>
              </w:rPr>
              <w:t>1</w:t>
            </w:r>
          </w:p>
        </w:tc>
        <w:tc>
          <w:tcPr>
            <w:tcW w:w="1417" w:type="dxa"/>
            <w:vMerge w:val="restart"/>
          </w:tcPr>
          <w:p w:rsidR="007C39A9" w:rsidRPr="00BE6C0B" w:rsidRDefault="007C39A9" w:rsidP="007C39A9">
            <w:pPr>
              <w:ind w:firstLine="0"/>
              <w:jc w:val="center"/>
              <w:rPr>
                <w:sz w:val="16"/>
                <w:szCs w:val="16"/>
              </w:rPr>
            </w:pPr>
            <w:r w:rsidRPr="00BE6C0B">
              <w:rPr>
                <w:sz w:val="16"/>
                <w:szCs w:val="16"/>
              </w:rPr>
              <w:t>Минпромторг НСО,</w:t>
            </w:r>
          </w:p>
          <w:p w:rsidR="007C39A9" w:rsidRPr="00BE6C0B" w:rsidRDefault="007C39A9" w:rsidP="007C39A9">
            <w:pPr>
              <w:widowControl/>
              <w:adjustRightInd w:val="0"/>
              <w:ind w:firstLine="0"/>
              <w:rPr>
                <w:sz w:val="16"/>
                <w:szCs w:val="16"/>
              </w:rPr>
            </w:pPr>
            <w:r w:rsidRPr="00BE6C0B">
              <w:rPr>
                <w:sz w:val="16"/>
                <w:szCs w:val="16"/>
              </w:rPr>
              <w:t>Государственный фонд развития промышленности Новосибирской области</w:t>
            </w:r>
          </w:p>
        </w:tc>
        <w:tc>
          <w:tcPr>
            <w:tcW w:w="3695" w:type="dxa"/>
            <w:vMerge w:val="restart"/>
          </w:tcPr>
          <w:p w:rsidR="007C39A9" w:rsidRPr="00BE6C0B" w:rsidRDefault="007C39A9" w:rsidP="007C39A9">
            <w:pPr>
              <w:widowControl/>
              <w:adjustRightInd w:val="0"/>
              <w:ind w:firstLine="0"/>
              <w:rPr>
                <w:sz w:val="16"/>
                <w:szCs w:val="16"/>
              </w:rPr>
            </w:pPr>
            <w:r w:rsidRPr="00BE6C0B">
              <w:rPr>
                <w:sz w:val="16"/>
                <w:szCs w:val="16"/>
              </w:rPr>
              <w:t xml:space="preserve">Количество проектов, направленных на внедрение наилучших доступных технологий и импортозамещение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 за </w:t>
            </w:r>
            <w:r w:rsidRPr="00BE6C0B">
              <w:rPr>
                <w:sz w:val="16"/>
                <w:szCs w:val="16"/>
              </w:rPr>
              <w:lastRenderedPageBreak/>
              <w:t>период 2021 году составит не менее 3.</w:t>
            </w: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Стоимость единицы &lt;*&gt;</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х</w:t>
            </w:r>
          </w:p>
        </w:tc>
        <w:tc>
          <w:tcPr>
            <w:tcW w:w="1276" w:type="dxa"/>
          </w:tcPr>
          <w:p w:rsidR="007C39A9" w:rsidRPr="00BE6C0B" w:rsidRDefault="007C39A9" w:rsidP="007C39A9">
            <w:pPr>
              <w:ind w:firstLine="0"/>
              <w:jc w:val="center"/>
              <w:rPr>
                <w:sz w:val="16"/>
                <w:szCs w:val="16"/>
              </w:rPr>
            </w:pPr>
            <w:r w:rsidRPr="00BE6C0B">
              <w:rPr>
                <w:sz w:val="16"/>
                <w:szCs w:val="16"/>
              </w:rPr>
              <w:t>х</w:t>
            </w:r>
          </w:p>
        </w:tc>
        <w:tc>
          <w:tcPr>
            <w:tcW w:w="1417" w:type="dxa"/>
            <w:vMerge/>
            <w:vAlign w:val="center"/>
          </w:tcPr>
          <w:p w:rsidR="007C39A9" w:rsidRPr="00BE6C0B" w:rsidRDefault="007C39A9" w:rsidP="007C39A9">
            <w:pPr>
              <w:rPr>
                <w:sz w:val="16"/>
                <w:szCs w:val="16"/>
              </w:rPr>
            </w:pPr>
          </w:p>
        </w:tc>
        <w:tc>
          <w:tcPr>
            <w:tcW w:w="3695" w:type="dxa"/>
            <w:vMerge/>
          </w:tcPr>
          <w:p w:rsidR="007C39A9" w:rsidRPr="00BE6C0B" w:rsidRDefault="007C39A9" w:rsidP="007C39A9">
            <w:pPr>
              <w:adjustRightInd w:val="0"/>
              <w:ind w:firstLine="0"/>
              <w:rPr>
                <w:sz w:val="16"/>
                <w:szCs w:val="16"/>
              </w:rPr>
            </w:pP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Всего по мероприятию,</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17.0.01. 00000</w:t>
            </w:r>
          </w:p>
        </w:tc>
        <w:tc>
          <w:tcPr>
            <w:tcW w:w="510" w:type="dxa"/>
            <w:vAlign w:val="center"/>
          </w:tcPr>
          <w:p w:rsidR="007C39A9" w:rsidRPr="00BE6C0B" w:rsidRDefault="007C39A9" w:rsidP="007C39A9">
            <w:pPr>
              <w:ind w:firstLine="0"/>
              <w:jc w:val="center"/>
              <w:rPr>
                <w:sz w:val="16"/>
                <w:szCs w:val="16"/>
              </w:rPr>
            </w:pPr>
            <w:r w:rsidRPr="00BE6C0B">
              <w:rPr>
                <w:sz w:val="16"/>
                <w:szCs w:val="16"/>
              </w:rPr>
              <w:t>632</w:t>
            </w:r>
          </w:p>
        </w:tc>
        <w:tc>
          <w:tcPr>
            <w:tcW w:w="1134" w:type="dxa"/>
            <w:vAlign w:val="center"/>
          </w:tcPr>
          <w:p w:rsidR="007C39A9" w:rsidRPr="00BE6C0B" w:rsidRDefault="007C39A9" w:rsidP="007C39A9">
            <w:pPr>
              <w:ind w:firstLine="0"/>
              <w:jc w:val="center"/>
              <w:rPr>
                <w:sz w:val="16"/>
                <w:szCs w:val="16"/>
              </w:rPr>
            </w:pPr>
            <w:r w:rsidRPr="00BE6C0B">
              <w:rPr>
                <w:sz w:val="16"/>
                <w:szCs w:val="16"/>
              </w:rPr>
              <w:t>4 965,5</w:t>
            </w:r>
          </w:p>
        </w:tc>
        <w:tc>
          <w:tcPr>
            <w:tcW w:w="1276" w:type="dxa"/>
            <w:vAlign w:val="center"/>
          </w:tcPr>
          <w:p w:rsidR="007C39A9" w:rsidRPr="00BE6C0B" w:rsidRDefault="007C39A9" w:rsidP="007C39A9">
            <w:pPr>
              <w:ind w:firstLine="0"/>
              <w:jc w:val="center"/>
              <w:rPr>
                <w:sz w:val="16"/>
                <w:szCs w:val="16"/>
              </w:rPr>
            </w:pPr>
            <w:r w:rsidRPr="00BE6C0B">
              <w:rPr>
                <w:sz w:val="16"/>
                <w:szCs w:val="16"/>
              </w:rPr>
              <w:t>8 940,8</w:t>
            </w:r>
          </w:p>
        </w:tc>
        <w:tc>
          <w:tcPr>
            <w:tcW w:w="1417" w:type="dxa"/>
            <w:vMerge/>
            <w:vAlign w:val="center"/>
          </w:tcPr>
          <w:p w:rsidR="007C39A9" w:rsidRPr="00BE6C0B" w:rsidRDefault="007C39A9" w:rsidP="007C39A9">
            <w:pPr>
              <w:rPr>
                <w:sz w:val="16"/>
                <w:szCs w:val="16"/>
              </w:rPr>
            </w:pPr>
          </w:p>
        </w:tc>
        <w:tc>
          <w:tcPr>
            <w:tcW w:w="3695" w:type="dxa"/>
            <w:vMerge/>
          </w:tcPr>
          <w:p w:rsidR="007C39A9" w:rsidRPr="00BE6C0B" w:rsidRDefault="007C39A9" w:rsidP="007C39A9">
            <w:pPr>
              <w:adjustRightInd w:val="0"/>
              <w:ind w:firstLine="0"/>
              <w:rPr>
                <w:sz w:val="16"/>
                <w:szCs w:val="16"/>
              </w:rPr>
            </w:pP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17.0.01.03270</w:t>
            </w:r>
          </w:p>
        </w:tc>
        <w:tc>
          <w:tcPr>
            <w:tcW w:w="510" w:type="dxa"/>
            <w:vAlign w:val="center"/>
          </w:tcPr>
          <w:p w:rsidR="007C39A9" w:rsidRPr="00BE6C0B" w:rsidRDefault="007C39A9" w:rsidP="007C39A9">
            <w:pPr>
              <w:ind w:firstLine="0"/>
              <w:jc w:val="center"/>
              <w:rPr>
                <w:sz w:val="16"/>
                <w:szCs w:val="16"/>
              </w:rPr>
            </w:pPr>
            <w:r w:rsidRPr="00BE6C0B">
              <w:rPr>
                <w:sz w:val="16"/>
                <w:szCs w:val="16"/>
              </w:rPr>
              <w:t>632</w:t>
            </w:r>
          </w:p>
        </w:tc>
        <w:tc>
          <w:tcPr>
            <w:tcW w:w="1134" w:type="dxa"/>
            <w:vAlign w:val="center"/>
          </w:tcPr>
          <w:p w:rsidR="007C39A9" w:rsidRPr="00BE6C0B" w:rsidRDefault="007C39A9" w:rsidP="007C39A9">
            <w:pPr>
              <w:ind w:firstLine="0"/>
              <w:jc w:val="center"/>
              <w:rPr>
                <w:sz w:val="16"/>
                <w:szCs w:val="16"/>
              </w:rPr>
            </w:pPr>
            <w:r w:rsidRPr="00BE6C0B">
              <w:rPr>
                <w:sz w:val="16"/>
                <w:szCs w:val="16"/>
              </w:rPr>
              <w:t>4 965,5</w:t>
            </w:r>
          </w:p>
        </w:tc>
        <w:tc>
          <w:tcPr>
            <w:tcW w:w="1276" w:type="dxa"/>
            <w:vAlign w:val="center"/>
          </w:tcPr>
          <w:p w:rsidR="007C39A9" w:rsidRPr="00BE6C0B" w:rsidRDefault="007C39A9" w:rsidP="007C39A9">
            <w:pPr>
              <w:ind w:firstLine="0"/>
              <w:jc w:val="center"/>
              <w:rPr>
                <w:sz w:val="16"/>
                <w:szCs w:val="16"/>
              </w:rPr>
            </w:pPr>
            <w:r w:rsidRPr="00BE6C0B">
              <w:rPr>
                <w:sz w:val="16"/>
                <w:szCs w:val="16"/>
              </w:rPr>
              <w:t>8 940,8</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adjustRightInd w:val="0"/>
              <w:ind w:firstLine="0"/>
              <w:rPr>
                <w:sz w:val="16"/>
                <w:szCs w:val="16"/>
              </w:rPr>
            </w:pP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 xml:space="preserve">федеральный бюджет </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vAlign w:val="center"/>
          </w:tcPr>
          <w:p w:rsidR="007C39A9" w:rsidRPr="00BE6C0B" w:rsidRDefault="007C39A9" w:rsidP="007C39A9">
            <w:pPr>
              <w:rPr>
                <w:sz w:val="16"/>
                <w:szCs w:val="16"/>
              </w:rPr>
            </w:pPr>
          </w:p>
        </w:tc>
        <w:tc>
          <w:tcPr>
            <w:tcW w:w="3695" w:type="dxa"/>
            <w:vMerge/>
          </w:tcPr>
          <w:p w:rsidR="007C39A9" w:rsidRPr="00BE6C0B" w:rsidRDefault="007C39A9" w:rsidP="007C39A9">
            <w:pPr>
              <w:adjustRightInd w:val="0"/>
              <w:ind w:firstLine="0"/>
              <w:rPr>
                <w:sz w:val="16"/>
                <w:szCs w:val="16"/>
              </w:rPr>
            </w:pP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 xml:space="preserve">местные бюджеты </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adjustRightInd w:val="0"/>
              <w:ind w:firstLine="0"/>
              <w:rPr>
                <w:sz w:val="16"/>
                <w:szCs w:val="16"/>
              </w:rPr>
            </w:pP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adjustRightInd w:val="0"/>
              <w:ind w:firstLine="0"/>
              <w:rPr>
                <w:sz w:val="16"/>
                <w:szCs w:val="16"/>
              </w:rPr>
            </w:pP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vAlign w:val="center"/>
          </w:tcPr>
          <w:p w:rsidR="007C39A9" w:rsidRPr="00BE6C0B" w:rsidRDefault="007C39A9" w:rsidP="007C39A9">
            <w:pPr>
              <w:ind w:firstLine="0"/>
              <w:jc w:val="center"/>
              <w:rPr>
                <w:sz w:val="16"/>
                <w:szCs w:val="16"/>
              </w:rPr>
            </w:pPr>
          </w:p>
        </w:tc>
        <w:tc>
          <w:tcPr>
            <w:tcW w:w="425" w:type="dxa"/>
            <w:vAlign w:val="center"/>
          </w:tcPr>
          <w:p w:rsidR="007C39A9" w:rsidRPr="00BE6C0B" w:rsidRDefault="007C39A9" w:rsidP="007C39A9">
            <w:pPr>
              <w:ind w:firstLine="0"/>
              <w:jc w:val="center"/>
              <w:rPr>
                <w:sz w:val="16"/>
                <w:szCs w:val="16"/>
              </w:rPr>
            </w:pPr>
          </w:p>
        </w:tc>
        <w:tc>
          <w:tcPr>
            <w:tcW w:w="426" w:type="dxa"/>
            <w:vAlign w:val="center"/>
          </w:tcPr>
          <w:p w:rsidR="007C39A9" w:rsidRPr="00BE6C0B" w:rsidRDefault="007C39A9" w:rsidP="007C39A9">
            <w:pPr>
              <w:ind w:firstLine="0"/>
              <w:jc w:val="center"/>
              <w:rPr>
                <w:sz w:val="16"/>
                <w:szCs w:val="16"/>
              </w:rPr>
            </w:pPr>
          </w:p>
        </w:tc>
        <w:tc>
          <w:tcPr>
            <w:tcW w:w="1191" w:type="dxa"/>
            <w:vAlign w:val="center"/>
          </w:tcPr>
          <w:p w:rsidR="007C39A9" w:rsidRPr="00BE6C0B" w:rsidRDefault="007C39A9" w:rsidP="007C39A9">
            <w:pPr>
              <w:ind w:firstLine="0"/>
              <w:jc w:val="center"/>
              <w:rPr>
                <w:sz w:val="16"/>
                <w:szCs w:val="16"/>
              </w:rPr>
            </w:pPr>
          </w:p>
        </w:tc>
        <w:tc>
          <w:tcPr>
            <w:tcW w:w="510" w:type="dxa"/>
            <w:vAlign w:val="center"/>
          </w:tcPr>
          <w:p w:rsidR="007C39A9" w:rsidRPr="00BE6C0B" w:rsidRDefault="007C39A9" w:rsidP="007C39A9">
            <w:pPr>
              <w:ind w:firstLine="0"/>
              <w:jc w:val="center"/>
              <w:rPr>
                <w:sz w:val="16"/>
                <w:szCs w:val="16"/>
              </w:rPr>
            </w:pP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vAlign w:val="center"/>
          </w:tcPr>
          <w:p w:rsidR="007C39A9" w:rsidRPr="00BE6C0B" w:rsidRDefault="007C39A9" w:rsidP="007C39A9">
            <w:pPr>
              <w:rPr>
                <w:sz w:val="16"/>
                <w:szCs w:val="16"/>
              </w:rPr>
            </w:pPr>
          </w:p>
        </w:tc>
        <w:tc>
          <w:tcPr>
            <w:tcW w:w="3695" w:type="dxa"/>
            <w:vMerge/>
          </w:tcPr>
          <w:p w:rsidR="007C39A9" w:rsidRPr="00BE6C0B" w:rsidRDefault="007C39A9" w:rsidP="007C39A9">
            <w:pPr>
              <w:adjustRightInd w:val="0"/>
              <w:ind w:firstLine="0"/>
              <w:rPr>
                <w:sz w:val="16"/>
                <w:szCs w:val="16"/>
              </w:rPr>
            </w:pPr>
          </w:p>
        </w:tc>
      </w:tr>
      <w:tr w:rsidR="007C39A9" w:rsidRPr="00BE6C0B" w:rsidTr="00FE752B">
        <w:tc>
          <w:tcPr>
            <w:tcW w:w="1843" w:type="dxa"/>
            <w:vMerge w:val="restart"/>
          </w:tcPr>
          <w:p w:rsidR="007C39A9" w:rsidRPr="00BE6C0B" w:rsidRDefault="007C39A9" w:rsidP="007C39A9">
            <w:pPr>
              <w:ind w:firstLine="0"/>
              <w:rPr>
                <w:sz w:val="16"/>
                <w:szCs w:val="16"/>
              </w:rPr>
            </w:pPr>
            <w:r w:rsidRPr="00BE6C0B">
              <w:rPr>
                <w:sz w:val="16"/>
                <w:szCs w:val="16"/>
              </w:rPr>
              <w:t>Итого на общепрограммные мероприятия</w:t>
            </w:r>
          </w:p>
        </w:tc>
        <w:tc>
          <w:tcPr>
            <w:tcW w:w="2410" w:type="dxa"/>
          </w:tcPr>
          <w:p w:rsidR="007C39A9" w:rsidRPr="00BE6C0B" w:rsidRDefault="007C39A9" w:rsidP="007C39A9">
            <w:pPr>
              <w:ind w:firstLine="0"/>
              <w:rPr>
                <w:sz w:val="16"/>
                <w:szCs w:val="16"/>
              </w:rPr>
            </w:pPr>
            <w:r w:rsidRPr="00BE6C0B">
              <w:rPr>
                <w:sz w:val="16"/>
                <w:szCs w:val="16"/>
              </w:rPr>
              <w:t>Всего,</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17.0.01.00000</w:t>
            </w:r>
          </w:p>
        </w:tc>
        <w:tc>
          <w:tcPr>
            <w:tcW w:w="510" w:type="dxa"/>
            <w:vAlign w:val="center"/>
          </w:tcPr>
          <w:p w:rsidR="007C39A9" w:rsidRPr="00BE6C0B" w:rsidRDefault="007C39A9" w:rsidP="007C39A9">
            <w:pPr>
              <w:ind w:firstLine="0"/>
              <w:jc w:val="center"/>
              <w:rPr>
                <w:sz w:val="16"/>
                <w:szCs w:val="16"/>
              </w:rPr>
            </w:pPr>
            <w:r w:rsidRPr="00BE6C0B">
              <w:rPr>
                <w:sz w:val="16"/>
                <w:szCs w:val="16"/>
              </w:rPr>
              <w:t>632</w:t>
            </w:r>
          </w:p>
        </w:tc>
        <w:tc>
          <w:tcPr>
            <w:tcW w:w="1134" w:type="dxa"/>
            <w:vAlign w:val="center"/>
          </w:tcPr>
          <w:p w:rsidR="007C39A9" w:rsidRPr="00BE6C0B" w:rsidRDefault="007C39A9" w:rsidP="007C39A9">
            <w:pPr>
              <w:ind w:firstLine="0"/>
              <w:jc w:val="center"/>
              <w:rPr>
                <w:sz w:val="16"/>
                <w:szCs w:val="16"/>
              </w:rPr>
            </w:pPr>
            <w:r w:rsidRPr="00BE6C0B">
              <w:rPr>
                <w:sz w:val="16"/>
                <w:szCs w:val="16"/>
              </w:rPr>
              <w:t>54 965,5</w:t>
            </w:r>
          </w:p>
        </w:tc>
        <w:tc>
          <w:tcPr>
            <w:tcW w:w="1276" w:type="dxa"/>
            <w:vAlign w:val="center"/>
          </w:tcPr>
          <w:p w:rsidR="007C39A9" w:rsidRPr="00BE6C0B" w:rsidRDefault="007C39A9" w:rsidP="007C39A9">
            <w:pPr>
              <w:ind w:firstLine="0"/>
              <w:jc w:val="center"/>
              <w:rPr>
                <w:sz w:val="16"/>
                <w:szCs w:val="16"/>
              </w:rPr>
            </w:pPr>
            <w:r w:rsidRPr="00BE6C0B">
              <w:rPr>
                <w:sz w:val="16"/>
                <w:szCs w:val="16"/>
              </w:rPr>
              <w:t>112 596,2</w:t>
            </w:r>
          </w:p>
        </w:tc>
        <w:tc>
          <w:tcPr>
            <w:tcW w:w="1417" w:type="dxa"/>
            <w:vMerge w:val="restart"/>
          </w:tcPr>
          <w:p w:rsidR="007C39A9" w:rsidRPr="00BE6C0B" w:rsidRDefault="007C39A9" w:rsidP="007C39A9">
            <w:pPr>
              <w:ind w:firstLine="0"/>
              <w:jc w:val="center"/>
              <w:rPr>
                <w:sz w:val="16"/>
                <w:szCs w:val="16"/>
              </w:rPr>
            </w:pPr>
            <w:r w:rsidRPr="00BE6C0B">
              <w:rPr>
                <w:sz w:val="16"/>
                <w:szCs w:val="16"/>
              </w:rPr>
              <w:t>х</w:t>
            </w:r>
          </w:p>
        </w:tc>
        <w:tc>
          <w:tcPr>
            <w:tcW w:w="3695" w:type="dxa"/>
            <w:vMerge w:val="restart"/>
          </w:tcPr>
          <w:p w:rsidR="007C39A9" w:rsidRPr="00BE6C0B" w:rsidRDefault="007C39A9" w:rsidP="007C39A9">
            <w:pPr>
              <w:ind w:firstLine="0"/>
              <w:jc w:val="center"/>
              <w:rPr>
                <w:sz w:val="16"/>
                <w:szCs w:val="16"/>
              </w:rPr>
            </w:pPr>
            <w:r w:rsidRPr="00BE6C0B">
              <w:rPr>
                <w:sz w:val="16"/>
                <w:szCs w:val="16"/>
              </w:rPr>
              <w:t>х</w:t>
            </w: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vMerge w:val="restart"/>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17.0.01.03260</w:t>
            </w:r>
          </w:p>
        </w:tc>
        <w:tc>
          <w:tcPr>
            <w:tcW w:w="510" w:type="dxa"/>
            <w:vAlign w:val="center"/>
          </w:tcPr>
          <w:p w:rsidR="007C39A9" w:rsidRPr="00BE6C0B" w:rsidRDefault="007C39A9" w:rsidP="007C39A9">
            <w:pPr>
              <w:ind w:firstLine="0"/>
              <w:jc w:val="center"/>
              <w:rPr>
                <w:sz w:val="16"/>
                <w:szCs w:val="16"/>
              </w:rPr>
            </w:pPr>
            <w:r w:rsidRPr="00BE6C0B">
              <w:rPr>
                <w:sz w:val="16"/>
                <w:szCs w:val="16"/>
              </w:rPr>
              <w:t>632</w:t>
            </w:r>
          </w:p>
        </w:tc>
        <w:tc>
          <w:tcPr>
            <w:tcW w:w="1134" w:type="dxa"/>
            <w:vAlign w:val="center"/>
          </w:tcPr>
          <w:p w:rsidR="007C39A9" w:rsidRPr="00BE6C0B" w:rsidRDefault="007C39A9" w:rsidP="007C39A9">
            <w:pPr>
              <w:ind w:firstLine="0"/>
              <w:jc w:val="center"/>
              <w:rPr>
                <w:sz w:val="16"/>
                <w:szCs w:val="16"/>
              </w:rPr>
            </w:pPr>
            <w:r w:rsidRPr="00BE6C0B">
              <w:rPr>
                <w:sz w:val="16"/>
                <w:szCs w:val="16"/>
              </w:rPr>
              <w:t>50 000,0</w:t>
            </w:r>
          </w:p>
        </w:tc>
        <w:tc>
          <w:tcPr>
            <w:tcW w:w="1276" w:type="dxa"/>
            <w:vAlign w:val="center"/>
          </w:tcPr>
          <w:p w:rsidR="007C39A9" w:rsidRPr="00BE6C0B" w:rsidRDefault="007C39A9" w:rsidP="007C39A9">
            <w:pPr>
              <w:ind w:firstLine="0"/>
              <w:jc w:val="center"/>
              <w:rPr>
                <w:sz w:val="16"/>
                <w:szCs w:val="16"/>
              </w:rPr>
            </w:pPr>
            <w:r w:rsidRPr="00BE6C0B">
              <w:rPr>
                <w:sz w:val="16"/>
                <w:szCs w:val="16"/>
              </w:rPr>
              <w:t>103 655,5</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vMerge/>
          </w:tcPr>
          <w:p w:rsidR="007C39A9" w:rsidRPr="00BE6C0B" w:rsidRDefault="007C39A9" w:rsidP="007C39A9">
            <w:pPr>
              <w:ind w:firstLine="0"/>
              <w:rPr>
                <w:sz w:val="16"/>
                <w:szCs w:val="16"/>
              </w:rPr>
            </w:pP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17.0.01.032</w:t>
            </w:r>
            <w:r w:rsidRPr="00BE6C0B">
              <w:rPr>
                <w:sz w:val="16"/>
                <w:szCs w:val="16"/>
                <w:lang w:val="en-US"/>
              </w:rPr>
              <w:t>7</w:t>
            </w:r>
            <w:r w:rsidRPr="00BE6C0B">
              <w:rPr>
                <w:sz w:val="16"/>
                <w:szCs w:val="16"/>
              </w:rPr>
              <w:t>0</w:t>
            </w:r>
          </w:p>
        </w:tc>
        <w:tc>
          <w:tcPr>
            <w:tcW w:w="510" w:type="dxa"/>
            <w:vAlign w:val="center"/>
          </w:tcPr>
          <w:p w:rsidR="007C39A9" w:rsidRPr="00BE6C0B" w:rsidRDefault="007C39A9" w:rsidP="007C39A9">
            <w:pPr>
              <w:ind w:firstLine="0"/>
              <w:jc w:val="center"/>
              <w:rPr>
                <w:sz w:val="16"/>
                <w:szCs w:val="16"/>
              </w:rPr>
            </w:pPr>
            <w:r w:rsidRPr="00BE6C0B">
              <w:rPr>
                <w:sz w:val="16"/>
                <w:szCs w:val="16"/>
              </w:rPr>
              <w:t>632</w:t>
            </w:r>
          </w:p>
        </w:tc>
        <w:tc>
          <w:tcPr>
            <w:tcW w:w="1134" w:type="dxa"/>
            <w:vAlign w:val="center"/>
          </w:tcPr>
          <w:p w:rsidR="007C39A9" w:rsidRPr="00BE6C0B" w:rsidRDefault="007C39A9" w:rsidP="007C39A9">
            <w:pPr>
              <w:ind w:firstLine="0"/>
              <w:jc w:val="center"/>
              <w:rPr>
                <w:sz w:val="16"/>
                <w:szCs w:val="16"/>
              </w:rPr>
            </w:pPr>
            <w:r w:rsidRPr="00BE6C0B">
              <w:rPr>
                <w:sz w:val="16"/>
                <w:szCs w:val="16"/>
              </w:rPr>
              <w:t>4 965,5</w:t>
            </w:r>
          </w:p>
        </w:tc>
        <w:tc>
          <w:tcPr>
            <w:tcW w:w="1276" w:type="dxa"/>
            <w:vAlign w:val="center"/>
          </w:tcPr>
          <w:p w:rsidR="007C39A9" w:rsidRPr="00BE6C0B" w:rsidRDefault="007C39A9" w:rsidP="007C39A9">
            <w:pPr>
              <w:ind w:firstLine="0"/>
              <w:jc w:val="center"/>
              <w:rPr>
                <w:sz w:val="16"/>
                <w:szCs w:val="16"/>
              </w:rPr>
            </w:pPr>
            <w:r w:rsidRPr="00BE6C0B">
              <w:rPr>
                <w:sz w:val="16"/>
                <w:szCs w:val="16"/>
              </w:rPr>
              <w:t>8 940,8</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tcPr>
          <w:p w:rsidR="007C39A9" w:rsidRPr="00BE6C0B" w:rsidRDefault="007C39A9" w:rsidP="007C39A9">
            <w:pPr>
              <w:pStyle w:val="ConsPlusNormal"/>
              <w:jc w:val="center"/>
              <w:rPr>
                <w:rFonts w:ascii="Times New Roman" w:hAnsi="Times New Roman" w:cs="Times New Roman"/>
              </w:rPr>
            </w:pPr>
          </w:p>
        </w:tc>
        <w:tc>
          <w:tcPr>
            <w:tcW w:w="425" w:type="dxa"/>
          </w:tcPr>
          <w:p w:rsidR="007C39A9" w:rsidRPr="00BE6C0B" w:rsidRDefault="007C39A9" w:rsidP="007C39A9">
            <w:pPr>
              <w:pStyle w:val="ConsPlusNormal"/>
              <w:jc w:val="center"/>
              <w:rPr>
                <w:rFonts w:ascii="Times New Roman" w:hAnsi="Times New Roman" w:cs="Times New Roman"/>
              </w:rPr>
            </w:pPr>
          </w:p>
        </w:tc>
        <w:tc>
          <w:tcPr>
            <w:tcW w:w="426" w:type="dxa"/>
          </w:tcPr>
          <w:p w:rsidR="007C39A9" w:rsidRPr="00BE6C0B" w:rsidRDefault="007C39A9" w:rsidP="007C39A9">
            <w:pPr>
              <w:pStyle w:val="ConsPlusNormal"/>
              <w:jc w:val="center"/>
              <w:rPr>
                <w:rFonts w:ascii="Times New Roman" w:hAnsi="Times New Roman" w:cs="Times New Roman"/>
              </w:rPr>
            </w:pPr>
          </w:p>
        </w:tc>
        <w:tc>
          <w:tcPr>
            <w:tcW w:w="1191" w:type="dxa"/>
          </w:tcPr>
          <w:p w:rsidR="007C39A9" w:rsidRPr="00BE6C0B" w:rsidRDefault="007C39A9" w:rsidP="007C39A9">
            <w:pPr>
              <w:pStyle w:val="ConsPlusNormal"/>
              <w:jc w:val="center"/>
              <w:rPr>
                <w:rFonts w:ascii="Times New Roman" w:hAnsi="Times New Roman" w:cs="Times New Roman"/>
              </w:rPr>
            </w:pPr>
          </w:p>
        </w:tc>
        <w:tc>
          <w:tcPr>
            <w:tcW w:w="510" w:type="dxa"/>
            <w:vAlign w:val="center"/>
          </w:tcPr>
          <w:p w:rsidR="007C39A9" w:rsidRPr="00BE6C0B" w:rsidRDefault="007C39A9" w:rsidP="007C39A9">
            <w:pPr>
              <w:ind w:firstLine="0"/>
              <w:jc w:val="center"/>
              <w:rPr>
                <w:sz w:val="16"/>
                <w:szCs w:val="16"/>
              </w:rPr>
            </w:pP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A61E61">
        <w:tc>
          <w:tcPr>
            <w:tcW w:w="14894" w:type="dxa"/>
            <w:gridSpan w:val="11"/>
          </w:tcPr>
          <w:p w:rsidR="007C39A9" w:rsidRPr="00BE6C0B" w:rsidRDefault="007C39A9" w:rsidP="007C39A9">
            <w:pPr>
              <w:rPr>
                <w:sz w:val="16"/>
                <w:szCs w:val="16"/>
              </w:rPr>
            </w:pPr>
            <w:r w:rsidRPr="00BE6C0B">
              <w:rPr>
                <w:sz w:val="16"/>
                <w:szCs w:val="16"/>
              </w:rPr>
              <w:t>1.1. Задача 1 государственной программы: содействие развитию производственно-технологического потенциала промышленных организаций Новосибирской области</w:t>
            </w:r>
          </w:p>
        </w:tc>
      </w:tr>
      <w:tr w:rsidR="007C39A9" w:rsidRPr="00BE6C0B" w:rsidTr="00A61E61">
        <w:tc>
          <w:tcPr>
            <w:tcW w:w="14894" w:type="dxa"/>
            <w:gridSpan w:val="11"/>
          </w:tcPr>
          <w:p w:rsidR="007C39A9" w:rsidRPr="00BE6C0B" w:rsidRDefault="007C39A9" w:rsidP="007C39A9">
            <w:pPr>
              <w:rPr>
                <w:sz w:val="16"/>
                <w:szCs w:val="16"/>
              </w:rPr>
            </w:pPr>
            <w:r w:rsidRPr="00BE6C0B">
              <w:rPr>
                <w:sz w:val="16"/>
                <w:szCs w:val="16"/>
              </w:rPr>
              <w:t>1.1.1. Подпрограмма 1 «Техническое перевооружение промышленности Новосибирской области»</w:t>
            </w:r>
          </w:p>
        </w:tc>
      </w:tr>
      <w:tr w:rsidR="007C39A9" w:rsidRPr="00BE6C0B" w:rsidTr="00A61E61">
        <w:tc>
          <w:tcPr>
            <w:tcW w:w="14894" w:type="dxa"/>
            <w:gridSpan w:val="11"/>
          </w:tcPr>
          <w:p w:rsidR="007C39A9" w:rsidRPr="00BE6C0B" w:rsidRDefault="007C39A9" w:rsidP="007C39A9">
            <w:pPr>
              <w:rPr>
                <w:sz w:val="16"/>
                <w:szCs w:val="16"/>
              </w:rPr>
            </w:pPr>
            <w:r w:rsidRPr="00BE6C0B">
              <w:rPr>
                <w:sz w:val="16"/>
                <w:szCs w:val="16"/>
              </w:rPr>
              <w:t>1.1.1.1. Цель подпрограммы 1: содействие развитию производственно-технологического потенциала промышленных организаций Новосибирской области</w:t>
            </w:r>
          </w:p>
        </w:tc>
      </w:tr>
      <w:tr w:rsidR="007C39A9" w:rsidRPr="00BE6C0B" w:rsidTr="00A61E61">
        <w:tc>
          <w:tcPr>
            <w:tcW w:w="14894" w:type="dxa"/>
            <w:gridSpan w:val="11"/>
          </w:tcPr>
          <w:p w:rsidR="007C39A9" w:rsidRPr="00BE6C0B" w:rsidRDefault="007C39A9" w:rsidP="007C39A9">
            <w:pPr>
              <w:rPr>
                <w:sz w:val="16"/>
                <w:szCs w:val="16"/>
              </w:rPr>
            </w:pPr>
            <w:r w:rsidRPr="00BE6C0B">
              <w:rPr>
                <w:sz w:val="16"/>
                <w:szCs w:val="16"/>
              </w:rPr>
              <w:t>1.1.1.1.1. Задача 1.1 подпрограммы 1: стимулирование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w:t>
            </w:r>
          </w:p>
        </w:tc>
      </w:tr>
      <w:tr w:rsidR="007C39A9" w:rsidRPr="00BE6C0B" w:rsidTr="001C5BE5">
        <w:tc>
          <w:tcPr>
            <w:tcW w:w="1843" w:type="dxa"/>
            <w:vMerge w:val="restart"/>
          </w:tcPr>
          <w:p w:rsidR="007C39A9" w:rsidRPr="00BE6C0B" w:rsidRDefault="007C39A9" w:rsidP="007C39A9">
            <w:pPr>
              <w:ind w:firstLine="0"/>
              <w:rPr>
                <w:sz w:val="16"/>
                <w:szCs w:val="16"/>
              </w:rPr>
            </w:pPr>
            <w:r w:rsidRPr="00BE6C0B">
              <w:rPr>
                <w:sz w:val="16"/>
                <w:szCs w:val="16"/>
              </w:rPr>
              <w:t>1.1.1.1.1.1. Возмещение части затрат на приобретенное новое основное технологическое оборудование</w:t>
            </w:r>
          </w:p>
        </w:tc>
        <w:tc>
          <w:tcPr>
            <w:tcW w:w="2410" w:type="dxa"/>
          </w:tcPr>
          <w:p w:rsidR="007C39A9" w:rsidRPr="00BE6C0B" w:rsidRDefault="007C39A9" w:rsidP="007C39A9">
            <w:pPr>
              <w:ind w:firstLine="0"/>
              <w:rPr>
                <w:sz w:val="16"/>
                <w:szCs w:val="16"/>
              </w:rPr>
            </w:pPr>
            <w:r w:rsidRPr="00BE6C0B">
              <w:rPr>
                <w:sz w:val="16"/>
                <w:szCs w:val="16"/>
              </w:rPr>
              <w:t>Количество единиц нового основного технологического оборудования, приобретенного промышленными организациями в рамках реализации мероприятий подпрограммы, ед.</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12</w:t>
            </w:r>
          </w:p>
        </w:tc>
        <w:tc>
          <w:tcPr>
            <w:tcW w:w="1417" w:type="dxa"/>
            <w:vMerge w:val="restart"/>
            <w:vAlign w:val="center"/>
          </w:tcPr>
          <w:p w:rsidR="007C39A9" w:rsidRPr="00BE6C0B" w:rsidRDefault="007C39A9" w:rsidP="007C39A9">
            <w:pPr>
              <w:ind w:firstLine="0"/>
              <w:jc w:val="center"/>
              <w:rPr>
                <w:sz w:val="16"/>
                <w:szCs w:val="16"/>
              </w:rPr>
            </w:pPr>
            <w:r w:rsidRPr="00BE6C0B">
              <w:rPr>
                <w:sz w:val="16"/>
                <w:szCs w:val="16"/>
              </w:rPr>
              <w:t>Минпромторг НСО</w:t>
            </w:r>
          </w:p>
        </w:tc>
        <w:tc>
          <w:tcPr>
            <w:tcW w:w="3695" w:type="dxa"/>
            <w:vMerge w:val="restart"/>
          </w:tcPr>
          <w:p w:rsidR="007C39A9" w:rsidRPr="00BE6C0B" w:rsidRDefault="007C39A9" w:rsidP="007C39A9">
            <w:pPr>
              <w:ind w:firstLine="0"/>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Стоимость единицы &lt;*&gt;</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w:t>
            </w:r>
          </w:p>
        </w:tc>
        <w:tc>
          <w:tcPr>
            <w:tcW w:w="1276" w:type="dxa"/>
          </w:tcPr>
          <w:p w:rsidR="007C39A9" w:rsidRPr="00BE6C0B" w:rsidRDefault="007C39A9" w:rsidP="007C39A9">
            <w:pPr>
              <w:ind w:firstLine="0"/>
              <w:jc w:val="center"/>
              <w:rPr>
                <w:sz w:val="16"/>
                <w:szCs w:val="16"/>
              </w:rPr>
            </w:pPr>
            <w:r w:rsidRPr="00BE6C0B">
              <w:rPr>
                <w:sz w:val="16"/>
                <w:szCs w:val="16"/>
              </w:rPr>
              <w:t>-</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A0501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Всего по мероприятию,</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17.1.01.03820</w:t>
            </w:r>
          </w:p>
        </w:tc>
        <w:tc>
          <w:tcPr>
            <w:tcW w:w="510" w:type="dxa"/>
            <w:vAlign w:val="center"/>
          </w:tcPr>
          <w:p w:rsidR="007C39A9" w:rsidRPr="00BE6C0B" w:rsidRDefault="007C39A9" w:rsidP="007C39A9">
            <w:pPr>
              <w:ind w:firstLine="0"/>
              <w:jc w:val="center"/>
              <w:rPr>
                <w:sz w:val="16"/>
                <w:szCs w:val="16"/>
              </w:rPr>
            </w:pP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25 068,4</w:t>
            </w:r>
          </w:p>
        </w:tc>
        <w:tc>
          <w:tcPr>
            <w:tcW w:w="1417" w:type="dxa"/>
            <w:vMerge/>
          </w:tcPr>
          <w:p w:rsidR="007C39A9" w:rsidRPr="00BE6C0B" w:rsidRDefault="007C39A9" w:rsidP="007C39A9">
            <w:pPr>
              <w:ind w:firstLine="0"/>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17.1.01. 03820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25 068,4</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tcPr>
          <w:p w:rsidR="007C39A9" w:rsidRPr="00BE6C0B" w:rsidRDefault="007C39A9" w:rsidP="007C39A9">
            <w:pPr>
              <w:pStyle w:val="ConsPlusNormal"/>
              <w:jc w:val="center"/>
              <w:rPr>
                <w:rFonts w:ascii="Times New Roman" w:hAnsi="Times New Roman" w:cs="Times New Roman"/>
              </w:rPr>
            </w:pPr>
          </w:p>
        </w:tc>
        <w:tc>
          <w:tcPr>
            <w:tcW w:w="425" w:type="dxa"/>
          </w:tcPr>
          <w:p w:rsidR="007C39A9" w:rsidRPr="00BE6C0B" w:rsidRDefault="007C39A9" w:rsidP="007C39A9">
            <w:pPr>
              <w:pStyle w:val="ConsPlusNormal"/>
              <w:jc w:val="center"/>
              <w:rPr>
                <w:rFonts w:ascii="Times New Roman" w:hAnsi="Times New Roman" w:cs="Times New Roman"/>
              </w:rPr>
            </w:pPr>
          </w:p>
        </w:tc>
        <w:tc>
          <w:tcPr>
            <w:tcW w:w="426" w:type="dxa"/>
          </w:tcPr>
          <w:p w:rsidR="007C39A9" w:rsidRPr="00BE6C0B" w:rsidRDefault="007C39A9" w:rsidP="007C39A9">
            <w:pPr>
              <w:pStyle w:val="ConsPlusNormal"/>
              <w:jc w:val="center"/>
              <w:rPr>
                <w:rFonts w:ascii="Times New Roman" w:hAnsi="Times New Roman" w:cs="Times New Roman"/>
              </w:rPr>
            </w:pPr>
          </w:p>
        </w:tc>
        <w:tc>
          <w:tcPr>
            <w:tcW w:w="1191" w:type="dxa"/>
          </w:tcPr>
          <w:p w:rsidR="007C39A9" w:rsidRPr="00BE6C0B" w:rsidRDefault="007C39A9" w:rsidP="007C39A9">
            <w:pPr>
              <w:pStyle w:val="ConsPlusNormal"/>
              <w:jc w:val="center"/>
              <w:rPr>
                <w:rFonts w:ascii="Times New Roman" w:hAnsi="Times New Roman" w:cs="Times New Roman"/>
              </w:rPr>
            </w:pPr>
          </w:p>
        </w:tc>
        <w:tc>
          <w:tcPr>
            <w:tcW w:w="510" w:type="dxa"/>
            <w:vAlign w:val="center"/>
          </w:tcPr>
          <w:p w:rsidR="007C39A9" w:rsidRPr="00BE6C0B" w:rsidRDefault="007C39A9" w:rsidP="007C39A9">
            <w:pPr>
              <w:ind w:firstLine="0"/>
              <w:jc w:val="center"/>
              <w:rPr>
                <w:sz w:val="16"/>
                <w:szCs w:val="16"/>
              </w:rPr>
            </w:pP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val="restart"/>
          </w:tcPr>
          <w:p w:rsidR="007C39A9" w:rsidRPr="00BE6C0B" w:rsidRDefault="007C39A9" w:rsidP="007C39A9">
            <w:pPr>
              <w:ind w:firstLine="0"/>
              <w:rPr>
                <w:sz w:val="16"/>
                <w:szCs w:val="16"/>
              </w:rPr>
            </w:pPr>
            <w:r w:rsidRPr="00BE6C0B">
              <w:rPr>
                <w:sz w:val="16"/>
                <w:szCs w:val="16"/>
              </w:rPr>
              <w:t>Итого на решение задачи 1.1 цели 1 подпрограммы 1 государственной программы</w:t>
            </w:r>
          </w:p>
        </w:tc>
        <w:tc>
          <w:tcPr>
            <w:tcW w:w="2410" w:type="dxa"/>
          </w:tcPr>
          <w:p w:rsidR="007C39A9" w:rsidRPr="00BE6C0B" w:rsidRDefault="007C39A9" w:rsidP="007C39A9">
            <w:pPr>
              <w:ind w:firstLine="0"/>
              <w:rPr>
                <w:sz w:val="16"/>
                <w:szCs w:val="16"/>
              </w:rPr>
            </w:pPr>
            <w:r w:rsidRPr="00BE6C0B">
              <w:rPr>
                <w:sz w:val="16"/>
                <w:szCs w:val="16"/>
              </w:rPr>
              <w:t>Всего,</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17.1.01.00000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25 068,4</w:t>
            </w:r>
          </w:p>
        </w:tc>
        <w:tc>
          <w:tcPr>
            <w:tcW w:w="1417" w:type="dxa"/>
            <w:vMerge w:val="restart"/>
          </w:tcPr>
          <w:p w:rsidR="007C39A9" w:rsidRPr="00BE6C0B" w:rsidRDefault="007C39A9" w:rsidP="007C39A9">
            <w:pPr>
              <w:ind w:firstLine="0"/>
              <w:jc w:val="center"/>
              <w:rPr>
                <w:sz w:val="16"/>
                <w:szCs w:val="16"/>
              </w:rPr>
            </w:pPr>
            <w:r w:rsidRPr="00BE6C0B">
              <w:rPr>
                <w:sz w:val="16"/>
                <w:szCs w:val="16"/>
              </w:rPr>
              <w:t>х</w:t>
            </w:r>
          </w:p>
        </w:tc>
        <w:tc>
          <w:tcPr>
            <w:tcW w:w="3695" w:type="dxa"/>
            <w:vMerge w:val="restart"/>
          </w:tcPr>
          <w:p w:rsidR="007C39A9" w:rsidRPr="00BE6C0B" w:rsidRDefault="007C39A9" w:rsidP="007C39A9">
            <w:pPr>
              <w:ind w:firstLine="0"/>
              <w:jc w:val="center"/>
              <w:rPr>
                <w:sz w:val="16"/>
                <w:szCs w:val="16"/>
              </w:rPr>
            </w:pPr>
            <w:r w:rsidRPr="00BE6C0B">
              <w:rPr>
                <w:sz w:val="16"/>
                <w:szCs w:val="16"/>
              </w:rPr>
              <w:t>x</w:t>
            </w: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17.1.01. 03820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25 068,4</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tcPr>
          <w:p w:rsidR="007C39A9" w:rsidRPr="00BE6C0B" w:rsidRDefault="007C39A9" w:rsidP="007C39A9">
            <w:pPr>
              <w:pStyle w:val="ConsPlusNormal"/>
              <w:jc w:val="center"/>
              <w:rPr>
                <w:rFonts w:ascii="Times New Roman" w:hAnsi="Times New Roman" w:cs="Times New Roman"/>
              </w:rPr>
            </w:pPr>
          </w:p>
        </w:tc>
        <w:tc>
          <w:tcPr>
            <w:tcW w:w="425" w:type="dxa"/>
          </w:tcPr>
          <w:p w:rsidR="007C39A9" w:rsidRPr="00BE6C0B" w:rsidRDefault="007C39A9" w:rsidP="007C39A9">
            <w:pPr>
              <w:pStyle w:val="ConsPlusNormal"/>
              <w:jc w:val="center"/>
              <w:rPr>
                <w:rFonts w:ascii="Times New Roman" w:hAnsi="Times New Roman" w:cs="Times New Roman"/>
              </w:rPr>
            </w:pPr>
          </w:p>
        </w:tc>
        <w:tc>
          <w:tcPr>
            <w:tcW w:w="426" w:type="dxa"/>
          </w:tcPr>
          <w:p w:rsidR="007C39A9" w:rsidRPr="00BE6C0B" w:rsidRDefault="007C39A9" w:rsidP="007C39A9">
            <w:pPr>
              <w:pStyle w:val="ConsPlusNormal"/>
              <w:jc w:val="center"/>
              <w:rPr>
                <w:rFonts w:ascii="Times New Roman" w:hAnsi="Times New Roman" w:cs="Times New Roman"/>
              </w:rPr>
            </w:pPr>
          </w:p>
        </w:tc>
        <w:tc>
          <w:tcPr>
            <w:tcW w:w="1191" w:type="dxa"/>
          </w:tcPr>
          <w:p w:rsidR="007C39A9" w:rsidRPr="00BE6C0B" w:rsidRDefault="007C39A9" w:rsidP="007C39A9">
            <w:pPr>
              <w:pStyle w:val="ConsPlusNormal"/>
              <w:jc w:val="center"/>
              <w:rPr>
                <w:rFonts w:ascii="Times New Roman" w:hAnsi="Times New Roman" w:cs="Times New Roman"/>
              </w:rPr>
            </w:pPr>
          </w:p>
        </w:tc>
        <w:tc>
          <w:tcPr>
            <w:tcW w:w="510" w:type="dxa"/>
            <w:vAlign w:val="center"/>
          </w:tcPr>
          <w:p w:rsidR="007C39A9" w:rsidRPr="00BE6C0B" w:rsidRDefault="007C39A9" w:rsidP="007C39A9">
            <w:pPr>
              <w:ind w:firstLine="0"/>
              <w:jc w:val="center"/>
              <w:rPr>
                <w:sz w:val="16"/>
                <w:szCs w:val="16"/>
              </w:rPr>
            </w:pP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17E34">
        <w:tc>
          <w:tcPr>
            <w:tcW w:w="14894" w:type="dxa"/>
            <w:gridSpan w:val="11"/>
          </w:tcPr>
          <w:p w:rsidR="007C39A9" w:rsidRPr="00BE6C0B" w:rsidRDefault="007C39A9" w:rsidP="007C39A9">
            <w:pPr>
              <w:rPr>
                <w:sz w:val="16"/>
                <w:szCs w:val="16"/>
              </w:rPr>
            </w:pPr>
            <w:r w:rsidRPr="00BE6C0B">
              <w:rPr>
                <w:sz w:val="16"/>
                <w:szCs w:val="16"/>
              </w:rPr>
              <w:t>1.1.1.1.2. Задача 1.2: обеспечение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w:t>
            </w:r>
          </w:p>
        </w:tc>
      </w:tr>
      <w:tr w:rsidR="007C39A9" w:rsidRPr="00BE6C0B" w:rsidTr="00A05018">
        <w:tc>
          <w:tcPr>
            <w:tcW w:w="1843" w:type="dxa"/>
            <w:vMerge w:val="restart"/>
          </w:tcPr>
          <w:p w:rsidR="007C39A9" w:rsidRPr="00BE6C0B" w:rsidRDefault="007C39A9" w:rsidP="007C39A9">
            <w:pPr>
              <w:ind w:firstLine="0"/>
              <w:rPr>
                <w:sz w:val="16"/>
                <w:szCs w:val="16"/>
              </w:rPr>
            </w:pPr>
            <w:r w:rsidRPr="00BE6C0B">
              <w:rPr>
                <w:sz w:val="16"/>
                <w:szCs w:val="16"/>
              </w:rPr>
              <w:t>1.1.1.1.2.1. Возмещение части затрат на проведенные научно-исследовательские, опытно-конструкторские и технологические работы</w:t>
            </w:r>
          </w:p>
        </w:tc>
        <w:tc>
          <w:tcPr>
            <w:tcW w:w="2410" w:type="dxa"/>
          </w:tcPr>
          <w:p w:rsidR="007C39A9" w:rsidRPr="00BE6C0B" w:rsidRDefault="007C39A9" w:rsidP="007C39A9">
            <w:pPr>
              <w:ind w:firstLine="0"/>
              <w:rPr>
                <w:sz w:val="16"/>
                <w:szCs w:val="16"/>
              </w:rPr>
            </w:pPr>
            <w:r w:rsidRPr="00BE6C0B">
              <w:rPr>
                <w:sz w:val="16"/>
                <w:szCs w:val="16"/>
              </w:rPr>
              <w:t>Количество созданных новых 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 ед.</w:t>
            </w:r>
          </w:p>
        </w:tc>
        <w:tc>
          <w:tcPr>
            <w:tcW w:w="567" w:type="dxa"/>
            <w:vAlign w:val="center"/>
          </w:tcPr>
          <w:p w:rsidR="007C39A9" w:rsidRPr="00BE6C0B" w:rsidRDefault="007C39A9" w:rsidP="007C39A9">
            <w:pPr>
              <w:ind w:left="-699" w:firstLine="492"/>
              <w:jc w:val="center"/>
              <w:rPr>
                <w:sz w:val="16"/>
                <w:szCs w:val="16"/>
              </w:rPr>
            </w:pPr>
            <w:r w:rsidRPr="00BE6C0B">
              <w:rPr>
                <w:sz w:val="16"/>
                <w:szCs w:val="16"/>
              </w:rPr>
              <w:t>-</w:t>
            </w:r>
          </w:p>
        </w:tc>
        <w:tc>
          <w:tcPr>
            <w:tcW w:w="425" w:type="dxa"/>
            <w:vAlign w:val="center"/>
          </w:tcPr>
          <w:p w:rsidR="007C39A9" w:rsidRPr="00BE6C0B" w:rsidRDefault="007C39A9" w:rsidP="007C39A9">
            <w:pPr>
              <w:ind w:left="-699" w:firstLine="492"/>
              <w:jc w:val="center"/>
              <w:rPr>
                <w:sz w:val="16"/>
                <w:szCs w:val="16"/>
              </w:rPr>
            </w:pPr>
            <w:r w:rsidRPr="00BE6C0B">
              <w:rPr>
                <w:sz w:val="16"/>
                <w:szCs w:val="16"/>
              </w:rPr>
              <w:t>-</w:t>
            </w:r>
          </w:p>
        </w:tc>
        <w:tc>
          <w:tcPr>
            <w:tcW w:w="426" w:type="dxa"/>
            <w:vAlign w:val="center"/>
          </w:tcPr>
          <w:p w:rsidR="007C39A9" w:rsidRPr="00BE6C0B" w:rsidRDefault="007C39A9" w:rsidP="007C39A9">
            <w:pPr>
              <w:ind w:left="-699" w:firstLine="492"/>
              <w:jc w:val="center"/>
              <w:rPr>
                <w:sz w:val="16"/>
                <w:szCs w:val="16"/>
              </w:rPr>
            </w:pPr>
            <w:r w:rsidRPr="00BE6C0B">
              <w:rPr>
                <w:sz w:val="16"/>
                <w:szCs w:val="16"/>
              </w:rPr>
              <w:t>-</w:t>
            </w:r>
          </w:p>
        </w:tc>
        <w:tc>
          <w:tcPr>
            <w:tcW w:w="1191" w:type="dxa"/>
            <w:vAlign w:val="center"/>
          </w:tcPr>
          <w:p w:rsidR="007C39A9" w:rsidRPr="00BE6C0B" w:rsidRDefault="007C39A9" w:rsidP="007C39A9">
            <w:pPr>
              <w:ind w:left="-699" w:firstLine="492"/>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w:t>
            </w:r>
          </w:p>
        </w:tc>
        <w:tc>
          <w:tcPr>
            <w:tcW w:w="1276" w:type="dxa"/>
            <w:vAlign w:val="center"/>
          </w:tcPr>
          <w:p w:rsidR="007C39A9" w:rsidRPr="00BE6C0B" w:rsidRDefault="007C39A9" w:rsidP="007C39A9">
            <w:pPr>
              <w:ind w:firstLine="0"/>
              <w:jc w:val="center"/>
              <w:rPr>
                <w:sz w:val="16"/>
                <w:szCs w:val="16"/>
              </w:rPr>
            </w:pPr>
            <w:r w:rsidRPr="00BE6C0B">
              <w:rPr>
                <w:sz w:val="16"/>
                <w:szCs w:val="16"/>
              </w:rPr>
              <w:t>-</w:t>
            </w:r>
          </w:p>
        </w:tc>
        <w:tc>
          <w:tcPr>
            <w:tcW w:w="1417" w:type="dxa"/>
            <w:vMerge w:val="restart"/>
            <w:vAlign w:val="center"/>
          </w:tcPr>
          <w:p w:rsidR="007C39A9" w:rsidRPr="00BE6C0B" w:rsidRDefault="007C39A9" w:rsidP="007C39A9">
            <w:pPr>
              <w:ind w:firstLine="0"/>
              <w:jc w:val="center"/>
              <w:rPr>
                <w:sz w:val="16"/>
                <w:szCs w:val="16"/>
              </w:rPr>
            </w:pPr>
            <w:r w:rsidRPr="00BE6C0B">
              <w:rPr>
                <w:sz w:val="16"/>
                <w:szCs w:val="16"/>
              </w:rPr>
              <w:t>Минпромторг НСО</w:t>
            </w:r>
          </w:p>
        </w:tc>
        <w:tc>
          <w:tcPr>
            <w:tcW w:w="3695" w:type="dxa"/>
            <w:vMerge w:val="restart"/>
          </w:tcPr>
          <w:p w:rsidR="007C39A9" w:rsidRPr="00BE6C0B" w:rsidRDefault="007C39A9" w:rsidP="007C39A9">
            <w:pPr>
              <w:ind w:firstLine="0"/>
              <w:rPr>
                <w:sz w:val="16"/>
                <w:szCs w:val="16"/>
              </w:rPr>
            </w:pPr>
            <w:r w:rsidRPr="00BE6C0B">
              <w:rPr>
                <w:sz w:val="16"/>
                <w:szCs w:val="16"/>
              </w:rPr>
              <w:t xml:space="preserve">Объемы финансирования и ожидаемые результаты будут уточнены после внесения изменений в </w:t>
            </w:r>
            <w:hyperlink r:id="rId11" w:history="1">
              <w:r w:rsidRPr="00BE6C0B">
                <w:rPr>
                  <w:sz w:val="16"/>
                  <w:szCs w:val="16"/>
                </w:rPr>
                <w:t>Закон</w:t>
              </w:r>
            </w:hyperlink>
            <w:r w:rsidRPr="00BE6C0B">
              <w:rPr>
                <w:sz w:val="16"/>
                <w:szCs w:val="16"/>
              </w:rPr>
              <w:t xml:space="preserve"> Новосибирской области об областном бюджете Новосибирской области на 2023 год и плановый период 2024 и 2025 годов</w:t>
            </w: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Стоимость единицы &lt;*&gt;</w:t>
            </w:r>
          </w:p>
        </w:tc>
        <w:tc>
          <w:tcPr>
            <w:tcW w:w="567" w:type="dxa"/>
            <w:vAlign w:val="center"/>
          </w:tcPr>
          <w:p w:rsidR="007C39A9" w:rsidRPr="00BE6C0B" w:rsidRDefault="007C39A9" w:rsidP="007C39A9">
            <w:pPr>
              <w:ind w:left="-699" w:firstLine="492"/>
              <w:jc w:val="center"/>
              <w:rPr>
                <w:sz w:val="16"/>
                <w:szCs w:val="16"/>
              </w:rPr>
            </w:pPr>
            <w:r w:rsidRPr="00BE6C0B">
              <w:rPr>
                <w:sz w:val="16"/>
                <w:szCs w:val="16"/>
              </w:rPr>
              <w:t>-</w:t>
            </w:r>
          </w:p>
        </w:tc>
        <w:tc>
          <w:tcPr>
            <w:tcW w:w="425" w:type="dxa"/>
            <w:vAlign w:val="center"/>
          </w:tcPr>
          <w:p w:rsidR="007C39A9" w:rsidRPr="00BE6C0B" w:rsidRDefault="007C39A9" w:rsidP="007C39A9">
            <w:pPr>
              <w:ind w:left="-699" w:firstLine="492"/>
              <w:jc w:val="center"/>
              <w:rPr>
                <w:sz w:val="16"/>
                <w:szCs w:val="16"/>
              </w:rPr>
            </w:pPr>
            <w:r w:rsidRPr="00BE6C0B">
              <w:rPr>
                <w:sz w:val="16"/>
                <w:szCs w:val="16"/>
              </w:rPr>
              <w:t>-</w:t>
            </w:r>
          </w:p>
        </w:tc>
        <w:tc>
          <w:tcPr>
            <w:tcW w:w="426" w:type="dxa"/>
            <w:vAlign w:val="center"/>
          </w:tcPr>
          <w:p w:rsidR="007C39A9" w:rsidRPr="00BE6C0B" w:rsidRDefault="007C39A9" w:rsidP="007C39A9">
            <w:pPr>
              <w:ind w:left="-699" w:firstLine="492"/>
              <w:jc w:val="center"/>
              <w:rPr>
                <w:sz w:val="16"/>
                <w:szCs w:val="16"/>
              </w:rPr>
            </w:pPr>
            <w:r w:rsidRPr="00BE6C0B">
              <w:rPr>
                <w:sz w:val="16"/>
                <w:szCs w:val="16"/>
              </w:rPr>
              <w:t>-</w:t>
            </w:r>
          </w:p>
        </w:tc>
        <w:tc>
          <w:tcPr>
            <w:tcW w:w="1191" w:type="dxa"/>
            <w:vAlign w:val="center"/>
          </w:tcPr>
          <w:p w:rsidR="007C39A9" w:rsidRPr="00BE6C0B" w:rsidRDefault="007C39A9" w:rsidP="007C39A9">
            <w:pPr>
              <w:ind w:left="-699" w:firstLine="492"/>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w:t>
            </w:r>
          </w:p>
        </w:tc>
        <w:tc>
          <w:tcPr>
            <w:tcW w:w="1276" w:type="dxa"/>
          </w:tcPr>
          <w:p w:rsidR="007C39A9" w:rsidRPr="00BE6C0B" w:rsidRDefault="007C39A9" w:rsidP="007C39A9">
            <w:pPr>
              <w:ind w:firstLine="0"/>
              <w:jc w:val="center"/>
              <w:rPr>
                <w:sz w:val="16"/>
                <w:szCs w:val="16"/>
              </w:rPr>
            </w:pPr>
            <w:r w:rsidRPr="00BE6C0B">
              <w:rPr>
                <w:sz w:val="16"/>
                <w:szCs w:val="16"/>
              </w:rPr>
              <w:t>-</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Всего по мероприятию,</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left="-699" w:firstLine="492"/>
              <w:jc w:val="center"/>
              <w:rPr>
                <w:sz w:val="16"/>
                <w:szCs w:val="16"/>
              </w:rPr>
            </w:pPr>
            <w:r w:rsidRPr="00BE6C0B">
              <w:rPr>
                <w:sz w:val="16"/>
                <w:szCs w:val="16"/>
              </w:rPr>
              <w:t>026</w:t>
            </w:r>
          </w:p>
        </w:tc>
        <w:tc>
          <w:tcPr>
            <w:tcW w:w="425" w:type="dxa"/>
            <w:vAlign w:val="center"/>
          </w:tcPr>
          <w:p w:rsidR="007C39A9" w:rsidRPr="00BE6C0B" w:rsidRDefault="007C39A9" w:rsidP="007C39A9">
            <w:pPr>
              <w:ind w:left="-699" w:firstLine="492"/>
              <w:jc w:val="center"/>
              <w:rPr>
                <w:sz w:val="16"/>
                <w:szCs w:val="16"/>
              </w:rPr>
            </w:pPr>
            <w:r w:rsidRPr="00BE6C0B">
              <w:rPr>
                <w:sz w:val="16"/>
                <w:szCs w:val="16"/>
              </w:rPr>
              <w:t>04</w:t>
            </w:r>
          </w:p>
        </w:tc>
        <w:tc>
          <w:tcPr>
            <w:tcW w:w="426" w:type="dxa"/>
            <w:vAlign w:val="center"/>
          </w:tcPr>
          <w:p w:rsidR="007C39A9" w:rsidRPr="00BE6C0B" w:rsidRDefault="007C39A9" w:rsidP="007C39A9">
            <w:pPr>
              <w:ind w:left="-699" w:firstLine="492"/>
              <w:jc w:val="center"/>
              <w:rPr>
                <w:sz w:val="16"/>
                <w:szCs w:val="16"/>
              </w:rPr>
            </w:pPr>
            <w:r w:rsidRPr="00BE6C0B">
              <w:rPr>
                <w:sz w:val="16"/>
                <w:szCs w:val="16"/>
              </w:rPr>
              <w:t>12</w:t>
            </w:r>
          </w:p>
        </w:tc>
        <w:tc>
          <w:tcPr>
            <w:tcW w:w="1191" w:type="dxa"/>
            <w:vAlign w:val="center"/>
          </w:tcPr>
          <w:p w:rsidR="007C39A9" w:rsidRPr="00BE6C0B" w:rsidRDefault="007C39A9" w:rsidP="007C39A9">
            <w:pPr>
              <w:ind w:left="-699" w:firstLine="492"/>
              <w:jc w:val="center"/>
              <w:rPr>
                <w:sz w:val="16"/>
                <w:szCs w:val="16"/>
              </w:rPr>
            </w:pPr>
            <w:r w:rsidRPr="00BE6C0B">
              <w:rPr>
                <w:sz w:val="16"/>
                <w:szCs w:val="16"/>
              </w:rPr>
              <w:t>17.1.02.03820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left="-699" w:firstLine="492"/>
              <w:jc w:val="center"/>
              <w:rPr>
                <w:sz w:val="16"/>
                <w:szCs w:val="16"/>
              </w:rPr>
            </w:pPr>
            <w:r w:rsidRPr="00BE6C0B">
              <w:rPr>
                <w:sz w:val="16"/>
                <w:szCs w:val="16"/>
              </w:rPr>
              <w:t>026</w:t>
            </w:r>
          </w:p>
        </w:tc>
        <w:tc>
          <w:tcPr>
            <w:tcW w:w="425" w:type="dxa"/>
            <w:vAlign w:val="center"/>
          </w:tcPr>
          <w:p w:rsidR="007C39A9" w:rsidRPr="00BE6C0B" w:rsidRDefault="007C39A9" w:rsidP="007C39A9">
            <w:pPr>
              <w:ind w:left="-699" w:firstLine="492"/>
              <w:jc w:val="center"/>
              <w:rPr>
                <w:sz w:val="16"/>
                <w:szCs w:val="16"/>
              </w:rPr>
            </w:pPr>
            <w:r w:rsidRPr="00BE6C0B">
              <w:rPr>
                <w:sz w:val="16"/>
                <w:szCs w:val="16"/>
              </w:rPr>
              <w:t>04</w:t>
            </w:r>
          </w:p>
        </w:tc>
        <w:tc>
          <w:tcPr>
            <w:tcW w:w="426" w:type="dxa"/>
            <w:vAlign w:val="center"/>
          </w:tcPr>
          <w:p w:rsidR="007C39A9" w:rsidRPr="00BE6C0B" w:rsidRDefault="007C39A9" w:rsidP="007C39A9">
            <w:pPr>
              <w:ind w:left="-699" w:firstLine="492"/>
              <w:jc w:val="center"/>
              <w:rPr>
                <w:sz w:val="16"/>
                <w:szCs w:val="16"/>
              </w:rPr>
            </w:pPr>
            <w:r w:rsidRPr="00BE6C0B">
              <w:rPr>
                <w:sz w:val="16"/>
                <w:szCs w:val="16"/>
              </w:rPr>
              <w:t>12</w:t>
            </w:r>
          </w:p>
        </w:tc>
        <w:tc>
          <w:tcPr>
            <w:tcW w:w="1191" w:type="dxa"/>
            <w:vAlign w:val="center"/>
          </w:tcPr>
          <w:p w:rsidR="007C39A9" w:rsidRPr="00BE6C0B" w:rsidRDefault="007C39A9" w:rsidP="007C39A9">
            <w:pPr>
              <w:ind w:left="-699" w:firstLine="492"/>
              <w:jc w:val="center"/>
              <w:rPr>
                <w:sz w:val="16"/>
                <w:szCs w:val="16"/>
              </w:rPr>
            </w:pPr>
            <w:r w:rsidRPr="00BE6C0B">
              <w:rPr>
                <w:sz w:val="16"/>
                <w:szCs w:val="16"/>
              </w:rPr>
              <w:t>17.1.02.03820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left="-699" w:firstLine="492"/>
              <w:jc w:val="center"/>
              <w:rPr>
                <w:sz w:val="16"/>
                <w:szCs w:val="16"/>
              </w:rPr>
            </w:pPr>
            <w:r w:rsidRPr="00BE6C0B">
              <w:rPr>
                <w:sz w:val="16"/>
                <w:szCs w:val="16"/>
              </w:rPr>
              <w:t>-</w:t>
            </w:r>
          </w:p>
        </w:tc>
        <w:tc>
          <w:tcPr>
            <w:tcW w:w="425" w:type="dxa"/>
            <w:vAlign w:val="center"/>
          </w:tcPr>
          <w:p w:rsidR="007C39A9" w:rsidRPr="00BE6C0B" w:rsidRDefault="007C39A9" w:rsidP="007C39A9">
            <w:pPr>
              <w:ind w:left="-699" w:firstLine="492"/>
              <w:jc w:val="center"/>
              <w:rPr>
                <w:sz w:val="16"/>
                <w:szCs w:val="16"/>
              </w:rPr>
            </w:pPr>
            <w:r w:rsidRPr="00BE6C0B">
              <w:rPr>
                <w:sz w:val="16"/>
                <w:szCs w:val="16"/>
              </w:rPr>
              <w:t>-</w:t>
            </w:r>
          </w:p>
        </w:tc>
        <w:tc>
          <w:tcPr>
            <w:tcW w:w="426" w:type="dxa"/>
            <w:vAlign w:val="center"/>
          </w:tcPr>
          <w:p w:rsidR="007C39A9" w:rsidRPr="00BE6C0B" w:rsidRDefault="007C39A9" w:rsidP="007C39A9">
            <w:pPr>
              <w:ind w:left="-699" w:firstLine="492"/>
              <w:jc w:val="center"/>
              <w:rPr>
                <w:sz w:val="16"/>
                <w:szCs w:val="16"/>
              </w:rPr>
            </w:pPr>
            <w:r w:rsidRPr="00BE6C0B">
              <w:rPr>
                <w:sz w:val="16"/>
                <w:szCs w:val="16"/>
              </w:rPr>
              <w:t>-</w:t>
            </w:r>
          </w:p>
        </w:tc>
        <w:tc>
          <w:tcPr>
            <w:tcW w:w="1191" w:type="dxa"/>
            <w:vAlign w:val="center"/>
          </w:tcPr>
          <w:p w:rsidR="007C39A9" w:rsidRPr="00BE6C0B" w:rsidRDefault="007C39A9" w:rsidP="007C39A9">
            <w:pPr>
              <w:ind w:left="-699" w:firstLine="492"/>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A05018">
        <w:trPr>
          <w:trHeight w:val="324"/>
        </w:trPr>
        <w:tc>
          <w:tcPr>
            <w:tcW w:w="1843" w:type="dxa"/>
            <w:vMerge/>
            <w:tcBorders>
              <w:bottom w:val="single" w:sz="4" w:space="0" w:color="auto"/>
            </w:tcBorders>
          </w:tcPr>
          <w:p w:rsidR="007C39A9" w:rsidRPr="00BE6C0B" w:rsidRDefault="007C39A9" w:rsidP="007C39A9">
            <w:pPr>
              <w:ind w:firstLine="0"/>
              <w:rPr>
                <w:sz w:val="16"/>
                <w:szCs w:val="16"/>
              </w:rPr>
            </w:pPr>
          </w:p>
        </w:tc>
        <w:tc>
          <w:tcPr>
            <w:tcW w:w="2410" w:type="dxa"/>
            <w:tcBorders>
              <w:bottom w:val="single" w:sz="4" w:space="0" w:color="auto"/>
            </w:tcBorders>
          </w:tcPr>
          <w:p w:rsidR="007C39A9" w:rsidRPr="00BE6C0B" w:rsidRDefault="007C39A9" w:rsidP="007C39A9">
            <w:pPr>
              <w:ind w:firstLine="0"/>
              <w:rPr>
                <w:sz w:val="16"/>
                <w:szCs w:val="16"/>
              </w:rPr>
            </w:pPr>
            <w:r w:rsidRPr="00BE6C0B">
              <w:rPr>
                <w:sz w:val="16"/>
                <w:szCs w:val="16"/>
              </w:rPr>
              <w:t>налоговые расходы</w:t>
            </w:r>
          </w:p>
        </w:tc>
        <w:tc>
          <w:tcPr>
            <w:tcW w:w="567" w:type="dxa"/>
            <w:tcBorders>
              <w:bottom w:val="single" w:sz="4" w:space="0" w:color="auto"/>
            </w:tcBorders>
          </w:tcPr>
          <w:p w:rsidR="007C39A9" w:rsidRPr="00BE6C0B" w:rsidRDefault="007C39A9" w:rsidP="007C39A9">
            <w:pPr>
              <w:pStyle w:val="ConsPlusNormal"/>
              <w:jc w:val="center"/>
              <w:rPr>
                <w:rFonts w:ascii="Times New Roman" w:hAnsi="Times New Roman" w:cs="Times New Roman"/>
              </w:rPr>
            </w:pPr>
          </w:p>
        </w:tc>
        <w:tc>
          <w:tcPr>
            <w:tcW w:w="425" w:type="dxa"/>
            <w:tcBorders>
              <w:bottom w:val="single" w:sz="4" w:space="0" w:color="auto"/>
            </w:tcBorders>
          </w:tcPr>
          <w:p w:rsidR="007C39A9" w:rsidRPr="00BE6C0B" w:rsidRDefault="007C39A9" w:rsidP="007C39A9">
            <w:pPr>
              <w:pStyle w:val="ConsPlusNormal"/>
              <w:jc w:val="center"/>
              <w:rPr>
                <w:rFonts w:ascii="Times New Roman" w:hAnsi="Times New Roman" w:cs="Times New Roman"/>
              </w:rPr>
            </w:pPr>
          </w:p>
        </w:tc>
        <w:tc>
          <w:tcPr>
            <w:tcW w:w="426" w:type="dxa"/>
            <w:tcBorders>
              <w:bottom w:val="single" w:sz="4" w:space="0" w:color="auto"/>
            </w:tcBorders>
          </w:tcPr>
          <w:p w:rsidR="007C39A9" w:rsidRPr="00BE6C0B" w:rsidRDefault="007C39A9" w:rsidP="007C39A9">
            <w:pPr>
              <w:pStyle w:val="ConsPlusNormal"/>
              <w:jc w:val="center"/>
              <w:rPr>
                <w:rFonts w:ascii="Times New Roman" w:hAnsi="Times New Roman" w:cs="Times New Roman"/>
              </w:rPr>
            </w:pPr>
          </w:p>
        </w:tc>
        <w:tc>
          <w:tcPr>
            <w:tcW w:w="1191" w:type="dxa"/>
            <w:tcBorders>
              <w:bottom w:val="single" w:sz="4" w:space="0" w:color="auto"/>
            </w:tcBorders>
          </w:tcPr>
          <w:p w:rsidR="007C39A9" w:rsidRPr="00BE6C0B" w:rsidRDefault="007C39A9" w:rsidP="007C39A9">
            <w:pPr>
              <w:pStyle w:val="ConsPlusNormal"/>
              <w:jc w:val="center"/>
              <w:rPr>
                <w:rFonts w:ascii="Times New Roman" w:hAnsi="Times New Roman" w:cs="Times New Roman"/>
              </w:rPr>
            </w:pPr>
          </w:p>
        </w:tc>
        <w:tc>
          <w:tcPr>
            <w:tcW w:w="510" w:type="dxa"/>
            <w:tcBorders>
              <w:bottom w:val="single" w:sz="4" w:space="0" w:color="auto"/>
            </w:tcBorders>
            <w:vAlign w:val="center"/>
          </w:tcPr>
          <w:p w:rsidR="007C39A9" w:rsidRPr="00BE6C0B" w:rsidRDefault="007C39A9" w:rsidP="007C39A9">
            <w:pPr>
              <w:ind w:firstLine="0"/>
              <w:jc w:val="center"/>
              <w:rPr>
                <w:sz w:val="16"/>
                <w:szCs w:val="16"/>
              </w:rPr>
            </w:pPr>
          </w:p>
        </w:tc>
        <w:tc>
          <w:tcPr>
            <w:tcW w:w="1134" w:type="dxa"/>
            <w:tcBorders>
              <w:bottom w:val="single" w:sz="4" w:space="0" w:color="auto"/>
            </w:tcBorders>
            <w:vAlign w:val="center"/>
          </w:tcPr>
          <w:p w:rsidR="007C39A9" w:rsidRPr="00BE6C0B" w:rsidRDefault="007C39A9" w:rsidP="007C39A9">
            <w:pPr>
              <w:ind w:firstLine="0"/>
              <w:jc w:val="center"/>
              <w:rPr>
                <w:sz w:val="16"/>
                <w:szCs w:val="16"/>
              </w:rPr>
            </w:pPr>
            <w:r w:rsidRPr="00BE6C0B">
              <w:rPr>
                <w:sz w:val="16"/>
                <w:szCs w:val="16"/>
              </w:rPr>
              <w:t>0</w:t>
            </w:r>
          </w:p>
        </w:tc>
        <w:tc>
          <w:tcPr>
            <w:tcW w:w="1276" w:type="dxa"/>
            <w:tcBorders>
              <w:bottom w:val="single" w:sz="4" w:space="0" w:color="auto"/>
            </w:tcBorders>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Borders>
              <w:bottom w:val="single" w:sz="4" w:space="0" w:color="auto"/>
            </w:tcBorders>
          </w:tcPr>
          <w:p w:rsidR="007C39A9" w:rsidRPr="00BE6C0B" w:rsidRDefault="007C39A9" w:rsidP="007C39A9">
            <w:pPr>
              <w:rPr>
                <w:sz w:val="16"/>
                <w:szCs w:val="16"/>
              </w:rPr>
            </w:pPr>
          </w:p>
        </w:tc>
        <w:tc>
          <w:tcPr>
            <w:tcW w:w="3695" w:type="dxa"/>
            <w:vMerge/>
            <w:tcBorders>
              <w:bottom w:val="single" w:sz="4" w:space="0" w:color="auto"/>
            </w:tcBorders>
          </w:tcPr>
          <w:p w:rsidR="007C39A9" w:rsidRPr="00BE6C0B" w:rsidRDefault="007C39A9" w:rsidP="007C39A9">
            <w:pPr>
              <w:rPr>
                <w:sz w:val="16"/>
                <w:szCs w:val="16"/>
              </w:rPr>
            </w:pPr>
          </w:p>
        </w:tc>
      </w:tr>
      <w:tr w:rsidR="007C39A9" w:rsidRPr="00BE6C0B" w:rsidTr="00FE752B">
        <w:tc>
          <w:tcPr>
            <w:tcW w:w="1843" w:type="dxa"/>
            <w:vMerge w:val="restart"/>
            <w:shd w:val="clear" w:color="auto" w:fill="auto"/>
          </w:tcPr>
          <w:p w:rsidR="007C39A9" w:rsidRPr="00BE6C0B" w:rsidRDefault="007C39A9" w:rsidP="007C39A9">
            <w:pPr>
              <w:ind w:firstLine="0"/>
              <w:rPr>
                <w:sz w:val="16"/>
                <w:szCs w:val="16"/>
              </w:rPr>
            </w:pPr>
            <w:r w:rsidRPr="00BE6C0B">
              <w:rPr>
                <w:sz w:val="16"/>
                <w:szCs w:val="16"/>
              </w:rPr>
              <w:lastRenderedPageBreak/>
              <w:t>Итого на решение задачи 1.2 цели 1 подпрограммы 1 государственной программы</w:t>
            </w:r>
          </w:p>
        </w:tc>
        <w:tc>
          <w:tcPr>
            <w:tcW w:w="2410" w:type="dxa"/>
            <w:shd w:val="clear" w:color="auto" w:fill="auto"/>
          </w:tcPr>
          <w:p w:rsidR="007C39A9" w:rsidRPr="00BE6C0B" w:rsidRDefault="007C39A9" w:rsidP="007C39A9">
            <w:pPr>
              <w:ind w:firstLine="0"/>
              <w:rPr>
                <w:sz w:val="16"/>
                <w:szCs w:val="16"/>
              </w:rPr>
            </w:pPr>
            <w:r w:rsidRPr="00BE6C0B">
              <w:rPr>
                <w:sz w:val="16"/>
                <w:szCs w:val="16"/>
              </w:rPr>
              <w:t>Всего,</w:t>
            </w:r>
          </w:p>
          <w:p w:rsidR="007C39A9" w:rsidRPr="00BE6C0B" w:rsidRDefault="007C39A9" w:rsidP="007C39A9">
            <w:pPr>
              <w:ind w:firstLine="0"/>
              <w:rPr>
                <w:sz w:val="16"/>
                <w:szCs w:val="16"/>
              </w:rPr>
            </w:pPr>
            <w:r w:rsidRPr="00BE6C0B">
              <w:rPr>
                <w:sz w:val="16"/>
                <w:szCs w:val="16"/>
              </w:rPr>
              <w:t>в том числе:</w:t>
            </w:r>
          </w:p>
        </w:tc>
        <w:tc>
          <w:tcPr>
            <w:tcW w:w="567"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026</w:t>
            </w:r>
          </w:p>
        </w:tc>
        <w:tc>
          <w:tcPr>
            <w:tcW w:w="425"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04</w:t>
            </w:r>
          </w:p>
        </w:tc>
        <w:tc>
          <w:tcPr>
            <w:tcW w:w="426"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12</w:t>
            </w:r>
          </w:p>
        </w:tc>
        <w:tc>
          <w:tcPr>
            <w:tcW w:w="1191"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17.1.02.00000</w:t>
            </w:r>
          </w:p>
        </w:tc>
        <w:tc>
          <w:tcPr>
            <w:tcW w:w="510" w:type="dxa"/>
            <w:shd w:val="clear" w:color="auto" w:fill="auto"/>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val="restart"/>
          </w:tcPr>
          <w:p w:rsidR="007C39A9" w:rsidRPr="00BE6C0B" w:rsidRDefault="007C39A9" w:rsidP="007C39A9">
            <w:pPr>
              <w:ind w:firstLine="0"/>
              <w:jc w:val="center"/>
              <w:rPr>
                <w:sz w:val="16"/>
                <w:szCs w:val="16"/>
              </w:rPr>
            </w:pPr>
            <w:r w:rsidRPr="00BE6C0B">
              <w:rPr>
                <w:sz w:val="16"/>
                <w:szCs w:val="16"/>
              </w:rPr>
              <w:t>х</w:t>
            </w:r>
          </w:p>
        </w:tc>
        <w:tc>
          <w:tcPr>
            <w:tcW w:w="3695" w:type="dxa"/>
            <w:vMerge w:val="restart"/>
          </w:tcPr>
          <w:p w:rsidR="007C39A9" w:rsidRPr="00BE6C0B" w:rsidRDefault="007C39A9" w:rsidP="007C39A9">
            <w:pPr>
              <w:ind w:firstLine="0"/>
              <w:jc w:val="center"/>
              <w:rPr>
                <w:sz w:val="16"/>
                <w:szCs w:val="16"/>
              </w:rPr>
            </w:pPr>
            <w:r w:rsidRPr="00BE6C0B">
              <w:rPr>
                <w:sz w:val="16"/>
                <w:szCs w:val="16"/>
              </w:rPr>
              <w:t>x</w:t>
            </w:r>
          </w:p>
        </w:tc>
      </w:tr>
      <w:tr w:rsidR="007C39A9" w:rsidRPr="00BE6C0B" w:rsidTr="00FE752B">
        <w:tc>
          <w:tcPr>
            <w:tcW w:w="1843" w:type="dxa"/>
            <w:vMerge/>
            <w:shd w:val="clear" w:color="auto" w:fill="auto"/>
          </w:tcPr>
          <w:p w:rsidR="007C39A9" w:rsidRPr="00BE6C0B" w:rsidRDefault="007C39A9" w:rsidP="007C39A9">
            <w:pPr>
              <w:ind w:firstLine="0"/>
              <w:rPr>
                <w:sz w:val="16"/>
                <w:szCs w:val="16"/>
              </w:rPr>
            </w:pPr>
          </w:p>
        </w:tc>
        <w:tc>
          <w:tcPr>
            <w:tcW w:w="2410" w:type="dxa"/>
            <w:shd w:val="clear" w:color="auto" w:fill="auto"/>
          </w:tcPr>
          <w:p w:rsidR="007C39A9" w:rsidRPr="00BE6C0B" w:rsidRDefault="007C39A9" w:rsidP="007C39A9">
            <w:pPr>
              <w:ind w:firstLine="0"/>
              <w:rPr>
                <w:sz w:val="16"/>
                <w:szCs w:val="16"/>
              </w:rPr>
            </w:pPr>
            <w:r w:rsidRPr="00BE6C0B">
              <w:rPr>
                <w:sz w:val="16"/>
                <w:szCs w:val="16"/>
              </w:rPr>
              <w:t>областной бюджет</w:t>
            </w:r>
          </w:p>
        </w:tc>
        <w:tc>
          <w:tcPr>
            <w:tcW w:w="567"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026</w:t>
            </w:r>
          </w:p>
        </w:tc>
        <w:tc>
          <w:tcPr>
            <w:tcW w:w="425"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04</w:t>
            </w:r>
          </w:p>
        </w:tc>
        <w:tc>
          <w:tcPr>
            <w:tcW w:w="426"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12</w:t>
            </w:r>
          </w:p>
        </w:tc>
        <w:tc>
          <w:tcPr>
            <w:tcW w:w="1191"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17.1.02.00000</w:t>
            </w:r>
          </w:p>
        </w:tc>
        <w:tc>
          <w:tcPr>
            <w:tcW w:w="510" w:type="dxa"/>
            <w:shd w:val="clear" w:color="auto" w:fill="auto"/>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E752B">
        <w:tc>
          <w:tcPr>
            <w:tcW w:w="1843" w:type="dxa"/>
            <w:vMerge/>
            <w:shd w:val="clear" w:color="auto" w:fill="auto"/>
          </w:tcPr>
          <w:p w:rsidR="007C39A9" w:rsidRPr="00BE6C0B" w:rsidRDefault="007C39A9" w:rsidP="007C39A9">
            <w:pPr>
              <w:ind w:firstLine="0"/>
              <w:rPr>
                <w:sz w:val="16"/>
                <w:szCs w:val="16"/>
              </w:rPr>
            </w:pPr>
          </w:p>
        </w:tc>
        <w:tc>
          <w:tcPr>
            <w:tcW w:w="2410" w:type="dxa"/>
            <w:shd w:val="clear" w:color="auto" w:fill="auto"/>
          </w:tcPr>
          <w:p w:rsidR="007C39A9" w:rsidRPr="00BE6C0B" w:rsidRDefault="007C39A9" w:rsidP="007C39A9">
            <w:pPr>
              <w:ind w:firstLine="0"/>
              <w:rPr>
                <w:sz w:val="16"/>
                <w:szCs w:val="16"/>
              </w:rPr>
            </w:pPr>
            <w:r w:rsidRPr="00BE6C0B">
              <w:rPr>
                <w:sz w:val="16"/>
                <w:szCs w:val="16"/>
              </w:rPr>
              <w:t>федеральный бюджет</w:t>
            </w:r>
          </w:p>
        </w:tc>
        <w:tc>
          <w:tcPr>
            <w:tcW w:w="567"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w:t>
            </w:r>
          </w:p>
        </w:tc>
        <w:tc>
          <w:tcPr>
            <w:tcW w:w="425"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w:t>
            </w:r>
          </w:p>
        </w:tc>
        <w:tc>
          <w:tcPr>
            <w:tcW w:w="426"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w:t>
            </w:r>
          </w:p>
        </w:tc>
        <w:tc>
          <w:tcPr>
            <w:tcW w:w="1191"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w:t>
            </w:r>
          </w:p>
        </w:tc>
        <w:tc>
          <w:tcPr>
            <w:tcW w:w="510" w:type="dxa"/>
            <w:shd w:val="clear" w:color="auto" w:fill="auto"/>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E752B">
        <w:tc>
          <w:tcPr>
            <w:tcW w:w="1843" w:type="dxa"/>
            <w:vMerge/>
            <w:shd w:val="clear" w:color="auto" w:fill="auto"/>
          </w:tcPr>
          <w:p w:rsidR="007C39A9" w:rsidRPr="00BE6C0B" w:rsidRDefault="007C39A9" w:rsidP="007C39A9">
            <w:pPr>
              <w:ind w:firstLine="0"/>
              <w:rPr>
                <w:sz w:val="16"/>
                <w:szCs w:val="16"/>
              </w:rPr>
            </w:pPr>
          </w:p>
        </w:tc>
        <w:tc>
          <w:tcPr>
            <w:tcW w:w="2410" w:type="dxa"/>
            <w:shd w:val="clear" w:color="auto" w:fill="auto"/>
          </w:tcPr>
          <w:p w:rsidR="007C39A9" w:rsidRPr="00BE6C0B" w:rsidRDefault="007C39A9" w:rsidP="007C39A9">
            <w:pPr>
              <w:ind w:firstLine="0"/>
              <w:rPr>
                <w:sz w:val="16"/>
                <w:szCs w:val="16"/>
              </w:rPr>
            </w:pPr>
            <w:r w:rsidRPr="00BE6C0B">
              <w:rPr>
                <w:sz w:val="16"/>
                <w:szCs w:val="16"/>
              </w:rPr>
              <w:t>местные бюджеты</w:t>
            </w:r>
          </w:p>
        </w:tc>
        <w:tc>
          <w:tcPr>
            <w:tcW w:w="567"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w:t>
            </w:r>
          </w:p>
        </w:tc>
        <w:tc>
          <w:tcPr>
            <w:tcW w:w="425"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w:t>
            </w:r>
          </w:p>
        </w:tc>
        <w:tc>
          <w:tcPr>
            <w:tcW w:w="426"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w:t>
            </w:r>
          </w:p>
        </w:tc>
        <w:tc>
          <w:tcPr>
            <w:tcW w:w="1191"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w:t>
            </w:r>
          </w:p>
        </w:tc>
        <w:tc>
          <w:tcPr>
            <w:tcW w:w="510" w:type="dxa"/>
            <w:shd w:val="clear" w:color="auto" w:fill="auto"/>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E752B">
        <w:tc>
          <w:tcPr>
            <w:tcW w:w="1843" w:type="dxa"/>
            <w:vMerge/>
            <w:shd w:val="clear" w:color="auto" w:fill="auto"/>
          </w:tcPr>
          <w:p w:rsidR="007C39A9" w:rsidRPr="00BE6C0B" w:rsidRDefault="007C39A9" w:rsidP="007C39A9">
            <w:pPr>
              <w:ind w:firstLine="0"/>
              <w:rPr>
                <w:sz w:val="16"/>
                <w:szCs w:val="16"/>
              </w:rPr>
            </w:pPr>
          </w:p>
        </w:tc>
        <w:tc>
          <w:tcPr>
            <w:tcW w:w="2410" w:type="dxa"/>
            <w:shd w:val="clear" w:color="auto" w:fill="auto"/>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w:t>
            </w:r>
          </w:p>
        </w:tc>
        <w:tc>
          <w:tcPr>
            <w:tcW w:w="425"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w:t>
            </w:r>
          </w:p>
        </w:tc>
        <w:tc>
          <w:tcPr>
            <w:tcW w:w="426"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w:t>
            </w:r>
          </w:p>
        </w:tc>
        <w:tc>
          <w:tcPr>
            <w:tcW w:w="1191" w:type="dxa"/>
            <w:shd w:val="clear" w:color="auto" w:fill="auto"/>
            <w:vAlign w:val="center"/>
          </w:tcPr>
          <w:p w:rsidR="007C39A9" w:rsidRPr="00BE6C0B" w:rsidRDefault="007C39A9" w:rsidP="007C39A9">
            <w:pPr>
              <w:ind w:left="-699" w:firstLine="492"/>
              <w:jc w:val="center"/>
              <w:rPr>
                <w:sz w:val="16"/>
                <w:szCs w:val="16"/>
              </w:rPr>
            </w:pPr>
            <w:r w:rsidRPr="00BE6C0B">
              <w:rPr>
                <w:sz w:val="16"/>
                <w:szCs w:val="16"/>
              </w:rPr>
              <w:t>-</w:t>
            </w:r>
          </w:p>
        </w:tc>
        <w:tc>
          <w:tcPr>
            <w:tcW w:w="510" w:type="dxa"/>
            <w:shd w:val="clear" w:color="auto" w:fill="auto"/>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E752B">
        <w:tc>
          <w:tcPr>
            <w:tcW w:w="1843" w:type="dxa"/>
            <w:vMerge/>
            <w:shd w:val="clear" w:color="auto" w:fill="auto"/>
          </w:tcPr>
          <w:p w:rsidR="007C39A9" w:rsidRPr="00BE6C0B" w:rsidRDefault="007C39A9" w:rsidP="007C39A9">
            <w:pPr>
              <w:ind w:firstLine="0"/>
              <w:rPr>
                <w:sz w:val="16"/>
                <w:szCs w:val="16"/>
              </w:rPr>
            </w:pPr>
          </w:p>
        </w:tc>
        <w:tc>
          <w:tcPr>
            <w:tcW w:w="2410" w:type="dxa"/>
            <w:shd w:val="clear" w:color="auto" w:fill="auto"/>
          </w:tcPr>
          <w:p w:rsidR="007C39A9" w:rsidRPr="00BE6C0B" w:rsidRDefault="007C39A9" w:rsidP="007C39A9">
            <w:pPr>
              <w:ind w:firstLine="0"/>
              <w:rPr>
                <w:sz w:val="16"/>
                <w:szCs w:val="16"/>
              </w:rPr>
            </w:pPr>
            <w:r w:rsidRPr="00BE6C0B">
              <w:rPr>
                <w:sz w:val="16"/>
                <w:szCs w:val="16"/>
              </w:rPr>
              <w:t>налоговые расходы</w:t>
            </w:r>
          </w:p>
        </w:tc>
        <w:tc>
          <w:tcPr>
            <w:tcW w:w="567" w:type="dxa"/>
            <w:shd w:val="clear" w:color="auto" w:fill="auto"/>
          </w:tcPr>
          <w:p w:rsidR="007C39A9" w:rsidRPr="00BE6C0B" w:rsidRDefault="007C39A9" w:rsidP="007C39A9">
            <w:pPr>
              <w:pStyle w:val="ConsPlusNormal"/>
              <w:jc w:val="center"/>
              <w:rPr>
                <w:rFonts w:ascii="Times New Roman" w:hAnsi="Times New Roman" w:cs="Times New Roman"/>
              </w:rPr>
            </w:pPr>
          </w:p>
        </w:tc>
        <w:tc>
          <w:tcPr>
            <w:tcW w:w="425" w:type="dxa"/>
            <w:shd w:val="clear" w:color="auto" w:fill="auto"/>
          </w:tcPr>
          <w:p w:rsidR="007C39A9" w:rsidRPr="00BE6C0B" w:rsidRDefault="007C39A9" w:rsidP="007C39A9">
            <w:pPr>
              <w:pStyle w:val="ConsPlusNormal"/>
              <w:jc w:val="center"/>
              <w:rPr>
                <w:rFonts w:ascii="Times New Roman" w:hAnsi="Times New Roman" w:cs="Times New Roman"/>
              </w:rPr>
            </w:pPr>
          </w:p>
        </w:tc>
        <w:tc>
          <w:tcPr>
            <w:tcW w:w="426" w:type="dxa"/>
            <w:shd w:val="clear" w:color="auto" w:fill="auto"/>
          </w:tcPr>
          <w:p w:rsidR="007C39A9" w:rsidRPr="00BE6C0B" w:rsidRDefault="007C39A9" w:rsidP="007C39A9">
            <w:pPr>
              <w:pStyle w:val="ConsPlusNormal"/>
              <w:jc w:val="center"/>
              <w:rPr>
                <w:rFonts w:ascii="Times New Roman" w:hAnsi="Times New Roman" w:cs="Times New Roman"/>
              </w:rPr>
            </w:pPr>
          </w:p>
        </w:tc>
        <w:tc>
          <w:tcPr>
            <w:tcW w:w="1191" w:type="dxa"/>
            <w:shd w:val="clear" w:color="auto" w:fill="auto"/>
          </w:tcPr>
          <w:p w:rsidR="007C39A9" w:rsidRPr="00BE6C0B" w:rsidRDefault="007C39A9" w:rsidP="007C39A9">
            <w:pPr>
              <w:pStyle w:val="ConsPlusNormal"/>
              <w:jc w:val="center"/>
              <w:rPr>
                <w:rFonts w:ascii="Times New Roman" w:hAnsi="Times New Roman" w:cs="Times New Roman"/>
              </w:rPr>
            </w:pPr>
          </w:p>
        </w:tc>
        <w:tc>
          <w:tcPr>
            <w:tcW w:w="510" w:type="dxa"/>
            <w:shd w:val="clear" w:color="auto" w:fill="auto"/>
            <w:vAlign w:val="center"/>
          </w:tcPr>
          <w:p w:rsidR="007C39A9" w:rsidRPr="00BE6C0B" w:rsidRDefault="007C39A9" w:rsidP="007C39A9">
            <w:pPr>
              <w:ind w:firstLine="0"/>
              <w:jc w:val="center"/>
              <w:rPr>
                <w:sz w:val="16"/>
                <w:szCs w:val="16"/>
              </w:rPr>
            </w:pP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E752B">
        <w:tc>
          <w:tcPr>
            <w:tcW w:w="1843" w:type="dxa"/>
            <w:vMerge w:val="restart"/>
          </w:tcPr>
          <w:p w:rsidR="007C39A9" w:rsidRPr="00BE6C0B" w:rsidRDefault="007C39A9" w:rsidP="007C39A9">
            <w:pPr>
              <w:ind w:firstLine="0"/>
              <w:rPr>
                <w:sz w:val="16"/>
                <w:szCs w:val="16"/>
              </w:rPr>
            </w:pPr>
            <w:r w:rsidRPr="00BE6C0B">
              <w:rPr>
                <w:sz w:val="16"/>
                <w:szCs w:val="16"/>
              </w:rPr>
              <w:t>Итого затрат по подпрограмме 1 государственной программы</w:t>
            </w:r>
          </w:p>
        </w:tc>
        <w:tc>
          <w:tcPr>
            <w:tcW w:w="2410" w:type="dxa"/>
          </w:tcPr>
          <w:p w:rsidR="007C39A9" w:rsidRPr="00BE6C0B" w:rsidRDefault="007C39A9" w:rsidP="007C39A9">
            <w:pPr>
              <w:ind w:firstLine="0"/>
              <w:rPr>
                <w:sz w:val="16"/>
                <w:szCs w:val="16"/>
              </w:rPr>
            </w:pPr>
            <w:r w:rsidRPr="00BE6C0B">
              <w:rPr>
                <w:sz w:val="16"/>
                <w:szCs w:val="16"/>
              </w:rPr>
              <w:t>Всего,</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left="-699" w:firstLine="492"/>
              <w:jc w:val="center"/>
              <w:rPr>
                <w:sz w:val="16"/>
                <w:szCs w:val="16"/>
              </w:rPr>
            </w:pPr>
            <w:r w:rsidRPr="00BE6C0B">
              <w:rPr>
                <w:sz w:val="16"/>
                <w:szCs w:val="16"/>
              </w:rPr>
              <w:t>026</w:t>
            </w:r>
          </w:p>
        </w:tc>
        <w:tc>
          <w:tcPr>
            <w:tcW w:w="425" w:type="dxa"/>
            <w:vAlign w:val="center"/>
          </w:tcPr>
          <w:p w:rsidR="007C39A9" w:rsidRPr="00BE6C0B" w:rsidRDefault="007C39A9" w:rsidP="007C39A9">
            <w:pPr>
              <w:ind w:left="-699" w:firstLine="492"/>
              <w:jc w:val="center"/>
              <w:rPr>
                <w:sz w:val="16"/>
                <w:szCs w:val="16"/>
              </w:rPr>
            </w:pPr>
            <w:r w:rsidRPr="00BE6C0B">
              <w:rPr>
                <w:sz w:val="16"/>
                <w:szCs w:val="16"/>
              </w:rPr>
              <w:t>04</w:t>
            </w:r>
          </w:p>
        </w:tc>
        <w:tc>
          <w:tcPr>
            <w:tcW w:w="426" w:type="dxa"/>
            <w:vAlign w:val="center"/>
          </w:tcPr>
          <w:p w:rsidR="007C39A9" w:rsidRPr="00BE6C0B" w:rsidRDefault="007C39A9" w:rsidP="007C39A9">
            <w:pPr>
              <w:ind w:left="-699" w:firstLine="492"/>
              <w:jc w:val="center"/>
              <w:rPr>
                <w:sz w:val="16"/>
                <w:szCs w:val="16"/>
              </w:rPr>
            </w:pPr>
            <w:r w:rsidRPr="00BE6C0B">
              <w:rPr>
                <w:sz w:val="16"/>
                <w:szCs w:val="16"/>
              </w:rPr>
              <w:t>12</w:t>
            </w:r>
          </w:p>
        </w:tc>
        <w:tc>
          <w:tcPr>
            <w:tcW w:w="1191" w:type="dxa"/>
            <w:vAlign w:val="center"/>
          </w:tcPr>
          <w:p w:rsidR="007C39A9" w:rsidRPr="00BE6C0B" w:rsidRDefault="007C39A9" w:rsidP="007C39A9">
            <w:pPr>
              <w:ind w:left="-699" w:firstLine="492"/>
              <w:jc w:val="center"/>
              <w:rPr>
                <w:sz w:val="16"/>
                <w:szCs w:val="16"/>
              </w:rPr>
            </w:pPr>
            <w:r w:rsidRPr="00BE6C0B">
              <w:rPr>
                <w:sz w:val="16"/>
                <w:szCs w:val="16"/>
              </w:rPr>
              <w:t>17.1.00.00000</w:t>
            </w:r>
          </w:p>
        </w:tc>
        <w:tc>
          <w:tcPr>
            <w:tcW w:w="510" w:type="dxa"/>
            <w:vAlign w:val="center"/>
          </w:tcPr>
          <w:p w:rsidR="007C39A9" w:rsidRPr="00BE6C0B" w:rsidRDefault="007C39A9" w:rsidP="007C39A9">
            <w:pPr>
              <w:ind w:firstLine="0"/>
              <w:jc w:val="center"/>
              <w:rPr>
                <w:sz w:val="16"/>
                <w:szCs w:val="16"/>
              </w:rPr>
            </w:pP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25 068,4</w:t>
            </w:r>
          </w:p>
        </w:tc>
        <w:tc>
          <w:tcPr>
            <w:tcW w:w="1417" w:type="dxa"/>
            <w:vMerge w:val="restart"/>
          </w:tcPr>
          <w:p w:rsidR="007C39A9" w:rsidRPr="00BE6C0B" w:rsidRDefault="007C39A9" w:rsidP="007C39A9">
            <w:pPr>
              <w:ind w:firstLine="0"/>
              <w:jc w:val="center"/>
              <w:rPr>
                <w:sz w:val="16"/>
                <w:szCs w:val="16"/>
              </w:rPr>
            </w:pPr>
            <w:r w:rsidRPr="00BE6C0B">
              <w:rPr>
                <w:sz w:val="16"/>
                <w:szCs w:val="16"/>
              </w:rPr>
              <w:t>х</w:t>
            </w:r>
          </w:p>
        </w:tc>
        <w:tc>
          <w:tcPr>
            <w:tcW w:w="3695" w:type="dxa"/>
            <w:vMerge w:val="restart"/>
          </w:tcPr>
          <w:p w:rsidR="007C39A9" w:rsidRPr="00BE6C0B" w:rsidRDefault="007C39A9" w:rsidP="007C39A9">
            <w:pPr>
              <w:ind w:firstLine="0"/>
              <w:jc w:val="center"/>
              <w:rPr>
                <w:sz w:val="16"/>
                <w:szCs w:val="16"/>
              </w:rPr>
            </w:pPr>
            <w:r w:rsidRPr="00BE6C0B">
              <w:rPr>
                <w:sz w:val="16"/>
                <w:szCs w:val="16"/>
              </w:rPr>
              <w:t>x</w:t>
            </w: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left="-699" w:firstLine="492"/>
              <w:jc w:val="center"/>
              <w:rPr>
                <w:sz w:val="16"/>
                <w:szCs w:val="16"/>
              </w:rPr>
            </w:pPr>
            <w:r w:rsidRPr="00BE6C0B">
              <w:rPr>
                <w:sz w:val="16"/>
                <w:szCs w:val="16"/>
              </w:rPr>
              <w:t>026</w:t>
            </w:r>
          </w:p>
        </w:tc>
        <w:tc>
          <w:tcPr>
            <w:tcW w:w="425" w:type="dxa"/>
            <w:vAlign w:val="center"/>
          </w:tcPr>
          <w:p w:rsidR="007C39A9" w:rsidRPr="00BE6C0B" w:rsidRDefault="007C39A9" w:rsidP="007C39A9">
            <w:pPr>
              <w:ind w:left="-699" w:firstLine="492"/>
              <w:jc w:val="center"/>
              <w:rPr>
                <w:sz w:val="16"/>
                <w:szCs w:val="16"/>
              </w:rPr>
            </w:pPr>
            <w:r w:rsidRPr="00BE6C0B">
              <w:rPr>
                <w:sz w:val="16"/>
                <w:szCs w:val="16"/>
              </w:rPr>
              <w:t>04</w:t>
            </w:r>
          </w:p>
        </w:tc>
        <w:tc>
          <w:tcPr>
            <w:tcW w:w="426" w:type="dxa"/>
            <w:vAlign w:val="center"/>
          </w:tcPr>
          <w:p w:rsidR="007C39A9" w:rsidRPr="00BE6C0B" w:rsidRDefault="007C39A9" w:rsidP="007C39A9">
            <w:pPr>
              <w:ind w:left="-699" w:firstLine="492"/>
              <w:jc w:val="center"/>
              <w:rPr>
                <w:sz w:val="16"/>
                <w:szCs w:val="16"/>
              </w:rPr>
            </w:pPr>
            <w:r w:rsidRPr="00BE6C0B">
              <w:rPr>
                <w:sz w:val="16"/>
                <w:szCs w:val="16"/>
              </w:rPr>
              <w:t>12</w:t>
            </w:r>
          </w:p>
        </w:tc>
        <w:tc>
          <w:tcPr>
            <w:tcW w:w="1191" w:type="dxa"/>
            <w:vAlign w:val="center"/>
          </w:tcPr>
          <w:p w:rsidR="007C39A9" w:rsidRPr="00BE6C0B" w:rsidRDefault="007C39A9" w:rsidP="007C39A9">
            <w:pPr>
              <w:ind w:left="-699" w:firstLine="492"/>
              <w:jc w:val="center"/>
              <w:rPr>
                <w:sz w:val="16"/>
                <w:szCs w:val="16"/>
              </w:rPr>
            </w:pPr>
            <w:r w:rsidRPr="00BE6C0B">
              <w:rPr>
                <w:sz w:val="16"/>
                <w:szCs w:val="16"/>
              </w:rPr>
              <w:t>17.1.00.00000</w:t>
            </w:r>
          </w:p>
        </w:tc>
        <w:tc>
          <w:tcPr>
            <w:tcW w:w="510" w:type="dxa"/>
            <w:vAlign w:val="center"/>
          </w:tcPr>
          <w:p w:rsidR="007C39A9" w:rsidRPr="00BE6C0B" w:rsidRDefault="007C39A9" w:rsidP="007C39A9">
            <w:pPr>
              <w:ind w:firstLine="0"/>
              <w:jc w:val="center"/>
              <w:rPr>
                <w:sz w:val="16"/>
                <w:szCs w:val="16"/>
              </w:rPr>
            </w:pP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25 068,4</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tcPr>
          <w:p w:rsidR="007C39A9" w:rsidRPr="00BE6C0B" w:rsidRDefault="007C39A9" w:rsidP="007C39A9">
            <w:pPr>
              <w:pStyle w:val="ConsPlusNormal"/>
              <w:jc w:val="center"/>
              <w:rPr>
                <w:rFonts w:ascii="Times New Roman" w:hAnsi="Times New Roman" w:cs="Times New Roman"/>
              </w:rPr>
            </w:pPr>
          </w:p>
        </w:tc>
        <w:tc>
          <w:tcPr>
            <w:tcW w:w="425" w:type="dxa"/>
          </w:tcPr>
          <w:p w:rsidR="007C39A9" w:rsidRPr="00BE6C0B" w:rsidRDefault="007C39A9" w:rsidP="007C39A9">
            <w:pPr>
              <w:pStyle w:val="ConsPlusNormal"/>
              <w:jc w:val="center"/>
              <w:rPr>
                <w:rFonts w:ascii="Times New Roman" w:hAnsi="Times New Roman" w:cs="Times New Roman"/>
              </w:rPr>
            </w:pPr>
          </w:p>
        </w:tc>
        <w:tc>
          <w:tcPr>
            <w:tcW w:w="426" w:type="dxa"/>
          </w:tcPr>
          <w:p w:rsidR="007C39A9" w:rsidRPr="00BE6C0B" w:rsidRDefault="007C39A9" w:rsidP="007C39A9">
            <w:pPr>
              <w:pStyle w:val="ConsPlusNormal"/>
              <w:jc w:val="center"/>
              <w:rPr>
                <w:rFonts w:ascii="Times New Roman" w:hAnsi="Times New Roman" w:cs="Times New Roman"/>
              </w:rPr>
            </w:pPr>
          </w:p>
        </w:tc>
        <w:tc>
          <w:tcPr>
            <w:tcW w:w="1191" w:type="dxa"/>
          </w:tcPr>
          <w:p w:rsidR="007C39A9" w:rsidRPr="00BE6C0B" w:rsidRDefault="007C39A9" w:rsidP="007C39A9">
            <w:pPr>
              <w:pStyle w:val="ConsPlusNormal"/>
              <w:jc w:val="center"/>
              <w:rPr>
                <w:rFonts w:ascii="Times New Roman" w:hAnsi="Times New Roman" w:cs="Times New Roman"/>
              </w:rPr>
            </w:pP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A61E61">
        <w:tc>
          <w:tcPr>
            <w:tcW w:w="14894" w:type="dxa"/>
            <w:gridSpan w:val="11"/>
          </w:tcPr>
          <w:p w:rsidR="007C39A9" w:rsidRPr="00BE6C0B" w:rsidRDefault="007C39A9" w:rsidP="007C39A9">
            <w:pPr>
              <w:rPr>
                <w:sz w:val="16"/>
                <w:szCs w:val="16"/>
              </w:rPr>
            </w:pPr>
            <w:r w:rsidRPr="00BE6C0B">
              <w:rPr>
                <w:sz w:val="16"/>
                <w:szCs w:val="16"/>
              </w:rPr>
              <w:t>1.2. Задача 2 государственной программы: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r>
      <w:tr w:rsidR="007C39A9" w:rsidRPr="00BE6C0B" w:rsidTr="00A61E61">
        <w:tc>
          <w:tcPr>
            <w:tcW w:w="14894" w:type="dxa"/>
            <w:gridSpan w:val="11"/>
          </w:tcPr>
          <w:p w:rsidR="007C39A9" w:rsidRPr="00BE6C0B" w:rsidRDefault="007C39A9" w:rsidP="007C39A9">
            <w:pPr>
              <w:rPr>
                <w:sz w:val="16"/>
                <w:szCs w:val="16"/>
              </w:rPr>
            </w:pPr>
            <w:r w:rsidRPr="00BE6C0B">
              <w:rPr>
                <w:sz w:val="16"/>
                <w:szCs w:val="16"/>
              </w:rPr>
              <w:t>1.2.1. Подпрограмма 2 «Государственная поддержка научно-производственных центров в Новосибирской области»</w:t>
            </w:r>
          </w:p>
        </w:tc>
      </w:tr>
      <w:tr w:rsidR="007C39A9" w:rsidRPr="00BE6C0B" w:rsidTr="00A61E61">
        <w:tc>
          <w:tcPr>
            <w:tcW w:w="14894" w:type="dxa"/>
            <w:gridSpan w:val="11"/>
          </w:tcPr>
          <w:p w:rsidR="007C39A9" w:rsidRPr="00BE6C0B" w:rsidRDefault="007C39A9" w:rsidP="007C39A9">
            <w:pPr>
              <w:outlineLvl w:val="5"/>
              <w:rPr>
                <w:sz w:val="16"/>
                <w:szCs w:val="16"/>
              </w:rPr>
            </w:pPr>
            <w:r w:rsidRPr="00BE6C0B">
              <w:rPr>
                <w:sz w:val="16"/>
                <w:szCs w:val="16"/>
              </w:rPr>
              <w:t>1.2.1.1. Цель подпрограммы 2: содействие развитию исследований и разработок, обеспечивающих создание новых материалов, технологий и высокотехнологичной продукции</w:t>
            </w:r>
          </w:p>
        </w:tc>
      </w:tr>
      <w:tr w:rsidR="007C39A9" w:rsidRPr="00BE6C0B" w:rsidTr="00A61E61">
        <w:tc>
          <w:tcPr>
            <w:tcW w:w="14894" w:type="dxa"/>
            <w:gridSpan w:val="11"/>
          </w:tcPr>
          <w:p w:rsidR="007C39A9" w:rsidRPr="00BE6C0B" w:rsidRDefault="007C39A9" w:rsidP="007C39A9">
            <w:pPr>
              <w:rPr>
                <w:sz w:val="16"/>
                <w:szCs w:val="16"/>
              </w:rPr>
            </w:pPr>
            <w:r w:rsidRPr="00BE6C0B">
              <w:rPr>
                <w:sz w:val="16"/>
                <w:szCs w:val="16"/>
              </w:rPr>
              <w:t>1.2.1.1.1. Задача 1.1 подпрограммы 2: формирование 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нанотехнологий, разработке образцов и выпуску опытных партий инновационной высокотехнологичной продукции, ее испытанию и сертификации</w:t>
            </w:r>
          </w:p>
        </w:tc>
      </w:tr>
      <w:tr w:rsidR="007C39A9" w:rsidRPr="00BE6C0B" w:rsidTr="00FE752B">
        <w:tc>
          <w:tcPr>
            <w:tcW w:w="1843" w:type="dxa"/>
            <w:vMerge w:val="restart"/>
          </w:tcPr>
          <w:p w:rsidR="007C39A9" w:rsidRPr="00BE6C0B" w:rsidRDefault="007C39A9" w:rsidP="007C39A9">
            <w:pPr>
              <w:ind w:firstLine="0"/>
              <w:rPr>
                <w:sz w:val="16"/>
                <w:szCs w:val="16"/>
              </w:rPr>
            </w:pPr>
            <w:r w:rsidRPr="00BE6C0B">
              <w:rPr>
                <w:sz w:val="16"/>
                <w:szCs w:val="16"/>
              </w:rPr>
              <w:t>1.2.1.1.1.1. Возмещение части затрат на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tc>
        <w:tc>
          <w:tcPr>
            <w:tcW w:w="2410" w:type="dxa"/>
          </w:tcPr>
          <w:p w:rsidR="007C39A9" w:rsidRPr="00BE6C0B" w:rsidRDefault="007C39A9" w:rsidP="007C39A9">
            <w:pPr>
              <w:ind w:firstLine="0"/>
              <w:rPr>
                <w:sz w:val="16"/>
                <w:szCs w:val="16"/>
              </w:rPr>
            </w:pPr>
            <w:r w:rsidRPr="00BE6C0B">
              <w:rPr>
                <w:sz w:val="16"/>
                <w:szCs w:val="16"/>
              </w:rPr>
              <w:t>Количество разработанных в рамках реализации мероприятий подпрограммы образцов инновационной высокотехнологичной продукции, новых технологий, материалов, ед.</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10</w:t>
            </w:r>
          </w:p>
        </w:tc>
        <w:tc>
          <w:tcPr>
            <w:tcW w:w="1276" w:type="dxa"/>
            <w:vAlign w:val="center"/>
          </w:tcPr>
          <w:p w:rsidR="007C39A9" w:rsidRPr="00BE6C0B" w:rsidRDefault="007C39A9" w:rsidP="007C39A9">
            <w:pPr>
              <w:ind w:firstLine="0"/>
              <w:jc w:val="center"/>
              <w:rPr>
                <w:sz w:val="16"/>
                <w:szCs w:val="16"/>
              </w:rPr>
            </w:pPr>
            <w:r w:rsidRPr="00BE6C0B">
              <w:rPr>
                <w:sz w:val="16"/>
                <w:szCs w:val="16"/>
              </w:rPr>
              <w:t>10</w:t>
            </w:r>
          </w:p>
        </w:tc>
        <w:tc>
          <w:tcPr>
            <w:tcW w:w="1417" w:type="dxa"/>
            <w:vMerge w:val="restart"/>
            <w:vAlign w:val="center"/>
          </w:tcPr>
          <w:p w:rsidR="007C39A9" w:rsidRPr="00BE6C0B" w:rsidRDefault="007C39A9" w:rsidP="007C39A9">
            <w:pPr>
              <w:ind w:firstLine="0"/>
              <w:jc w:val="center"/>
              <w:rPr>
                <w:sz w:val="16"/>
                <w:szCs w:val="16"/>
              </w:rPr>
            </w:pPr>
            <w:r w:rsidRPr="00BE6C0B">
              <w:rPr>
                <w:sz w:val="16"/>
                <w:szCs w:val="16"/>
              </w:rPr>
              <w:t>Минпромторг НСО</w:t>
            </w:r>
          </w:p>
        </w:tc>
        <w:tc>
          <w:tcPr>
            <w:tcW w:w="3695" w:type="dxa"/>
            <w:vMerge w:val="restart"/>
          </w:tcPr>
          <w:p w:rsidR="007C39A9" w:rsidRPr="00BE6C0B" w:rsidRDefault="007C39A9" w:rsidP="007C39A9">
            <w:pPr>
              <w:ind w:firstLine="0"/>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Стоимость единицы &lt;*&gt;</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w:t>
            </w:r>
          </w:p>
        </w:tc>
        <w:tc>
          <w:tcPr>
            <w:tcW w:w="1276" w:type="dxa"/>
          </w:tcPr>
          <w:p w:rsidR="007C39A9" w:rsidRPr="00BE6C0B" w:rsidRDefault="007C39A9" w:rsidP="007C39A9">
            <w:pPr>
              <w:ind w:firstLine="0"/>
              <w:jc w:val="center"/>
              <w:rPr>
                <w:sz w:val="16"/>
                <w:szCs w:val="16"/>
              </w:rPr>
            </w:pPr>
            <w:r w:rsidRPr="00BE6C0B">
              <w:rPr>
                <w:sz w:val="16"/>
                <w:szCs w:val="16"/>
              </w:rPr>
              <w:t>-</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Всего по мероприятию,</w:t>
            </w:r>
          </w:p>
          <w:p w:rsidR="007C39A9" w:rsidRPr="00BE6C0B" w:rsidRDefault="007C39A9" w:rsidP="007C39A9">
            <w:pPr>
              <w:ind w:firstLine="0"/>
              <w:rPr>
                <w:sz w:val="16"/>
                <w:szCs w:val="16"/>
              </w:rPr>
            </w:pPr>
            <w:r w:rsidRPr="00BE6C0B">
              <w:rPr>
                <w:sz w:val="16"/>
                <w:szCs w:val="16"/>
              </w:rPr>
              <w:lastRenderedPageBreak/>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lastRenderedPageBreak/>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17.2.01.03830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vAlign w:val="center"/>
          </w:tcPr>
          <w:p w:rsidR="007C39A9" w:rsidRPr="00BE6C0B" w:rsidRDefault="007C39A9" w:rsidP="007C39A9">
            <w:pPr>
              <w:ind w:firstLine="0"/>
              <w:jc w:val="center"/>
              <w:rPr>
                <w:sz w:val="16"/>
                <w:szCs w:val="16"/>
              </w:rPr>
            </w:pPr>
            <w:r w:rsidRPr="00BE6C0B">
              <w:rPr>
                <w:sz w:val="16"/>
                <w:szCs w:val="16"/>
              </w:rPr>
              <w:t>20 000,0</w:t>
            </w:r>
          </w:p>
        </w:tc>
        <w:tc>
          <w:tcPr>
            <w:tcW w:w="1276" w:type="dxa"/>
            <w:vAlign w:val="center"/>
          </w:tcPr>
          <w:p w:rsidR="007C39A9" w:rsidRPr="00BE6C0B" w:rsidRDefault="007C39A9" w:rsidP="007C39A9">
            <w:pPr>
              <w:ind w:firstLine="0"/>
              <w:jc w:val="center"/>
              <w:rPr>
                <w:sz w:val="16"/>
                <w:szCs w:val="16"/>
              </w:rPr>
            </w:pPr>
            <w:r w:rsidRPr="00BE6C0B">
              <w:rPr>
                <w:sz w:val="16"/>
                <w:szCs w:val="16"/>
              </w:rPr>
              <w:t>20 000,0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17.2.01.03830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vAlign w:val="center"/>
          </w:tcPr>
          <w:p w:rsidR="007C39A9" w:rsidRPr="00BE6C0B" w:rsidRDefault="007C39A9" w:rsidP="007C39A9">
            <w:pPr>
              <w:ind w:firstLine="0"/>
              <w:jc w:val="center"/>
              <w:rPr>
                <w:sz w:val="16"/>
                <w:szCs w:val="16"/>
              </w:rPr>
            </w:pPr>
            <w:r w:rsidRPr="00BE6C0B">
              <w:rPr>
                <w:sz w:val="16"/>
                <w:szCs w:val="16"/>
              </w:rPr>
              <w:t>20 000,0</w:t>
            </w:r>
          </w:p>
        </w:tc>
        <w:tc>
          <w:tcPr>
            <w:tcW w:w="1276" w:type="dxa"/>
            <w:vAlign w:val="center"/>
          </w:tcPr>
          <w:p w:rsidR="007C39A9" w:rsidRPr="00BE6C0B" w:rsidRDefault="007C39A9" w:rsidP="007C39A9">
            <w:pPr>
              <w:ind w:firstLine="0"/>
              <w:jc w:val="center"/>
              <w:rPr>
                <w:sz w:val="16"/>
                <w:szCs w:val="16"/>
              </w:rPr>
            </w:pPr>
            <w:r w:rsidRPr="00BE6C0B">
              <w:rPr>
                <w:sz w:val="16"/>
                <w:szCs w:val="16"/>
              </w:rPr>
              <w:t>20 000,0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tcPr>
          <w:p w:rsidR="007C39A9" w:rsidRPr="00BE6C0B" w:rsidRDefault="007C39A9" w:rsidP="007C39A9">
            <w:pPr>
              <w:pStyle w:val="ConsPlusNormal"/>
              <w:jc w:val="center"/>
              <w:rPr>
                <w:rFonts w:ascii="Times New Roman" w:hAnsi="Times New Roman" w:cs="Times New Roman"/>
              </w:rPr>
            </w:pPr>
          </w:p>
        </w:tc>
        <w:tc>
          <w:tcPr>
            <w:tcW w:w="425" w:type="dxa"/>
          </w:tcPr>
          <w:p w:rsidR="007C39A9" w:rsidRPr="00BE6C0B" w:rsidRDefault="007C39A9" w:rsidP="007C39A9">
            <w:pPr>
              <w:pStyle w:val="ConsPlusNormal"/>
              <w:jc w:val="center"/>
              <w:rPr>
                <w:rFonts w:ascii="Times New Roman" w:hAnsi="Times New Roman" w:cs="Times New Roman"/>
              </w:rPr>
            </w:pPr>
          </w:p>
        </w:tc>
        <w:tc>
          <w:tcPr>
            <w:tcW w:w="426" w:type="dxa"/>
          </w:tcPr>
          <w:p w:rsidR="007C39A9" w:rsidRPr="00BE6C0B" w:rsidRDefault="007C39A9" w:rsidP="007C39A9">
            <w:pPr>
              <w:pStyle w:val="ConsPlusNormal"/>
              <w:jc w:val="center"/>
              <w:rPr>
                <w:rFonts w:ascii="Times New Roman" w:hAnsi="Times New Roman" w:cs="Times New Roman"/>
              </w:rPr>
            </w:pPr>
          </w:p>
        </w:tc>
        <w:tc>
          <w:tcPr>
            <w:tcW w:w="1191" w:type="dxa"/>
          </w:tcPr>
          <w:p w:rsidR="007C39A9" w:rsidRPr="00BE6C0B" w:rsidRDefault="007C39A9" w:rsidP="007C39A9">
            <w:pPr>
              <w:pStyle w:val="ConsPlusNormal"/>
              <w:jc w:val="center"/>
              <w:rPr>
                <w:rFonts w:ascii="Times New Roman" w:hAnsi="Times New Roman" w:cs="Times New Roman"/>
              </w:rPr>
            </w:pPr>
          </w:p>
        </w:tc>
        <w:tc>
          <w:tcPr>
            <w:tcW w:w="510" w:type="dxa"/>
            <w:vAlign w:val="center"/>
          </w:tcPr>
          <w:p w:rsidR="007C39A9" w:rsidRPr="00BE6C0B" w:rsidRDefault="007C39A9" w:rsidP="007C39A9">
            <w:pPr>
              <w:ind w:firstLine="0"/>
              <w:jc w:val="center"/>
              <w:rPr>
                <w:sz w:val="16"/>
                <w:szCs w:val="16"/>
              </w:rPr>
            </w:pP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E752B">
        <w:tc>
          <w:tcPr>
            <w:tcW w:w="1843" w:type="dxa"/>
            <w:vMerge w:val="restart"/>
          </w:tcPr>
          <w:p w:rsidR="007C39A9" w:rsidRPr="00BE6C0B" w:rsidRDefault="007C39A9" w:rsidP="007C39A9">
            <w:pPr>
              <w:ind w:firstLine="0"/>
              <w:rPr>
                <w:sz w:val="16"/>
                <w:szCs w:val="16"/>
              </w:rPr>
            </w:pPr>
            <w:r w:rsidRPr="00BE6C0B">
              <w:rPr>
                <w:sz w:val="16"/>
                <w:szCs w:val="16"/>
              </w:rPr>
              <w:t>Итого на решение задачи 1.1 цели 1 подпрограммы 2 государственной программы</w:t>
            </w:r>
          </w:p>
        </w:tc>
        <w:tc>
          <w:tcPr>
            <w:tcW w:w="2410" w:type="dxa"/>
          </w:tcPr>
          <w:p w:rsidR="007C39A9" w:rsidRPr="00BE6C0B" w:rsidRDefault="007C39A9" w:rsidP="007C39A9">
            <w:pPr>
              <w:ind w:firstLine="0"/>
              <w:rPr>
                <w:sz w:val="16"/>
                <w:szCs w:val="16"/>
              </w:rPr>
            </w:pPr>
            <w:r w:rsidRPr="00BE6C0B">
              <w:rPr>
                <w:sz w:val="16"/>
                <w:szCs w:val="16"/>
              </w:rPr>
              <w:t>Всего,</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17.2.01.00000</w:t>
            </w:r>
          </w:p>
        </w:tc>
        <w:tc>
          <w:tcPr>
            <w:tcW w:w="510" w:type="dxa"/>
            <w:vAlign w:val="center"/>
          </w:tcPr>
          <w:p w:rsidR="007C39A9" w:rsidRPr="00BE6C0B" w:rsidRDefault="007C39A9" w:rsidP="007C39A9">
            <w:pPr>
              <w:ind w:firstLine="0"/>
              <w:jc w:val="center"/>
              <w:rPr>
                <w:sz w:val="16"/>
                <w:szCs w:val="16"/>
              </w:rPr>
            </w:pPr>
          </w:p>
        </w:tc>
        <w:tc>
          <w:tcPr>
            <w:tcW w:w="1134" w:type="dxa"/>
            <w:vAlign w:val="center"/>
          </w:tcPr>
          <w:p w:rsidR="007C39A9" w:rsidRPr="00BE6C0B" w:rsidRDefault="007C39A9" w:rsidP="007C39A9">
            <w:pPr>
              <w:ind w:firstLine="0"/>
              <w:jc w:val="center"/>
              <w:rPr>
                <w:sz w:val="16"/>
                <w:szCs w:val="16"/>
              </w:rPr>
            </w:pPr>
            <w:r w:rsidRPr="00BE6C0B">
              <w:rPr>
                <w:sz w:val="16"/>
                <w:szCs w:val="16"/>
              </w:rPr>
              <w:t>20 000,0</w:t>
            </w:r>
          </w:p>
        </w:tc>
        <w:tc>
          <w:tcPr>
            <w:tcW w:w="1276" w:type="dxa"/>
            <w:vAlign w:val="center"/>
          </w:tcPr>
          <w:p w:rsidR="007C39A9" w:rsidRPr="00BE6C0B" w:rsidRDefault="007C39A9" w:rsidP="007C39A9">
            <w:pPr>
              <w:ind w:firstLine="0"/>
              <w:jc w:val="center"/>
              <w:rPr>
                <w:sz w:val="16"/>
                <w:szCs w:val="16"/>
              </w:rPr>
            </w:pPr>
            <w:r w:rsidRPr="00BE6C0B">
              <w:rPr>
                <w:sz w:val="16"/>
                <w:szCs w:val="16"/>
              </w:rPr>
              <w:t>20 000,0</w:t>
            </w:r>
          </w:p>
        </w:tc>
        <w:tc>
          <w:tcPr>
            <w:tcW w:w="1417" w:type="dxa"/>
            <w:vMerge w:val="restart"/>
          </w:tcPr>
          <w:p w:rsidR="007C39A9" w:rsidRPr="00BE6C0B" w:rsidRDefault="007C39A9" w:rsidP="007C39A9">
            <w:pPr>
              <w:ind w:firstLine="0"/>
              <w:jc w:val="center"/>
              <w:rPr>
                <w:sz w:val="16"/>
                <w:szCs w:val="16"/>
              </w:rPr>
            </w:pPr>
            <w:r w:rsidRPr="00BE6C0B">
              <w:rPr>
                <w:sz w:val="16"/>
                <w:szCs w:val="16"/>
              </w:rPr>
              <w:t>х</w:t>
            </w:r>
          </w:p>
        </w:tc>
        <w:tc>
          <w:tcPr>
            <w:tcW w:w="3695" w:type="dxa"/>
            <w:vMerge w:val="restart"/>
          </w:tcPr>
          <w:p w:rsidR="007C39A9" w:rsidRPr="00BE6C0B" w:rsidRDefault="007C39A9" w:rsidP="007C39A9">
            <w:pPr>
              <w:ind w:firstLine="0"/>
              <w:jc w:val="center"/>
              <w:rPr>
                <w:sz w:val="16"/>
                <w:szCs w:val="16"/>
              </w:rPr>
            </w:pPr>
            <w:r w:rsidRPr="00BE6C0B">
              <w:rPr>
                <w:sz w:val="16"/>
                <w:szCs w:val="16"/>
              </w:rPr>
              <w:t>x</w:t>
            </w:r>
          </w:p>
        </w:tc>
      </w:tr>
      <w:tr w:rsidR="007C39A9" w:rsidRPr="00BE6C0B" w:rsidTr="00FE752B">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17.2.01.00000</w:t>
            </w:r>
          </w:p>
        </w:tc>
        <w:tc>
          <w:tcPr>
            <w:tcW w:w="510" w:type="dxa"/>
            <w:vAlign w:val="center"/>
          </w:tcPr>
          <w:p w:rsidR="007C39A9" w:rsidRPr="00BE6C0B" w:rsidRDefault="007C39A9" w:rsidP="007C39A9">
            <w:pPr>
              <w:ind w:firstLine="0"/>
              <w:jc w:val="center"/>
              <w:rPr>
                <w:sz w:val="16"/>
                <w:szCs w:val="16"/>
              </w:rPr>
            </w:pPr>
          </w:p>
        </w:tc>
        <w:tc>
          <w:tcPr>
            <w:tcW w:w="1134" w:type="dxa"/>
            <w:vAlign w:val="center"/>
          </w:tcPr>
          <w:p w:rsidR="007C39A9" w:rsidRPr="00BE6C0B" w:rsidRDefault="007C39A9" w:rsidP="007C39A9">
            <w:pPr>
              <w:ind w:firstLine="0"/>
              <w:jc w:val="center"/>
              <w:rPr>
                <w:sz w:val="16"/>
                <w:szCs w:val="16"/>
              </w:rPr>
            </w:pPr>
            <w:r w:rsidRPr="00BE6C0B">
              <w:rPr>
                <w:sz w:val="16"/>
                <w:szCs w:val="16"/>
              </w:rPr>
              <w:t>20 000,0</w:t>
            </w:r>
          </w:p>
        </w:tc>
        <w:tc>
          <w:tcPr>
            <w:tcW w:w="1276" w:type="dxa"/>
            <w:vAlign w:val="center"/>
          </w:tcPr>
          <w:p w:rsidR="007C39A9" w:rsidRPr="00BE6C0B" w:rsidRDefault="007C39A9" w:rsidP="007C39A9">
            <w:pPr>
              <w:ind w:firstLine="0"/>
              <w:jc w:val="center"/>
              <w:rPr>
                <w:sz w:val="16"/>
                <w:szCs w:val="16"/>
              </w:rPr>
            </w:pPr>
            <w:r w:rsidRPr="00BE6C0B">
              <w:rPr>
                <w:sz w:val="16"/>
                <w:szCs w:val="16"/>
              </w:rPr>
              <w:t>20 000,0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tcPr>
          <w:p w:rsidR="007C39A9" w:rsidRPr="00BE6C0B" w:rsidRDefault="007C39A9" w:rsidP="007C39A9">
            <w:pPr>
              <w:pStyle w:val="ConsPlusNormal"/>
              <w:jc w:val="center"/>
              <w:rPr>
                <w:rFonts w:ascii="Times New Roman" w:hAnsi="Times New Roman" w:cs="Times New Roman"/>
              </w:rPr>
            </w:pPr>
          </w:p>
        </w:tc>
        <w:tc>
          <w:tcPr>
            <w:tcW w:w="425" w:type="dxa"/>
          </w:tcPr>
          <w:p w:rsidR="007C39A9" w:rsidRPr="00BE6C0B" w:rsidRDefault="007C39A9" w:rsidP="007C39A9">
            <w:pPr>
              <w:pStyle w:val="ConsPlusNormal"/>
              <w:jc w:val="center"/>
              <w:rPr>
                <w:rFonts w:ascii="Times New Roman" w:hAnsi="Times New Roman" w:cs="Times New Roman"/>
              </w:rPr>
            </w:pPr>
          </w:p>
        </w:tc>
        <w:tc>
          <w:tcPr>
            <w:tcW w:w="426" w:type="dxa"/>
          </w:tcPr>
          <w:p w:rsidR="007C39A9" w:rsidRPr="00BE6C0B" w:rsidRDefault="007C39A9" w:rsidP="007C39A9">
            <w:pPr>
              <w:pStyle w:val="ConsPlusNormal"/>
              <w:jc w:val="center"/>
              <w:rPr>
                <w:rFonts w:ascii="Times New Roman" w:hAnsi="Times New Roman" w:cs="Times New Roman"/>
              </w:rPr>
            </w:pPr>
          </w:p>
        </w:tc>
        <w:tc>
          <w:tcPr>
            <w:tcW w:w="1191" w:type="dxa"/>
          </w:tcPr>
          <w:p w:rsidR="007C39A9" w:rsidRPr="00BE6C0B" w:rsidRDefault="007C39A9" w:rsidP="007C39A9">
            <w:pPr>
              <w:pStyle w:val="ConsPlusNormal"/>
              <w:jc w:val="center"/>
              <w:rPr>
                <w:rFonts w:ascii="Times New Roman" w:hAnsi="Times New Roman" w:cs="Times New Roman"/>
              </w:rPr>
            </w:pP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17E34">
        <w:tc>
          <w:tcPr>
            <w:tcW w:w="14894" w:type="dxa"/>
            <w:gridSpan w:val="11"/>
          </w:tcPr>
          <w:p w:rsidR="007C39A9" w:rsidRPr="00BE6C0B" w:rsidRDefault="007C39A9" w:rsidP="007C39A9">
            <w:pPr>
              <w:rPr>
                <w:sz w:val="16"/>
                <w:szCs w:val="16"/>
              </w:rPr>
            </w:pPr>
            <w:r w:rsidRPr="00BE6C0B">
              <w:rPr>
                <w:sz w:val="16"/>
                <w:szCs w:val="16"/>
              </w:rPr>
              <w:t>1.2.1.1.2. Задача 1.2 подпрограммы 2: развитие научно-исследовательской и опытно-экспериментальной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w:t>
            </w:r>
          </w:p>
        </w:tc>
      </w:tr>
      <w:tr w:rsidR="007C39A9" w:rsidRPr="00BE6C0B" w:rsidTr="00FE752B">
        <w:tc>
          <w:tcPr>
            <w:tcW w:w="1843" w:type="dxa"/>
            <w:vMerge w:val="restart"/>
          </w:tcPr>
          <w:p w:rsidR="007C39A9" w:rsidRPr="00BE6C0B" w:rsidRDefault="007C39A9" w:rsidP="007C39A9">
            <w:pPr>
              <w:ind w:firstLine="0"/>
              <w:rPr>
                <w:sz w:val="16"/>
                <w:szCs w:val="16"/>
              </w:rPr>
            </w:pPr>
            <w:r w:rsidRPr="00BE6C0B">
              <w:rPr>
                <w:sz w:val="16"/>
                <w:szCs w:val="16"/>
              </w:rPr>
              <w:t xml:space="preserve">1.2.1.1.2.1. </w:t>
            </w:r>
          </w:p>
          <w:p w:rsidR="007C39A9" w:rsidRPr="00BE6C0B" w:rsidRDefault="007C39A9" w:rsidP="007C39A9">
            <w:pPr>
              <w:ind w:firstLine="0"/>
              <w:rPr>
                <w:sz w:val="16"/>
                <w:szCs w:val="16"/>
              </w:rPr>
            </w:pPr>
            <w:r w:rsidRPr="00BE6C0B">
              <w:rPr>
                <w:sz w:val="16"/>
                <w:szCs w:val="16"/>
              </w:rPr>
              <w:t>Возмещение части затрат на приобретенное специальное исследовательское, опытно-экспериментальное оборудование и приборы</w:t>
            </w:r>
          </w:p>
        </w:tc>
        <w:tc>
          <w:tcPr>
            <w:tcW w:w="2410" w:type="dxa"/>
          </w:tcPr>
          <w:p w:rsidR="007C39A9" w:rsidRPr="00BE6C0B" w:rsidRDefault="007C39A9" w:rsidP="007C39A9">
            <w:pPr>
              <w:ind w:firstLine="0"/>
              <w:rPr>
                <w:sz w:val="16"/>
                <w:szCs w:val="16"/>
              </w:rPr>
            </w:pPr>
            <w:r w:rsidRPr="00BE6C0B">
              <w:rPr>
                <w:sz w:val="16"/>
                <w:szCs w:val="16"/>
              </w:rPr>
              <w:t>Количество приобретенного в рамках реализации мероприятий подпрограммы специального исследовательского, опытно-экспериментального оборудования и приборов, ед.</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2</w:t>
            </w:r>
          </w:p>
        </w:tc>
        <w:tc>
          <w:tcPr>
            <w:tcW w:w="1276" w:type="dxa"/>
            <w:vAlign w:val="center"/>
          </w:tcPr>
          <w:p w:rsidR="007C39A9" w:rsidRPr="00BE6C0B" w:rsidRDefault="007C39A9" w:rsidP="007C39A9">
            <w:pPr>
              <w:ind w:firstLine="0"/>
              <w:jc w:val="center"/>
              <w:rPr>
                <w:sz w:val="16"/>
                <w:szCs w:val="16"/>
              </w:rPr>
            </w:pPr>
            <w:r w:rsidRPr="00BE6C0B">
              <w:rPr>
                <w:sz w:val="16"/>
                <w:szCs w:val="16"/>
              </w:rPr>
              <w:t>2</w:t>
            </w:r>
          </w:p>
        </w:tc>
        <w:tc>
          <w:tcPr>
            <w:tcW w:w="1417" w:type="dxa"/>
            <w:vMerge w:val="restart"/>
            <w:vAlign w:val="center"/>
          </w:tcPr>
          <w:p w:rsidR="007C39A9" w:rsidRPr="00BE6C0B" w:rsidRDefault="007C39A9" w:rsidP="007C39A9">
            <w:pPr>
              <w:ind w:firstLine="0"/>
              <w:jc w:val="center"/>
              <w:rPr>
                <w:sz w:val="16"/>
                <w:szCs w:val="16"/>
              </w:rPr>
            </w:pPr>
            <w:r w:rsidRPr="00BE6C0B">
              <w:rPr>
                <w:sz w:val="16"/>
                <w:szCs w:val="16"/>
              </w:rPr>
              <w:t>Минпромторг НСО</w:t>
            </w:r>
          </w:p>
        </w:tc>
        <w:tc>
          <w:tcPr>
            <w:tcW w:w="3695" w:type="dxa"/>
            <w:vMerge w:val="restart"/>
          </w:tcPr>
          <w:p w:rsidR="007C39A9" w:rsidRPr="00BE6C0B" w:rsidRDefault="007C39A9" w:rsidP="007C39A9">
            <w:pPr>
              <w:ind w:firstLine="0"/>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Стоимость единицы &lt;*&gt;</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w:t>
            </w:r>
          </w:p>
        </w:tc>
        <w:tc>
          <w:tcPr>
            <w:tcW w:w="1276" w:type="dxa"/>
          </w:tcPr>
          <w:p w:rsidR="007C39A9" w:rsidRPr="00BE6C0B" w:rsidRDefault="007C39A9" w:rsidP="007C39A9">
            <w:pPr>
              <w:ind w:firstLine="0"/>
              <w:jc w:val="center"/>
              <w:rPr>
                <w:sz w:val="16"/>
                <w:szCs w:val="16"/>
              </w:rPr>
            </w:pPr>
            <w:r w:rsidRPr="00BE6C0B">
              <w:rPr>
                <w:sz w:val="16"/>
                <w:szCs w:val="16"/>
              </w:rPr>
              <w:t>-</w:t>
            </w:r>
          </w:p>
        </w:tc>
        <w:tc>
          <w:tcPr>
            <w:tcW w:w="1417" w:type="dxa"/>
            <w:vMerge/>
          </w:tcPr>
          <w:p w:rsidR="007C39A9" w:rsidRPr="00BE6C0B" w:rsidRDefault="007C39A9" w:rsidP="007C39A9">
            <w:pPr>
              <w:ind w:firstLine="0"/>
              <w:jc w:val="cente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Всего по мероприятию,</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17.2.02.03910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tcPr>
          <w:p w:rsidR="007C39A9" w:rsidRPr="00BE6C0B" w:rsidRDefault="007C39A9" w:rsidP="007C39A9">
            <w:pPr>
              <w:ind w:firstLine="0"/>
              <w:jc w:val="center"/>
              <w:rPr>
                <w:sz w:val="16"/>
                <w:szCs w:val="16"/>
              </w:rPr>
            </w:pPr>
            <w:r w:rsidRPr="00BE6C0B">
              <w:rPr>
                <w:sz w:val="16"/>
                <w:szCs w:val="16"/>
              </w:rPr>
              <w:t>4 000,0</w:t>
            </w:r>
          </w:p>
        </w:tc>
        <w:tc>
          <w:tcPr>
            <w:tcW w:w="1276" w:type="dxa"/>
          </w:tcPr>
          <w:p w:rsidR="007C39A9" w:rsidRPr="00BE6C0B" w:rsidRDefault="007C39A9" w:rsidP="007C39A9">
            <w:pPr>
              <w:ind w:firstLine="0"/>
              <w:jc w:val="center"/>
              <w:rPr>
                <w:sz w:val="16"/>
                <w:szCs w:val="16"/>
              </w:rPr>
            </w:pPr>
            <w:r w:rsidRPr="00BE6C0B">
              <w:rPr>
                <w:sz w:val="16"/>
                <w:szCs w:val="16"/>
              </w:rPr>
              <w:t>4 000,0</w:t>
            </w:r>
          </w:p>
        </w:tc>
        <w:tc>
          <w:tcPr>
            <w:tcW w:w="1417" w:type="dxa"/>
            <w:vMerge/>
          </w:tcPr>
          <w:p w:rsidR="007C39A9" w:rsidRPr="00BE6C0B" w:rsidRDefault="007C39A9" w:rsidP="007C39A9">
            <w:pPr>
              <w:ind w:firstLine="0"/>
              <w:jc w:val="cente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17.2.02.03910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tcPr>
          <w:p w:rsidR="007C39A9" w:rsidRPr="00BE6C0B" w:rsidRDefault="007C39A9" w:rsidP="007C39A9">
            <w:pPr>
              <w:ind w:firstLine="0"/>
              <w:jc w:val="center"/>
              <w:rPr>
                <w:sz w:val="16"/>
                <w:szCs w:val="16"/>
              </w:rPr>
            </w:pPr>
            <w:r w:rsidRPr="00BE6C0B">
              <w:rPr>
                <w:sz w:val="16"/>
                <w:szCs w:val="16"/>
              </w:rPr>
              <w:t>4 000,0</w:t>
            </w:r>
          </w:p>
        </w:tc>
        <w:tc>
          <w:tcPr>
            <w:tcW w:w="1276" w:type="dxa"/>
          </w:tcPr>
          <w:p w:rsidR="007C39A9" w:rsidRPr="00BE6C0B" w:rsidRDefault="007C39A9" w:rsidP="007C39A9">
            <w:pPr>
              <w:ind w:firstLine="0"/>
              <w:jc w:val="center"/>
              <w:rPr>
                <w:sz w:val="16"/>
                <w:szCs w:val="16"/>
              </w:rPr>
            </w:pPr>
            <w:r w:rsidRPr="00BE6C0B">
              <w:rPr>
                <w:sz w:val="16"/>
                <w:szCs w:val="16"/>
              </w:rPr>
              <w:t>4 000,0</w:t>
            </w:r>
          </w:p>
        </w:tc>
        <w:tc>
          <w:tcPr>
            <w:tcW w:w="1417" w:type="dxa"/>
            <w:vMerge/>
          </w:tcPr>
          <w:p w:rsidR="007C39A9" w:rsidRPr="00BE6C0B" w:rsidRDefault="007C39A9" w:rsidP="007C39A9">
            <w:pPr>
              <w:ind w:firstLine="0"/>
              <w:jc w:val="cente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ind w:firstLine="0"/>
              <w:jc w:val="cente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ind w:firstLine="0"/>
              <w:jc w:val="cente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ind w:firstLine="0"/>
              <w:jc w:val="cente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tcPr>
          <w:p w:rsidR="007C39A9" w:rsidRPr="00BE6C0B" w:rsidRDefault="007C39A9" w:rsidP="007C39A9">
            <w:pPr>
              <w:pStyle w:val="ConsPlusNormal"/>
              <w:jc w:val="center"/>
              <w:rPr>
                <w:rFonts w:ascii="Times New Roman" w:hAnsi="Times New Roman" w:cs="Times New Roman"/>
              </w:rPr>
            </w:pPr>
          </w:p>
        </w:tc>
        <w:tc>
          <w:tcPr>
            <w:tcW w:w="425" w:type="dxa"/>
          </w:tcPr>
          <w:p w:rsidR="007C39A9" w:rsidRPr="00BE6C0B" w:rsidRDefault="007C39A9" w:rsidP="007C39A9">
            <w:pPr>
              <w:pStyle w:val="ConsPlusNormal"/>
              <w:jc w:val="center"/>
              <w:rPr>
                <w:rFonts w:ascii="Times New Roman" w:hAnsi="Times New Roman" w:cs="Times New Roman"/>
              </w:rPr>
            </w:pPr>
          </w:p>
        </w:tc>
        <w:tc>
          <w:tcPr>
            <w:tcW w:w="426" w:type="dxa"/>
          </w:tcPr>
          <w:p w:rsidR="007C39A9" w:rsidRPr="00BE6C0B" w:rsidRDefault="007C39A9" w:rsidP="007C39A9">
            <w:pPr>
              <w:pStyle w:val="ConsPlusNormal"/>
              <w:jc w:val="center"/>
              <w:rPr>
                <w:rFonts w:ascii="Times New Roman" w:hAnsi="Times New Roman" w:cs="Times New Roman"/>
              </w:rPr>
            </w:pPr>
          </w:p>
        </w:tc>
        <w:tc>
          <w:tcPr>
            <w:tcW w:w="1191" w:type="dxa"/>
          </w:tcPr>
          <w:p w:rsidR="007C39A9" w:rsidRPr="00BE6C0B" w:rsidRDefault="007C39A9" w:rsidP="007C39A9">
            <w:pPr>
              <w:pStyle w:val="ConsPlusNormal"/>
              <w:jc w:val="center"/>
              <w:rPr>
                <w:rFonts w:ascii="Times New Roman" w:hAnsi="Times New Roman" w:cs="Times New Roman"/>
              </w:rPr>
            </w:pP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jc w:val="cente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E752B">
        <w:tc>
          <w:tcPr>
            <w:tcW w:w="1843" w:type="dxa"/>
            <w:vMerge w:val="restart"/>
          </w:tcPr>
          <w:p w:rsidR="007C39A9" w:rsidRPr="00BE6C0B" w:rsidRDefault="007C39A9" w:rsidP="007C39A9">
            <w:pPr>
              <w:ind w:firstLine="0"/>
              <w:rPr>
                <w:sz w:val="16"/>
                <w:szCs w:val="16"/>
              </w:rPr>
            </w:pPr>
            <w:r w:rsidRPr="00BE6C0B">
              <w:rPr>
                <w:sz w:val="16"/>
                <w:szCs w:val="16"/>
              </w:rPr>
              <w:t>Итого на решение задачи 1.2 цели 1 подпрограммы 2 государственной программы</w:t>
            </w:r>
          </w:p>
        </w:tc>
        <w:tc>
          <w:tcPr>
            <w:tcW w:w="2410" w:type="dxa"/>
          </w:tcPr>
          <w:p w:rsidR="007C39A9" w:rsidRPr="00BE6C0B" w:rsidRDefault="007C39A9" w:rsidP="007C39A9">
            <w:pPr>
              <w:ind w:firstLine="0"/>
              <w:rPr>
                <w:sz w:val="16"/>
                <w:szCs w:val="16"/>
              </w:rPr>
            </w:pPr>
            <w:r w:rsidRPr="00BE6C0B">
              <w:rPr>
                <w:sz w:val="16"/>
                <w:szCs w:val="16"/>
              </w:rPr>
              <w:t>Всего,</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17.2.02.00000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vAlign w:val="center"/>
          </w:tcPr>
          <w:p w:rsidR="007C39A9" w:rsidRPr="00BE6C0B" w:rsidRDefault="007C39A9" w:rsidP="007C39A9">
            <w:pPr>
              <w:ind w:firstLine="0"/>
              <w:jc w:val="center"/>
              <w:rPr>
                <w:sz w:val="16"/>
                <w:szCs w:val="16"/>
              </w:rPr>
            </w:pPr>
            <w:r w:rsidRPr="00BE6C0B">
              <w:rPr>
                <w:sz w:val="16"/>
                <w:szCs w:val="16"/>
              </w:rPr>
              <w:t>4 000,0</w:t>
            </w:r>
          </w:p>
        </w:tc>
        <w:tc>
          <w:tcPr>
            <w:tcW w:w="1276" w:type="dxa"/>
            <w:vAlign w:val="center"/>
          </w:tcPr>
          <w:p w:rsidR="007C39A9" w:rsidRPr="00BE6C0B" w:rsidRDefault="007C39A9" w:rsidP="007C39A9">
            <w:pPr>
              <w:ind w:firstLine="0"/>
              <w:jc w:val="center"/>
              <w:rPr>
                <w:sz w:val="16"/>
                <w:szCs w:val="16"/>
              </w:rPr>
            </w:pPr>
            <w:r w:rsidRPr="00BE6C0B">
              <w:rPr>
                <w:sz w:val="16"/>
                <w:szCs w:val="16"/>
              </w:rPr>
              <w:t>4 000,0</w:t>
            </w:r>
          </w:p>
        </w:tc>
        <w:tc>
          <w:tcPr>
            <w:tcW w:w="1417" w:type="dxa"/>
            <w:vMerge w:val="restart"/>
          </w:tcPr>
          <w:p w:rsidR="007C39A9" w:rsidRPr="00BE6C0B" w:rsidRDefault="007C39A9" w:rsidP="007C39A9">
            <w:pPr>
              <w:ind w:firstLine="0"/>
              <w:jc w:val="center"/>
              <w:rPr>
                <w:sz w:val="16"/>
                <w:szCs w:val="16"/>
              </w:rPr>
            </w:pPr>
            <w:r w:rsidRPr="00BE6C0B">
              <w:rPr>
                <w:sz w:val="16"/>
                <w:szCs w:val="16"/>
              </w:rPr>
              <w:t>х</w:t>
            </w:r>
          </w:p>
        </w:tc>
        <w:tc>
          <w:tcPr>
            <w:tcW w:w="3695" w:type="dxa"/>
            <w:vMerge w:val="restart"/>
          </w:tcPr>
          <w:p w:rsidR="007C39A9" w:rsidRPr="00BE6C0B" w:rsidRDefault="007C39A9" w:rsidP="007C39A9">
            <w:pPr>
              <w:ind w:firstLine="0"/>
              <w:jc w:val="center"/>
              <w:rPr>
                <w:sz w:val="16"/>
                <w:szCs w:val="16"/>
              </w:rPr>
            </w:pPr>
            <w:r w:rsidRPr="00BE6C0B">
              <w:rPr>
                <w:sz w:val="16"/>
                <w:szCs w:val="16"/>
              </w:rPr>
              <w:t>x</w:t>
            </w: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17.2.02.00000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tcPr>
          <w:p w:rsidR="007C39A9" w:rsidRPr="00BE6C0B" w:rsidRDefault="007C39A9" w:rsidP="007C39A9">
            <w:pPr>
              <w:ind w:firstLine="0"/>
              <w:jc w:val="center"/>
              <w:rPr>
                <w:sz w:val="16"/>
                <w:szCs w:val="16"/>
              </w:rPr>
            </w:pPr>
            <w:r w:rsidRPr="00BE6C0B">
              <w:rPr>
                <w:sz w:val="16"/>
                <w:szCs w:val="16"/>
              </w:rPr>
              <w:t>4 000,0</w:t>
            </w:r>
          </w:p>
        </w:tc>
        <w:tc>
          <w:tcPr>
            <w:tcW w:w="1276" w:type="dxa"/>
          </w:tcPr>
          <w:p w:rsidR="007C39A9" w:rsidRPr="00BE6C0B" w:rsidRDefault="007C39A9" w:rsidP="007C39A9">
            <w:pPr>
              <w:ind w:firstLine="0"/>
              <w:jc w:val="center"/>
              <w:rPr>
                <w:sz w:val="16"/>
                <w:szCs w:val="16"/>
              </w:rPr>
            </w:pPr>
            <w:r w:rsidRPr="00BE6C0B">
              <w:rPr>
                <w:sz w:val="16"/>
                <w:szCs w:val="16"/>
              </w:rPr>
              <w:t>4 000,0</w:t>
            </w:r>
          </w:p>
        </w:tc>
        <w:tc>
          <w:tcPr>
            <w:tcW w:w="1417" w:type="dxa"/>
            <w:vMerge/>
          </w:tcPr>
          <w:p w:rsidR="007C39A9" w:rsidRPr="00BE6C0B" w:rsidRDefault="007C39A9" w:rsidP="007C39A9">
            <w:pPr>
              <w:ind w:firstLine="0"/>
              <w:jc w:val="cente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ind w:firstLine="0"/>
              <w:jc w:val="cente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ind w:firstLine="0"/>
              <w:jc w:val="cente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ind w:firstLine="0"/>
              <w:jc w:val="cente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tcPr>
          <w:p w:rsidR="007C39A9" w:rsidRPr="00BE6C0B" w:rsidRDefault="007C39A9" w:rsidP="007C39A9">
            <w:pPr>
              <w:pStyle w:val="ConsPlusNormal"/>
              <w:jc w:val="center"/>
              <w:rPr>
                <w:rFonts w:ascii="Times New Roman" w:hAnsi="Times New Roman" w:cs="Times New Roman"/>
              </w:rPr>
            </w:pPr>
          </w:p>
        </w:tc>
        <w:tc>
          <w:tcPr>
            <w:tcW w:w="425" w:type="dxa"/>
          </w:tcPr>
          <w:p w:rsidR="007C39A9" w:rsidRPr="00BE6C0B" w:rsidRDefault="007C39A9" w:rsidP="007C39A9">
            <w:pPr>
              <w:pStyle w:val="ConsPlusNormal"/>
              <w:jc w:val="center"/>
              <w:rPr>
                <w:rFonts w:ascii="Times New Roman" w:hAnsi="Times New Roman" w:cs="Times New Roman"/>
              </w:rPr>
            </w:pPr>
          </w:p>
        </w:tc>
        <w:tc>
          <w:tcPr>
            <w:tcW w:w="426" w:type="dxa"/>
          </w:tcPr>
          <w:p w:rsidR="007C39A9" w:rsidRPr="00BE6C0B" w:rsidRDefault="007C39A9" w:rsidP="007C39A9">
            <w:pPr>
              <w:pStyle w:val="ConsPlusNormal"/>
              <w:jc w:val="center"/>
              <w:rPr>
                <w:rFonts w:ascii="Times New Roman" w:hAnsi="Times New Roman" w:cs="Times New Roman"/>
              </w:rPr>
            </w:pPr>
          </w:p>
        </w:tc>
        <w:tc>
          <w:tcPr>
            <w:tcW w:w="1191" w:type="dxa"/>
          </w:tcPr>
          <w:p w:rsidR="007C39A9" w:rsidRPr="00BE6C0B" w:rsidRDefault="007C39A9" w:rsidP="007C39A9">
            <w:pPr>
              <w:pStyle w:val="ConsPlusNormal"/>
              <w:jc w:val="center"/>
              <w:rPr>
                <w:rFonts w:ascii="Times New Roman" w:hAnsi="Times New Roman" w:cs="Times New Roman"/>
              </w:rPr>
            </w:pP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ind w:firstLine="0"/>
              <w:jc w:val="cente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E752B">
        <w:tc>
          <w:tcPr>
            <w:tcW w:w="1843" w:type="dxa"/>
            <w:vMerge w:val="restart"/>
          </w:tcPr>
          <w:p w:rsidR="007C39A9" w:rsidRPr="00BE6C0B" w:rsidRDefault="007C39A9" w:rsidP="007C39A9">
            <w:pPr>
              <w:ind w:firstLine="0"/>
              <w:rPr>
                <w:sz w:val="16"/>
                <w:szCs w:val="16"/>
              </w:rPr>
            </w:pPr>
            <w:r w:rsidRPr="00BE6C0B">
              <w:rPr>
                <w:sz w:val="16"/>
                <w:szCs w:val="16"/>
              </w:rPr>
              <w:t>Итого затрат по подпрограмме 2 государственной программы</w:t>
            </w:r>
          </w:p>
        </w:tc>
        <w:tc>
          <w:tcPr>
            <w:tcW w:w="2410" w:type="dxa"/>
          </w:tcPr>
          <w:p w:rsidR="007C39A9" w:rsidRPr="00BE6C0B" w:rsidRDefault="007C39A9" w:rsidP="007C39A9">
            <w:pPr>
              <w:ind w:firstLine="0"/>
              <w:rPr>
                <w:sz w:val="16"/>
                <w:szCs w:val="16"/>
              </w:rPr>
            </w:pPr>
            <w:r w:rsidRPr="00BE6C0B">
              <w:rPr>
                <w:sz w:val="16"/>
                <w:szCs w:val="16"/>
              </w:rPr>
              <w:t>Всего,</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17.2.00.00000</w:t>
            </w:r>
          </w:p>
        </w:tc>
        <w:tc>
          <w:tcPr>
            <w:tcW w:w="510" w:type="dxa"/>
            <w:vAlign w:val="center"/>
          </w:tcPr>
          <w:p w:rsidR="007C39A9" w:rsidRPr="00BE6C0B" w:rsidRDefault="007C39A9" w:rsidP="007C39A9">
            <w:pPr>
              <w:ind w:firstLine="0"/>
              <w:jc w:val="center"/>
              <w:rPr>
                <w:sz w:val="16"/>
                <w:szCs w:val="16"/>
              </w:rPr>
            </w:pPr>
          </w:p>
        </w:tc>
        <w:tc>
          <w:tcPr>
            <w:tcW w:w="1134" w:type="dxa"/>
            <w:vAlign w:val="center"/>
          </w:tcPr>
          <w:p w:rsidR="007C39A9" w:rsidRPr="00BE6C0B" w:rsidRDefault="007C39A9" w:rsidP="007C39A9">
            <w:pPr>
              <w:ind w:firstLine="0"/>
              <w:jc w:val="center"/>
              <w:rPr>
                <w:sz w:val="16"/>
                <w:szCs w:val="16"/>
              </w:rPr>
            </w:pPr>
            <w:r w:rsidRPr="00BE6C0B">
              <w:rPr>
                <w:sz w:val="16"/>
                <w:szCs w:val="16"/>
              </w:rPr>
              <w:t>24 000,0</w:t>
            </w:r>
          </w:p>
        </w:tc>
        <w:tc>
          <w:tcPr>
            <w:tcW w:w="1276" w:type="dxa"/>
            <w:vAlign w:val="center"/>
          </w:tcPr>
          <w:p w:rsidR="007C39A9" w:rsidRPr="00BE6C0B" w:rsidRDefault="007C39A9" w:rsidP="007C39A9">
            <w:pPr>
              <w:ind w:firstLine="0"/>
              <w:jc w:val="center"/>
              <w:rPr>
                <w:sz w:val="16"/>
                <w:szCs w:val="16"/>
              </w:rPr>
            </w:pPr>
            <w:r w:rsidRPr="00BE6C0B">
              <w:rPr>
                <w:sz w:val="16"/>
                <w:szCs w:val="16"/>
              </w:rPr>
              <w:t>24 000,0</w:t>
            </w:r>
          </w:p>
        </w:tc>
        <w:tc>
          <w:tcPr>
            <w:tcW w:w="1417" w:type="dxa"/>
            <w:vMerge w:val="restart"/>
          </w:tcPr>
          <w:p w:rsidR="007C39A9" w:rsidRPr="00BE6C0B" w:rsidRDefault="007C39A9" w:rsidP="007C39A9">
            <w:pPr>
              <w:ind w:firstLine="0"/>
              <w:jc w:val="center"/>
              <w:rPr>
                <w:sz w:val="16"/>
                <w:szCs w:val="16"/>
              </w:rPr>
            </w:pPr>
            <w:r w:rsidRPr="00BE6C0B">
              <w:rPr>
                <w:sz w:val="16"/>
                <w:szCs w:val="16"/>
              </w:rPr>
              <w:t>х</w:t>
            </w:r>
          </w:p>
        </w:tc>
        <w:tc>
          <w:tcPr>
            <w:tcW w:w="3695" w:type="dxa"/>
            <w:vMerge w:val="restart"/>
          </w:tcPr>
          <w:p w:rsidR="007C39A9" w:rsidRPr="00BE6C0B" w:rsidRDefault="007C39A9" w:rsidP="007C39A9">
            <w:pPr>
              <w:ind w:firstLine="0"/>
              <w:jc w:val="center"/>
              <w:rPr>
                <w:sz w:val="16"/>
                <w:szCs w:val="16"/>
              </w:rPr>
            </w:pPr>
            <w:r w:rsidRPr="00BE6C0B">
              <w:rPr>
                <w:sz w:val="16"/>
                <w:szCs w:val="16"/>
              </w:rPr>
              <w:t>x</w:t>
            </w: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17.2.00.00000</w:t>
            </w:r>
          </w:p>
        </w:tc>
        <w:tc>
          <w:tcPr>
            <w:tcW w:w="510" w:type="dxa"/>
            <w:vAlign w:val="center"/>
          </w:tcPr>
          <w:p w:rsidR="007C39A9" w:rsidRPr="00BE6C0B" w:rsidRDefault="007C39A9" w:rsidP="007C39A9">
            <w:pPr>
              <w:ind w:firstLine="0"/>
              <w:jc w:val="center"/>
              <w:rPr>
                <w:sz w:val="16"/>
                <w:szCs w:val="16"/>
              </w:rPr>
            </w:pPr>
          </w:p>
        </w:tc>
        <w:tc>
          <w:tcPr>
            <w:tcW w:w="1134" w:type="dxa"/>
          </w:tcPr>
          <w:p w:rsidR="007C39A9" w:rsidRPr="00BE6C0B" w:rsidRDefault="007C39A9" w:rsidP="007C39A9">
            <w:pPr>
              <w:ind w:firstLine="0"/>
              <w:jc w:val="center"/>
              <w:rPr>
                <w:sz w:val="16"/>
                <w:szCs w:val="16"/>
              </w:rPr>
            </w:pPr>
            <w:r w:rsidRPr="00BE6C0B">
              <w:rPr>
                <w:sz w:val="16"/>
                <w:szCs w:val="16"/>
              </w:rPr>
              <w:t>24 000,0</w:t>
            </w:r>
          </w:p>
        </w:tc>
        <w:tc>
          <w:tcPr>
            <w:tcW w:w="1276" w:type="dxa"/>
          </w:tcPr>
          <w:p w:rsidR="007C39A9" w:rsidRPr="00BE6C0B" w:rsidRDefault="007C39A9" w:rsidP="007C39A9">
            <w:pPr>
              <w:ind w:firstLine="0"/>
              <w:jc w:val="center"/>
              <w:rPr>
                <w:sz w:val="16"/>
                <w:szCs w:val="16"/>
              </w:rPr>
            </w:pPr>
            <w:r w:rsidRPr="00BE6C0B">
              <w:rPr>
                <w:sz w:val="16"/>
                <w:szCs w:val="16"/>
              </w:rPr>
              <w:t>24 000,0</w:t>
            </w:r>
          </w:p>
        </w:tc>
        <w:tc>
          <w:tcPr>
            <w:tcW w:w="1417" w:type="dxa"/>
            <w:vMerge/>
          </w:tcPr>
          <w:p w:rsidR="007C39A9" w:rsidRPr="00BE6C0B" w:rsidRDefault="007C39A9" w:rsidP="007C39A9">
            <w:pPr>
              <w:ind w:firstLine="0"/>
              <w:jc w:val="cente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tcPr>
          <w:p w:rsidR="007C39A9" w:rsidRPr="00BE6C0B" w:rsidRDefault="007C39A9" w:rsidP="007C39A9">
            <w:pPr>
              <w:pStyle w:val="ConsPlusNormal"/>
              <w:jc w:val="center"/>
              <w:rPr>
                <w:rFonts w:ascii="Times New Roman" w:hAnsi="Times New Roman" w:cs="Times New Roman"/>
              </w:rPr>
            </w:pPr>
          </w:p>
        </w:tc>
        <w:tc>
          <w:tcPr>
            <w:tcW w:w="425" w:type="dxa"/>
          </w:tcPr>
          <w:p w:rsidR="007C39A9" w:rsidRPr="00BE6C0B" w:rsidRDefault="007C39A9" w:rsidP="007C39A9">
            <w:pPr>
              <w:pStyle w:val="ConsPlusNormal"/>
              <w:jc w:val="center"/>
              <w:rPr>
                <w:rFonts w:ascii="Times New Roman" w:hAnsi="Times New Roman" w:cs="Times New Roman"/>
              </w:rPr>
            </w:pPr>
          </w:p>
        </w:tc>
        <w:tc>
          <w:tcPr>
            <w:tcW w:w="426" w:type="dxa"/>
          </w:tcPr>
          <w:p w:rsidR="007C39A9" w:rsidRPr="00BE6C0B" w:rsidRDefault="007C39A9" w:rsidP="007C39A9">
            <w:pPr>
              <w:pStyle w:val="ConsPlusNormal"/>
              <w:jc w:val="center"/>
              <w:rPr>
                <w:rFonts w:ascii="Times New Roman" w:hAnsi="Times New Roman" w:cs="Times New Roman"/>
              </w:rPr>
            </w:pPr>
          </w:p>
        </w:tc>
        <w:tc>
          <w:tcPr>
            <w:tcW w:w="1191" w:type="dxa"/>
          </w:tcPr>
          <w:p w:rsidR="007C39A9" w:rsidRPr="00BE6C0B" w:rsidRDefault="007C39A9" w:rsidP="007C39A9">
            <w:pPr>
              <w:pStyle w:val="ConsPlusNormal"/>
              <w:jc w:val="center"/>
              <w:rPr>
                <w:rFonts w:ascii="Times New Roman" w:hAnsi="Times New Roman" w:cs="Times New Roman"/>
              </w:rPr>
            </w:pP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A61E61">
        <w:tc>
          <w:tcPr>
            <w:tcW w:w="14894" w:type="dxa"/>
            <w:gridSpan w:val="11"/>
          </w:tcPr>
          <w:p w:rsidR="007C39A9" w:rsidRPr="00BE6C0B" w:rsidRDefault="007C39A9" w:rsidP="007C39A9">
            <w:pPr>
              <w:rPr>
                <w:sz w:val="16"/>
                <w:szCs w:val="16"/>
              </w:rPr>
            </w:pPr>
            <w:r w:rsidRPr="00BE6C0B">
              <w:rPr>
                <w:sz w:val="16"/>
                <w:szCs w:val="16"/>
              </w:rPr>
              <w:t>1.3. Задача 3 государственной программы: создание условий для развития медицинской промышленности Новосибирской области</w:t>
            </w:r>
          </w:p>
        </w:tc>
      </w:tr>
      <w:tr w:rsidR="007C39A9" w:rsidRPr="00BE6C0B" w:rsidTr="00A61E61">
        <w:tc>
          <w:tcPr>
            <w:tcW w:w="14894" w:type="dxa"/>
            <w:gridSpan w:val="11"/>
          </w:tcPr>
          <w:p w:rsidR="007C39A9" w:rsidRPr="00BE6C0B" w:rsidRDefault="007C39A9" w:rsidP="007C39A9">
            <w:pPr>
              <w:rPr>
                <w:sz w:val="16"/>
                <w:szCs w:val="16"/>
              </w:rPr>
            </w:pPr>
            <w:r w:rsidRPr="00BE6C0B">
              <w:rPr>
                <w:sz w:val="16"/>
                <w:szCs w:val="16"/>
              </w:rPr>
              <w:t>1.3.1. Подпрограмма 3 «Развитие медицинской промышленности Новосибирской области»</w:t>
            </w:r>
          </w:p>
        </w:tc>
      </w:tr>
      <w:tr w:rsidR="007C39A9" w:rsidRPr="00BE6C0B" w:rsidTr="00A61E61">
        <w:tc>
          <w:tcPr>
            <w:tcW w:w="14894" w:type="dxa"/>
            <w:gridSpan w:val="11"/>
          </w:tcPr>
          <w:p w:rsidR="007C39A9" w:rsidRPr="00BE6C0B" w:rsidRDefault="007C39A9" w:rsidP="007C39A9">
            <w:pPr>
              <w:rPr>
                <w:sz w:val="16"/>
                <w:szCs w:val="16"/>
              </w:rPr>
            </w:pPr>
            <w:r w:rsidRPr="00BE6C0B">
              <w:rPr>
                <w:sz w:val="16"/>
                <w:szCs w:val="16"/>
              </w:rPr>
              <w:t>1.3.1.1. Цель подпрограммы 3: создание условий для развития медицинской промышленности на территории Новосибирской области</w:t>
            </w:r>
          </w:p>
        </w:tc>
      </w:tr>
      <w:tr w:rsidR="007C39A9" w:rsidRPr="00BE6C0B" w:rsidTr="00A61E61">
        <w:tc>
          <w:tcPr>
            <w:tcW w:w="14894" w:type="dxa"/>
            <w:gridSpan w:val="11"/>
          </w:tcPr>
          <w:p w:rsidR="007C39A9" w:rsidRPr="00BE6C0B" w:rsidRDefault="007C39A9" w:rsidP="007C39A9">
            <w:pPr>
              <w:rPr>
                <w:sz w:val="16"/>
                <w:szCs w:val="16"/>
              </w:rPr>
            </w:pPr>
            <w:r w:rsidRPr="00BE6C0B">
              <w:rPr>
                <w:sz w:val="16"/>
                <w:szCs w:val="16"/>
              </w:rPr>
              <w:t>1.3.1.1.1. Задача 1.1 подпрограммы 3: содействие повышению эффективности работы организаций медицинской промышленности Новосибирской области, стимулирование увеличения объемов производства продукции, имеющей стабильный спрос на российском рынке, инновационной продукции</w:t>
            </w:r>
          </w:p>
        </w:tc>
      </w:tr>
      <w:tr w:rsidR="007C39A9" w:rsidRPr="00BE6C0B" w:rsidTr="00FE752B">
        <w:tc>
          <w:tcPr>
            <w:tcW w:w="1843" w:type="dxa"/>
            <w:vMerge w:val="restart"/>
          </w:tcPr>
          <w:p w:rsidR="007C39A9" w:rsidRPr="00BE6C0B" w:rsidRDefault="007C39A9" w:rsidP="007C39A9">
            <w:pPr>
              <w:ind w:firstLine="0"/>
              <w:rPr>
                <w:sz w:val="16"/>
                <w:szCs w:val="16"/>
              </w:rPr>
            </w:pPr>
            <w:r w:rsidRPr="00BE6C0B">
              <w:rPr>
                <w:sz w:val="16"/>
                <w:szCs w:val="16"/>
              </w:rPr>
              <w:t xml:space="preserve">1.3.1.1.1.1. Возмещение части затрат на проведенные доклинические (в том числе технические и/или токсикологические) и/или клинические </w:t>
            </w:r>
            <w:r w:rsidRPr="00BE6C0B">
              <w:rPr>
                <w:sz w:val="16"/>
                <w:szCs w:val="16"/>
              </w:rPr>
              <w:lastRenderedPageBreak/>
              <w:t>испытания/исследования медицинских изделий, лекарственных средств и медицинских технологий</w:t>
            </w:r>
          </w:p>
        </w:tc>
        <w:tc>
          <w:tcPr>
            <w:tcW w:w="2410" w:type="dxa"/>
          </w:tcPr>
          <w:p w:rsidR="007C39A9" w:rsidRPr="00BE6C0B" w:rsidRDefault="007C39A9" w:rsidP="007C39A9">
            <w:pPr>
              <w:ind w:firstLine="0"/>
              <w:rPr>
                <w:sz w:val="16"/>
                <w:szCs w:val="16"/>
              </w:rPr>
            </w:pPr>
            <w:r w:rsidRPr="00BE6C0B">
              <w:rPr>
                <w:sz w:val="16"/>
                <w:szCs w:val="16"/>
              </w:rPr>
              <w:lastRenderedPageBreak/>
              <w:t xml:space="preserve">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w:t>
            </w:r>
            <w:r w:rsidRPr="00BE6C0B">
              <w:rPr>
                <w:sz w:val="16"/>
                <w:szCs w:val="16"/>
              </w:rPr>
              <w:lastRenderedPageBreak/>
              <w:t>медицинских технологий, проведенных организациями медицинской промышленности Новосибирской области, в рамках реализации подпрограммы, ед.</w:t>
            </w:r>
          </w:p>
        </w:tc>
        <w:tc>
          <w:tcPr>
            <w:tcW w:w="567" w:type="dxa"/>
            <w:vAlign w:val="center"/>
          </w:tcPr>
          <w:p w:rsidR="007C39A9" w:rsidRPr="00BE6C0B" w:rsidRDefault="007C39A9" w:rsidP="007C39A9">
            <w:pPr>
              <w:ind w:firstLine="0"/>
              <w:jc w:val="center"/>
              <w:rPr>
                <w:sz w:val="16"/>
                <w:szCs w:val="16"/>
              </w:rPr>
            </w:pPr>
            <w:r w:rsidRPr="00BE6C0B">
              <w:rPr>
                <w:sz w:val="16"/>
                <w:szCs w:val="16"/>
              </w:rPr>
              <w:lastRenderedPageBreak/>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2</w:t>
            </w:r>
          </w:p>
        </w:tc>
        <w:tc>
          <w:tcPr>
            <w:tcW w:w="1276" w:type="dxa"/>
            <w:vAlign w:val="center"/>
          </w:tcPr>
          <w:p w:rsidR="007C39A9" w:rsidRPr="00BE6C0B" w:rsidRDefault="007C39A9" w:rsidP="007C39A9">
            <w:pPr>
              <w:ind w:firstLine="0"/>
              <w:jc w:val="center"/>
              <w:rPr>
                <w:sz w:val="16"/>
                <w:szCs w:val="16"/>
              </w:rPr>
            </w:pPr>
            <w:r w:rsidRPr="00BE6C0B">
              <w:rPr>
                <w:sz w:val="16"/>
                <w:szCs w:val="16"/>
              </w:rPr>
              <w:t>2</w:t>
            </w:r>
          </w:p>
        </w:tc>
        <w:tc>
          <w:tcPr>
            <w:tcW w:w="1417" w:type="dxa"/>
            <w:vMerge w:val="restart"/>
            <w:vAlign w:val="center"/>
          </w:tcPr>
          <w:p w:rsidR="007C39A9" w:rsidRPr="00BE6C0B" w:rsidRDefault="007C39A9" w:rsidP="007C39A9">
            <w:pPr>
              <w:ind w:firstLine="0"/>
              <w:jc w:val="center"/>
              <w:rPr>
                <w:sz w:val="16"/>
                <w:szCs w:val="16"/>
              </w:rPr>
            </w:pPr>
            <w:r w:rsidRPr="00BE6C0B">
              <w:rPr>
                <w:sz w:val="16"/>
                <w:szCs w:val="16"/>
              </w:rPr>
              <w:t>Минпромторг НСО</w:t>
            </w:r>
          </w:p>
        </w:tc>
        <w:tc>
          <w:tcPr>
            <w:tcW w:w="3695" w:type="dxa"/>
            <w:vMerge w:val="restart"/>
          </w:tcPr>
          <w:p w:rsidR="007C39A9" w:rsidRPr="00BE6C0B" w:rsidRDefault="007C39A9" w:rsidP="007C39A9">
            <w:pPr>
              <w:ind w:firstLine="0"/>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Стоимость единицы &lt;*&gt;</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w:t>
            </w:r>
          </w:p>
        </w:tc>
        <w:tc>
          <w:tcPr>
            <w:tcW w:w="1276" w:type="dxa"/>
          </w:tcPr>
          <w:p w:rsidR="007C39A9" w:rsidRPr="00BE6C0B" w:rsidRDefault="007C39A9" w:rsidP="007C39A9">
            <w:pPr>
              <w:ind w:firstLine="0"/>
              <w:jc w:val="center"/>
              <w:rPr>
                <w:sz w:val="16"/>
                <w:szCs w:val="16"/>
              </w:rPr>
            </w:pPr>
            <w:r w:rsidRPr="00BE6C0B">
              <w:rPr>
                <w:sz w:val="16"/>
                <w:szCs w:val="16"/>
              </w:rPr>
              <w:t>-</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1052AA">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Всего по мероприятию,</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17.3.02.03920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vAlign w:val="center"/>
          </w:tcPr>
          <w:p w:rsidR="007C39A9" w:rsidRPr="00BE6C0B" w:rsidRDefault="007C39A9" w:rsidP="007C39A9">
            <w:pPr>
              <w:ind w:firstLine="0"/>
              <w:jc w:val="center"/>
              <w:rPr>
                <w:sz w:val="16"/>
                <w:szCs w:val="16"/>
              </w:rPr>
            </w:pPr>
            <w:r w:rsidRPr="00BE6C0B">
              <w:rPr>
                <w:sz w:val="16"/>
                <w:szCs w:val="16"/>
              </w:rPr>
              <w:t>2 600,0</w:t>
            </w:r>
          </w:p>
        </w:tc>
        <w:tc>
          <w:tcPr>
            <w:tcW w:w="1276" w:type="dxa"/>
            <w:vAlign w:val="center"/>
          </w:tcPr>
          <w:p w:rsidR="007C39A9" w:rsidRPr="00BE6C0B" w:rsidRDefault="007C39A9" w:rsidP="007C39A9">
            <w:pPr>
              <w:ind w:firstLine="0"/>
              <w:jc w:val="center"/>
              <w:rPr>
                <w:sz w:val="16"/>
                <w:szCs w:val="16"/>
              </w:rPr>
            </w:pPr>
            <w:r w:rsidRPr="00BE6C0B">
              <w:rPr>
                <w:sz w:val="16"/>
                <w:szCs w:val="16"/>
              </w:rPr>
              <w:t>2 600,0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1052AA">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17.3.02.03920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vAlign w:val="center"/>
          </w:tcPr>
          <w:p w:rsidR="007C39A9" w:rsidRPr="00BE6C0B" w:rsidRDefault="007C39A9" w:rsidP="007C39A9">
            <w:pPr>
              <w:ind w:firstLine="0"/>
              <w:jc w:val="center"/>
              <w:rPr>
                <w:sz w:val="16"/>
                <w:szCs w:val="16"/>
              </w:rPr>
            </w:pPr>
            <w:r w:rsidRPr="00BE6C0B">
              <w:rPr>
                <w:sz w:val="16"/>
                <w:szCs w:val="16"/>
              </w:rPr>
              <w:t>2 600,0</w:t>
            </w:r>
          </w:p>
        </w:tc>
        <w:tc>
          <w:tcPr>
            <w:tcW w:w="1276" w:type="dxa"/>
            <w:vAlign w:val="center"/>
          </w:tcPr>
          <w:p w:rsidR="007C39A9" w:rsidRPr="00BE6C0B" w:rsidRDefault="007C39A9" w:rsidP="007C39A9">
            <w:pPr>
              <w:ind w:firstLine="0"/>
              <w:jc w:val="center"/>
              <w:rPr>
                <w:sz w:val="16"/>
                <w:szCs w:val="16"/>
              </w:rPr>
            </w:pPr>
            <w:r w:rsidRPr="00BE6C0B">
              <w:rPr>
                <w:sz w:val="16"/>
                <w:szCs w:val="16"/>
              </w:rPr>
              <w:t>2 600,0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1052AA">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1052AA">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1052AA">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1052AA">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tcPr>
          <w:p w:rsidR="007C39A9" w:rsidRPr="00BE6C0B" w:rsidRDefault="007C39A9" w:rsidP="007C39A9">
            <w:pPr>
              <w:pStyle w:val="ConsPlusNormal"/>
              <w:jc w:val="center"/>
              <w:rPr>
                <w:rFonts w:ascii="Times New Roman" w:hAnsi="Times New Roman" w:cs="Times New Roman"/>
              </w:rPr>
            </w:pPr>
          </w:p>
        </w:tc>
        <w:tc>
          <w:tcPr>
            <w:tcW w:w="425" w:type="dxa"/>
          </w:tcPr>
          <w:p w:rsidR="007C39A9" w:rsidRPr="00BE6C0B" w:rsidRDefault="007C39A9" w:rsidP="007C39A9">
            <w:pPr>
              <w:pStyle w:val="ConsPlusNormal"/>
              <w:jc w:val="center"/>
              <w:rPr>
                <w:rFonts w:ascii="Times New Roman" w:hAnsi="Times New Roman" w:cs="Times New Roman"/>
              </w:rPr>
            </w:pPr>
          </w:p>
        </w:tc>
        <w:tc>
          <w:tcPr>
            <w:tcW w:w="426" w:type="dxa"/>
          </w:tcPr>
          <w:p w:rsidR="007C39A9" w:rsidRPr="00BE6C0B" w:rsidRDefault="007C39A9" w:rsidP="007C39A9">
            <w:pPr>
              <w:pStyle w:val="ConsPlusNormal"/>
              <w:jc w:val="center"/>
              <w:rPr>
                <w:rFonts w:ascii="Times New Roman" w:hAnsi="Times New Roman" w:cs="Times New Roman"/>
              </w:rPr>
            </w:pPr>
          </w:p>
        </w:tc>
        <w:tc>
          <w:tcPr>
            <w:tcW w:w="1191" w:type="dxa"/>
          </w:tcPr>
          <w:p w:rsidR="007C39A9" w:rsidRPr="00BE6C0B" w:rsidRDefault="007C39A9" w:rsidP="007C39A9">
            <w:pPr>
              <w:pStyle w:val="ConsPlusNormal"/>
              <w:jc w:val="center"/>
              <w:rPr>
                <w:rFonts w:ascii="Times New Roman" w:hAnsi="Times New Roman" w:cs="Times New Roman"/>
              </w:rPr>
            </w:pP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1052AA">
        <w:tc>
          <w:tcPr>
            <w:tcW w:w="1843" w:type="dxa"/>
            <w:vMerge w:val="restart"/>
          </w:tcPr>
          <w:p w:rsidR="007C39A9" w:rsidRPr="00BE6C0B" w:rsidRDefault="007C39A9" w:rsidP="007C39A9">
            <w:pPr>
              <w:ind w:firstLine="0"/>
              <w:rPr>
                <w:sz w:val="16"/>
                <w:szCs w:val="16"/>
              </w:rPr>
            </w:pPr>
            <w:r w:rsidRPr="00BE6C0B">
              <w:rPr>
                <w:sz w:val="16"/>
                <w:szCs w:val="16"/>
              </w:rPr>
              <w:t>1.3.1.1.1.2. Возмещение части затрат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tc>
        <w:tc>
          <w:tcPr>
            <w:tcW w:w="2410" w:type="dxa"/>
          </w:tcPr>
          <w:p w:rsidR="007C39A9" w:rsidRPr="00BE6C0B" w:rsidRDefault="007C39A9" w:rsidP="007C39A9">
            <w:pPr>
              <w:ind w:firstLine="0"/>
              <w:rPr>
                <w:sz w:val="16"/>
                <w:szCs w:val="16"/>
              </w:rPr>
            </w:pPr>
            <w:r w:rsidRPr="00BE6C0B">
              <w:rPr>
                <w:sz w:val="16"/>
                <w:szCs w:val="16"/>
              </w:rPr>
              <w:t>Количество разработанных и изготовленных видов образцов продукции медицинских изделий, лекарственных средств и медицинских технологий, готовых к обязательным видам испытаний, в рамках реализации подпрограммы, ед.</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2</w:t>
            </w:r>
          </w:p>
        </w:tc>
        <w:tc>
          <w:tcPr>
            <w:tcW w:w="1276" w:type="dxa"/>
            <w:vAlign w:val="center"/>
          </w:tcPr>
          <w:p w:rsidR="007C39A9" w:rsidRPr="00BE6C0B" w:rsidRDefault="007C39A9" w:rsidP="007C39A9">
            <w:pPr>
              <w:ind w:firstLine="0"/>
              <w:jc w:val="center"/>
              <w:rPr>
                <w:sz w:val="16"/>
                <w:szCs w:val="16"/>
              </w:rPr>
            </w:pPr>
            <w:r w:rsidRPr="00BE6C0B">
              <w:rPr>
                <w:sz w:val="16"/>
                <w:szCs w:val="16"/>
              </w:rPr>
              <w:t>2</w:t>
            </w:r>
          </w:p>
        </w:tc>
        <w:tc>
          <w:tcPr>
            <w:tcW w:w="1417" w:type="dxa"/>
            <w:vMerge w:val="restart"/>
          </w:tcPr>
          <w:p w:rsidR="007C39A9" w:rsidRPr="00BE6C0B" w:rsidRDefault="007C39A9" w:rsidP="007C39A9">
            <w:pPr>
              <w:ind w:firstLine="0"/>
              <w:jc w:val="center"/>
              <w:rPr>
                <w:sz w:val="16"/>
                <w:szCs w:val="16"/>
              </w:rPr>
            </w:pPr>
            <w:r w:rsidRPr="00BE6C0B">
              <w:rPr>
                <w:sz w:val="16"/>
                <w:szCs w:val="16"/>
              </w:rPr>
              <w:t>Минпромторг НСО</w:t>
            </w:r>
          </w:p>
        </w:tc>
        <w:tc>
          <w:tcPr>
            <w:tcW w:w="3695" w:type="dxa"/>
            <w:vMerge w:val="restart"/>
          </w:tcPr>
          <w:p w:rsidR="007C39A9" w:rsidRPr="00BE6C0B" w:rsidRDefault="007C39A9" w:rsidP="007C39A9">
            <w:pPr>
              <w:ind w:firstLine="0"/>
              <w:rPr>
                <w:sz w:val="16"/>
                <w:szCs w:val="16"/>
              </w:rPr>
            </w:pPr>
          </w:p>
        </w:tc>
      </w:tr>
      <w:tr w:rsidR="007C39A9" w:rsidRPr="00BE6C0B" w:rsidTr="001052AA">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Стоимость единицы &lt;*&gt;</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w:t>
            </w:r>
          </w:p>
        </w:tc>
        <w:tc>
          <w:tcPr>
            <w:tcW w:w="1276" w:type="dxa"/>
            <w:vAlign w:val="center"/>
          </w:tcPr>
          <w:p w:rsidR="007C39A9" w:rsidRPr="00BE6C0B" w:rsidRDefault="007C39A9" w:rsidP="007C39A9">
            <w:pPr>
              <w:ind w:firstLine="0"/>
              <w:jc w:val="center"/>
              <w:rPr>
                <w:sz w:val="16"/>
                <w:szCs w:val="16"/>
              </w:rPr>
            </w:pPr>
            <w:r w:rsidRPr="00BE6C0B">
              <w:rPr>
                <w:sz w:val="16"/>
                <w:szCs w:val="16"/>
              </w:rPr>
              <w:t>-</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1052AA">
        <w:tc>
          <w:tcPr>
            <w:tcW w:w="1843" w:type="dxa"/>
            <w:vMerge/>
          </w:tcPr>
          <w:p w:rsidR="007C39A9" w:rsidRPr="00BE6C0B" w:rsidRDefault="007C39A9" w:rsidP="007C39A9">
            <w:pPr>
              <w:rPr>
                <w:sz w:val="16"/>
                <w:szCs w:val="16"/>
              </w:rPr>
            </w:pPr>
          </w:p>
        </w:tc>
        <w:tc>
          <w:tcPr>
            <w:tcW w:w="2410" w:type="dxa"/>
          </w:tcPr>
          <w:p w:rsidR="007C39A9" w:rsidRPr="00BE6C0B" w:rsidRDefault="007C39A9" w:rsidP="007C39A9">
            <w:pPr>
              <w:ind w:firstLine="0"/>
              <w:rPr>
                <w:sz w:val="16"/>
                <w:szCs w:val="16"/>
              </w:rPr>
            </w:pPr>
            <w:r w:rsidRPr="00BE6C0B">
              <w:rPr>
                <w:sz w:val="16"/>
                <w:szCs w:val="16"/>
              </w:rPr>
              <w:t>Всего по мероприятию,</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17.3.02.03920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vAlign w:val="center"/>
          </w:tcPr>
          <w:p w:rsidR="007C39A9" w:rsidRPr="00BE6C0B" w:rsidRDefault="007C39A9" w:rsidP="007C39A9">
            <w:pPr>
              <w:ind w:firstLine="0"/>
              <w:jc w:val="center"/>
              <w:rPr>
                <w:sz w:val="16"/>
                <w:szCs w:val="16"/>
              </w:rPr>
            </w:pPr>
            <w:r w:rsidRPr="00BE6C0B">
              <w:rPr>
                <w:sz w:val="16"/>
                <w:szCs w:val="16"/>
              </w:rPr>
              <w:t>2 570,6</w:t>
            </w:r>
          </w:p>
        </w:tc>
        <w:tc>
          <w:tcPr>
            <w:tcW w:w="1276" w:type="dxa"/>
            <w:vAlign w:val="center"/>
          </w:tcPr>
          <w:p w:rsidR="007C39A9" w:rsidRPr="00BE6C0B" w:rsidRDefault="007C39A9" w:rsidP="007C39A9">
            <w:pPr>
              <w:ind w:firstLine="0"/>
              <w:jc w:val="center"/>
              <w:rPr>
                <w:sz w:val="16"/>
                <w:szCs w:val="16"/>
              </w:rPr>
            </w:pPr>
            <w:r w:rsidRPr="00BE6C0B">
              <w:rPr>
                <w:sz w:val="16"/>
                <w:szCs w:val="16"/>
              </w:rPr>
              <w:t>2 570,6</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1052AA">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17.3.02.03920</w:t>
            </w:r>
          </w:p>
        </w:tc>
        <w:tc>
          <w:tcPr>
            <w:tcW w:w="510" w:type="dxa"/>
            <w:vAlign w:val="center"/>
          </w:tcPr>
          <w:p w:rsidR="007C39A9" w:rsidRPr="00BE6C0B" w:rsidRDefault="007C39A9" w:rsidP="007C39A9">
            <w:pPr>
              <w:ind w:firstLine="0"/>
              <w:jc w:val="center"/>
              <w:rPr>
                <w:sz w:val="16"/>
                <w:szCs w:val="16"/>
              </w:rPr>
            </w:pPr>
            <w:r w:rsidRPr="00BE6C0B">
              <w:rPr>
                <w:sz w:val="16"/>
                <w:szCs w:val="16"/>
              </w:rPr>
              <w:t>811</w:t>
            </w:r>
          </w:p>
        </w:tc>
        <w:tc>
          <w:tcPr>
            <w:tcW w:w="1134" w:type="dxa"/>
            <w:vAlign w:val="center"/>
          </w:tcPr>
          <w:p w:rsidR="007C39A9" w:rsidRPr="00BE6C0B" w:rsidRDefault="007C39A9" w:rsidP="007C39A9">
            <w:pPr>
              <w:ind w:firstLine="0"/>
              <w:jc w:val="center"/>
              <w:rPr>
                <w:sz w:val="16"/>
                <w:szCs w:val="16"/>
              </w:rPr>
            </w:pPr>
            <w:r w:rsidRPr="00BE6C0B">
              <w:rPr>
                <w:sz w:val="16"/>
                <w:szCs w:val="16"/>
              </w:rPr>
              <w:t>2 570,6</w:t>
            </w:r>
          </w:p>
        </w:tc>
        <w:tc>
          <w:tcPr>
            <w:tcW w:w="1276" w:type="dxa"/>
            <w:vAlign w:val="center"/>
          </w:tcPr>
          <w:p w:rsidR="007C39A9" w:rsidRPr="00BE6C0B" w:rsidRDefault="007C39A9" w:rsidP="007C39A9">
            <w:pPr>
              <w:ind w:firstLine="0"/>
              <w:jc w:val="center"/>
              <w:rPr>
                <w:sz w:val="16"/>
                <w:szCs w:val="16"/>
              </w:rPr>
            </w:pPr>
            <w:r w:rsidRPr="00BE6C0B">
              <w:rPr>
                <w:sz w:val="16"/>
                <w:szCs w:val="16"/>
              </w:rPr>
              <w:t>2 570,6</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tcPr>
          <w:p w:rsidR="007C39A9" w:rsidRPr="00BE6C0B" w:rsidRDefault="007C39A9" w:rsidP="007C39A9">
            <w:pPr>
              <w:pStyle w:val="ConsPlusNormal"/>
              <w:jc w:val="center"/>
              <w:rPr>
                <w:rFonts w:ascii="Times New Roman" w:hAnsi="Times New Roman" w:cs="Times New Roman"/>
              </w:rPr>
            </w:pPr>
          </w:p>
        </w:tc>
        <w:tc>
          <w:tcPr>
            <w:tcW w:w="425" w:type="dxa"/>
          </w:tcPr>
          <w:p w:rsidR="007C39A9" w:rsidRPr="00BE6C0B" w:rsidRDefault="007C39A9" w:rsidP="007C39A9">
            <w:pPr>
              <w:pStyle w:val="ConsPlusNormal"/>
              <w:jc w:val="center"/>
              <w:rPr>
                <w:rFonts w:ascii="Times New Roman" w:hAnsi="Times New Roman" w:cs="Times New Roman"/>
              </w:rPr>
            </w:pPr>
          </w:p>
        </w:tc>
        <w:tc>
          <w:tcPr>
            <w:tcW w:w="426" w:type="dxa"/>
          </w:tcPr>
          <w:p w:rsidR="007C39A9" w:rsidRPr="00BE6C0B" w:rsidRDefault="007C39A9" w:rsidP="007C39A9">
            <w:pPr>
              <w:pStyle w:val="ConsPlusNormal"/>
              <w:jc w:val="center"/>
              <w:rPr>
                <w:rFonts w:ascii="Times New Roman" w:hAnsi="Times New Roman" w:cs="Times New Roman"/>
              </w:rPr>
            </w:pPr>
          </w:p>
        </w:tc>
        <w:tc>
          <w:tcPr>
            <w:tcW w:w="1191" w:type="dxa"/>
          </w:tcPr>
          <w:p w:rsidR="007C39A9" w:rsidRPr="00BE6C0B" w:rsidRDefault="007C39A9" w:rsidP="007C39A9">
            <w:pPr>
              <w:pStyle w:val="ConsPlusNormal"/>
              <w:jc w:val="center"/>
              <w:rPr>
                <w:rFonts w:ascii="Times New Roman" w:hAnsi="Times New Roman" w:cs="Times New Roman"/>
              </w:rPr>
            </w:pP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1052AA">
        <w:tc>
          <w:tcPr>
            <w:tcW w:w="1843" w:type="dxa"/>
            <w:vMerge w:val="restart"/>
          </w:tcPr>
          <w:p w:rsidR="007C39A9" w:rsidRPr="00BE6C0B" w:rsidRDefault="007C39A9" w:rsidP="007C39A9">
            <w:pPr>
              <w:ind w:firstLine="0"/>
              <w:rPr>
                <w:sz w:val="16"/>
                <w:szCs w:val="16"/>
              </w:rPr>
            </w:pPr>
            <w:r w:rsidRPr="00BE6C0B">
              <w:rPr>
                <w:sz w:val="16"/>
                <w:szCs w:val="16"/>
              </w:rPr>
              <w:t xml:space="preserve">Итого на решение </w:t>
            </w:r>
            <w:r w:rsidRPr="00BE6C0B">
              <w:rPr>
                <w:sz w:val="16"/>
                <w:szCs w:val="16"/>
              </w:rPr>
              <w:lastRenderedPageBreak/>
              <w:t>задачи 1.1 цели 1 подпрограммы 3 государственной программы</w:t>
            </w:r>
          </w:p>
        </w:tc>
        <w:tc>
          <w:tcPr>
            <w:tcW w:w="2410" w:type="dxa"/>
          </w:tcPr>
          <w:p w:rsidR="007C39A9" w:rsidRPr="00BE6C0B" w:rsidRDefault="007C39A9" w:rsidP="007C39A9">
            <w:pPr>
              <w:ind w:firstLine="0"/>
              <w:rPr>
                <w:sz w:val="16"/>
                <w:szCs w:val="16"/>
              </w:rPr>
            </w:pPr>
            <w:r w:rsidRPr="00BE6C0B">
              <w:rPr>
                <w:sz w:val="16"/>
                <w:szCs w:val="16"/>
              </w:rPr>
              <w:lastRenderedPageBreak/>
              <w:t>Всего,</w:t>
            </w:r>
          </w:p>
          <w:p w:rsidR="007C39A9" w:rsidRPr="00BE6C0B" w:rsidRDefault="007C39A9" w:rsidP="007C39A9">
            <w:pPr>
              <w:ind w:firstLine="0"/>
              <w:rPr>
                <w:sz w:val="16"/>
                <w:szCs w:val="16"/>
              </w:rPr>
            </w:pPr>
            <w:r w:rsidRPr="00BE6C0B">
              <w:rPr>
                <w:sz w:val="16"/>
                <w:szCs w:val="16"/>
              </w:rPr>
              <w:lastRenderedPageBreak/>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lastRenderedPageBreak/>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17.3.02.00000</w:t>
            </w:r>
          </w:p>
        </w:tc>
        <w:tc>
          <w:tcPr>
            <w:tcW w:w="510" w:type="dxa"/>
            <w:vAlign w:val="center"/>
          </w:tcPr>
          <w:p w:rsidR="007C39A9" w:rsidRPr="00BE6C0B" w:rsidRDefault="007C39A9" w:rsidP="007C39A9">
            <w:pPr>
              <w:ind w:firstLine="0"/>
              <w:jc w:val="center"/>
              <w:rPr>
                <w:sz w:val="16"/>
                <w:szCs w:val="16"/>
              </w:rPr>
            </w:pPr>
          </w:p>
        </w:tc>
        <w:tc>
          <w:tcPr>
            <w:tcW w:w="1134" w:type="dxa"/>
            <w:vAlign w:val="center"/>
          </w:tcPr>
          <w:p w:rsidR="007C39A9" w:rsidRPr="00BE6C0B" w:rsidRDefault="007C39A9" w:rsidP="007C39A9">
            <w:pPr>
              <w:ind w:firstLine="0"/>
              <w:jc w:val="center"/>
              <w:rPr>
                <w:sz w:val="16"/>
                <w:szCs w:val="16"/>
              </w:rPr>
            </w:pPr>
            <w:r w:rsidRPr="00BE6C0B">
              <w:rPr>
                <w:sz w:val="16"/>
                <w:szCs w:val="16"/>
              </w:rPr>
              <w:t>5 170,6</w:t>
            </w:r>
          </w:p>
        </w:tc>
        <w:tc>
          <w:tcPr>
            <w:tcW w:w="1276" w:type="dxa"/>
            <w:vAlign w:val="center"/>
          </w:tcPr>
          <w:p w:rsidR="007C39A9" w:rsidRPr="00BE6C0B" w:rsidRDefault="007C39A9" w:rsidP="007C39A9">
            <w:pPr>
              <w:ind w:firstLine="0"/>
              <w:jc w:val="center"/>
              <w:rPr>
                <w:sz w:val="16"/>
                <w:szCs w:val="16"/>
              </w:rPr>
            </w:pPr>
            <w:r w:rsidRPr="00BE6C0B">
              <w:rPr>
                <w:sz w:val="16"/>
                <w:szCs w:val="16"/>
              </w:rPr>
              <w:t>5 170,6</w:t>
            </w:r>
          </w:p>
        </w:tc>
        <w:tc>
          <w:tcPr>
            <w:tcW w:w="1417" w:type="dxa"/>
            <w:vMerge w:val="restart"/>
          </w:tcPr>
          <w:p w:rsidR="007C39A9" w:rsidRPr="00BE6C0B" w:rsidRDefault="007C39A9" w:rsidP="007C39A9">
            <w:pPr>
              <w:ind w:firstLine="0"/>
              <w:jc w:val="center"/>
              <w:rPr>
                <w:sz w:val="16"/>
                <w:szCs w:val="16"/>
              </w:rPr>
            </w:pPr>
            <w:r w:rsidRPr="00BE6C0B">
              <w:rPr>
                <w:sz w:val="16"/>
                <w:szCs w:val="16"/>
              </w:rPr>
              <w:t>х</w:t>
            </w:r>
          </w:p>
        </w:tc>
        <w:tc>
          <w:tcPr>
            <w:tcW w:w="3695" w:type="dxa"/>
            <w:vMerge w:val="restart"/>
          </w:tcPr>
          <w:p w:rsidR="007C39A9" w:rsidRPr="00BE6C0B" w:rsidRDefault="007C39A9" w:rsidP="007C39A9">
            <w:pPr>
              <w:ind w:firstLine="0"/>
              <w:jc w:val="center"/>
              <w:rPr>
                <w:sz w:val="16"/>
                <w:szCs w:val="16"/>
              </w:rPr>
            </w:pPr>
            <w:r w:rsidRPr="00BE6C0B">
              <w:rPr>
                <w:sz w:val="16"/>
                <w:szCs w:val="16"/>
              </w:rPr>
              <w:t>x</w:t>
            </w:r>
          </w:p>
        </w:tc>
      </w:tr>
      <w:tr w:rsidR="007C39A9" w:rsidRPr="00BE6C0B" w:rsidTr="001052AA">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17.3.02.00000</w:t>
            </w:r>
          </w:p>
        </w:tc>
        <w:tc>
          <w:tcPr>
            <w:tcW w:w="510" w:type="dxa"/>
            <w:vAlign w:val="center"/>
          </w:tcPr>
          <w:p w:rsidR="007C39A9" w:rsidRPr="00BE6C0B" w:rsidRDefault="007C39A9" w:rsidP="007C39A9">
            <w:pPr>
              <w:ind w:firstLine="0"/>
              <w:jc w:val="center"/>
              <w:rPr>
                <w:sz w:val="16"/>
                <w:szCs w:val="16"/>
              </w:rPr>
            </w:pPr>
          </w:p>
        </w:tc>
        <w:tc>
          <w:tcPr>
            <w:tcW w:w="1134" w:type="dxa"/>
            <w:vAlign w:val="center"/>
          </w:tcPr>
          <w:p w:rsidR="007C39A9" w:rsidRPr="00BE6C0B" w:rsidRDefault="007C39A9" w:rsidP="007C39A9">
            <w:pPr>
              <w:ind w:firstLine="0"/>
              <w:jc w:val="center"/>
              <w:rPr>
                <w:sz w:val="16"/>
                <w:szCs w:val="16"/>
              </w:rPr>
            </w:pPr>
            <w:r w:rsidRPr="00BE6C0B">
              <w:rPr>
                <w:sz w:val="16"/>
                <w:szCs w:val="16"/>
              </w:rPr>
              <w:t>5 170,6</w:t>
            </w:r>
          </w:p>
        </w:tc>
        <w:tc>
          <w:tcPr>
            <w:tcW w:w="1276" w:type="dxa"/>
            <w:vAlign w:val="center"/>
          </w:tcPr>
          <w:p w:rsidR="007C39A9" w:rsidRPr="00BE6C0B" w:rsidRDefault="007C39A9" w:rsidP="007C39A9">
            <w:pPr>
              <w:ind w:firstLine="0"/>
              <w:jc w:val="center"/>
              <w:rPr>
                <w:sz w:val="16"/>
                <w:szCs w:val="16"/>
              </w:rPr>
            </w:pPr>
            <w:r w:rsidRPr="00BE6C0B">
              <w:rPr>
                <w:sz w:val="16"/>
                <w:szCs w:val="16"/>
              </w:rPr>
              <w:t>5 170,6</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1052AA">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p>
        </w:tc>
        <w:tc>
          <w:tcPr>
            <w:tcW w:w="426" w:type="dxa"/>
            <w:vAlign w:val="center"/>
          </w:tcPr>
          <w:p w:rsidR="007C39A9" w:rsidRPr="00BE6C0B" w:rsidRDefault="007C39A9" w:rsidP="007C39A9">
            <w:pPr>
              <w:ind w:firstLine="0"/>
              <w:jc w:val="center"/>
              <w:rPr>
                <w:sz w:val="16"/>
                <w:szCs w:val="16"/>
              </w:rPr>
            </w:pPr>
          </w:p>
        </w:tc>
        <w:tc>
          <w:tcPr>
            <w:tcW w:w="1191" w:type="dxa"/>
            <w:vAlign w:val="center"/>
          </w:tcPr>
          <w:p w:rsidR="007C39A9" w:rsidRPr="00BE6C0B" w:rsidRDefault="007C39A9" w:rsidP="007C39A9">
            <w:pPr>
              <w:ind w:firstLine="0"/>
              <w:jc w:val="center"/>
              <w:rPr>
                <w:sz w:val="16"/>
                <w:szCs w:val="16"/>
              </w:rPr>
            </w:pP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tcPr>
          <w:p w:rsidR="007C39A9" w:rsidRPr="00BE6C0B" w:rsidRDefault="007C39A9" w:rsidP="007C39A9">
            <w:pPr>
              <w:pStyle w:val="ConsPlusNormal"/>
              <w:jc w:val="center"/>
              <w:rPr>
                <w:rFonts w:ascii="Times New Roman" w:hAnsi="Times New Roman" w:cs="Times New Roman"/>
              </w:rPr>
            </w:pPr>
          </w:p>
        </w:tc>
        <w:tc>
          <w:tcPr>
            <w:tcW w:w="425" w:type="dxa"/>
          </w:tcPr>
          <w:p w:rsidR="007C39A9" w:rsidRPr="00BE6C0B" w:rsidRDefault="007C39A9" w:rsidP="007C39A9">
            <w:pPr>
              <w:pStyle w:val="ConsPlusNormal"/>
              <w:jc w:val="center"/>
              <w:rPr>
                <w:rFonts w:ascii="Times New Roman" w:hAnsi="Times New Roman" w:cs="Times New Roman"/>
              </w:rPr>
            </w:pPr>
          </w:p>
        </w:tc>
        <w:tc>
          <w:tcPr>
            <w:tcW w:w="426" w:type="dxa"/>
          </w:tcPr>
          <w:p w:rsidR="007C39A9" w:rsidRPr="00BE6C0B" w:rsidRDefault="007C39A9" w:rsidP="007C39A9">
            <w:pPr>
              <w:pStyle w:val="ConsPlusNormal"/>
              <w:jc w:val="center"/>
              <w:rPr>
                <w:rFonts w:ascii="Times New Roman" w:hAnsi="Times New Roman" w:cs="Times New Roman"/>
              </w:rPr>
            </w:pPr>
          </w:p>
        </w:tc>
        <w:tc>
          <w:tcPr>
            <w:tcW w:w="1191" w:type="dxa"/>
          </w:tcPr>
          <w:p w:rsidR="007C39A9" w:rsidRPr="00BE6C0B" w:rsidRDefault="007C39A9" w:rsidP="007C39A9">
            <w:pPr>
              <w:pStyle w:val="ConsPlusNormal"/>
              <w:jc w:val="center"/>
              <w:rPr>
                <w:rFonts w:ascii="Times New Roman" w:hAnsi="Times New Roman" w:cs="Times New Roman"/>
              </w:rPr>
            </w:pP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B264FE">
        <w:tc>
          <w:tcPr>
            <w:tcW w:w="14894" w:type="dxa"/>
            <w:gridSpan w:val="11"/>
          </w:tcPr>
          <w:p w:rsidR="007C39A9" w:rsidRPr="00BE6C0B" w:rsidRDefault="007C39A9" w:rsidP="007C39A9">
            <w:pPr>
              <w:rPr>
                <w:sz w:val="16"/>
                <w:szCs w:val="16"/>
              </w:rPr>
            </w:pPr>
            <w:r w:rsidRPr="00BE6C0B">
              <w:rPr>
                <w:sz w:val="16"/>
                <w:szCs w:val="16"/>
              </w:rPr>
              <w:t>1.3.1.1.2. Задача 1.2 подпрограммы 3: содействие развитию инфраструктуры медицинской промышленности в Новосибирской области</w:t>
            </w:r>
          </w:p>
        </w:tc>
      </w:tr>
      <w:tr w:rsidR="007C39A9" w:rsidRPr="00BE6C0B" w:rsidTr="00FC55A1">
        <w:tc>
          <w:tcPr>
            <w:tcW w:w="1843" w:type="dxa"/>
            <w:vMerge w:val="restart"/>
          </w:tcPr>
          <w:p w:rsidR="007C39A9" w:rsidRPr="00BE6C0B" w:rsidRDefault="007C39A9" w:rsidP="007C39A9">
            <w:pPr>
              <w:ind w:firstLine="0"/>
              <w:rPr>
                <w:sz w:val="16"/>
                <w:szCs w:val="16"/>
              </w:rPr>
            </w:pPr>
            <w:r w:rsidRPr="00BE6C0B">
              <w:rPr>
                <w:sz w:val="16"/>
                <w:szCs w:val="16"/>
              </w:rPr>
              <w:t>1.3.1.1.2.1. Возмещение части затрат 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tc>
        <w:tc>
          <w:tcPr>
            <w:tcW w:w="2410" w:type="dxa"/>
          </w:tcPr>
          <w:p w:rsidR="007C39A9" w:rsidRPr="00BE6C0B" w:rsidRDefault="007C39A9" w:rsidP="007C39A9">
            <w:pPr>
              <w:ind w:firstLine="0"/>
              <w:rPr>
                <w:sz w:val="16"/>
                <w:szCs w:val="16"/>
              </w:rPr>
            </w:pPr>
            <w:r w:rsidRPr="00BE6C0B">
              <w:rPr>
                <w:sz w:val="16"/>
                <w:szCs w:val="16"/>
              </w:rPr>
              <w:t>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 рамках реализации подпрограммы, ед.</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w:t>
            </w:r>
          </w:p>
        </w:tc>
        <w:tc>
          <w:tcPr>
            <w:tcW w:w="1276" w:type="dxa"/>
          </w:tcPr>
          <w:p w:rsidR="007C39A9" w:rsidRPr="00BE6C0B" w:rsidRDefault="007C39A9" w:rsidP="007C39A9">
            <w:pPr>
              <w:ind w:firstLine="0"/>
              <w:jc w:val="center"/>
              <w:rPr>
                <w:sz w:val="16"/>
                <w:szCs w:val="16"/>
              </w:rPr>
            </w:pPr>
            <w:r w:rsidRPr="00BE6C0B">
              <w:rPr>
                <w:sz w:val="16"/>
                <w:szCs w:val="16"/>
              </w:rPr>
              <w:t>-</w:t>
            </w:r>
          </w:p>
        </w:tc>
        <w:tc>
          <w:tcPr>
            <w:tcW w:w="1417" w:type="dxa"/>
            <w:vMerge w:val="restart"/>
          </w:tcPr>
          <w:p w:rsidR="007C39A9" w:rsidRPr="00BE6C0B" w:rsidRDefault="007C39A9" w:rsidP="007C39A9">
            <w:pPr>
              <w:ind w:firstLine="0"/>
              <w:jc w:val="center"/>
              <w:rPr>
                <w:sz w:val="16"/>
                <w:szCs w:val="16"/>
              </w:rPr>
            </w:pPr>
            <w:r w:rsidRPr="00BE6C0B">
              <w:rPr>
                <w:sz w:val="16"/>
                <w:szCs w:val="16"/>
              </w:rPr>
              <w:t>Минпромторг НСО</w:t>
            </w:r>
          </w:p>
        </w:tc>
        <w:tc>
          <w:tcPr>
            <w:tcW w:w="3695" w:type="dxa"/>
            <w:vMerge w:val="restart"/>
          </w:tcPr>
          <w:p w:rsidR="007C39A9" w:rsidRPr="00BE6C0B" w:rsidRDefault="007C39A9" w:rsidP="007C39A9">
            <w:pPr>
              <w:ind w:firstLine="0"/>
              <w:rPr>
                <w:sz w:val="16"/>
                <w:szCs w:val="16"/>
              </w:rPr>
            </w:pPr>
            <w:r w:rsidRPr="00BE6C0B">
              <w:rPr>
                <w:sz w:val="16"/>
                <w:szCs w:val="16"/>
              </w:rPr>
              <w:t xml:space="preserve">Объемы финансирования и ожидаемые результаты будут уточнены после внесения изменений в </w:t>
            </w:r>
            <w:hyperlink r:id="rId12" w:history="1">
              <w:r w:rsidRPr="00BE6C0B">
                <w:rPr>
                  <w:sz w:val="16"/>
                  <w:szCs w:val="16"/>
                </w:rPr>
                <w:t>Закон</w:t>
              </w:r>
            </w:hyperlink>
            <w:r w:rsidRPr="00BE6C0B">
              <w:rPr>
                <w:sz w:val="16"/>
                <w:szCs w:val="16"/>
              </w:rPr>
              <w:t xml:space="preserve"> Новосибирской области об областном бюджете Новосибирской области на 2023 год и плановый период 2024 и 2025 годов</w:t>
            </w: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Стоимость единицы &lt;*&gt;</w:t>
            </w:r>
          </w:p>
        </w:tc>
        <w:tc>
          <w:tcPr>
            <w:tcW w:w="567" w:type="dxa"/>
            <w:vAlign w:val="center"/>
          </w:tcPr>
          <w:p w:rsidR="007C39A9" w:rsidRPr="00BE6C0B" w:rsidRDefault="007C39A9" w:rsidP="007C39A9">
            <w:pPr>
              <w:ind w:firstLine="0"/>
              <w:jc w:val="center"/>
              <w:rPr>
                <w:sz w:val="16"/>
                <w:szCs w:val="16"/>
              </w:rPr>
            </w:pP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w:t>
            </w:r>
          </w:p>
        </w:tc>
        <w:tc>
          <w:tcPr>
            <w:tcW w:w="1276" w:type="dxa"/>
          </w:tcPr>
          <w:p w:rsidR="007C39A9" w:rsidRPr="00BE6C0B" w:rsidRDefault="007C39A9" w:rsidP="007C39A9">
            <w:pPr>
              <w:ind w:firstLine="0"/>
              <w:jc w:val="center"/>
              <w:rPr>
                <w:sz w:val="16"/>
                <w:szCs w:val="16"/>
              </w:rPr>
            </w:pPr>
            <w:r w:rsidRPr="00BE6C0B">
              <w:rPr>
                <w:sz w:val="16"/>
                <w:szCs w:val="16"/>
              </w:rPr>
              <w:t>-</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Всего по мероприятию,</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17.3.03.03840</w:t>
            </w:r>
          </w:p>
        </w:tc>
        <w:tc>
          <w:tcPr>
            <w:tcW w:w="510" w:type="dxa"/>
            <w:vAlign w:val="center"/>
          </w:tcPr>
          <w:p w:rsidR="007C39A9" w:rsidRPr="00BE6C0B" w:rsidRDefault="007C39A9" w:rsidP="007C39A9">
            <w:pPr>
              <w:ind w:firstLine="0"/>
              <w:jc w:val="center"/>
              <w:rPr>
                <w:sz w:val="16"/>
                <w:szCs w:val="16"/>
              </w:rPr>
            </w:pP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17.3.03.03840</w:t>
            </w:r>
          </w:p>
        </w:tc>
        <w:tc>
          <w:tcPr>
            <w:tcW w:w="510" w:type="dxa"/>
            <w:vAlign w:val="center"/>
          </w:tcPr>
          <w:p w:rsidR="007C39A9" w:rsidRPr="00BE6C0B" w:rsidRDefault="007C39A9" w:rsidP="007C39A9">
            <w:pPr>
              <w:ind w:firstLine="0"/>
              <w:jc w:val="center"/>
              <w:rPr>
                <w:sz w:val="16"/>
                <w:szCs w:val="16"/>
              </w:rPr>
            </w:pP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1052AA">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налоговые расходы</w:t>
            </w:r>
          </w:p>
        </w:tc>
        <w:tc>
          <w:tcPr>
            <w:tcW w:w="567" w:type="dxa"/>
          </w:tcPr>
          <w:p w:rsidR="007C39A9" w:rsidRPr="00BE6C0B" w:rsidRDefault="007C39A9" w:rsidP="007C39A9">
            <w:pPr>
              <w:pStyle w:val="ConsPlusNormal"/>
              <w:jc w:val="center"/>
              <w:rPr>
                <w:rFonts w:ascii="Times New Roman" w:hAnsi="Times New Roman" w:cs="Times New Roman"/>
              </w:rPr>
            </w:pPr>
          </w:p>
        </w:tc>
        <w:tc>
          <w:tcPr>
            <w:tcW w:w="425" w:type="dxa"/>
          </w:tcPr>
          <w:p w:rsidR="007C39A9" w:rsidRPr="00BE6C0B" w:rsidRDefault="007C39A9" w:rsidP="007C39A9">
            <w:pPr>
              <w:pStyle w:val="ConsPlusNormal"/>
              <w:jc w:val="center"/>
              <w:rPr>
                <w:rFonts w:ascii="Times New Roman" w:hAnsi="Times New Roman" w:cs="Times New Roman"/>
              </w:rPr>
            </w:pPr>
          </w:p>
        </w:tc>
        <w:tc>
          <w:tcPr>
            <w:tcW w:w="426" w:type="dxa"/>
          </w:tcPr>
          <w:p w:rsidR="007C39A9" w:rsidRPr="00BE6C0B" w:rsidRDefault="007C39A9" w:rsidP="007C39A9">
            <w:pPr>
              <w:pStyle w:val="ConsPlusNormal"/>
              <w:jc w:val="center"/>
              <w:rPr>
                <w:rFonts w:ascii="Times New Roman" w:hAnsi="Times New Roman" w:cs="Times New Roman"/>
              </w:rPr>
            </w:pPr>
          </w:p>
        </w:tc>
        <w:tc>
          <w:tcPr>
            <w:tcW w:w="1191" w:type="dxa"/>
          </w:tcPr>
          <w:p w:rsidR="007C39A9" w:rsidRPr="00BE6C0B" w:rsidRDefault="007C39A9" w:rsidP="007C39A9">
            <w:pPr>
              <w:pStyle w:val="ConsPlusNormal"/>
              <w:jc w:val="center"/>
              <w:rPr>
                <w:rFonts w:ascii="Times New Roman" w:hAnsi="Times New Roman" w:cs="Times New Roman"/>
              </w:rPr>
            </w:pPr>
          </w:p>
        </w:tc>
        <w:tc>
          <w:tcPr>
            <w:tcW w:w="510" w:type="dxa"/>
            <w:vAlign w:val="center"/>
          </w:tcPr>
          <w:p w:rsidR="007C39A9" w:rsidRPr="00BE6C0B" w:rsidRDefault="007C39A9" w:rsidP="007C39A9">
            <w:pPr>
              <w:ind w:firstLine="0"/>
              <w:jc w:val="center"/>
              <w:rPr>
                <w:sz w:val="16"/>
                <w:szCs w:val="16"/>
              </w:rPr>
            </w:pP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1052AA">
        <w:tc>
          <w:tcPr>
            <w:tcW w:w="1843" w:type="dxa"/>
            <w:vMerge w:val="restart"/>
          </w:tcPr>
          <w:p w:rsidR="007C39A9" w:rsidRPr="00BE6C0B" w:rsidRDefault="007C39A9" w:rsidP="007C39A9">
            <w:pPr>
              <w:ind w:firstLine="0"/>
              <w:rPr>
                <w:sz w:val="16"/>
                <w:szCs w:val="16"/>
              </w:rPr>
            </w:pPr>
            <w:r w:rsidRPr="00BE6C0B">
              <w:rPr>
                <w:sz w:val="16"/>
                <w:szCs w:val="16"/>
              </w:rPr>
              <w:t>1.3.1.1.2.1.1.</w:t>
            </w:r>
          </w:p>
          <w:p w:rsidR="007C39A9" w:rsidRPr="00BE6C0B" w:rsidRDefault="007C39A9" w:rsidP="007C39A9">
            <w:pPr>
              <w:ind w:firstLine="0"/>
              <w:rPr>
                <w:sz w:val="16"/>
                <w:szCs w:val="16"/>
              </w:rPr>
            </w:pPr>
            <w:r w:rsidRPr="00BE6C0B">
              <w:rPr>
                <w:sz w:val="16"/>
                <w:szCs w:val="16"/>
              </w:rPr>
              <w:t xml:space="preserve">Сбор отчетной информации об </w:t>
            </w:r>
            <w:r w:rsidRPr="00BE6C0B">
              <w:rPr>
                <w:sz w:val="16"/>
                <w:szCs w:val="16"/>
              </w:rPr>
              <w:lastRenderedPageBreak/>
              <w:t>экономических  показателях деятельности организаций, получивших государственную поддержку</w:t>
            </w:r>
          </w:p>
        </w:tc>
        <w:tc>
          <w:tcPr>
            <w:tcW w:w="2410" w:type="dxa"/>
          </w:tcPr>
          <w:p w:rsidR="007C39A9" w:rsidRPr="00BE6C0B" w:rsidRDefault="007C39A9" w:rsidP="007C39A9">
            <w:pPr>
              <w:ind w:firstLine="0"/>
              <w:rPr>
                <w:sz w:val="16"/>
                <w:szCs w:val="16"/>
              </w:rPr>
            </w:pPr>
            <w:r w:rsidRPr="00BE6C0B">
              <w:rPr>
                <w:sz w:val="16"/>
                <w:szCs w:val="16"/>
              </w:rPr>
              <w:lastRenderedPageBreak/>
              <w:t>Количество мероприятий (шт.)</w:t>
            </w:r>
          </w:p>
        </w:tc>
        <w:tc>
          <w:tcPr>
            <w:tcW w:w="567" w:type="dxa"/>
            <w:vAlign w:val="center"/>
          </w:tcPr>
          <w:p w:rsidR="007C39A9" w:rsidRPr="00BE6C0B" w:rsidRDefault="007C39A9" w:rsidP="007C39A9">
            <w:pPr>
              <w:ind w:firstLine="0"/>
              <w:jc w:val="center"/>
              <w:rPr>
                <w:sz w:val="16"/>
                <w:szCs w:val="16"/>
              </w:rPr>
            </w:pPr>
          </w:p>
        </w:tc>
        <w:tc>
          <w:tcPr>
            <w:tcW w:w="425" w:type="dxa"/>
            <w:vAlign w:val="center"/>
          </w:tcPr>
          <w:p w:rsidR="007C39A9" w:rsidRPr="00BE6C0B" w:rsidRDefault="007C39A9" w:rsidP="007C39A9">
            <w:pPr>
              <w:ind w:firstLine="0"/>
              <w:jc w:val="center"/>
              <w:rPr>
                <w:sz w:val="16"/>
                <w:szCs w:val="16"/>
              </w:rPr>
            </w:pPr>
          </w:p>
        </w:tc>
        <w:tc>
          <w:tcPr>
            <w:tcW w:w="426" w:type="dxa"/>
            <w:vAlign w:val="center"/>
          </w:tcPr>
          <w:p w:rsidR="007C39A9" w:rsidRPr="00BE6C0B" w:rsidRDefault="007C39A9" w:rsidP="007C39A9">
            <w:pPr>
              <w:ind w:firstLine="0"/>
              <w:jc w:val="center"/>
              <w:rPr>
                <w:sz w:val="16"/>
                <w:szCs w:val="16"/>
              </w:rPr>
            </w:pPr>
          </w:p>
        </w:tc>
        <w:tc>
          <w:tcPr>
            <w:tcW w:w="1191" w:type="dxa"/>
            <w:vAlign w:val="center"/>
          </w:tcPr>
          <w:p w:rsidR="007C39A9" w:rsidRPr="00BE6C0B" w:rsidRDefault="007C39A9" w:rsidP="007C39A9">
            <w:pPr>
              <w:ind w:firstLine="0"/>
              <w:jc w:val="center"/>
              <w:rPr>
                <w:sz w:val="16"/>
                <w:szCs w:val="16"/>
              </w:rPr>
            </w:pPr>
          </w:p>
        </w:tc>
        <w:tc>
          <w:tcPr>
            <w:tcW w:w="510" w:type="dxa"/>
            <w:vAlign w:val="center"/>
          </w:tcPr>
          <w:p w:rsidR="007C39A9" w:rsidRPr="00BE6C0B" w:rsidRDefault="007C39A9" w:rsidP="007C39A9">
            <w:pPr>
              <w:ind w:firstLine="0"/>
              <w:jc w:val="center"/>
              <w:rPr>
                <w:sz w:val="16"/>
                <w:szCs w:val="16"/>
              </w:rPr>
            </w:pPr>
          </w:p>
        </w:tc>
        <w:tc>
          <w:tcPr>
            <w:tcW w:w="1134" w:type="dxa"/>
            <w:vAlign w:val="center"/>
          </w:tcPr>
          <w:p w:rsidR="007C39A9" w:rsidRPr="00BE6C0B" w:rsidRDefault="007C39A9" w:rsidP="007C39A9">
            <w:pPr>
              <w:ind w:firstLine="0"/>
              <w:jc w:val="center"/>
              <w:rPr>
                <w:sz w:val="16"/>
                <w:szCs w:val="16"/>
              </w:rPr>
            </w:pPr>
            <w:r w:rsidRPr="00BE6C0B">
              <w:rPr>
                <w:sz w:val="16"/>
                <w:szCs w:val="16"/>
              </w:rPr>
              <w:t>1</w:t>
            </w:r>
          </w:p>
        </w:tc>
        <w:tc>
          <w:tcPr>
            <w:tcW w:w="1276" w:type="dxa"/>
            <w:vAlign w:val="center"/>
          </w:tcPr>
          <w:p w:rsidR="007C39A9" w:rsidRPr="00BE6C0B" w:rsidRDefault="007C39A9" w:rsidP="007C39A9">
            <w:pPr>
              <w:ind w:firstLine="0"/>
              <w:jc w:val="center"/>
              <w:rPr>
                <w:sz w:val="16"/>
                <w:szCs w:val="16"/>
              </w:rPr>
            </w:pPr>
            <w:r w:rsidRPr="00BE6C0B">
              <w:rPr>
                <w:sz w:val="16"/>
                <w:szCs w:val="16"/>
              </w:rPr>
              <w:t>1</w:t>
            </w:r>
          </w:p>
        </w:tc>
        <w:tc>
          <w:tcPr>
            <w:tcW w:w="1417" w:type="dxa"/>
            <w:vMerge w:val="restart"/>
          </w:tcPr>
          <w:p w:rsidR="007C39A9" w:rsidRPr="00BE6C0B" w:rsidRDefault="007C39A9" w:rsidP="007C39A9">
            <w:pPr>
              <w:ind w:firstLine="0"/>
              <w:jc w:val="center"/>
              <w:rPr>
                <w:sz w:val="16"/>
                <w:szCs w:val="16"/>
              </w:rPr>
            </w:pPr>
            <w:r w:rsidRPr="00BE6C0B">
              <w:rPr>
                <w:sz w:val="16"/>
                <w:szCs w:val="16"/>
              </w:rPr>
              <w:t>Минпромторг НСО</w:t>
            </w:r>
          </w:p>
        </w:tc>
        <w:tc>
          <w:tcPr>
            <w:tcW w:w="3695" w:type="dxa"/>
            <w:vMerge w:val="restart"/>
          </w:tcPr>
          <w:p w:rsidR="007C39A9" w:rsidRPr="00BE6C0B" w:rsidRDefault="007C39A9" w:rsidP="007C39A9">
            <w:pPr>
              <w:ind w:firstLine="0"/>
              <w:rPr>
                <w:sz w:val="16"/>
                <w:szCs w:val="16"/>
              </w:rPr>
            </w:pPr>
            <w:r w:rsidRPr="00BE6C0B">
              <w:rPr>
                <w:sz w:val="16"/>
                <w:szCs w:val="16"/>
              </w:rPr>
              <w:t xml:space="preserve">Ежегодный анализ предоставленной информации об экономических  показателях деятельности организаций, получивших государственную </w:t>
            </w:r>
            <w:r w:rsidRPr="00BE6C0B">
              <w:rPr>
                <w:sz w:val="16"/>
                <w:szCs w:val="16"/>
              </w:rPr>
              <w:lastRenderedPageBreak/>
              <w:t>поддержку для дальнейшей оценки эффективности государственной поддержки</w:t>
            </w:r>
          </w:p>
        </w:tc>
      </w:tr>
      <w:tr w:rsidR="007C39A9" w:rsidRPr="00BE6C0B" w:rsidTr="001052AA">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Стоимость единицы &lt;*&gt;</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r w:rsidRPr="00BE6C0B">
              <w:rPr>
                <w:sz w:val="16"/>
                <w:szCs w:val="16"/>
              </w:rPr>
              <w:t>-</w:t>
            </w:r>
          </w:p>
        </w:tc>
        <w:tc>
          <w:tcPr>
            <w:tcW w:w="426" w:type="dxa"/>
            <w:vAlign w:val="center"/>
          </w:tcPr>
          <w:p w:rsidR="007C39A9" w:rsidRPr="00BE6C0B" w:rsidRDefault="007C39A9" w:rsidP="007C39A9">
            <w:pPr>
              <w:ind w:firstLine="0"/>
              <w:jc w:val="center"/>
              <w:rPr>
                <w:sz w:val="16"/>
                <w:szCs w:val="16"/>
              </w:rPr>
            </w:pPr>
            <w:r w:rsidRPr="00BE6C0B">
              <w:rPr>
                <w:sz w:val="16"/>
                <w:szCs w:val="16"/>
              </w:rPr>
              <w:t>-</w:t>
            </w: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vAlign w:val="center"/>
          </w:tcPr>
          <w:p w:rsidR="007C39A9" w:rsidRPr="00BE6C0B" w:rsidRDefault="007C39A9" w:rsidP="007C39A9">
            <w:pPr>
              <w:ind w:firstLine="0"/>
              <w:jc w:val="center"/>
              <w:rPr>
                <w:sz w:val="16"/>
                <w:szCs w:val="16"/>
              </w:rPr>
            </w:pPr>
            <w:r w:rsidRPr="00BE6C0B">
              <w:rPr>
                <w:sz w:val="16"/>
                <w:szCs w:val="16"/>
              </w:rPr>
              <w:t>-</w:t>
            </w:r>
          </w:p>
        </w:tc>
        <w:tc>
          <w:tcPr>
            <w:tcW w:w="1276" w:type="dxa"/>
            <w:vAlign w:val="center"/>
          </w:tcPr>
          <w:p w:rsidR="007C39A9" w:rsidRPr="00BE6C0B" w:rsidRDefault="007C39A9" w:rsidP="007C39A9">
            <w:pPr>
              <w:ind w:firstLine="0"/>
              <w:jc w:val="center"/>
              <w:rPr>
                <w:sz w:val="16"/>
                <w:szCs w:val="16"/>
              </w:rPr>
            </w:pPr>
            <w:r w:rsidRPr="00BE6C0B">
              <w:rPr>
                <w:sz w:val="16"/>
                <w:szCs w:val="16"/>
              </w:rPr>
              <w:t>-</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1052AA">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Всего по мероприятию,</w:t>
            </w:r>
          </w:p>
          <w:p w:rsidR="007C39A9" w:rsidRPr="00BE6C0B" w:rsidRDefault="007C39A9" w:rsidP="007C39A9">
            <w:pPr>
              <w:ind w:firstLine="0"/>
              <w:rPr>
                <w:sz w:val="16"/>
                <w:szCs w:val="16"/>
              </w:rPr>
            </w:pPr>
            <w:r w:rsidRPr="00BE6C0B">
              <w:rPr>
                <w:sz w:val="16"/>
                <w:szCs w:val="16"/>
              </w:rPr>
              <w:t>в том числе:</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17.3.03.03840</w:t>
            </w:r>
          </w:p>
        </w:tc>
        <w:tc>
          <w:tcPr>
            <w:tcW w:w="510" w:type="dxa"/>
            <w:vAlign w:val="center"/>
          </w:tcPr>
          <w:p w:rsidR="007C39A9" w:rsidRPr="00BE6C0B" w:rsidRDefault="007C39A9" w:rsidP="007C39A9">
            <w:pPr>
              <w:ind w:firstLine="0"/>
              <w:jc w:val="center"/>
              <w:rPr>
                <w:sz w:val="16"/>
                <w:szCs w:val="16"/>
              </w:rPr>
            </w:pPr>
          </w:p>
        </w:tc>
        <w:tc>
          <w:tcPr>
            <w:tcW w:w="1134" w:type="dxa"/>
            <w:vAlign w:val="center"/>
          </w:tcPr>
          <w:p w:rsidR="007C39A9" w:rsidRPr="00BE6C0B" w:rsidRDefault="007C39A9" w:rsidP="007C39A9">
            <w:pPr>
              <w:ind w:firstLine="0"/>
              <w:jc w:val="center"/>
              <w:rPr>
                <w:sz w:val="16"/>
                <w:szCs w:val="16"/>
              </w:rPr>
            </w:pPr>
            <w:r w:rsidRPr="00BE6C0B">
              <w:rPr>
                <w:sz w:val="16"/>
                <w:szCs w:val="16"/>
              </w:rPr>
              <w:t>0</w:t>
            </w:r>
          </w:p>
        </w:tc>
        <w:tc>
          <w:tcPr>
            <w:tcW w:w="1276" w:type="dxa"/>
            <w:vAlign w:val="center"/>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областной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026</w:t>
            </w:r>
          </w:p>
        </w:tc>
        <w:tc>
          <w:tcPr>
            <w:tcW w:w="425" w:type="dxa"/>
            <w:vAlign w:val="center"/>
          </w:tcPr>
          <w:p w:rsidR="007C39A9" w:rsidRPr="00BE6C0B" w:rsidRDefault="007C39A9" w:rsidP="007C39A9">
            <w:pPr>
              <w:ind w:firstLine="0"/>
              <w:jc w:val="center"/>
              <w:rPr>
                <w:sz w:val="16"/>
                <w:szCs w:val="16"/>
              </w:rPr>
            </w:pPr>
            <w:r w:rsidRPr="00BE6C0B">
              <w:rPr>
                <w:sz w:val="16"/>
                <w:szCs w:val="16"/>
              </w:rPr>
              <w:t>04</w:t>
            </w:r>
          </w:p>
        </w:tc>
        <w:tc>
          <w:tcPr>
            <w:tcW w:w="426" w:type="dxa"/>
            <w:vAlign w:val="center"/>
          </w:tcPr>
          <w:p w:rsidR="007C39A9" w:rsidRPr="00BE6C0B" w:rsidRDefault="007C39A9" w:rsidP="007C39A9">
            <w:pPr>
              <w:ind w:firstLine="0"/>
              <w:jc w:val="center"/>
              <w:rPr>
                <w:sz w:val="16"/>
                <w:szCs w:val="16"/>
              </w:rPr>
            </w:pPr>
            <w:r w:rsidRPr="00BE6C0B">
              <w:rPr>
                <w:sz w:val="16"/>
                <w:szCs w:val="16"/>
              </w:rPr>
              <w:t>12</w:t>
            </w:r>
          </w:p>
        </w:tc>
        <w:tc>
          <w:tcPr>
            <w:tcW w:w="1191" w:type="dxa"/>
            <w:vAlign w:val="center"/>
          </w:tcPr>
          <w:p w:rsidR="007C39A9" w:rsidRPr="00BE6C0B" w:rsidRDefault="007C39A9" w:rsidP="007C39A9">
            <w:pPr>
              <w:ind w:firstLine="0"/>
              <w:jc w:val="center"/>
              <w:rPr>
                <w:sz w:val="16"/>
                <w:szCs w:val="16"/>
              </w:rPr>
            </w:pPr>
            <w:r w:rsidRPr="00BE6C0B">
              <w:rPr>
                <w:sz w:val="16"/>
                <w:szCs w:val="16"/>
              </w:rPr>
              <w:t>17.3.03.03840</w:t>
            </w:r>
          </w:p>
        </w:tc>
        <w:tc>
          <w:tcPr>
            <w:tcW w:w="510" w:type="dxa"/>
            <w:vAlign w:val="center"/>
          </w:tcPr>
          <w:p w:rsidR="007C39A9" w:rsidRPr="00BE6C0B" w:rsidRDefault="007C39A9" w:rsidP="007C39A9">
            <w:pPr>
              <w:ind w:firstLine="0"/>
              <w:jc w:val="center"/>
              <w:rPr>
                <w:sz w:val="16"/>
                <w:szCs w:val="16"/>
              </w:rPr>
            </w:pP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C55A1">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федеральный бюджет</w:t>
            </w:r>
          </w:p>
        </w:tc>
        <w:tc>
          <w:tcPr>
            <w:tcW w:w="567" w:type="dxa"/>
            <w:vAlign w:val="center"/>
          </w:tcPr>
          <w:p w:rsidR="007C39A9" w:rsidRPr="00BE6C0B" w:rsidRDefault="007C39A9" w:rsidP="007C39A9">
            <w:pPr>
              <w:ind w:firstLine="0"/>
              <w:jc w:val="center"/>
              <w:rPr>
                <w:sz w:val="16"/>
                <w:szCs w:val="16"/>
              </w:rPr>
            </w:pPr>
            <w:r w:rsidRPr="00BE6C0B">
              <w:rPr>
                <w:sz w:val="16"/>
                <w:szCs w:val="16"/>
              </w:rPr>
              <w:t>-</w:t>
            </w:r>
          </w:p>
        </w:tc>
        <w:tc>
          <w:tcPr>
            <w:tcW w:w="425" w:type="dxa"/>
            <w:vAlign w:val="center"/>
          </w:tcPr>
          <w:p w:rsidR="007C39A9" w:rsidRPr="00BE6C0B" w:rsidRDefault="007C39A9" w:rsidP="007C39A9">
            <w:pPr>
              <w:ind w:firstLine="0"/>
              <w:jc w:val="center"/>
              <w:rPr>
                <w:sz w:val="16"/>
                <w:szCs w:val="16"/>
              </w:rPr>
            </w:pPr>
          </w:p>
        </w:tc>
        <w:tc>
          <w:tcPr>
            <w:tcW w:w="426" w:type="dxa"/>
            <w:vAlign w:val="center"/>
          </w:tcPr>
          <w:p w:rsidR="007C39A9" w:rsidRPr="00BE6C0B" w:rsidRDefault="007C39A9" w:rsidP="007C39A9">
            <w:pPr>
              <w:ind w:firstLine="0"/>
              <w:jc w:val="center"/>
              <w:rPr>
                <w:sz w:val="16"/>
                <w:szCs w:val="16"/>
              </w:rPr>
            </w:pPr>
          </w:p>
        </w:tc>
        <w:tc>
          <w:tcPr>
            <w:tcW w:w="1191" w:type="dxa"/>
            <w:vAlign w:val="center"/>
          </w:tcPr>
          <w:p w:rsidR="007C39A9" w:rsidRPr="00BE6C0B" w:rsidRDefault="007C39A9" w:rsidP="007C39A9">
            <w:pPr>
              <w:ind w:firstLine="0"/>
              <w:jc w:val="center"/>
              <w:rPr>
                <w:sz w:val="16"/>
                <w:szCs w:val="16"/>
              </w:rPr>
            </w:pPr>
            <w:r w:rsidRPr="00BE6C0B">
              <w:rPr>
                <w:sz w:val="16"/>
                <w:szCs w:val="16"/>
              </w:rPr>
              <w:t>-</w:t>
            </w:r>
          </w:p>
        </w:tc>
        <w:tc>
          <w:tcPr>
            <w:tcW w:w="510" w:type="dxa"/>
            <w:vAlign w:val="center"/>
          </w:tcPr>
          <w:p w:rsidR="007C39A9" w:rsidRPr="00BE6C0B" w:rsidRDefault="007C39A9" w:rsidP="007C39A9">
            <w:pPr>
              <w:ind w:firstLine="0"/>
              <w:jc w:val="center"/>
              <w:rPr>
                <w:sz w:val="16"/>
                <w:szCs w:val="16"/>
              </w:rPr>
            </w:pPr>
            <w:r w:rsidRPr="00BE6C0B">
              <w:rPr>
                <w:sz w:val="16"/>
                <w:szCs w:val="16"/>
              </w:rPr>
              <w:t>-</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местные бюджеты</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967EA8">
        <w:tc>
          <w:tcPr>
            <w:tcW w:w="1843" w:type="dxa"/>
            <w:vMerge/>
          </w:tcPr>
          <w:p w:rsidR="007C39A9" w:rsidRPr="00BE6C0B" w:rsidRDefault="007C39A9" w:rsidP="007C39A9">
            <w:pPr>
              <w:ind w:firstLine="0"/>
              <w:rPr>
                <w:sz w:val="16"/>
                <w:szCs w:val="16"/>
              </w:rPr>
            </w:pPr>
          </w:p>
        </w:tc>
        <w:tc>
          <w:tcPr>
            <w:tcW w:w="2410" w:type="dxa"/>
          </w:tcPr>
          <w:p w:rsidR="007C39A9" w:rsidRPr="00BE6C0B" w:rsidRDefault="007C39A9" w:rsidP="007C39A9">
            <w:pPr>
              <w:ind w:firstLine="0"/>
              <w:rPr>
                <w:sz w:val="16"/>
                <w:szCs w:val="16"/>
              </w:rPr>
            </w:pPr>
            <w:r w:rsidRPr="00BE6C0B">
              <w:rPr>
                <w:sz w:val="16"/>
                <w:szCs w:val="16"/>
              </w:rPr>
              <w:t>внебюджетные источники</w:t>
            </w:r>
          </w:p>
        </w:tc>
        <w:tc>
          <w:tcPr>
            <w:tcW w:w="567"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7C39A9" w:rsidRPr="00BE6C0B" w:rsidRDefault="007C39A9" w:rsidP="007C39A9">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7C39A9" w:rsidRPr="00BE6C0B" w:rsidRDefault="007C39A9" w:rsidP="007C39A9">
            <w:pPr>
              <w:ind w:firstLine="0"/>
              <w:jc w:val="center"/>
              <w:rPr>
                <w:sz w:val="16"/>
                <w:szCs w:val="16"/>
              </w:rPr>
            </w:pPr>
            <w:r w:rsidRPr="00BE6C0B">
              <w:rPr>
                <w:sz w:val="16"/>
                <w:szCs w:val="16"/>
              </w:rPr>
              <w:t>0</w:t>
            </w:r>
          </w:p>
        </w:tc>
        <w:tc>
          <w:tcPr>
            <w:tcW w:w="1276" w:type="dxa"/>
          </w:tcPr>
          <w:p w:rsidR="007C39A9" w:rsidRPr="00BE6C0B" w:rsidRDefault="007C39A9" w:rsidP="007C39A9">
            <w:pPr>
              <w:ind w:firstLine="0"/>
              <w:jc w:val="center"/>
              <w:rPr>
                <w:sz w:val="16"/>
                <w:szCs w:val="16"/>
              </w:rPr>
            </w:pPr>
            <w:r w:rsidRPr="00BE6C0B">
              <w:rPr>
                <w:sz w:val="16"/>
                <w:szCs w:val="16"/>
              </w:rPr>
              <w:t>0</w:t>
            </w:r>
          </w:p>
        </w:tc>
        <w:tc>
          <w:tcPr>
            <w:tcW w:w="1417" w:type="dxa"/>
            <w:vMerge/>
          </w:tcPr>
          <w:p w:rsidR="007C39A9" w:rsidRPr="00BE6C0B" w:rsidRDefault="007C39A9" w:rsidP="007C39A9">
            <w:pPr>
              <w:rPr>
                <w:sz w:val="16"/>
                <w:szCs w:val="16"/>
              </w:rPr>
            </w:pPr>
          </w:p>
        </w:tc>
        <w:tc>
          <w:tcPr>
            <w:tcW w:w="3695" w:type="dxa"/>
            <w:vMerge/>
          </w:tcPr>
          <w:p w:rsidR="007C39A9" w:rsidRPr="00BE6C0B" w:rsidRDefault="007C39A9" w:rsidP="007C39A9">
            <w:pPr>
              <w:ind w:firstLine="0"/>
              <w:jc w:val="center"/>
              <w:rPr>
                <w:sz w:val="16"/>
                <w:szCs w:val="16"/>
              </w:rPr>
            </w:pPr>
          </w:p>
        </w:tc>
      </w:tr>
      <w:tr w:rsidR="007C39A9" w:rsidRPr="00BE6C0B" w:rsidTr="00FB23B2">
        <w:trPr>
          <w:trHeight w:val="225"/>
        </w:trPr>
        <w:tc>
          <w:tcPr>
            <w:tcW w:w="1843" w:type="dxa"/>
            <w:vMerge/>
            <w:tcBorders>
              <w:bottom w:val="single" w:sz="4" w:space="0" w:color="auto"/>
            </w:tcBorders>
          </w:tcPr>
          <w:p w:rsidR="007C39A9" w:rsidRPr="00BE6C0B" w:rsidRDefault="007C39A9" w:rsidP="007C39A9">
            <w:pPr>
              <w:ind w:firstLine="0"/>
              <w:rPr>
                <w:sz w:val="16"/>
                <w:szCs w:val="16"/>
              </w:rPr>
            </w:pPr>
          </w:p>
        </w:tc>
        <w:tc>
          <w:tcPr>
            <w:tcW w:w="2410" w:type="dxa"/>
            <w:tcBorders>
              <w:bottom w:val="single" w:sz="4" w:space="0" w:color="auto"/>
            </w:tcBorders>
          </w:tcPr>
          <w:p w:rsidR="007C39A9" w:rsidRPr="00BE6C0B" w:rsidRDefault="007C39A9" w:rsidP="007C39A9">
            <w:pPr>
              <w:ind w:firstLine="0"/>
              <w:rPr>
                <w:sz w:val="16"/>
                <w:szCs w:val="16"/>
              </w:rPr>
            </w:pPr>
            <w:r w:rsidRPr="00BE6C0B">
              <w:rPr>
                <w:sz w:val="16"/>
                <w:szCs w:val="16"/>
              </w:rPr>
              <w:t>налоговые расходы</w:t>
            </w:r>
          </w:p>
        </w:tc>
        <w:tc>
          <w:tcPr>
            <w:tcW w:w="567" w:type="dxa"/>
            <w:tcBorders>
              <w:bottom w:val="single" w:sz="4" w:space="0" w:color="auto"/>
            </w:tcBorders>
          </w:tcPr>
          <w:p w:rsidR="007C39A9" w:rsidRPr="00BE6C0B" w:rsidRDefault="007C39A9" w:rsidP="007C39A9">
            <w:pPr>
              <w:pStyle w:val="ConsPlusNormal"/>
              <w:jc w:val="center"/>
              <w:rPr>
                <w:rFonts w:ascii="Times New Roman" w:hAnsi="Times New Roman" w:cs="Times New Roman"/>
              </w:rPr>
            </w:pPr>
          </w:p>
        </w:tc>
        <w:tc>
          <w:tcPr>
            <w:tcW w:w="425" w:type="dxa"/>
            <w:tcBorders>
              <w:bottom w:val="single" w:sz="4" w:space="0" w:color="auto"/>
            </w:tcBorders>
          </w:tcPr>
          <w:p w:rsidR="007C39A9" w:rsidRPr="00BE6C0B" w:rsidRDefault="007C39A9" w:rsidP="007C39A9">
            <w:pPr>
              <w:pStyle w:val="ConsPlusNormal"/>
              <w:jc w:val="center"/>
              <w:rPr>
                <w:rFonts w:ascii="Times New Roman" w:hAnsi="Times New Roman" w:cs="Times New Roman"/>
              </w:rPr>
            </w:pPr>
          </w:p>
        </w:tc>
        <w:tc>
          <w:tcPr>
            <w:tcW w:w="426" w:type="dxa"/>
            <w:tcBorders>
              <w:bottom w:val="single" w:sz="4" w:space="0" w:color="auto"/>
            </w:tcBorders>
          </w:tcPr>
          <w:p w:rsidR="007C39A9" w:rsidRPr="00BE6C0B" w:rsidRDefault="007C39A9" w:rsidP="007C39A9">
            <w:pPr>
              <w:pStyle w:val="ConsPlusNormal"/>
              <w:jc w:val="center"/>
              <w:rPr>
                <w:rFonts w:ascii="Times New Roman" w:hAnsi="Times New Roman" w:cs="Times New Roman"/>
              </w:rPr>
            </w:pPr>
          </w:p>
        </w:tc>
        <w:tc>
          <w:tcPr>
            <w:tcW w:w="1191" w:type="dxa"/>
            <w:tcBorders>
              <w:bottom w:val="single" w:sz="4" w:space="0" w:color="auto"/>
            </w:tcBorders>
          </w:tcPr>
          <w:p w:rsidR="007C39A9" w:rsidRPr="00BE6C0B" w:rsidRDefault="007C39A9" w:rsidP="007C39A9">
            <w:pPr>
              <w:pStyle w:val="ConsPlusNormal"/>
              <w:jc w:val="center"/>
              <w:rPr>
                <w:rFonts w:ascii="Times New Roman" w:hAnsi="Times New Roman" w:cs="Times New Roman"/>
              </w:rPr>
            </w:pPr>
          </w:p>
        </w:tc>
        <w:tc>
          <w:tcPr>
            <w:tcW w:w="510" w:type="dxa"/>
            <w:tcBorders>
              <w:bottom w:val="single" w:sz="4" w:space="0" w:color="auto"/>
            </w:tcBorders>
            <w:vAlign w:val="center"/>
          </w:tcPr>
          <w:p w:rsidR="007C39A9" w:rsidRPr="00BE6C0B" w:rsidRDefault="007C39A9" w:rsidP="007C39A9">
            <w:pPr>
              <w:ind w:firstLine="0"/>
              <w:jc w:val="center"/>
              <w:rPr>
                <w:sz w:val="16"/>
                <w:szCs w:val="16"/>
              </w:rPr>
            </w:pPr>
          </w:p>
        </w:tc>
        <w:tc>
          <w:tcPr>
            <w:tcW w:w="1134" w:type="dxa"/>
            <w:tcBorders>
              <w:bottom w:val="single" w:sz="4" w:space="0" w:color="auto"/>
            </w:tcBorders>
          </w:tcPr>
          <w:p w:rsidR="007C39A9" w:rsidRPr="00BE6C0B" w:rsidRDefault="007C39A9" w:rsidP="007C39A9">
            <w:pPr>
              <w:ind w:firstLine="0"/>
              <w:jc w:val="center"/>
              <w:rPr>
                <w:sz w:val="16"/>
                <w:szCs w:val="16"/>
              </w:rPr>
            </w:pPr>
            <w:r w:rsidRPr="00BE6C0B">
              <w:rPr>
                <w:sz w:val="16"/>
                <w:szCs w:val="16"/>
              </w:rPr>
              <w:t>0</w:t>
            </w:r>
          </w:p>
        </w:tc>
        <w:tc>
          <w:tcPr>
            <w:tcW w:w="1276" w:type="dxa"/>
            <w:tcBorders>
              <w:bottom w:val="single" w:sz="4" w:space="0" w:color="auto"/>
            </w:tcBorders>
          </w:tcPr>
          <w:p w:rsidR="007C39A9" w:rsidRPr="00BE6C0B" w:rsidRDefault="007C39A9" w:rsidP="007C39A9">
            <w:pPr>
              <w:ind w:firstLine="0"/>
              <w:jc w:val="center"/>
              <w:rPr>
                <w:sz w:val="16"/>
                <w:szCs w:val="16"/>
              </w:rPr>
            </w:pPr>
            <w:r w:rsidRPr="00BE6C0B">
              <w:rPr>
                <w:sz w:val="16"/>
                <w:szCs w:val="16"/>
              </w:rPr>
              <w:t>0</w:t>
            </w:r>
          </w:p>
        </w:tc>
        <w:tc>
          <w:tcPr>
            <w:tcW w:w="1417" w:type="dxa"/>
            <w:vMerge/>
            <w:tcBorders>
              <w:bottom w:val="single" w:sz="4" w:space="0" w:color="auto"/>
            </w:tcBorders>
          </w:tcPr>
          <w:p w:rsidR="007C39A9" w:rsidRPr="00BE6C0B" w:rsidRDefault="007C39A9" w:rsidP="007C39A9">
            <w:pPr>
              <w:rPr>
                <w:sz w:val="16"/>
                <w:szCs w:val="16"/>
              </w:rPr>
            </w:pPr>
          </w:p>
        </w:tc>
        <w:tc>
          <w:tcPr>
            <w:tcW w:w="3695" w:type="dxa"/>
            <w:vMerge/>
            <w:tcBorders>
              <w:bottom w:val="single" w:sz="4" w:space="0" w:color="auto"/>
            </w:tcBorders>
          </w:tcPr>
          <w:p w:rsidR="007C39A9" w:rsidRPr="00BE6C0B" w:rsidRDefault="007C39A9" w:rsidP="007C39A9">
            <w:pPr>
              <w:ind w:firstLine="0"/>
              <w:jc w:val="center"/>
              <w:rPr>
                <w:sz w:val="16"/>
                <w:szCs w:val="16"/>
              </w:rPr>
            </w:pPr>
          </w:p>
        </w:tc>
      </w:tr>
      <w:tr w:rsidR="00FB23B2" w:rsidRPr="00BE6C0B" w:rsidTr="00FC55A1">
        <w:tc>
          <w:tcPr>
            <w:tcW w:w="1843" w:type="dxa"/>
            <w:vMerge w:val="restart"/>
          </w:tcPr>
          <w:p w:rsidR="00FB23B2" w:rsidRPr="00BE6C0B" w:rsidRDefault="00FB23B2" w:rsidP="00FB23B2">
            <w:pPr>
              <w:ind w:firstLine="0"/>
              <w:rPr>
                <w:sz w:val="16"/>
                <w:szCs w:val="16"/>
              </w:rPr>
            </w:pPr>
            <w:r w:rsidRPr="00BE6C0B">
              <w:rPr>
                <w:sz w:val="16"/>
                <w:szCs w:val="16"/>
              </w:rPr>
              <w:t>Итого на решение задачи 1.2 цели 1 подпрограммы 3 государственной программы</w:t>
            </w:r>
          </w:p>
        </w:tc>
        <w:tc>
          <w:tcPr>
            <w:tcW w:w="2410" w:type="dxa"/>
          </w:tcPr>
          <w:p w:rsidR="00FB23B2" w:rsidRPr="00BE6C0B" w:rsidRDefault="00FB23B2" w:rsidP="00FB23B2">
            <w:pPr>
              <w:ind w:firstLine="0"/>
              <w:rPr>
                <w:sz w:val="16"/>
                <w:szCs w:val="16"/>
              </w:rPr>
            </w:pPr>
            <w:r w:rsidRPr="00BE6C0B">
              <w:rPr>
                <w:sz w:val="16"/>
                <w:szCs w:val="16"/>
              </w:rPr>
              <w:t>Всего,</w:t>
            </w:r>
          </w:p>
          <w:p w:rsidR="00FB23B2" w:rsidRPr="00BE6C0B" w:rsidRDefault="00FB23B2" w:rsidP="00FB23B2">
            <w:pPr>
              <w:ind w:firstLine="0"/>
              <w:rPr>
                <w:sz w:val="16"/>
                <w:szCs w:val="16"/>
              </w:rPr>
            </w:pPr>
            <w:r w:rsidRPr="00BE6C0B">
              <w:rPr>
                <w:sz w:val="16"/>
                <w:szCs w:val="16"/>
              </w:rPr>
              <w:t>в том числе:</w:t>
            </w:r>
          </w:p>
        </w:tc>
        <w:tc>
          <w:tcPr>
            <w:tcW w:w="567" w:type="dxa"/>
            <w:vAlign w:val="center"/>
          </w:tcPr>
          <w:p w:rsidR="00FB23B2" w:rsidRPr="00BE6C0B" w:rsidRDefault="00FB23B2" w:rsidP="00FB23B2">
            <w:pPr>
              <w:ind w:firstLine="0"/>
              <w:jc w:val="center"/>
              <w:rPr>
                <w:sz w:val="16"/>
                <w:szCs w:val="16"/>
              </w:rPr>
            </w:pPr>
            <w:r w:rsidRPr="00BE6C0B">
              <w:rPr>
                <w:sz w:val="16"/>
                <w:szCs w:val="16"/>
              </w:rPr>
              <w:t>026</w:t>
            </w:r>
          </w:p>
        </w:tc>
        <w:tc>
          <w:tcPr>
            <w:tcW w:w="425" w:type="dxa"/>
            <w:vAlign w:val="center"/>
          </w:tcPr>
          <w:p w:rsidR="00FB23B2" w:rsidRPr="00BE6C0B" w:rsidRDefault="00FB23B2" w:rsidP="00FB23B2">
            <w:pPr>
              <w:ind w:firstLine="0"/>
              <w:jc w:val="center"/>
              <w:rPr>
                <w:sz w:val="16"/>
                <w:szCs w:val="16"/>
              </w:rPr>
            </w:pPr>
            <w:r w:rsidRPr="00BE6C0B">
              <w:rPr>
                <w:sz w:val="16"/>
                <w:szCs w:val="16"/>
              </w:rPr>
              <w:t>04</w:t>
            </w:r>
          </w:p>
        </w:tc>
        <w:tc>
          <w:tcPr>
            <w:tcW w:w="426" w:type="dxa"/>
            <w:vAlign w:val="center"/>
          </w:tcPr>
          <w:p w:rsidR="00FB23B2" w:rsidRPr="00BE6C0B" w:rsidRDefault="00FB23B2" w:rsidP="00FB23B2">
            <w:pPr>
              <w:ind w:firstLine="0"/>
              <w:jc w:val="center"/>
              <w:rPr>
                <w:sz w:val="16"/>
                <w:szCs w:val="16"/>
              </w:rPr>
            </w:pPr>
            <w:r w:rsidRPr="00BE6C0B">
              <w:rPr>
                <w:sz w:val="16"/>
                <w:szCs w:val="16"/>
              </w:rPr>
              <w:t>12</w:t>
            </w:r>
          </w:p>
        </w:tc>
        <w:tc>
          <w:tcPr>
            <w:tcW w:w="1191" w:type="dxa"/>
            <w:vAlign w:val="center"/>
          </w:tcPr>
          <w:p w:rsidR="00FB23B2" w:rsidRPr="00BE6C0B" w:rsidRDefault="00FB23B2" w:rsidP="00FB23B2">
            <w:pPr>
              <w:ind w:firstLine="0"/>
              <w:jc w:val="center"/>
              <w:rPr>
                <w:sz w:val="16"/>
                <w:szCs w:val="16"/>
              </w:rPr>
            </w:pPr>
            <w:r w:rsidRPr="00BE6C0B">
              <w:rPr>
                <w:sz w:val="16"/>
                <w:szCs w:val="16"/>
              </w:rPr>
              <w:t>17.3.03.03840</w:t>
            </w:r>
          </w:p>
        </w:tc>
        <w:tc>
          <w:tcPr>
            <w:tcW w:w="510" w:type="dxa"/>
            <w:vAlign w:val="center"/>
          </w:tcPr>
          <w:p w:rsidR="00FB23B2" w:rsidRPr="00BE6C0B" w:rsidRDefault="00FB23B2" w:rsidP="00FB23B2">
            <w:pPr>
              <w:ind w:firstLine="0"/>
              <w:jc w:val="center"/>
              <w:rPr>
                <w:sz w:val="16"/>
                <w:szCs w:val="16"/>
              </w:rPr>
            </w:pP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0</w:t>
            </w:r>
          </w:p>
        </w:tc>
        <w:tc>
          <w:tcPr>
            <w:tcW w:w="1417" w:type="dxa"/>
            <w:vMerge w:val="restart"/>
          </w:tcPr>
          <w:p w:rsidR="00FB23B2" w:rsidRPr="00BE6C0B" w:rsidRDefault="00FB23B2" w:rsidP="00FB23B2">
            <w:pPr>
              <w:ind w:firstLine="0"/>
              <w:jc w:val="center"/>
              <w:rPr>
                <w:sz w:val="16"/>
                <w:szCs w:val="16"/>
              </w:rPr>
            </w:pPr>
            <w:r w:rsidRPr="00BE6C0B">
              <w:rPr>
                <w:sz w:val="16"/>
                <w:szCs w:val="16"/>
              </w:rPr>
              <w:t>х</w:t>
            </w:r>
          </w:p>
        </w:tc>
        <w:tc>
          <w:tcPr>
            <w:tcW w:w="3695" w:type="dxa"/>
            <w:vMerge w:val="restart"/>
          </w:tcPr>
          <w:p w:rsidR="00FB23B2" w:rsidRPr="00BE6C0B" w:rsidRDefault="00FB23B2" w:rsidP="00FB23B2">
            <w:pPr>
              <w:ind w:firstLine="0"/>
              <w:jc w:val="center"/>
              <w:rPr>
                <w:sz w:val="16"/>
                <w:szCs w:val="16"/>
              </w:rPr>
            </w:pPr>
            <w:r w:rsidRPr="00BE6C0B">
              <w:rPr>
                <w:sz w:val="16"/>
                <w:szCs w:val="16"/>
              </w:rPr>
              <w:t>x</w:t>
            </w:r>
          </w:p>
        </w:tc>
      </w:tr>
      <w:tr w:rsidR="00FB23B2" w:rsidRPr="00BE6C0B" w:rsidTr="00FC55A1">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областной бюджет</w:t>
            </w:r>
          </w:p>
        </w:tc>
        <w:tc>
          <w:tcPr>
            <w:tcW w:w="567" w:type="dxa"/>
            <w:vAlign w:val="center"/>
          </w:tcPr>
          <w:p w:rsidR="00FB23B2" w:rsidRPr="00BE6C0B" w:rsidRDefault="00FB23B2" w:rsidP="00FB23B2">
            <w:pPr>
              <w:ind w:firstLine="0"/>
              <w:jc w:val="center"/>
              <w:rPr>
                <w:sz w:val="16"/>
                <w:szCs w:val="16"/>
              </w:rPr>
            </w:pPr>
            <w:r w:rsidRPr="00BE6C0B">
              <w:rPr>
                <w:sz w:val="16"/>
                <w:szCs w:val="16"/>
              </w:rPr>
              <w:t>026</w:t>
            </w:r>
          </w:p>
        </w:tc>
        <w:tc>
          <w:tcPr>
            <w:tcW w:w="425" w:type="dxa"/>
            <w:vAlign w:val="center"/>
          </w:tcPr>
          <w:p w:rsidR="00FB23B2" w:rsidRPr="00BE6C0B" w:rsidRDefault="00FB23B2" w:rsidP="00FB23B2">
            <w:pPr>
              <w:ind w:firstLine="0"/>
              <w:jc w:val="center"/>
              <w:rPr>
                <w:sz w:val="16"/>
                <w:szCs w:val="16"/>
              </w:rPr>
            </w:pPr>
            <w:r w:rsidRPr="00BE6C0B">
              <w:rPr>
                <w:sz w:val="16"/>
                <w:szCs w:val="16"/>
              </w:rPr>
              <w:t>04</w:t>
            </w:r>
          </w:p>
        </w:tc>
        <w:tc>
          <w:tcPr>
            <w:tcW w:w="426" w:type="dxa"/>
            <w:vAlign w:val="center"/>
          </w:tcPr>
          <w:p w:rsidR="00FB23B2" w:rsidRPr="00BE6C0B" w:rsidRDefault="00FB23B2" w:rsidP="00FB23B2">
            <w:pPr>
              <w:ind w:firstLine="0"/>
              <w:jc w:val="center"/>
              <w:rPr>
                <w:sz w:val="16"/>
                <w:szCs w:val="16"/>
              </w:rPr>
            </w:pPr>
            <w:r w:rsidRPr="00BE6C0B">
              <w:rPr>
                <w:sz w:val="16"/>
                <w:szCs w:val="16"/>
              </w:rPr>
              <w:t>12</w:t>
            </w:r>
          </w:p>
        </w:tc>
        <w:tc>
          <w:tcPr>
            <w:tcW w:w="1191" w:type="dxa"/>
            <w:vAlign w:val="center"/>
          </w:tcPr>
          <w:p w:rsidR="00FB23B2" w:rsidRPr="00BE6C0B" w:rsidRDefault="00FB23B2" w:rsidP="00FB23B2">
            <w:pPr>
              <w:ind w:firstLine="0"/>
              <w:jc w:val="center"/>
              <w:rPr>
                <w:sz w:val="16"/>
                <w:szCs w:val="16"/>
              </w:rPr>
            </w:pPr>
            <w:r w:rsidRPr="00BE6C0B">
              <w:rPr>
                <w:sz w:val="16"/>
                <w:szCs w:val="16"/>
              </w:rPr>
              <w:t>17.3.03.03840</w:t>
            </w:r>
          </w:p>
        </w:tc>
        <w:tc>
          <w:tcPr>
            <w:tcW w:w="510" w:type="dxa"/>
            <w:vAlign w:val="center"/>
          </w:tcPr>
          <w:p w:rsidR="00FB23B2" w:rsidRPr="00BE6C0B" w:rsidRDefault="00FB23B2" w:rsidP="00FB23B2">
            <w:pPr>
              <w:ind w:firstLine="0"/>
              <w:jc w:val="center"/>
              <w:rPr>
                <w:sz w:val="16"/>
                <w:szCs w:val="16"/>
              </w:rPr>
            </w:pP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ind w:firstLine="0"/>
              <w:jc w:val="center"/>
              <w:rPr>
                <w:sz w:val="16"/>
                <w:szCs w:val="16"/>
              </w:rPr>
            </w:pPr>
          </w:p>
        </w:tc>
      </w:tr>
      <w:tr w:rsidR="00FB23B2" w:rsidRPr="00BE6C0B" w:rsidTr="00FC55A1">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федеральный бюджет</w:t>
            </w:r>
          </w:p>
        </w:tc>
        <w:tc>
          <w:tcPr>
            <w:tcW w:w="567" w:type="dxa"/>
            <w:vAlign w:val="center"/>
          </w:tcPr>
          <w:p w:rsidR="00FB23B2" w:rsidRPr="00BE6C0B" w:rsidRDefault="00FB23B2" w:rsidP="00FB23B2">
            <w:pPr>
              <w:ind w:firstLine="0"/>
              <w:jc w:val="center"/>
              <w:rPr>
                <w:sz w:val="16"/>
                <w:szCs w:val="16"/>
              </w:rPr>
            </w:pPr>
            <w:r w:rsidRPr="00BE6C0B">
              <w:rPr>
                <w:sz w:val="16"/>
                <w:szCs w:val="16"/>
              </w:rPr>
              <w:t>-</w:t>
            </w:r>
          </w:p>
        </w:tc>
        <w:tc>
          <w:tcPr>
            <w:tcW w:w="425" w:type="dxa"/>
            <w:vAlign w:val="center"/>
          </w:tcPr>
          <w:p w:rsidR="00FB23B2" w:rsidRPr="00BE6C0B" w:rsidRDefault="00FB23B2" w:rsidP="00FB23B2">
            <w:pPr>
              <w:ind w:firstLine="0"/>
              <w:jc w:val="center"/>
              <w:rPr>
                <w:sz w:val="16"/>
                <w:szCs w:val="16"/>
              </w:rPr>
            </w:pPr>
            <w:r w:rsidRPr="00BE6C0B">
              <w:rPr>
                <w:sz w:val="16"/>
                <w:szCs w:val="16"/>
              </w:rPr>
              <w:t>-</w:t>
            </w:r>
          </w:p>
        </w:tc>
        <w:tc>
          <w:tcPr>
            <w:tcW w:w="426" w:type="dxa"/>
            <w:vAlign w:val="center"/>
          </w:tcPr>
          <w:p w:rsidR="00FB23B2" w:rsidRPr="00BE6C0B" w:rsidRDefault="00FB23B2" w:rsidP="00FB23B2">
            <w:pPr>
              <w:ind w:firstLine="0"/>
              <w:jc w:val="center"/>
              <w:rPr>
                <w:sz w:val="16"/>
                <w:szCs w:val="16"/>
              </w:rPr>
            </w:pPr>
            <w:r w:rsidRPr="00BE6C0B">
              <w:rPr>
                <w:sz w:val="16"/>
                <w:szCs w:val="16"/>
              </w:rPr>
              <w:t>-</w:t>
            </w:r>
          </w:p>
        </w:tc>
        <w:tc>
          <w:tcPr>
            <w:tcW w:w="1191" w:type="dxa"/>
            <w:vAlign w:val="center"/>
          </w:tcPr>
          <w:p w:rsidR="00FB23B2" w:rsidRPr="00BE6C0B" w:rsidRDefault="00FB23B2" w:rsidP="00FB23B2">
            <w:pPr>
              <w:ind w:firstLine="0"/>
              <w:jc w:val="center"/>
              <w:rPr>
                <w:sz w:val="16"/>
                <w:szCs w:val="16"/>
              </w:rPr>
            </w:pPr>
            <w:r w:rsidRPr="00BE6C0B">
              <w:rPr>
                <w:sz w:val="16"/>
                <w:szCs w:val="16"/>
              </w:rPr>
              <w:t>-</w:t>
            </w:r>
          </w:p>
        </w:tc>
        <w:tc>
          <w:tcPr>
            <w:tcW w:w="510" w:type="dxa"/>
            <w:vAlign w:val="center"/>
          </w:tcPr>
          <w:p w:rsidR="00FB23B2" w:rsidRPr="00BE6C0B" w:rsidRDefault="00FB23B2" w:rsidP="00FB23B2">
            <w:pPr>
              <w:ind w:firstLine="0"/>
              <w:jc w:val="center"/>
              <w:rPr>
                <w:sz w:val="16"/>
                <w:szCs w:val="16"/>
              </w:rPr>
            </w:pPr>
            <w:r w:rsidRPr="00BE6C0B">
              <w:rPr>
                <w:sz w:val="16"/>
                <w:szCs w:val="16"/>
              </w:rPr>
              <w:t>-</w:t>
            </w: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jc w:val="center"/>
              <w:rPr>
                <w:sz w:val="16"/>
                <w:szCs w:val="16"/>
              </w:rPr>
            </w:pPr>
          </w:p>
        </w:tc>
      </w:tr>
      <w:tr w:rsidR="00FB23B2" w:rsidRPr="00BE6C0B" w:rsidTr="00FC55A1">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местные бюджеты</w:t>
            </w:r>
          </w:p>
        </w:tc>
        <w:tc>
          <w:tcPr>
            <w:tcW w:w="567" w:type="dxa"/>
            <w:vAlign w:val="center"/>
          </w:tcPr>
          <w:p w:rsidR="00FB23B2" w:rsidRPr="00BE6C0B" w:rsidRDefault="00FB23B2" w:rsidP="00FB23B2">
            <w:pPr>
              <w:ind w:firstLine="0"/>
              <w:jc w:val="center"/>
              <w:rPr>
                <w:sz w:val="16"/>
                <w:szCs w:val="16"/>
              </w:rPr>
            </w:pPr>
            <w:r w:rsidRPr="00BE6C0B">
              <w:rPr>
                <w:sz w:val="16"/>
                <w:szCs w:val="16"/>
              </w:rPr>
              <w:t>-</w:t>
            </w:r>
          </w:p>
        </w:tc>
        <w:tc>
          <w:tcPr>
            <w:tcW w:w="425" w:type="dxa"/>
            <w:vAlign w:val="center"/>
          </w:tcPr>
          <w:p w:rsidR="00FB23B2" w:rsidRPr="00BE6C0B" w:rsidRDefault="00FB23B2" w:rsidP="00FB23B2">
            <w:pPr>
              <w:ind w:firstLine="0"/>
              <w:jc w:val="center"/>
              <w:rPr>
                <w:sz w:val="16"/>
                <w:szCs w:val="16"/>
              </w:rPr>
            </w:pPr>
            <w:r w:rsidRPr="00BE6C0B">
              <w:rPr>
                <w:sz w:val="16"/>
                <w:szCs w:val="16"/>
              </w:rPr>
              <w:t>-</w:t>
            </w:r>
          </w:p>
        </w:tc>
        <w:tc>
          <w:tcPr>
            <w:tcW w:w="426" w:type="dxa"/>
            <w:vAlign w:val="center"/>
          </w:tcPr>
          <w:p w:rsidR="00FB23B2" w:rsidRPr="00BE6C0B" w:rsidRDefault="00FB23B2" w:rsidP="00FB23B2">
            <w:pPr>
              <w:ind w:firstLine="0"/>
              <w:jc w:val="center"/>
              <w:rPr>
                <w:sz w:val="16"/>
                <w:szCs w:val="16"/>
              </w:rPr>
            </w:pPr>
            <w:r w:rsidRPr="00BE6C0B">
              <w:rPr>
                <w:sz w:val="16"/>
                <w:szCs w:val="16"/>
              </w:rPr>
              <w:t>-</w:t>
            </w:r>
          </w:p>
        </w:tc>
        <w:tc>
          <w:tcPr>
            <w:tcW w:w="1191" w:type="dxa"/>
            <w:vAlign w:val="center"/>
          </w:tcPr>
          <w:p w:rsidR="00FB23B2" w:rsidRPr="00BE6C0B" w:rsidRDefault="00FB23B2" w:rsidP="00FB23B2">
            <w:pPr>
              <w:ind w:firstLine="0"/>
              <w:jc w:val="center"/>
              <w:rPr>
                <w:sz w:val="16"/>
                <w:szCs w:val="16"/>
              </w:rPr>
            </w:pPr>
            <w:r w:rsidRPr="00BE6C0B">
              <w:rPr>
                <w:sz w:val="16"/>
                <w:szCs w:val="16"/>
              </w:rPr>
              <w:t>-</w:t>
            </w:r>
          </w:p>
        </w:tc>
        <w:tc>
          <w:tcPr>
            <w:tcW w:w="510" w:type="dxa"/>
            <w:vAlign w:val="center"/>
          </w:tcPr>
          <w:p w:rsidR="00FB23B2" w:rsidRPr="00BE6C0B" w:rsidRDefault="00FB23B2" w:rsidP="00FB23B2">
            <w:pPr>
              <w:ind w:firstLine="0"/>
              <w:jc w:val="center"/>
              <w:rPr>
                <w:sz w:val="16"/>
                <w:szCs w:val="16"/>
              </w:rPr>
            </w:pPr>
            <w:r w:rsidRPr="00BE6C0B">
              <w:rPr>
                <w:sz w:val="16"/>
                <w:szCs w:val="16"/>
              </w:rPr>
              <w:t>-</w:t>
            </w: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jc w:val="center"/>
              <w:rPr>
                <w:sz w:val="16"/>
                <w:szCs w:val="16"/>
              </w:rPr>
            </w:pPr>
          </w:p>
        </w:tc>
      </w:tr>
      <w:tr w:rsidR="00FB23B2" w:rsidRPr="00BE6C0B" w:rsidTr="00FC55A1">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внебюджетные источники</w:t>
            </w:r>
          </w:p>
        </w:tc>
        <w:tc>
          <w:tcPr>
            <w:tcW w:w="567" w:type="dxa"/>
            <w:vAlign w:val="center"/>
          </w:tcPr>
          <w:p w:rsidR="00FB23B2" w:rsidRPr="00BE6C0B" w:rsidRDefault="00FB23B2" w:rsidP="00FB23B2">
            <w:pPr>
              <w:ind w:firstLine="0"/>
              <w:jc w:val="center"/>
              <w:rPr>
                <w:sz w:val="16"/>
                <w:szCs w:val="16"/>
              </w:rPr>
            </w:pPr>
            <w:r w:rsidRPr="00BE6C0B">
              <w:rPr>
                <w:sz w:val="16"/>
                <w:szCs w:val="16"/>
              </w:rPr>
              <w:t>-</w:t>
            </w:r>
          </w:p>
        </w:tc>
        <w:tc>
          <w:tcPr>
            <w:tcW w:w="425" w:type="dxa"/>
            <w:vAlign w:val="center"/>
          </w:tcPr>
          <w:p w:rsidR="00FB23B2" w:rsidRPr="00BE6C0B" w:rsidRDefault="00FB23B2" w:rsidP="00FB23B2">
            <w:pPr>
              <w:ind w:firstLine="0"/>
              <w:jc w:val="center"/>
              <w:rPr>
                <w:sz w:val="16"/>
                <w:szCs w:val="16"/>
              </w:rPr>
            </w:pPr>
            <w:r w:rsidRPr="00BE6C0B">
              <w:rPr>
                <w:sz w:val="16"/>
                <w:szCs w:val="16"/>
              </w:rPr>
              <w:t>-</w:t>
            </w:r>
          </w:p>
        </w:tc>
        <w:tc>
          <w:tcPr>
            <w:tcW w:w="426" w:type="dxa"/>
            <w:vAlign w:val="center"/>
          </w:tcPr>
          <w:p w:rsidR="00FB23B2" w:rsidRPr="00BE6C0B" w:rsidRDefault="00FB23B2" w:rsidP="00FB23B2">
            <w:pPr>
              <w:ind w:firstLine="0"/>
              <w:jc w:val="center"/>
              <w:rPr>
                <w:sz w:val="16"/>
                <w:szCs w:val="16"/>
              </w:rPr>
            </w:pPr>
            <w:r w:rsidRPr="00BE6C0B">
              <w:rPr>
                <w:sz w:val="16"/>
                <w:szCs w:val="16"/>
              </w:rPr>
              <w:t>-</w:t>
            </w:r>
          </w:p>
        </w:tc>
        <w:tc>
          <w:tcPr>
            <w:tcW w:w="1191" w:type="dxa"/>
            <w:vAlign w:val="center"/>
          </w:tcPr>
          <w:p w:rsidR="00FB23B2" w:rsidRPr="00BE6C0B" w:rsidRDefault="00FB23B2" w:rsidP="00FB23B2">
            <w:pPr>
              <w:ind w:firstLine="0"/>
              <w:jc w:val="center"/>
              <w:rPr>
                <w:sz w:val="16"/>
                <w:szCs w:val="16"/>
              </w:rPr>
            </w:pPr>
            <w:r w:rsidRPr="00BE6C0B">
              <w:rPr>
                <w:sz w:val="16"/>
                <w:szCs w:val="16"/>
              </w:rPr>
              <w:t>-</w:t>
            </w:r>
          </w:p>
        </w:tc>
        <w:tc>
          <w:tcPr>
            <w:tcW w:w="510" w:type="dxa"/>
            <w:vAlign w:val="center"/>
          </w:tcPr>
          <w:p w:rsidR="00FB23B2" w:rsidRPr="00BE6C0B" w:rsidRDefault="00FB23B2" w:rsidP="00FB23B2">
            <w:pPr>
              <w:ind w:firstLine="0"/>
              <w:jc w:val="center"/>
              <w:rPr>
                <w:sz w:val="16"/>
                <w:szCs w:val="16"/>
              </w:rPr>
            </w:pPr>
            <w:r w:rsidRPr="00BE6C0B">
              <w:rPr>
                <w:sz w:val="16"/>
                <w:szCs w:val="16"/>
              </w:rPr>
              <w:t>-</w:t>
            </w: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ind w:firstLine="0"/>
              <w:jc w:val="center"/>
              <w:rPr>
                <w:sz w:val="16"/>
                <w:szCs w:val="16"/>
              </w:rPr>
            </w:pPr>
          </w:p>
        </w:tc>
      </w:tr>
      <w:tr w:rsidR="00FB23B2" w:rsidRPr="00BE6C0B" w:rsidTr="00FC55A1">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налоговые расходы</w:t>
            </w:r>
          </w:p>
        </w:tc>
        <w:tc>
          <w:tcPr>
            <w:tcW w:w="567" w:type="dxa"/>
          </w:tcPr>
          <w:p w:rsidR="00FB23B2" w:rsidRPr="00BE6C0B" w:rsidRDefault="00FB23B2" w:rsidP="00FB23B2">
            <w:pPr>
              <w:pStyle w:val="ConsPlusNormal"/>
              <w:jc w:val="center"/>
              <w:rPr>
                <w:rFonts w:ascii="Times New Roman" w:hAnsi="Times New Roman" w:cs="Times New Roman"/>
              </w:rPr>
            </w:pPr>
          </w:p>
        </w:tc>
        <w:tc>
          <w:tcPr>
            <w:tcW w:w="425" w:type="dxa"/>
          </w:tcPr>
          <w:p w:rsidR="00FB23B2" w:rsidRPr="00BE6C0B" w:rsidRDefault="00FB23B2" w:rsidP="00FB23B2">
            <w:pPr>
              <w:pStyle w:val="ConsPlusNormal"/>
              <w:jc w:val="center"/>
              <w:rPr>
                <w:rFonts w:ascii="Times New Roman" w:hAnsi="Times New Roman" w:cs="Times New Roman"/>
              </w:rPr>
            </w:pPr>
          </w:p>
        </w:tc>
        <w:tc>
          <w:tcPr>
            <w:tcW w:w="426" w:type="dxa"/>
          </w:tcPr>
          <w:p w:rsidR="00FB23B2" w:rsidRPr="00BE6C0B" w:rsidRDefault="00FB23B2" w:rsidP="00FB23B2">
            <w:pPr>
              <w:pStyle w:val="ConsPlusNormal"/>
              <w:jc w:val="center"/>
              <w:rPr>
                <w:rFonts w:ascii="Times New Roman" w:hAnsi="Times New Roman" w:cs="Times New Roman"/>
              </w:rPr>
            </w:pPr>
          </w:p>
        </w:tc>
        <w:tc>
          <w:tcPr>
            <w:tcW w:w="1191" w:type="dxa"/>
          </w:tcPr>
          <w:p w:rsidR="00FB23B2" w:rsidRPr="00BE6C0B" w:rsidRDefault="00FB23B2" w:rsidP="00FB23B2">
            <w:pPr>
              <w:pStyle w:val="ConsPlusNormal"/>
              <w:jc w:val="center"/>
              <w:rPr>
                <w:rFonts w:ascii="Times New Roman" w:hAnsi="Times New Roman" w:cs="Times New Roman"/>
              </w:rPr>
            </w:pPr>
          </w:p>
        </w:tc>
        <w:tc>
          <w:tcPr>
            <w:tcW w:w="510" w:type="dxa"/>
            <w:vAlign w:val="center"/>
          </w:tcPr>
          <w:p w:rsidR="00FB23B2" w:rsidRPr="00BE6C0B" w:rsidRDefault="00FB23B2" w:rsidP="00FB23B2">
            <w:pPr>
              <w:ind w:firstLine="0"/>
              <w:jc w:val="center"/>
              <w:rPr>
                <w:sz w:val="16"/>
                <w:szCs w:val="16"/>
              </w:rPr>
            </w:pP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ind w:firstLine="0"/>
              <w:jc w:val="center"/>
              <w:rPr>
                <w:sz w:val="16"/>
                <w:szCs w:val="16"/>
              </w:rPr>
            </w:pPr>
          </w:p>
        </w:tc>
      </w:tr>
      <w:tr w:rsidR="00FB23B2" w:rsidRPr="00BE6C0B" w:rsidTr="00FC55A1">
        <w:tc>
          <w:tcPr>
            <w:tcW w:w="1843" w:type="dxa"/>
            <w:vMerge w:val="restart"/>
          </w:tcPr>
          <w:p w:rsidR="00FB23B2" w:rsidRPr="00BE6C0B" w:rsidRDefault="00FB23B2" w:rsidP="00FB23B2">
            <w:pPr>
              <w:ind w:firstLine="0"/>
              <w:rPr>
                <w:sz w:val="16"/>
                <w:szCs w:val="16"/>
              </w:rPr>
            </w:pPr>
            <w:r w:rsidRPr="00BE6C0B">
              <w:rPr>
                <w:sz w:val="16"/>
                <w:szCs w:val="16"/>
              </w:rPr>
              <w:t>Итого затрат по подпрограмме 3 государственной программы</w:t>
            </w:r>
          </w:p>
        </w:tc>
        <w:tc>
          <w:tcPr>
            <w:tcW w:w="2410" w:type="dxa"/>
          </w:tcPr>
          <w:p w:rsidR="00FB23B2" w:rsidRPr="00BE6C0B" w:rsidRDefault="00FB23B2" w:rsidP="00FB23B2">
            <w:pPr>
              <w:ind w:firstLine="0"/>
              <w:rPr>
                <w:sz w:val="16"/>
                <w:szCs w:val="16"/>
              </w:rPr>
            </w:pPr>
            <w:r w:rsidRPr="00BE6C0B">
              <w:rPr>
                <w:sz w:val="16"/>
                <w:szCs w:val="16"/>
              </w:rPr>
              <w:t>Всего,</w:t>
            </w:r>
          </w:p>
          <w:p w:rsidR="00FB23B2" w:rsidRPr="00BE6C0B" w:rsidRDefault="00FB23B2" w:rsidP="00FB23B2">
            <w:pPr>
              <w:ind w:firstLine="0"/>
              <w:rPr>
                <w:sz w:val="16"/>
                <w:szCs w:val="16"/>
              </w:rPr>
            </w:pPr>
            <w:r w:rsidRPr="00BE6C0B">
              <w:rPr>
                <w:sz w:val="16"/>
                <w:szCs w:val="16"/>
              </w:rPr>
              <w:t>в том числе:</w:t>
            </w:r>
          </w:p>
        </w:tc>
        <w:tc>
          <w:tcPr>
            <w:tcW w:w="567" w:type="dxa"/>
            <w:vAlign w:val="center"/>
          </w:tcPr>
          <w:p w:rsidR="00FB23B2" w:rsidRPr="00BE6C0B" w:rsidRDefault="00FB23B2" w:rsidP="00FB23B2">
            <w:pPr>
              <w:ind w:firstLine="0"/>
              <w:jc w:val="center"/>
              <w:rPr>
                <w:sz w:val="16"/>
                <w:szCs w:val="16"/>
              </w:rPr>
            </w:pPr>
            <w:r w:rsidRPr="00BE6C0B">
              <w:rPr>
                <w:sz w:val="16"/>
                <w:szCs w:val="16"/>
              </w:rPr>
              <w:t>026</w:t>
            </w:r>
          </w:p>
        </w:tc>
        <w:tc>
          <w:tcPr>
            <w:tcW w:w="425" w:type="dxa"/>
            <w:vAlign w:val="center"/>
          </w:tcPr>
          <w:p w:rsidR="00FB23B2" w:rsidRPr="00BE6C0B" w:rsidRDefault="00FB23B2" w:rsidP="00FB23B2">
            <w:pPr>
              <w:ind w:firstLine="0"/>
              <w:jc w:val="center"/>
              <w:rPr>
                <w:sz w:val="16"/>
                <w:szCs w:val="16"/>
              </w:rPr>
            </w:pPr>
            <w:r w:rsidRPr="00BE6C0B">
              <w:rPr>
                <w:sz w:val="16"/>
                <w:szCs w:val="16"/>
              </w:rPr>
              <w:t>04</w:t>
            </w:r>
          </w:p>
        </w:tc>
        <w:tc>
          <w:tcPr>
            <w:tcW w:w="426" w:type="dxa"/>
            <w:vAlign w:val="center"/>
          </w:tcPr>
          <w:p w:rsidR="00FB23B2" w:rsidRPr="00BE6C0B" w:rsidRDefault="00FB23B2" w:rsidP="00FB23B2">
            <w:pPr>
              <w:ind w:firstLine="0"/>
              <w:jc w:val="center"/>
              <w:rPr>
                <w:sz w:val="16"/>
                <w:szCs w:val="16"/>
              </w:rPr>
            </w:pPr>
            <w:r w:rsidRPr="00BE6C0B">
              <w:rPr>
                <w:sz w:val="16"/>
                <w:szCs w:val="16"/>
              </w:rPr>
              <w:t>12</w:t>
            </w:r>
          </w:p>
        </w:tc>
        <w:tc>
          <w:tcPr>
            <w:tcW w:w="1191" w:type="dxa"/>
            <w:vAlign w:val="center"/>
          </w:tcPr>
          <w:p w:rsidR="00FB23B2" w:rsidRPr="00BE6C0B" w:rsidRDefault="00FB23B2" w:rsidP="00FB23B2">
            <w:pPr>
              <w:ind w:firstLine="0"/>
              <w:jc w:val="center"/>
              <w:rPr>
                <w:sz w:val="16"/>
                <w:szCs w:val="16"/>
              </w:rPr>
            </w:pPr>
            <w:r w:rsidRPr="00BE6C0B">
              <w:rPr>
                <w:sz w:val="16"/>
                <w:szCs w:val="16"/>
              </w:rPr>
              <w:t>17.3.00.00000</w:t>
            </w:r>
          </w:p>
        </w:tc>
        <w:tc>
          <w:tcPr>
            <w:tcW w:w="510" w:type="dxa"/>
            <w:vAlign w:val="center"/>
          </w:tcPr>
          <w:p w:rsidR="00FB23B2" w:rsidRPr="00BE6C0B" w:rsidRDefault="00FB23B2" w:rsidP="00FB23B2">
            <w:pPr>
              <w:ind w:firstLine="0"/>
              <w:jc w:val="center"/>
              <w:rPr>
                <w:sz w:val="16"/>
                <w:szCs w:val="16"/>
              </w:rPr>
            </w:pPr>
          </w:p>
        </w:tc>
        <w:tc>
          <w:tcPr>
            <w:tcW w:w="1134" w:type="dxa"/>
          </w:tcPr>
          <w:p w:rsidR="00FB23B2" w:rsidRPr="00BE6C0B" w:rsidRDefault="00FB23B2" w:rsidP="00FB23B2">
            <w:pPr>
              <w:ind w:firstLine="0"/>
              <w:jc w:val="center"/>
              <w:rPr>
                <w:sz w:val="16"/>
                <w:szCs w:val="16"/>
              </w:rPr>
            </w:pPr>
            <w:r w:rsidRPr="00BE6C0B">
              <w:rPr>
                <w:sz w:val="16"/>
                <w:szCs w:val="16"/>
              </w:rPr>
              <w:t>5 170,6</w:t>
            </w:r>
          </w:p>
        </w:tc>
        <w:tc>
          <w:tcPr>
            <w:tcW w:w="1276" w:type="dxa"/>
          </w:tcPr>
          <w:p w:rsidR="00FB23B2" w:rsidRPr="00BE6C0B" w:rsidRDefault="00FB23B2" w:rsidP="00FB23B2">
            <w:pPr>
              <w:ind w:firstLine="0"/>
              <w:jc w:val="center"/>
              <w:rPr>
                <w:sz w:val="16"/>
                <w:szCs w:val="16"/>
              </w:rPr>
            </w:pPr>
            <w:r w:rsidRPr="00BE6C0B">
              <w:rPr>
                <w:sz w:val="16"/>
                <w:szCs w:val="16"/>
              </w:rPr>
              <w:t>5 170,6</w:t>
            </w:r>
          </w:p>
        </w:tc>
        <w:tc>
          <w:tcPr>
            <w:tcW w:w="1417" w:type="dxa"/>
            <w:vMerge w:val="restart"/>
          </w:tcPr>
          <w:p w:rsidR="00FB23B2" w:rsidRPr="00BE6C0B" w:rsidRDefault="00FB23B2" w:rsidP="00FB23B2">
            <w:pPr>
              <w:ind w:firstLine="0"/>
              <w:jc w:val="center"/>
              <w:rPr>
                <w:sz w:val="16"/>
                <w:szCs w:val="16"/>
              </w:rPr>
            </w:pPr>
            <w:r w:rsidRPr="00BE6C0B">
              <w:rPr>
                <w:sz w:val="16"/>
                <w:szCs w:val="16"/>
              </w:rPr>
              <w:t>х</w:t>
            </w:r>
          </w:p>
        </w:tc>
        <w:tc>
          <w:tcPr>
            <w:tcW w:w="3695" w:type="dxa"/>
            <w:vMerge w:val="restart"/>
          </w:tcPr>
          <w:p w:rsidR="00FB23B2" w:rsidRPr="00BE6C0B" w:rsidRDefault="00FB23B2" w:rsidP="00FB23B2">
            <w:pPr>
              <w:ind w:firstLine="0"/>
              <w:jc w:val="center"/>
              <w:rPr>
                <w:sz w:val="16"/>
                <w:szCs w:val="16"/>
              </w:rPr>
            </w:pPr>
            <w:r w:rsidRPr="00BE6C0B">
              <w:rPr>
                <w:sz w:val="16"/>
                <w:szCs w:val="16"/>
              </w:rPr>
              <w:t>x</w:t>
            </w:r>
          </w:p>
        </w:tc>
      </w:tr>
      <w:tr w:rsidR="00FB23B2" w:rsidRPr="00BE6C0B" w:rsidTr="00FC55A1">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областной бюджет</w:t>
            </w:r>
          </w:p>
        </w:tc>
        <w:tc>
          <w:tcPr>
            <w:tcW w:w="567" w:type="dxa"/>
            <w:vAlign w:val="center"/>
          </w:tcPr>
          <w:p w:rsidR="00FB23B2" w:rsidRPr="00BE6C0B" w:rsidRDefault="00FB23B2" w:rsidP="00FB23B2">
            <w:pPr>
              <w:ind w:firstLine="0"/>
              <w:jc w:val="center"/>
              <w:rPr>
                <w:sz w:val="16"/>
                <w:szCs w:val="16"/>
              </w:rPr>
            </w:pPr>
            <w:r w:rsidRPr="00BE6C0B">
              <w:rPr>
                <w:sz w:val="16"/>
                <w:szCs w:val="16"/>
              </w:rPr>
              <w:t>026</w:t>
            </w:r>
          </w:p>
        </w:tc>
        <w:tc>
          <w:tcPr>
            <w:tcW w:w="425" w:type="dxa"/>
            <w:vAlign w:val="center"/>
          </w:tcPr>
          <w:p w:rsidR="00FB23B2" w:rsidRPr="00BE6C0B" w:rsidRDefault="00FB23B2" w:rsidP="00FB23B2">
            <w:pPr>
              <w:ind w:firstLine="0"/>
              <w:jc w:val="center"/>
              <w:rPr>
                <w:sz w:val="16"/>
                <w:szCs w:val="16"/>
              </w:rPr>
            </w:pPr>
            <w:r w:rsidRPr="00BE6C0B">
              <w:rPr>
                <w:sz w:val="16"/>
                <w:szCs w:val="16"/>
              </w:rPr>
              <w:t>04</w:t>
            </w:r>
          </w:p>
        </w:tc>
        <w:tc>
          <w:tcPr>
            <w:tcW w:w="426" w:type="dxa"/>
            <w:vAlign w:val="center"/>
          </w:tcPr>
          <w:p w:rsidR="00FB23B2" w:rsidRPr="00BE6C0B" w:rsidRDefault="00FB23B2" w:rsidP="00FB23B2">
            <w:pPr>
              <w:ind w:firstLine="0"/>
              <w:jc w:val="center"/>
              <w:rPr>
                <w:sz w:val="16"/>
                <w:szCs w:val="16"/>
              </w:rPr>
            </w:pPr>
            <w:r w:rsidRPr="00BE6C0B">
              <w:rPr>
                <w:sz w:val="16"/>
                <w:szCs w:val="16"/>
              </w:rPr>
              <w:t>12</w:t>
            </w:r>
          </w:p>
        </w:tc>
        <w:tc>
          <w:tcPr>
            <w:tcW w:w="1191" w:type="dxa"/>
            <w:vAlign w:val="center"/>
          </w:tcPr>
          <w:p w:rsidR="00FB23B2" w:rsidRPr="00BE6C0B" w:rsidRDefault="00FB23B2" w:rsidP="00FB23B2">
            <w:pPr>
              <w:ind w:firstLine="0"/>
              <w:jc w:val="center"/>
              <w:rPr>
                <w:sz w:val="16"/>
                <w:szCs w:val="16"/>
              </w:rPr>
            </w:pPr>
            <w:r w:rsidRPr="00BE6C0B">
              <w:rPr>
                <w:sz w:val="16"/>
                <w:szCs w:val="16"/>
              </w:rPr>
              <w:t>17.3.00.00000</w:t>
            </w:r>
          </w:p>
        </w:tc>
        <w:tc>
          <w:tcPr>
            <w:tcW w:w="510" w:type="dxa"/>
            <w:vAlign w:val="center"/>
          </w:tcPr>
          <w:p w:rsidR="00FB23B2" w:rsidRPr="00BE6C0B" w:rsidRDefault="00FB23B2" w:rsidP="00FB23B2">
            <w:pPr>
              <w:ind w:firstLine="0"/>
              <w:jc w:val="center"/>
              <w:rPr>
                <w:sz w:val="16"/>
                <w:szCs w:val="16"/>
              </w:rPr>
            </w:pPr>
          </w:p>
        </w:tc>
        <w:tc>
          <w:tcPr>
            <w:tcW w:w="1134" w:type="dxa"/>
          </w:tcPr>
          <w:p w:rsidR="00FB23B2" w:rsidRPr="00BE6C0B" w:rsidRDefault="00FB23B2" w:rsidP="00FB23B2">
            <w:pPr>
              <w:ind w:firstLine="0"/>
              <w:jc w:val="center"/>
              <w:rPr>
                <w:sz w:val="16"/>
                <w:szCs w:val="16"/>
              </w:rPr>
            </w:pPr>
            <w:r w:rsidRPr="00BE6C0B">
              <w:rPr>
                <w:sz w:val="16"/>
                <w:szCs w:val="16"/>
              </w:rPr>
              <w:t>5 170,6</w:t>
            </w:r>
          </w:p>
        </w:tc>
        <w:tc>
          <w:tcPr>
            <w:tcW w:w="1276" w:type="dxa"/>
          </w:tcPr>
          <w:p w:rsidR="00FB23B2" w:rsidRPr="00BE6C0B" w:rsidRDefault="00FB23B2" w:rsidP="00FB23B2">
            <w:pPr>
              <w:ind w:firstLine="0"/>
              <w:jc w:val="center"/>
              <w:rPr>
                <w:sz w:val="16"/>
                <w:szCs w:val="16"/>
              </w:rPr>
            </w:pPr>
            <w:r w:rsidRPr="00BE6C0B">
              <w:rPr>
                <w:sz w:val="16"/>
                <w:szCs w:val="16"/>
              </w:rPr>
              <w:t>5 170,6</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ind w:firstLine="0"/>
              <w:jc w:val="center"/>
              <w:rPr>
                <w:sz w:val="16"/>
                <w:szCs w:val="16"/>
              </w:rPr>
            </w:pPr>
          </w:p>
        </w:tc>
      </w:tr>
      <w:tr w:rsidR="00FB23B2" w:rsidRPr="00BE6C0B" w:rsidTr="00FC55A1">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федеральный бюджет</w:t>
            </w:r>
          </w:p>
        </w:tc>
        <w:tc>
          <w:tcPr>
            <w:tcW w:w="567" w:type="dxa"/>
            <w:vAlign w:val="center"/>
          </w:tcPr>
          <w:p w:rsidR="00FB23B2" w:rsidRPr="00BE6C0B" w:rsidRDefault="00FB23B2" w:rsidP="00FB23B2">
            <w:pPr>
              <w:ind w:firstLine="0"/>
              <w:jc w:val="center"/>
              <w:rPr>
                <w:sz w:val="16"/>
                <w:szCs w:val="16"/>
              </w:rPr>
            </w:pPr>
            <w:r w:rsidRPr="00BE6C0B">
              <w:rPr>
                <w:sz w:val="16"/>
                <w:szCs w:val="16"/>
              </w:rPr>
              <w:t>-</w:t>
            </w:r>
          </w:p>
        </w:tc>
        <w:tc>
          <w:tcPr>
            <w:tcW w:w="425" w:type="dxa"/>
            <w:vAlign w:val="center"/>
          </w:tcPr>
          <w:p w:rsidR="00FB23B2" w:rsidRPr="00BE6C0B" w:rsidRDefault="00FB23B2" w:rsidP="00FB23B2">
            <w:pPr>
              <w:ind w:firstLine="0"/>
              <w:jc w:val="center"/>
              <w:rPr>
                <w:sz w:val="16"/>
                <w:szCs w:val="16"/>
              </w:rPr>
            </w:pPr>
            <w:r w:rsidRPr="00BE6C0B">
              <w:rPr>
                <w:sz w:val="16"/>
                <w:szCs w:val="16"/>
              </w:rPr>
              <w:t>-</w:t>
            </w:r>
          </w:p>
        </w:tc>
        <w:tc>
          <w:tcPr>
            <w:tcW w:w="426" w:type="dxa"/>
            <w:vAlign w:val="center"/>
          </w:tcPr>
          <w:p w:rsidR="00FB23B2" w:rsidRPr="00BE6C0B" w:rsidRDefault="00FB23B2" w:rsidP="00FB23B2">
            <w:pPr>
              <w:ind w:firstLine="0"/>
              <w:jc w:val="center"/>
              <w:rPr>
                <w:sz w:val="16"/>
                <w:szCs w:val="16"/>
              </w:rPr>
            </w:pPr>
            <w:r w:rsidRPr="00BE6C0B">
              <w:rPr>
                <w:sz w:val="16"/>
                <w:szCs w:val="16"/>
              </w:rPr>
              <w:t>-</w:t>
            </w:r>
          </w:p>
        </w:tc>
        <w:tc>
          <w:tcPr>
            <w:tcW w:w="1191" w:type="dxa"/>
            <w:vAlign w:val="center"/>
          </w:tcPr>
          <w:p w:rsidR="00FB23B2" w:rsidRPr="00BE6C0B" w:rsidRDefault="00FB23B2" w:rsidP="00FB23B2">
            <w:pPr>
              <w:ind w:firstLine="0"/>
              <w:jc w:val="center"/>
              <w:rPr>
                <w:sz w:val="16"/>
                <w:szCs w:val="16"/>
              </w:rPr>
            </w:pPr>
            <w:r w:rsidRPr="00BE6C0B">
              <w:rPr>
                <w:sz w:val="16"/>
                <w:szCs w:val="16"/>
              </w:rPr>
              <w:t>-</w:t>
            </w:r>
          </w:p>
        </w:tc>
        <w:tc>
          <w:tcPr>
            <w:tcW w:w="510" w:type="dxa"/>
            <w:vAlign w:val="center"/>
          </w:tcPr>
          <w:p w:rsidR="00FB23B2" w:rsidRPr="00BE6C0B" w:rsidRDefault="00FB23B2" w:rsidP="00FB23B2">
            <w:pPr>
              <w:ind w:firstLine="0"/>
              <w:jc w:val="center"/>
              <w:rPr>
                <w:sz w:val="16"/>
                <w:szCs w:val="16"/>
              </w:rPr>
            </w:pPr>
            <w:r w:rsidRPr="00BE6C0B">
              <w:rPr>
                <w:sz w:val="16"/>
                <w:szCs w:val="16"/>
              </w:rPr>
              <w:t>-</w:t>
            </w: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ind w:firstLine="0"/>
              <w:jc w:val="center"/>
              <w:rPr>
                <w:sz w:val="16"/>
                <w:szCs w:val="16"/>
              </w:rPr>
            </w:pPr>
          </w:p>
        </w:tc>
      </w:tr>
      <w:tr w:rsidR="00FB23B2" w:rsidRPr="00BE6C0B" w:rsidTr="00967EA8">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местные бюджеты</w:t>
            </w:r>
          </w:p>
        </w:tc>
        <w:tc>
          <w:tcPr>
            <w:tcW w:w="567"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ind w:firstLine="0"/>
              <w:jc w:val="center"/>
              <w:rPr>
                <w:sz w:val="16"/>
                <w:szCs w:val="16"/>
              </w:rPr>
            </w:pPr>
          </w:p>
        </w:tc>
      </w:tr>
      <w:tr w:rsidR="00FB23B2" w:rsidRPr="00BE6C0B" w:rsidTr="00967EA8">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внебюджетные источники</w:t>
            </w:r>
          </w:p>
        </w:tc>
        <w:tc>
          <w:tcPr>
            <w:tcW w:w="567"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ind w:firstLine="0"/>
              <w:jc w:val="center"/>
              <w:rPr>
                <w:sz w:val="16"/>
                <w:szCs w:val="16"/>
              </w:rPr>
            </w:pPr>
          </w:p>
        </w:tc>
      </w:tr>
      <w:tr w:rsidR="00FB23B2" w:rsidRPr="00BE6C0B" w:rsidTr="00FC55A1">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налоговые расходы</w:t>
            </w:r>
          </w:p>
        </w:tc>
        <w:tc>
          <w:tcPr>
            <w:tcW w:w="567" w:type="dxa"/>
          </w:tcPr>
          <w:p w:rsidR="00FB23B2" w:rsidRPr="00BE6C0B" w:rsidRDefault="00FB23B2" w:rsidP="00FB23B2">
            <w:pPr>
              <w:pStyle w:val="ConsPlusNormal"/>
              <w:jc w:val="center"/>
              <w:rPr>
                <w:rFonts w:ascii="Times New Roman" w:hAnsi="Times New Roman" w:cs="Times New Roman"/>
              </w:rPr>
            </w:pPr>
          </w:p>
        </w:tc>
        <w:tc>
          <w:tcPr>
            <w:tcW w:w="425" w:type="dxa"/>
          </w:tcPr>
          <w:p w:rsidR="00FB23B2" w:rsidRPr="00BE6C0B" w:rsidRDefault="00FB23B2" w:rsidP="00FB23B2">
            <w:pPr>
              <w:pStyle w:val="ConsPlusNormal"/>
              <w:jc w:val="center"/>
              <w:rPr>
                <w:rFonts w:ascii="Times New Roman" w:hAnsi="Times New Roman" w:cs="Times New Roman"/>
              </w:rPr>
            </w:pPr>
          </w:p>
        </w:tc>
        <w:tc>
          <w:tcPr>
            <w:tcW w:w="426" w:type="dxa"/>
          </w:tcPr>
          <w:p w:rsidR="00FB23B2" w:rsidRPr="00BE6C0B" w:rsidRDefault="00FB23B2" w:rsidP="00FB23B2">
            <w:pPr>
              <w:pStyle w:val="ConsPlusNormal"/>
              <w:jc w:val="center"/>
              <w:rPr>
                <w:rFonts w:ascii="Times New Roman" w:hAnsi="Times New Roman" w:cs="Times New Roman"/>
              </w:rPr>
            </w:pPr>
          </w:p>
        </w:tc>
        <w:tc>
          <w:tcPr>
            <w:tcW w:w="1191" w:type="dxa"/>
          </w:tcPr>
          <w:p w:rsidR="00FB23B2" w:rsidRPr="00BE6C0B" w:rsidRDefault="00FB23B2" w:rsidP="00FB23B2">
            <w:pPr>
              <w:pStyle w:val="ConsPlusNormal"/>
              <w:jc w:val="center"/>
              <w:rPr>
                <w:rFonts w:ascii="Times New Roman" w:hAnsi="Times New Roman" w:cs="Times New Roman"/>
              </w:rPr>
            </w:pPr>
          </w:p>
        </w:tc>
        <w:tc>
          <w:tcPr>
            <w:tcW w:w="510" w:type="dxa"/>
            <w:vAlign w:val="center"/>
          </w:tcPr>
          <w:p w:rsidR="00FB23B2" w:rsidRPr="00BE6C0B" w:rsidRDefault="00FB23B2" w:rsidP="00FB23B2">
            <w:pPr>
              <w:ind w:firstLine="0"/>
              <w:jc w:val="center"/>
              <w:rPr>
                <w:sz w:val="16"/>
                <w:szCs w:val="16"/>
              </w:rPr>
            </w:pPr>
            <w:r w:rsidRPr="00BE6C0B">
              <w:rPr>
                <w:sz w:val="16"/>
                <w:szCs w:val="16"/>
              </w:rPr>
              <w:t>-</w:t>
            </w: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ind w:firstLine="0"/>
              <w:jc w:val="center"/>
              <w:rPr>
                <w:sz w:val="16"/>
                <w:szCs w:val="16"/>
              </w:rPr>
            </w:pPr>
          </w:p>
        </w:tc>
      </w:tr>
      <w:tr w:rsidR="00FB23B2" w:rsidRPr="00BE6C0B" w:rsidTr="00FC55A1">
        <w:tc>
          <w:tcPr>
            <w:tcW w:w="1843" w:type="dxa"/>
            <w:vMerge w:val="restart"/>
          </w:tcPr>
          <w:p w:rsidR="00FB23B2" w:rsidRPr="00BE6C0B" w:rsidRDefault="00FB23B2" w:rsidP="00FB23B2">
            <w:pPr>
              <w:ind w:firstLine="0"/>
              <w:rPr>
                <w:sz w:val="16"/>
                <w:szCs w:val="16"/>
              </w:rPr>
            </w:pPr>
            <w:r w:rsidRPr="00BE6C0B">
              <w:rPr>
                <w:sz w:val="16"/>
                <w:szCs w:val="16"/>
              </w:rPr>
              <w:t>Итого по государственной программе</w:t>
            </w:r>
          </w:p>
        </w:tc>
        <w:tc>
          <w:tcPr>
            <w:tcW w:w="2410" w:type="dxa"/>
          </w:tcPr>
          <w:p w:rsidR="00FB23B2" w:rsidRPr="00BE6C0B" w:rsidRDefault="00FB23B2" w:rsidP="00FB23B2">
            <w:pPr>
              <w:ind w:firstLine="0"/>
              <w:rPr>
                <w:sz w:val="16"/>
                <w:szCs w:val="16"/>
              </w:rPr>
            </w:pPr>
            <w:r w:rsidRPr="00BE6C0B">
              <w:rPr>
                <w:sz w:val="16"/>
                <w:szCs w:val="16"/>
              </w:rPr>
              <w:t>Всего,</w:t>
            </w:r>
          </w:p>
          <w:p w:rsidR="00FB23B2" w:rsidRPr="00BE6C0B" w:rsidRDefault="00FB23B2" w:rsidP="00FB23B2">
            <w:pPr>
              <w:ind w:firstLine="0"/>
              <w:rPr>
                <w:sz w:val="16"/>
                <w:szCs w:val="16"/>
              </w:rPr>
            </w:pPr>
            <w:r w:rsidRPr="00BE6C0B">
              <w:rPr>
                <w:sz w:val="16"/>
                <w:szCs w:val="16"/>
              </w:rPr>
              <w:t>в том числе:</w:t>
            </w:r>
          </w:p>
        </w:tc>
        <w:tc>
          <w:tcPr>
            <w:tcW w:w="567" w:type="dxa"/>
            <w:vAlign w:val="center"/>
          </w:tcPr>
          <w:p w:rsidR="00FB23B2" w:rsidRPr="00BE6C0B" w:rsidRDefault="00FB23B2" w:rsidP="00FB23B2">
            <w:pPr>
              <w:ind w:firstLine="0"/>
              <w:jc w:val="center"/>
              <w:rPr>
                <w:sz w:val="16"/>
                <w:szCs w:val="16"/>
              </w:rPr>
            </w:pPr>
            <w:r w:rsidRPr="00BE6C0B">
              <w:rPr>
                <w:sz w:val="16"/>
                <w:szCs w:val="16"/>
              </w:rPr>
              <w:t>026</w:t>
            </w:r>
          </w:p>
        </w:tc>
        <w:tc>
          <w:tcPr>
            <w:tcW w:w="425" w:type="dxa"/>
            <w:vAlign w:val="center"/>
          </w:tcPr>
          <w:p w:rsidR="00FB23B2" w:rsidRPr="00BE6C0B" w:rsidRDefault="00FB23B2" w:rsidP="00FB23B2">
            <w:pPr>
              <w:ind w:firstLine="0"/>
              <w:jc w:val="center"/>
              <w:rPr>
                <w:sz w:val="16"/>
                <w:szCs w:val="16"/>
              </w:rPr>
            </w:pPr>
            <w:r w:rsidRPr="00BE6C0B">
              <w:rPr>
                <w:sz w:val="16"/>
                <w:szCs w:val="16"/>
              </w:rPr>
              <w:t>04</w:t>
            </w:r>
          </w:p>
        </w:tc>
        <w:tc>
          <w:tcPr>
            <w:tcW w:w="426" w:type="dxa"/>
            <w:vAlign w:val="center"/>
          </w:tcPr>
          <w:p w:rsidR="00FB23B2" w:rsidRPr="00BE6C0B" w:rsidRDefault="00FB23B2" w:rsidP="00FB23B2">
            <w:pPr>
              <w:ind w:firstLine="0"/>
              <w:jc w:val="center"/>
              <w:rPr>
                <w:sz w:val="16"/>
                <w:szCs w:val="16"/>
              </w:rPr>
            </w:pPr>
            <w:r w:rsidRPr="00BE6C0B">
              <w:rPr>
                <w:sz w:val="16"/>
                <w:szCs w:val="16"/>
              </w:rPr>
              <w:t>12</w:t>
            </w:r>
          </w:p>
        </w:tc>
        <w:tc>
          <w:tcPr>
            <w:tcW w:w="1191" w:type="dxa"/>
            <w:vAlign w:val="center"/>
          </w:tcPr>
          <w:p w:rsidR="00FB23B2" w:rsidRPr="00BE6C0B" w:rsidRDefault="00FB23B2" w:rsidP="00FB23B2">
            <w:pPr>
              <w:ind w:firstLine="0"/>
              <w:jc w:val="center"/>
              <w:rPr>
                <w:sz w:val="16"/>
                <w:szCs w:val="16"/>
              </w:rPr>
            </w:pPr>
            <w:r w:rsidRPr="00BE6C0B">
              <w:rPr>
                <w:sz w:val="16"/>
                <w:szCs w:val="16"/>
              </w:rPr>
              <w:t>17.0.00.00000</w:t>
            </w:r>
          </w:p>
        </w:tc>
        <w:tc>
          <w:tcPr>
            <w:tcW w:w="510" w:type="dxa"/>
            <w:vAlign w:val="center"/>
          </w:tcPr>
          <w:p w:rsidR="00FB23B2" w:rsidRPr="00BE6C0B" w:rsidRDefault="00FB23B2" w:rsidP="00FB23B2">
            <w:pPr>
              <w:ind w:firstLine="0"/>
              <w:jc w:val="center"/>
              <w:rPr>
                <w:sz w:val="16"/>
                <w:szCs w:val="16"/>
              </w:rPr>
            </w:pPr>
          </w:p>
        </w:tc>
        <w:tc>
          <w:tcPr>
            <w:tcW w:w="1134" w:type="dxa"/>
          </w:tcPr>
          <w:p w:rsidR="00FB23B2" w:rsidRPr="00BE6C0B" w:rsidRDefault="00722056" w:rsidP="00FB23B2">
            <w:pPr>
              <w:ind w:firstLine="0"/>
              <w:jc w:val="center"/>
              <w:rPr>
                <w:sz w:val="16"/>
                <w:szCs w:val="16"/>
                <w:lang w:val="en-US"/>
              </w:rPr>
            </w:pPr>
            <w:r w:rsidRPr="00BE6C0B">
              <w:rPr>
                <w:sz w:val="16"/>
                <w:szCs w:val="16"/>
                <w:lang w:val="en-US"/>
              </w:rPr>
              <w:t>84136.1</w:t>
            </w:r>
          </w:p>
        </w:tc>
        <w:tc>
          <w:tcPr>
            <w:tcW w:w="1276" w:type="dxa"/>
          </w:tcPr>
          <w:p w:rsidR="00FB23B2" w:rsidRPr="00BE6C0B" w:rsidRDefault="00722056" w:rsidP="00FB23B2">
            <w:pPr>
              <w:ind w:firstLine="0"/>
              <w:jc w:val="center"/>
              <w:rPr>
                <w:sz w:val="16"/>
                <w:szCs w:val="16"/>
                <w:lang w:val="en-US"/>
              </w:rPr>
            </w:pPr>
            <w:r w:rsidRPr="00BE6C0B">
              <w:rPr>
                <w:sz w:val="16"/>
                <w:szCs w:val="16"/>
                <w:lang w:val="en-US"/>
              </w:rPr>
              <w:t>368 835.3</w:t>
            </w:r>
          </w:p>
        </w:tc>
        <w:tc>
          <w:tcPr>
            <w:tcW w:w="1417" w:type="dxa"/>
            <w:vMerge w:val="restart"/>
          </w:tcPr>
          <w:p w:rsidR="00FB23B2" w:rsidRPr="00BE6C0B" w:rsidRDefault="00FB23B2" w:rsidP="00FB23B2">
            <w:pPr>
              <w:ind w:firstLine="0"/>
              <w:jc w:val="center"/>
              <w:rPr>
                <w:sz w:val="16"/>
                <w:szCs w:val="16"/>
              </w:rPr>
            </w:pPr>
            <w:r w:rsidRPr="00BE6C0B">
              <w:rPr>
                <w:sz w:val="16"/>
                <w:szCs w:val="16"/>
              </w:rPr>
              <w:t>х</w:t>
            </w:r>
          </w:p>
        </w:tc>
        <w:tc>
          <w:tcPr>
            <w:tcW w:w="3695" w:type="dxa"/>
            <w:vMerge w:val="restart"/>
          </w:tcPr>
          <w:p w:rsidR="00FB23B2" w:rsidRPr="00BE6C0B" w:rsidRDefault="00FB23B2" w:rsidP="00FB23B2">
            <w:pPr>
              <w:ind w:firstLine="0"/>
              <w:jc w:val="center"/>
              <w:rPr>
                <w:sz w:val="16"/>
                <w:szCs w:val="16"/>
              </w:rPr>
            </w:pPr>
            <w:r w:rsidRPr="00BE6C0B">
              <w:rPr>
                <w:sz w:val="16"/>
                <w:szCs w:val="16"/>
              </w:rPr>
              <w:t>x</w:t>
            </w:r>
          </w:p>
        </w:tc>
      </w:tr>
      <w:tr w:rsidR="00FB23B2" w:rsidRPr="00BE6C0B" w:rsidTr="00FC55A1">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областной бюджет ИТОГО</w:t>
            </w:r>
          </w:p>
        </w:tc>
        <w:tc>
          <w:tcPr>
            <w:tcW w:w="567" w:type="dxa"/>
            <w:vAlign w:val="center"/>
          </w:tcPr>
          <w:p w:rsidR="00FB23B2" w:rsidRPr="00BE6C0B" w:rsidRDefault="00FB23B2" w:rsidP="00FB23B2">
            <w:pPr>
              <w:ind w:firstLine="0"/>
              <w:jc w:val="center"/>
              <w:rPr>
                <w:sz w:val="16"/>
                <w:szCs w:val="16"/>
              </w:rPr>
            </w:pPr>
            <w:r w:rsidRPr="00BE6C0B">
              <w:rPr>
                <w:sz w:val="16"/>
                <w:szCs w:val="16"/>
              </w:rPr>
              <w:t>026</w:t>
            </w:r>
          </w:p>
        </w:tc>
        <w:tc>
          <w:tcPr>
            <w:tcW w:w="425" w:type="dxa"/>
            <w:vAlign w:val="center"/>
          </w:tcPr>
          <w:p w:rsidR="00FB23B2" w:rsidRPr="00BE6C0B" w:rsidRDefault="00FB23B2" w:rsidP="00FB23B2">
            <w:pPr>
              <w:ind w:firstLine="0"/>
              <w:jc w:val="center"/>
              <w:rPr>
                <w:sz w:val="16"/>
                <w:szCs w:val="16"/>
              </w:rPr>
            </w:pPr>
            <w:r w:rsidRPr="00BE6C0B">
              <w:rPr>
                <w:sz w:val="16"/>
                <w:szCs w:val="16"/>
              </w:rPr>
              <w:t>04</w:t>
            </w:r>
          </w:p>
        </w:tc>
        <w:tc>
          <w:tcPr>
            <w:tcW w:w="426" w:type="dxa"/>
            <w:vAlign w:val="center"/>
          </w:tcPr>
          <w:p w:rsidR="00FB23B2" w:rsidRPr="00BE6C0B" w:rsidRDefault="00FB23B2" w:rsidP="00FB23B2">
            <w:pPr>
              <w:ind w:firstLine="0"/>
              <w:jc w:val="center"/>
              <w:rPr>
                <w:sz w:val="16"/>
                <w:szCs w:val="16"/>
              </w:rPr>
            </w:pPr>
            <w:r w:rsidRPr="00BE6C0B">
              <w:rPr>
                <w:sz w:val="16"/>
                <w:szCs w:val="16"/>
              </w:rPr>
              <w:t>12</w:t>
            </w:r>
          </w:p>
        </w:tc>
        <w:tc>
          <w:tcPr>
            <w:tcW w:w="1191" w:type="dxa"/>
            <w:vAlign w:val="center"/>
          </w:tcPr>
          <w:p w:rsidR="00FB23B2" w:rsidRPr="00BE6C0B" w:rsidRDefault="00FB23B2" w:rsidP="00FB23B2">
            <w:pPr>
              <w:ind w:firstLine="0"/>
              <w:jc w:val="center"/>
              <w:rPr>
                <w:sz w:val="16"/>
                <w:szCs w:val="16"/>
              </w:rPr>
            </w:pPr>
            <w:r w:rsidRPr="00BE6C0B">
              <w:rPr>
                <w:sz w:val="16"/>
                <w:szCs w:val="16"/>
              </w:rPr>
              <w:t>17.0.00.00000</w:t>
            </w:r>
          </w:p>
        </w:tc>
        <w:tc>
          <w:tcPr>
            <w:tcW w:w="510" w:type="dxa"/>
            <w:vAlign w:val="center"/>
          </w:tcPr>
          <w:p w:rsidR="00FB23B2" w:rsidRPr="00BE6C0B" w:rsidRDefault="00FB23B2" w:rsidP="00FB23B2">
            <w:pPr>
              <w:ind w:firstLine="0"/>
              <w:jc w:val="center"/>
              <w:rPr>
                <w:sz w:val="16"/>
                <w:szCs w:val="16"/>
              </w:rPr>
            </w:pPr>
          </w:p>
        </w:tc>
        <w:tc>
          <w:tcPr>
            <w:tcW w:w="1134" w:type="dxa"/>
          </w:tcPr>
          <w:p w:rsidR="00FB23B2" w:rsidRPr="00BE6C0B" w:rsidRDefault="00FB23B2" w:rsidP="00FB23B2">
            <w:pPr>
              <w:ind w:firstLine="0"/>
              <w:jc w:val="center"/>
              <w:rPr>
                <w:sz w:val="16"/>
                <w:szCs w:val="16"/>
              </w:rPr>
            </w:pPr>
          </w:p>
        </w:tc>
        <w:tc>
          <w:tcPr>
            <w:tcW w:w="1276" w:type="dxa"/>
          </w:tcPr>
          <w:p w:rsidR="00FB23B2" w:rsidRPr="00BE6C0B" w:rsidRDefault="00FB23B2" w:rsidP="00FB23B2">
            <w:pPr>
              <w:ind w:firstLine="0"/>
              <w:jc w:val="center"/>
              <w:rPr>
                <w:sz w:val="16"/>
                <w:szCs w:val="16"/>
              </w:rPr>
            </w:pP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jc w:val="center"/>
              <w:rPr>
                <w:sz w:val="16"/>
                <w:szCs w:val="16"/>
              </w:rPr>
            </w:pPr>
          </w:p>
        </w:tc>
      </w:tr>
      <w:tr w:rsidR="00FB23B2" w:rsidRPr="00BE6C0B" w:rsidTr="00FC55A1">
        <w:tc>
          <w:tcPr>
            <w:tcW w:w="1843" w:type="dxa"/>
            <w:vMerge/>
          </w:tcPr>
          <w:p w:rsidR="00FB23B2" w:rsidRPr="00BE6C0B" w:rsidRDefault="00FB23B2" w:rsidP="00FB23B2">
            <w:pPr>
              <w:rPr>
                <w:sz w:val="16"/>
                <w:szCs w:val="16"/>
              </w:rPr>
            </w:pPr>
          </w:p>
        </w:tc>
        <w:tc>
          <w:tcPr>
            <w:tcW w:w="2410" w:type="dxa"/>
            <w:vMerge w:val="restart"/>
          </w:tcPr>
          <w:p w:rsidR="00FB23B2" w:rsidRPr="00BE6C0B" w:rsidRDefault="00FB23B2" w:rsidP="00FB23B2">
            <w:pPr>
              <w:ind w:firstLine="0"/>
              <w:rPr>
                <w:sz w:val="16"/>
                <w:szCs w:val="16"/>
              </w:rPr>
            </w:pPr>
            <w:r w:rsidRPr="00BE6C0B">
              <w:rPr>
                <w:sz w:val="16"/>
                <w:szCs w:val="16"/>
              </w:rPr>
              <w:t>областной бюджет</w:t>
            </w:r>
          </w:p>
        </w:tc>
        <w:tc>
          <w:tcPr>
            <w:tcW w:w="567" w:type="dxa"/>
            <w:vAlign w:val="center"/>
          </w:tcPr>
          <w:p w:rsidR="00FB23B2" w:rsidRPr="00BE6C0B" w:rsidRDefault="00FB23B2" w:rsidP="00FB23B2">
            <w:pPr>
              <w:ind w:firstLine="0"/>
              <w:jc w:val="center"/>
              <w:rPr>
                <w:sz w:val="16"/>
                <w:szCs w:val="16"/>
              </w:rPr>
            </w:pPr>
            <w:r w:rsidRPr="00BE6C0B">
              <w:rPr>
                <w:sz w:val="16"/>
                <w:szCs w:val="16"/>
              </w:rPr>
              <w:t>026</w:t>
            </w:r>
          </w:p>
        </w:tc>
        <w:tc>
          <w:tcPr>
            <w:tcW w:w="425" w:type="dxa"/>
            <w:vAlign w:val="center"/>
          </w:tcPr>
          <w:p w:rsidR="00FB23B2" w:rsidRPr="00BE6C0B" w:rsidRDefault="00FB23B2" w:rsidP="00FB23B2">
            <w:pPr>
              <w:ind w:firstLine="0"/>
              <w:jc w:val="center"/>
              <w:rPr>
                <w:sz w:val="16"/>
                <w:szCs w:val="16"/>
              </w:rPr>
            </w:pPr>
            <w:r w:rsidRPr="00BE6C0B">
              <w:rPr>
                <w:sz w:val="16"/>
                <w:szCs w:val="16"/>
              </w:rPr>
              <w:t>04</w:t>
            </w:r>
          </w:p>
        </w:tc>
        <w:tc>
          <w:tcPr>
            <w:tcW w:w="426" w:type="dxa"/>
            <w:vAlign w:val="center"/>
          </w:tcPr>
          <w:p w:rsidR="00FB23B2" w:rsidRPr="00BE6C0B" w:rsidRDefault="00FB23B2" w:rsidP="00FB23B2">
            <w:pPr>
              <w:ind w:firstLine="0"/>
              <w:jc w:val="center"/>
              <w:rPr>
                <w:sz w:val="16"/>
                <w:szCs w:val="16"/>
              </w:rPr>
            </w:pPr>
            <w:r w:rsidRPr="00BE6C0B">
              <w:rPr>
                <w:sz w:val="16"/>
                <w:szCs w:val="16"/>
              </w:rPr>
              <w:t>12</w:t>
            </w:r>
          </w:p>
        </w:tc>
        <w:tc>
          <w:tcPr>
            <w:tcW w:w="1191" w:type="dxa"/>
            <w:vAlign w:val="center"/>
          </w:tcPr>
          <w:p w:rsidR="00FB23B2" w:rsidRPr="00BE6C0B" w:rsidRDefault="00FB23B2" w:rsidP="00FB23B2">
            <w:pPr>
              <w:ind w:firstLine="0"/>
              <w:jc w:val="center"/>
              <w:rPr>
                <w:sz w:val="16"/>
                <w:szCs w:val="16"/>
              </w:rPr>
            </w:pPr>
            <w:r w:rsidRPr="00BE6C0B">
              <w:rPr>
                <w:sz w:val="16"/>
                <w:szCs w:val="16"/>
              </w:rPr>
              <w:t>17.1.01.</w:t>
            </w:r>
            <w:r w:rsidRPr="00BE6C0B">
              <w:rPr>
                <w:sz w:val="16"/>
                <w:szCs w:val="16"/>
                <w:lang w:val="en-US"/>
              </w:rPr>
              <w:t xml:space="preserve"> </w:t>
            </w:r>
            <w:r w:rsidRPr="00BE6C0B">
              <w:rPr>
                <w:sz w:val="16"/>
                <w:szCs w:val="16"/>
              </w:rPr>
              <w:t>03260</w:t>
            </w:r>
          </w:p>
        </w:tc>
        <w:tc>
          <w:tcPr>
            <w:tcW w:w="510" w:type="dxa"/>
            <w:vAlign w:val="center"/>
          </w:tcPr>
          <w:p w:rsidR="00FB23B2" w:rsidRPr="00BE6C0B" w:rsidRDefault="00FB23B2" w:rsidP="00FB23B2">
            <w:pPr>
              <w:ind w:firstLine="0"/>
              <w:jc w:val="center"/>
              <w:rPr>
                <w:sz w:val="16"/>
                <w:szCs w:val="16"/>
              </w:rPr>
            </w:pPr>
            <w:r w:rsidRPr="00BE6C0B">
              <w:rPr>
                <w:sz w:val="16"/>
                <w:szCs w:val="16"/>
              </w:rPr>
              <w:t>632</w:t>
            </w:r>
          </w:p>
        </w:tc>
        <w:tc>
          <w:tcPr>
            <w:tcW w:w="1134" w:type="dxa"/>
          </w:tcPr>
          <w:p w:rsidR="00FB23B2" w:rsidRPr="00BE6C0B" w:rsidRDefault="00FB23B2" w:rsidP="00FB23B2">
            <w:pPr>
              <w:ind w:firstLine="0"/>
              <w:jc w:val="center"/>
              <w:rPr>
                <w:sz w:val="16"/>
                <w:szCs w:val="16"/>
              </w:rPr>
            </w:pPr>
            <w:r w:rsidRPr="00BE6C0B">
              <w:rPr>
                <w:sz w:val="16"/>
                <w:szCs w:val="16"/>
              </w:rPr>
              <w:t>50 000,0</w:t>
            </w:r>
          </w:p>
        </w:tc>
        <w:tc>
          <w:tcPr>
            <w:tcW w:w="1276" w:type="dxa"/>
          </w:tcPr>
          <w:p w:rsidR="00FB23B2" w:rsidRPr="00BE6C0B" w:rsidRDefault="00FB23B2" w:rsidP="00FB23B2">
            <w:pPr>
              <w:ind w:firstLine="0"/>
              <w:jc w:val="center"/>
              <w:rPr>
                <w:sz w:val="16"/>
                <w:szCs w:val="16"/>
              </w:rPr>
            </w:pPr>
            <w:r w:rsidRPr="00BE6C0B">
              <w:rPr>
                <w:sz w:val="16"/>
                <w:szCs w:val="16"/>
              </w:rPr>
              <w:t>103 655,5</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jc w:val="center"/>
              <w:rPr>
                <w:sz w:val="16"/>
                <w:szCs w:val="16"/>
              </w:rPr>
            </w:pPr>
          </w:p>
        </w:tc>
      </w:tr>
      <w:tr w:rsidR="00FB23B2" w:rsidRPr="00BE6C0B" w:rsidTr="00FC55A1">
        <w:tc>
          <w:tcPr>
            <w:tcW w:w="1843" w:type="dxa"/>
            <w:vMerge/>
          </w:tcPr>
          <w:p w:rsidR="00FB23B2" w:rsidRPr="00BE6C0B" w:rsidRDefault="00FB23B2" w:rsidP="00FB23B2">
            <w:pPr>
              <w:rPr>
                <w:sz w:val="16"/>
                <w:szCs w:val="16"/>
              </w:rPr>
            </w:pPr>
          </w:p>
        </w:tc>
        <w:tc>
          <w:tcPr>
            <w:tcW w:w="2410" w:type="dxa"/>
            <w:vMerge/>
          </w:tcPr>
          <w:p w:rsidR="00FB23B2" w:rsidRPr="00BE6C0B" w:rsidRDefault="00FB23B2" w:rsidP="00FB23B2">
            <w:pPr>
              <w:ind w:firstLine="0"/>
              <w:rPr>
                <w:sz w:val="16"/>
                <w:szCs w:val="16"/>
              </w:rPr>
            </w:pPr>
          </w:p>
        </w:tc>
        <w:tc>
          <w:tcPr>
            <w:tcW w:w="567" w:type="dxa"/>
            <w:vAlign w:val="center"/>
          </w:tcPr>
          <w:p w:rsidR="00FB23B2" w:rsidRPr="00BE6C0B" w:rsidRDefault="00FB23B2" w:rsidP="00FB23B2">
            <w:pPr>
              <w:ind w:firstLine="0"/>
              <w:jc w:val="center"/>
              <w:rPr>
                <w:sz w:val="16"/>
                <w:szCs w:val="16"/>
              </w:rPr>
            </w:pPr>
            <w:r w:rsidRPr="00BE6C0B">
              <w:rPr>
                <w:sz w:val="16"/>
                <w:szCs w:val="16"/>
              </w:rPr>
              <w:t>026</w:t>
            </w:r>
          </w:p>
        </w:tc>
        <w:tc>
          <w:tcPr>
            <w:tcW w:w="425" w:type="dxa"/>
            <w:vAlign w:val="center"/>
          </w:tcPr>
          <w:p w:rsidR="00FB23B2" w:rsidRPr="00BE6C0B" w:rsidRDefault="00FB23B2" w:rsidP="00FB23B2">
            <w:pPr>
              <w:ind w:firstLine="0"/>
              <w:jc w:val="center"/>
              <w:rPr>
                <w:sz w:val="16"/>
                <w:szCs w:val="16"/>
              </w:rPr>
            </w:pPr>
            <w:r w:rsidRPr="00BE6C0B">
              <w:rPr>
                <w:sz w:val="16"/>
                <w:szCs w:val="16"/>
              </w:rPr>
              <w:t>04</w:t>
            </w:r>
          </w:p>
        </w:tc>
        <w:tc>
          <w:tcPr>
            <w:tcW w:w="426" w:type="dxa"/>
            <w:vAlign w:val="center"/>
          </w:tcPr>
          <w:p w:rsidR="00FB23B2" w:rsidRPr="00BE6C0B" w:rsidRDefault="00FB23B2" w:rsidP="00FB23B2">
            <w:pPr>
              <w:ind w:firstLine="0"/>
              <w:jc w:val="center"/>
              <w:rPr>
                <w:sz w:val="16"/>
                <w:szCs w:val="16"/>
              </w:rPr>
            </w:pPr>
            <w:r w:rsidRPr="00BE6C0B">
              <w:rPr>
                <w:sz w:val="16"/>
                <w:szCs w:val="16"/>
              </w:rPr>
              <w:t>12</w:t>
            </w:r>
          </w:p>
        </w:tc>
        <w:tc>
          <w:tcPr>
            <w:tcW w:w="1191" w:type="dxa"/>
            <w:vAlign w:val="center"/>
          </w:tcPr>
          <w:p w:rsidR="00FB23B2" w:rsidRPr="00BE6C0B" w:rsidRDefault="00FB23B2" w:rsidP="00FB23B2">
            <w:pPr>
              <w:ind w:firstLine="0"/>
              <w:jc w:val="center"/>
              <w:rPr>
                <w:sz w:val="16"/>
                <w:szCs w:val="16"/>
              </w:rPr>
            </w:pPr>
            <w:r w:rsidRPr="00BE6C0B">
              <w:rPr>
                <w:sz w:val="16"/>
                <w:szCs w:val="16"/>
              </w:rPr>
              <w:t>17.0.01.03270</w:t>
            </w:r>
          </w:p>
        </w:tc>
        <w:tc>
          <w:tcPr>
            <w:tcW w:w="510" w:type="dxa"/>
            <w:vAlign w:val="center"/>
          </w:tcPr>
          <w:p w:rsidR="00FB23B2" w:rsidRPr="00BE6C0B" w:rsidRDefault="00FB23B2" w:rsidP="00FB23B2">
            <w:pPr>
              <w:ind w:firstLine="0"/>
              <w:jc w:val="center"/>
              <w:rPr>
                <w:sz w:val="16"/>
                <w:szCs w:val="16"/>
              </w:rPr>
            </w:pPr>
            <w:r w:rsidRPr="00BE6C0B">
              <w:rPr>
                <w:sz w:val="16"/>
                <w:szCs w:val="16"/>
              </w:rPr>
              <w:t>632</w:t>
            </w:r>
          </w:p>
        </w:tc>
        <w:tc>
          <w:tcPr>
            <w:tcW w:w="1134" w:type="dxa"/>
          </w:tcPr>
          <w:p w:rsidR="00FB23B2" w:rsidRPr="00BE6C0B" w:rsidRDefault="00FB23B2" w:rsidP="00FB23B2">
            <w:pPr>
              <w:ind w:firstLine="0"/>
              <w:jc w:val="center"/>
              <w:rPr>
                <w:sz w:val="16"/>
                <w:szCs w:val="16"/>
              </w:rPr>
            </w:pPr>
            <w:r w:rsidRPr="00BE6C0B">
              <w:rPr>
                <w:sz w:val="16"/>
                <w:szCs w:val="16"/>
              </w:rPr>
              <w:t>4 965,5</w:t>
            </w:r>
          </w:p>
        </w:tc>
        <w:tc>
          <w:tcPr>
            <w:tcW w:w="1276" w:type="dxa"/>
          </w:tcPr>
          <w:p w:rsidR="00FB23B2" w:rsidRPr="00BE6C0B" w:rsidRDefault="00FB23B2" w:rsidP="00FB23B2">
            <w:pPr>
              <w:ind w:firstLine="0"/>
              <w:jc w:val="center"/>
              <w:rPr>
                <w:sz w:val="16"/>
                <w:szCs w:val="16"/>
              </w:rPr>
            </w:pPr>
            <w:r w:rsidRPr="00BE6C0B">
              <w:rPr>
                <w:sz w:val="16"/>
                <w:szCs w:val="16"/>
              </w:rPr>
              <w:t>8 940,8</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jc w:val="center"/>
              <w:rPr>
                <w:sz w:val="16"/>
                <w:szCs w:val="16"/>
              </w:rPr>
            </w:pPr>
          </w:p>
        </w:tc>
      </w:tr>
      <w:tr w:rsidR="00FB23B2" w:rsidRPr="00BE6C0B" w:rsidTr="00FC55A1">
        <w:tc>
          <w:tcPr>
            <w:tcW w:w="1843" w:type="dxa"/>
            <w:vMerge/>
          </w:tcPr>
          <w:p w:rsidR="00FB23B2" w:rsidRPr="00BE6C0B" w:rsidRDefault="00FB23B2" w:rsidP="00FB23B2">
            <w:pPr>
              <w:rPr>
                <w:sz w:val="16"/>
                <w:szCs w:val="16"/>
              </w:rPr>
            </w:pPr>
          </w:p>
        </w:tc>
        <w:tc>
          <w:tcPr>
            <w:tcW w:w="2410" w:type="dxa"/>
            <w:vMerge/>
          </w:tcPr>
          <w:p w:rsidR="00FB23B2" w:rsidRPr="00BE6C0B" w:rsidRDefault="00FB23B2" w:rsidP="00FB23B2">
            <w:pPr>
              <w:ind w:firstLine="0"/>
              <w:rPr>
                <w:sz w:val="16"/>
                <w:szCs w:val="16"/>
              </w:rPr>
            </w:pPr>
          </w:p>
        </w:tc>
        <w:tc>
          <w:tcPr>
            <w:tcW w:w="567" w:type="dxa"/>
            <w:vAlign w:val="center"/>
          </w:tcPr>
          <w:p w:rsidR="00FB23B2" w:rsidRPr="00BE6C0B" w:rsidRDefault="00FB23B2" w:rsidP="00FB23B2">
            <w:pPr>
              <w:ind w:firstLine="0"/>
              <w:jc w:val="center"/>
              <w:rPr>
                <w:sz w:val="16"/>
                <w:szCs w:val="16"/>
              </w:rPr>
            </w:pPr>
            <w:r w:rsidRPr="00BE6C0B">
              <w:rPr>
                <w:sz w:val="16"/>
                <w:szCs w:val="16"/>
              </w:rPr>
              <w:t>026</w:t>
            </w:r>
          </w:p>
        </w:tc>
        <w:tc>
          <w:tcPr>
            <w:tcW w:w="425" w:type="dxa"/>
            <w:vAlign w:val="center"/>
          </w:tcPr>
          <w:p w:rsidR="00FB23B2" w:rsidRPr="00BE6C0B" w:rsidRDefault="00FB23B2" w:rsidP="00FB23B2">
            <w:pPr>
              <w:ind w:firstLine="0"/>
              <w:jc w:val="center"/>
              <w:rPr>
                <w:sz w:val="16"/>
                <w:szCs w:val="16"/>
              </w:rPr>
            </w:pPr>
            <w:r w:rsidRPr="00BE6C0B">
              <w:rPr>
                <w:sz w:val="16"/>
                <w:szCs w:val="16"/>
              </w:rPr>
              <w:t>04</w:t>
            </w:r>
          </w:p>
        </w:tc>
        <w:tc>
          <w:tcPr>
            <w:tcW w:w="426" w:type="dxa"/>
            <w:vAlign w:val="center"/>
          </w:tcPr>
          <w:p w:rsidR="00FB23B2" w:rsidRPr="00BE6C0B" w:rsidRDefault="00FB23B2" w:rsidP="00FB23B2">
            <w:pPr>
              <w:ind w:firstLine="0"/>
              <w:jc w:val="center"/>
              <w:rPr>
                <w:sz w:val="16"/>
                <w:szCs w:val="16"/>
              </w:rPr>
            </w:pPr>
            <w:r w:rsidRPr="00BE6C0B">
              <w:rPr>
                <w:sz w:val="16"/>
                <w:szCs w:val="16"/>
              </w:rPr>
              <w:t>12</w:t>
            </w:r>
          </w:p>
        </w:tc>
        <w:tc>
          <w:tcPr>
            <w:tcW w:w="1191" w:type="dxa"/>
            <w:vAlign w:val="center"/>
          </w:tcPr>
          <w:p w:rsidR="00FB23B2" w:rsidRPr="00BE6C0B" w:rsidRDefault="00FB23B2" w:rsidP="00FB23B2">
            <w:pPr>
              <w:ind w:firstLine="0"/>
              <w:jc w:val="center"/>
              <w:rPr>
                <w:sz w:val="16"/>
                <w:szCs w:val="16"/>
              </w:rPr>
            </w:pPr>
            <w:r w:rsidRPr="00BE6C0B">
              <w:rPr>
                <w:sz w:val="16"/>
                <w:szCs w:val="16"/>
              </w:rPr>
              <w:t>17.1.01. 03820</w:t>
            </w:r>
          </w:p>
        </w:tc>
        <w:tc>
          <w:tcPr>
            <w:tcW w:w="510" w:type="dxa"/>
            <w:vAlign w:val="center"/>
          </w:tcPr>
          <w:p w:rsidR="00FB23B2" w:rsidRPr="00BE6C0B" w:rsidRDefault="00FB23B2" w:rsidP="00FB23B2">
            <w:pPr>
              <w:ind w:firstLine="0"/>
              <w:jc w:val="center"/>
              <w:rPr>
                <w:sz w:val="16"/>
                <w:szCs w:val="16"/>
              </w:rPr>
            </w:pPr>
            <w:r w:rsidRPr="00BE6C0B">
              <w:rPr>
                <w:sz w:val="16"/>
                <w:szCs w:val="16"/>
              </w:rPr>
              <w:t>811</w:t>
            </w: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25 068,4</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jc w:val="center"/>
              <w:rPr>
                <w:sz w:val="16"/>
                <w:szCs w:val="16"/>
              </w:rPr>
            </w:pPr>
          </w:p>
        </w:tc>
      </w:tr>
      <w:tr w:rsidR="00FB23B2" w:rsidRPr="00BE6C0B" w:rsidTr="00FC55A1">
        <w:tc>
          <w:tcPr>
            <w:tcW w:w="1843" w:type="dxa"/>
            <w:vMerge/>
          </w:tcPr>
          <w:p w:rsidR="00FB23B2" w:rsidRPr="00BE6C0B" w:rsidRDefault="00FB23B2" w:rsidP="00FB23B2">
            <w:pPr>
              <w:rPr>
                <w:sz w:val="16"/>
                <w:szCs w:val="16"/>
              </w:rPr>
            </w:pPr>
          </w:p>
        </w:tc>
        <w:tc>
          <w:tcPr>
            <w:tcW w:w="2410" w:type="dxa"/>
            <w:vMerge/>
          </w:tcPr>
          <w:p w:rsidR="00FB23B2" w:rsidRPr="00BE6C0B" w:rsidRDefault="00FB23B2" w:rsidP="00FB23B2">
            <w:pPr>
              <w:ind w:firstLine="0"/>
              <w:rPr>
                <w:sz w:val="16"/>
                <w:szCs w:val="16"/>
              </w:rPr>
            </w:pPr>
          </w:p>
        </w:tc>
        <w:tc>
          <w:tcPr>
            <w:tcW w:w="567" w:type="dxa"/>
            <w:vAlign w:val="center"/>
          </w:tcPr>
          <w:p w:rsidR="00FB23B2" w:rsidRPr="00BE6C0B" w:rsidRDefault="00FB23B2" w:rsidP="00FB23B2">
            <w:pPr>
              <w:ind w:firstLine="0"/>
              <w:jc w:val="center"/>
              <w:rPr>
                <w:sz w:val="16"/>
                <w:szCs w:val="16"/>
              </w:rPr>
            </w:pPr>
            <w:r w:rsidRPr="00BE6C0B">
              <w:rPr>
                <w:sz w:val="16"/>
                <w:szCs w:val="16"/>
              </w:rPr>
              <w:t>026</w:t>
            </w:r>
          </w:p>
        </w:tc>
        <w:tc>
          <w:tcPr>
            <w:tcW w:w="425" w:type="dxa"/>
            <w:vAlign w:val="center"/>
          </w:tcPr>
          <w:p w:rsidR="00FB23B2" w:rsidRPr="00BE6C0B" w:rsidRDefault="00FB23B2" w:rsidP="00FB23B2">
            <w:pPr>
              <w:ind w:firstLine="0"/>
              <w:jc w:val="center"/>
              <w:rPr>
                <w:sz w:val="16"/>
                <w:szCs w:val="16"/>
              </w:rPr>
            </w:pPr>
            <w:r w:rsidRPr="00BE6C0B">
              <w:rPr>
                <w:sz w:val="16"/>
                <w:szCs w:val="16"/>
              </w:rPr>
              <w:t>04</w:t>
            </w:r>
          </w:p>
        </w:tc>
        <w:tc>
          <w:tcPr>
            <w:tcW w:w="426" w:type="dxa"/>
            <w:vAlign w:val="center"/>
          </w:tcPr>
          <w:p w:rsidR="00FB23B2" w:rsidRPr="00BE6C0B" w:rsidRDefault="00FB23B2" w:rsidP="00FB23B2">
            <w:pPr>
              <w:ind w:firstLine="0"/>
              <w:jc w:val="center"/>
              <w:rPr>
                <w:sz w:val="16"/>
                <w:szCs w:val="16"/>
              </w:rPr>
            </w:pPr>
            <w:r w:rsidRPr="00BE6C0B">
              <w:rPr>
                <w:sz w:val="16"/>
                <w:szCs w:val="16"/>
              </w:rPr>
              <w:t>12</w:t>
            </w:r>
          </w:p>
        </w:tc>
        <w:tc>
          <w:tcPr>
            <w:tcW w:w="1191" w:type="dxa"/>
            <w:vAlign w:val="center"/>
          </w:tcPr>
          <w:p w:rsidR="00FB23B2" w:rsidRPr="00BE6C0B" w:rsidRDefault="00FB23B2" w:rsidP="00FB23B2">
            <w:pPr>
              <w:ind w:firstLine="0"/>
              <w:jc w:val="center"/>
              <w:rPr>
                <w:sz w:val="16"/>
                <w:szCs w:val="16"/>
              </w:rPr>
            </w:pPr>
            <w:r w:rsidRPr="00BE6C0B">
              <w:rPr>
                <w:sz w:val="16"/>
                <w:szCs w:val="16"/>
              </w:rPr>
              <w:t>17.2.01.03830</w:t>
            </w:r>
          </w:p>
        </w:tc>
        <w:tc>
          <w:tcPr>
            <w:tcW w:w="510" w:type="dxa"/>
            <w:vAlign w:val="center"/>
          </w:tcPr>
          <w:p w:rsidR="00FB23B2" w:rsidRPr="00BE6C0B" w:rsidRDefault="00FB23B2" w:rsidP="00FB23B2">
            <w:pPr>
              <w:ind w:firstLine="0"/>
              <w:jc w:val="center"/>
              <w:rPr>
                <w:sz w:val="16"/>
                <w:szCs w:val="16"/>
              </w:rPr>
            </w:pPr>
            <w:r w:rsidRPr="00BE6C0B">
              <w:rPr>
                <w:sz w:val="16"/>
                <w:szCs w:val="16"/>
              </w:rPr>
              <w:t>811</w:t>
            </w:r>
          </w:p>
        </w:tc>
        <w:tc>
          <w:tcPr>
            <w:tcW w:w="1134" w:type="dxa"/>
          </w:tcPr>
          <w:p w:rsidR="00FB23B2" w:rsidRPr="00BE6C0B" w:rsidRDefault="00FB23B2" w:rsidP="00FB23B2">
            <w:pPr>
              <w:ind w:firstLine="0"/>
              <w:jc w:val="center"/>
              <w:rPr>
                <w:sz w:val="16"/>
                <w:szCs w:val="16"/>
              </w:rPr>
            </w:pPr>
            <w:r w:rsidRPr="00BE6C0B">
              <w:rPr>
                <w:sz w:val="16"/>
                <w:szCs w:val="16"/>
              </w:rPr>
              <w:t>20 000,0</w:t>
            </w:r>
          </w:p>
        </w:tc>
        <w:tc>
          <w:tcPr>
            <w:tcW w:w="1276" w:type="dxa"/>
          </w:tcPr>
          <w:p w:rsidR="00FB23B2" w:rsidRPr="00BE6C0B" w:rsidRDefault="00FB23B2" w:rsidP="00FB23B2">
            <w:pPr>
              <w:ind w:firstLine="0"/>
              <w:jc w:val="center"/>
              <w:rPr>
                <w:sz w:val="16"/>
                <w:szCs w:val="16"/>
              </w:rPr>
            </w:pPr>
            <w:r w:rsidRPr="00BE6C0B">
              <w:rPr>
                <w:sz w:val="16"/>
                <w:szCs w:val="16"/>
              </w:rPr>
              <w:t>20 000,0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jc w:val="center"/>
              <w:rPr>
                <w:sz w:val="16"/>
                <w:szCs w:val="16"/>
              </w:rPr>
            </w:pPr>
          </w:p>
        </w:tc>
      </w:tr>
      <w:tr w:rsidR="00FB23B2" w:rsidRPr="00BE6C0B" w:rsidTr="00FC55A1">
        <w:tc>
          <w:tcPr>
            <w:tcW w:w="1843" w:type="dxa"/>
            <w:vMerge/>
          </w:tcPr>
          <w:p w:rsidR="00FB23B2" w:rsidRPr="00BE6C0B" w:rsidRDefault="00FB23B2" w:rsidP="00FB23B2">
            <w:pPr>
              <w:rPr>
                <w:sz w:val="16"/>
                <w:szCs w:val="16"/>
              </w:rPr>
            </w:pPr>
          </w:p>
        </w:tc>
        <w:tc>
          <w:tcPr>
            <w:tcW w:w="2410" w:type="dxa"/>
            <w:vMerge/>
          </w:tcPr>
          <w:p w:rsidR="00FB23B2" w:rsidRPr="00BE6C0B" w:rsidRDefault="00FB23B2" w:rsidP="00FB23B2">
            <w:pPr>
              <w:ind w:firstLine="0"/>
              <w:rPr>
                <w:sz w:val="16"/>
                <w:szCs w:val="16"/>
              </w:rPr>
            </w:pPr>
          </w:p>
        </w:tc>
        <w:tc>
          <w:tcPr>
            <w:tcW w:w="567" w:type="dxa"/>
            <w:vAlign w:val="center"/>
          </w:tcPr>
          <w:p w:rsidR="00FB23B2" w:rsidRPr="00BE6C0B" w:rsidRDefault="00FB23B2" w:rsidP="00FB23B2">
            <w:pPr>
              <w:ind w:firstLine="0"/>
              <w:jc w:val="center"/>
              <w:rPr>
                <w:sz w:val="16"/>
                <w:szCs w:val="16"/>
              </w:rPr>
            </w:pPr>
            <w:r w:rsidRPr="00BE6C0B">
              <w:rPr>
                <w:sz w:val="16"/>
                <w:szCs w:val="16"/>
              </w:rPr>
              <w:t>026</w:t>
            </w:r>
          </w:p>
        </w:tc>
        <w:tc>
          <w:tcPr>
            <w:tcW w:w="425" w:type="dxa"/>
            <w:vAlign w:val="center"/>
          </w:tcPr>
          <w:p w:rsidR="00FB23B2" w:rsidRPr="00BE6C0B" w:rsidRDefault="00FB23B2" w:rsidP="00FB23B2">
            <w:pPr>
              <w:ind w:firstLine="0"/>
              <w:jc w:val="center"/>
              <w:rPr>
                <w:sz w:val="16"/>
                <w:szCs w:val="16"/>
              </w:rPr>
            </w:pPr>
            <w:r w:rsidRPr="00BE6C0B">
              <w:rPr>
                <w:sz w:val="16"/>
                <w:szCs w:val="16"/>
              </w:rPr>
              <w:t>04</w:t>
            </w:r>
          </w:p>
        </w:tc>
        <w:tc>
          <w:tcPr>
            <w:tcW w:w="426" w:type="dxa"/>
            <w:vAlign w:val="center"/>
          </w:tcPr>
          <w:p w:rsidR="00FB23B2" w:rsidRPr="00BE6C0B" w:rsidRDefault="00FB23B2" w:rsidP="00FB23B2">
            <w:pPr>
              <w:ind w:firstLine="0"/>
              <w:jc w:val="center"/>
              <w:rPr>
                <w:sz w:val="16"/>
                <w:szCs w:val="16"/>
              </w:rPr>
            </w:pPr>
            <w:r w:rsidRPr="00BE6C0B">
              <w:rPr>
                <w:sz w:val="16"/>
                <w:szCs w:val="16"/>
              </w:rPr>
              <w:t>12</w:t>
            </w:r>
          </w:p>
        </w:tc>
        <w:tc>
          <w:tcPr>
            <w:tcW w:w="1191" w:type="dxa"/>
            <w:vAlign w:val="center"/>
          </w:tcPr>
          <w:p w:rsidR="00FB23B2" w:rsidRPr="00BE6C0B" w:rsidRDefault="00FB23B2" w:rsidP="00FB23B2">
            <w:pPr>
              <w:ind w:firstLine="0"/>
              <w:jc w:val="center"/>
              <w:rPr>
                <w:sz w:val="16"/>
                <w:szCs w:val="16"/>
              </w:rPr>
            </w:pPr>
            <w:r w:rsidRPr="00BE6C0B">
              <w:rPr>
                <w:sz w:val="16"/>
                <w:szCs w:val="16"/>
              </w:rPr>
              <w:t>17.2.02.03910</w:t>
            </w:r>
          </w:p>
        </w:tc>
        <w:tc>
          <w:tcPr>
            <w:tcW w:w="510" w:type="dxa"/>
            <w:vAlign w:val="center"/>
          </w:tcPr>
          <w:p w:rsidR="00FB23B2" w:rsidRPr="00BE6C0B" w:rsidRDefault="00FB23B2" w:rsidP="00FB23B2">
            <w:pPr>
              <w:ind w:firstLine="0"/>
              <w:jc w:val="center"/>
              <w:rPr>
                <w:sz w:val="16"/>
                <w:szCs w:val="16"/>
              </w:rPr>
            </w:pPr>
            <w:r w:rsidRPr="00BE6C0B">
              <w:rPr>
                <w:sz w:val="16"/>
                <w:szCs w:val="16"/>
              </w:rPr>
              <w:t>811</w:t>
            </w:r>
          </w:p>
        </w:tc>
        <w:tc>
          <w:tcPr>
            <w:tcW w:w="1134" w:type="dxa"/>
          </w:tcPr>
          <w:p w:rsidR="00FB23B2" w:rsidRPr="00BE6C0B" w:rsidRDefault="00FB23B2" w:rsidP="00FB23B2">
            <w:pPr>
              <w:ind w:firstLine="0"/>
              <w:jc w:val="center"/>
              <w:rPr>
                <w:sz w:val="16"/>
                <w:szCs w:val="16"/>
              </w:rPr>
            </w:pPr>
            <w:r w:rsidRPr="00BE6C0B">
              <w:rPr>
                <w:sz w:val="16"/>
                <w:szCs w:val="16"/>
              </w:rPr>
              <w:t>4 000,0</w:t>
            </w:r>
          </w:p>
        </w:tc>
        <w:tc>
          <w:tcPr>
            <w:tcW w:w="1276" w:type="dxa"/>
          </w:tcPr>
          <w:p w:rsidR="00FB23B2" w:rsidRPr="00BE6C0B" w:rsidRDefault="00FB23B2" w:rsidP="00FB23B2">
            <w:pPr>
              <w:ind w:firstLine="0"/>
              <w:jc w:val="center"/>
              <w:rPr>
                <w:sz w:val="16"/>
                <w:szCs w:val="16"/>
              </w:rPr>
            </w:pPr>
            <w:r w:rsidRPr="00BE6C0B">
              <w:rPr>
                <w:sz w:val="16"/>
                <w:szCs w:val="16"/>
              </w:rPr>
              <w:t>4 000,0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jc w:val="center"/>
              <w:rPr>
                <w:sz w:val="16"/>
                <w:szCs w:val="16"/>
              </w:rPr>
            </w:pPr>
          </w:p>
        </w:tc>
      </w:tr>
      <w:tr w:rsidR="00FB23B2" w:rsidRPr="00BE6C0B" w:rsidTr="00FC55A1">
        <w:tc>
          <w:tcPr>
            <w:tcW w:w="1843" w:type="dxa"/>
            <w:vMerge/>
          </w:tcPr>
          <w:p w:rsidR="00FB23B2" w:rsidRPr="00BE6C0B" w:rsidRDefault="00FB23B2" w:rsidP="00FB23B2">
            <w:pPr>
              <w:rPr>
                <w:sz w:val="16"/>
                <w:szCs w:val="16"/>
              </w:rPr>
            </w:pPr>
          </w:p>
        </w:tc>
        <w:tc>
          <w:tcPr>
            <w:tcW w:w="2410" w:type="dxa"/>
            <w:vMerge/>
          </w:tcPr>
          <w:p w:rsidR="00FB23B2" w:rsidRPr="00BE6C0B" w:rsidRDefault="00FB23B2" w:rsidP="00FB23B2">
            <w:pPr>
              <w:ind w:firstLine="0"/>
              <w:rPr>
                <w:sz w:val="16"/>
                <w:szCs w:val="16"/>
              </w:rPr>
            </w:pPr>
          </w:p>
        </w:tc>
        <w:tc>
          <w:tcPr>
            <w:tcW w:w="567" w:type="dxa"/>
            <w:vAlign w:val="center"/>
          </w:tcPr>
          <w:p w:rsidR="00FB23B2" w:rsidRPr="00BE6C0B" w:rsidRDefault="00FB23B2" w:rsidP="00FB23B2">
            <w:pPr>
              <w:ind w:firstLine="0"/>
              <w:jc w:val="center"/>
              <w:rPr>
                <w:sz w:val="16"/>
                <w:szCs w:val="16"/>
              </w:rPr>
            </w:pPr>
            <w:r w:rsidRPr="00BE6C0B">
              <w:rPr>
                <w:sz w:val="16"/>
                <w:szCs w:val="16"/>
              </w:rPr>
              <w:t>026</w:t>
            </w:r>
          </w:p>
        </w:tc>
        <w:tc>
          <w:tcPr>
            <w:tcW w:w="425" w:type="dxa"/>
            <w:vAlign w:val="center"/>
          </w:tcPr>
          <w:p w:rsidR="00FB23B2" w:rsidRPr="00BE6C0B" w:rsidRDefault="00FB23B2" w:rsidP="00FB23B2">
            <w:pPr>
              <w:ind w:firstLine="0"/>
              <w:jc w:val="center"/>
              <w:rPr>
                <w:sz w:val="16"/>
                <w:szCs w:val="16"/>
              </w:rPr>
            </w:pPr>
            <w:r w:rsidRPr="00BE6C0B">
              <w:rPr>
                <w:sz w:val="16"/>
                <w:szCs w:val="16"/>
              </w:rPr>
              <w:t>04</w:t>
            </w:r>
          </w:p>
        </w:tc>
        <w:tc>
          <w:tcPr>
            <w:tcW w:w="426" w:type="dxa"/>
            <w:vAlign w:val="center"/>
          </w:tcPr>
          <w:p w:rsidR="00FB23B2" w:rsidRPr="00BE6C0B" w:rsidRDefault="00FB23B2" w:rsidP="00FB23B2">
            <w:pPr>
              <w:ind w:firstLine="0"/>
              <w:jc w:val="center"/>
              <w:rPr>
                <w:sz w:val="16"/>
                <w:szCs w:val="16"/>
              </w:rPr>
            </w:pPr>
            <w:r w:rsidRPr="00BE6C0B">
              <w:rPr>
                <w:sz w:val="16"/>
                <w:szCs w:val="16"/>
              </w:rPr>
              <w:t>12</w:t>
            </w:r>
          </w:p>
        </w:tc>
        <w:tc>
          <w:tcPr>
            <w:tcW w:w="1191" w:type="dxa"/>
            <w:vAlign w:val="center"/>
          </w:tcPr>
          <w:p w:rsidR="00FB23B2" w:rsidRPr="00BE6C0B" w:rsidRDefault="00FB23B2" w:rsidP="00FB23B2">
            <w:pPr>
              <w:ind w:firstLine="0"/>
              <w:jc w:val="center"/>
              <w:rPr>
                <w:sz w:val="16"/>
                <w:szCs w:val="16"/>
              </w:rPr>
            </w:pPr>
            <w:r w:rsidRPr="00BE6C0B">
              <w:rPr>
                <w:sz w:val="16"/>
                <w:szCs w:val="16"/>
              </w:rPr>
              <w:t>17.3.01.03840</w:t>
            </w:r>
          </w:p>
        </w:tc>
        <w:tc>
          <w:tcPr>
            <w:tcW w:w="510" w:type="dxa"/>
            <w:vAlign w:val="center"/>
          </w:tcPr>
          <w:p w:rsidR="00FB23B2" w:rsidRPr="00BE6C0B" w:rsidRDefault="00FB23B2" w:rsidP="00FB23B2">
            <w:pPr>
              <w:ind w:firstLine="0"/>
              <w:jc w:val="center"/>
              <w:rPr>
                <w:sz w:val="16"/>
                <w:szCs w:val="16"/>
              </w:rPr>
            </w:pPr>
            <w:r w:rsidRPr="00BE6C0B">
              <w:rPr>
                <w:sz w:val="16"/>
                <w:szCs w:val="16"/>
              </w:rPr>
              <w:t>811</w:t>
            </w:r>
          </w:p>
        </w:tc>
        <w:tc>
          <w:tcPr>
            <w:tcW w:w="1134" w:type="dxa"/>
          </w:tcPr>
          <w:p w:rsidR="00FB23B2" w:rsidRPr="00BE6C0B" w:rsidRDefault="00FB23B2" w:rsidP="00FB23B2">
            <w:pPr>
              <w:ind w:firstLine="0"/>
              <w:jc w:val="center"/>
              <w:rPr>
                <w:sz w:val="16"/>
                <w:szCs w:val="16"/>
              </w:rPr>
            </w:pPr>
            <w:r w:rsidRPr="00BE6C0B">
              <w:rPr>
                <w:sz w:val="16"/>
                <w:szCs w:val="16"/>
              </w:rPr>
              <w:t>2 600,0</w:t>
            </w:r>
          </w:p>
        </w:tc>
        <w:tc>
          <w:tcPr>
            <w:tcW w:w="1276" w:type="dxa"/>
          </w:tcPr>
          <w:p w:rsidR="00FB23B2" w:rsidRPr="00BE6C0B" w:rsidRDefault="00FB23B2" w:rsidP="00FB23B2">
            <w:pPr>
              <w:ind w:firstLine="0"/>
              <w:jc w:val="center"/>
              <w:rPr>
                <w:sz w:val="16"/>
                <w:szCs w:val="16"/>
              </w:rPr>
            </w:pPr>
            <w:r w:rsidRPr="00BE6C0B">
              <w:rPr>
                <w:sz w:val="16"/>
                <w:szCs w:val="16"/>
              </w:rPr>
              <w:t>2 600,0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jc w:val="center"/>
              <w:rPr>
                <w:sz w:val="16"/>
                <w:szCs w:val="16"/>
              </w:rPr>
            </w:pPr>
          </w:p>
        </w:tc>
      </w:tr>
      <w:tr w:rsidR="00FB23B2" w:rsidRPr="00BE6C0B" w:rsidTr="00FC55A1">
        <w:tc>
          <w:tcPr>
            <w:tcW w:w="1843" w:type="dxa"/>
            <w:vMerge/>
          </w:tcPr>
          <w:p w:rsidR="00FB23B2" w:rsidRPr="00BE6C0B" w:rsidRDefault="00FB23B2" w:rsidP="00FB23B2">
            <w:pPr>
              <w:ind w:firstLine="0"/>
              <w:rPr>
                <w:sz w:val="16"/>
                <w:szCs w:val="16"/>
              </w:rPr>
            </w:pPr>
          </w:p>
        </w:tc>
        <w:tc>
          <w:tcPr>
            <w:tcW w:w="2410" w:type="dxa"/>
            <w:vMerge/>
          </w:tcPr>
          <w:p w:rsidR="00FB23B2" w:rsidRPr="00BE6C0B" w:rsidRDefault="00FB23B2" w:rsidP="00FB23B2">
            <w:pPr>
              <w:ind w:firstLine="0"/>
              <w:rPr>
                <w:sz w:val="16"/>
                <w:szCs w:val="16"/>
              </w:rPr>
            </w:pPr>
          </w:p>
        </w:tc>
        <w:tc>
          <w:tcPr>
            <w:tcW w:w="567" w:type="dxa"/>
            <w:vAlign w:val="center"/>
          </w:tcPr>
          <w:p w:rsidR="00FB23B2" w:rsidRPr="00BE6C0B" w:rsidRDefault="00FB23B2" w:rsidP="00FB23B2">
            <w:pPr>
              <w:ind w:firstLine="0"/>
              <w:jc w:val="center"/>
              <w:rPr>
                <w:sz w:val="16"/>
                <w:szCs w:val="16"/>
              </w:rPr>
            </w:pPr>
            <w:r w:rsidRPr="00BE6C0B">
              <w:rPr>
                <w:sz w:val="16"/>
                <w:szCs w:val="16"/>
              </w:rPr>
              <w:t>026</w:t>
            </w:r>
          </w:p>
        </w:tc>
        <w:tc>
          <w:tcPr>
            <w:tcW w:w="425" w:type="dxa"/>
            <w:vAlign w:val="center"/>
          </w:tcPr>
          <w:p w:rsidR="00FB23B2" w:rsidRPr="00BE6C0B" w:rsidRDefault="00FB23B2" w:rsidP="00FB23B2">
            <w:pPr>
              <w:ind w:firstLine="0"/>
              <w:jc w:val="center"/>
              <w:rPr>
                <w:sz w:val="16"/>
                <w:szCs w:val="16"/>
              </w:rPr>
            </w:pPr>
            <w:r w:rsidRPr="00BE6C0B">
              <w:rPr>
                <w:sz w:val="16"/>
                <w:szCs w:val="16"/>
              </w:rPr>
              <w:t>04</w:t>
            </w:r>
          </w:p>
        </w:tc>
        <w:tc>
          <w:tcPr>
            <w:tcW w:w="426" w:type="dxa"/>
            <w:vAlign w:val="center"/>
          </w:tcPr>
          <w:p w:rsidR="00FB23B2" w:rsidRPr="00BE6C0B" w:rsidRDefault="00FB23B2" w:rsidP="00FB23B2">
            <w:pPr>
              <w:ind w:firstLine="0"/>
              <w:jc w:val="center"/>
              <w:rPr>
                <w:sz w:val="16"/>
                <w:szCs w:val="16"/>
              </w:rPr>
            </w:pPr>
            <w:r w:rsidRPr="00BE6C0B">
              <w:rPr>
                <w:sz w:val="16"/>
                <w:szCs w:val="16"/>
              </w:rPr>
              <w:t>12</w:t>
            </w:r>
          </w:p>
        </w:tc>
        <w:tc>
          <w:tcPr>
            <w:tcW w:w="1191" w:type="dxa"/>
            <w:vAlign w:val="center"/>
          </w:tcPr>
          <w:p w:rsidR="00FB23B2" w:rsidRPr="00BE6C0B" w:rsidRDefault="00FB23B2" w:rsidP="00FB23B2">
            <w:pPr>
              <w:ind w:firstLine="0"/>
              <w:jc w:val="center"/>
              <w:rPr>
                <w:sz w:val="16"/>
                <w:szCs w:val="16"/>
              </w:rPr>
            </w:pPr>
            <w:r w:rsidRPr="00BE6C0B">
              <w:rPr>
                <w:sz w:val="16"/>
                <w:szCs w:val="16"/>
              </w:rPr>
              <w:t>17.3.02.03920</w:t>
            </w:r>
          </w:p>
        </w:tc>
        <w:tc>
          <w:tcPr>
            <w:tcW w:w="510" w:type="dxa"/>
            <w:vAlign w:val="center"/>
          </w:tcPr>
          <w:p w:rsidR="00FB23B2" w:rsidRPr="00BE6C0B" w:rsidRDefault="00FB23B2" w:rsidP="00FB23B2">
            <w:pPr>
              <w:ind w:firstLine="0"/>
              <w:jc w:val="center"/>
              <w:rPr>
                <w:sz w:val="16"/>
                <w:szCs w:val="16"/>
              </w:rPr>
            </w:pPr>
            <w:r w:rsidRPr="00BE6C0B">
              <w:rPr>
                <w:sz w:val="16"/>
                <w:szCs w:val="16"/>
              </w:rPr>
              <w:t>811</w:t>
            </w:r>
          </w:p>
        </w:tc>
        <w:tc>
          <w:tcPr>
            <w:tcW w:w="1134" w:type="dxa"/>
          </w:tcPr>
          <w:p w:rsidR="00FB23B2" w:rsidRPr="00BE6C0B" w:rsidRDefault="00FB23B2" w:rsidP="00FB23B2">
            <w:pPr>
              <w:ind w:firstLine="0"/>
              <w:jc w:val="center"/>
              <w:rPr>
                <w:sz w:val="16"/>
                <w:szCs w:val="16"/>
              </w:rPr>
            </w:pPr>
            <w:r w:rsidRPr="00BE6C0B">
              <w:rPr>
                <w:sz w:val="16"/>
                <w:szCs w:val="16"/>
              </w:rPr>
              <w:t>2 570,6</w:t>
            </w:r>
          </w:p>
        </w:tc>
        <w:tc>
          <w:tcPr>
            <w:tcW w:w="1276" w:type="dxa"/>
          </w:tcPr>
          <w:p w:rsidR="00FB23B2" w:rsidRPr="00BE6C0B" w:rsidRDefault="00FB23B2" w:rsidP="00FB23B2">
            <w:pPr>
              <w:ind w:firstLine="0"/>
              <w:jc w:val="center"/>
              <w:rPr>
                <w:sz w:val="16"/>
                <w:szCs w:val="16"/>
              </w:rPr>
            </w:pPr>
            <w:r w:rsidRPr="00BE6C0B">
              <w:rPr>
                <w:sz w:val="16"/>
                <w:szCs w:val="16"/>
              </w:rPr>
              <w:t>2 570,6</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ind w:firstLine="0"/>
              <w:jc w:val="center"/>
              <w:rPr>
                <w:sz w:val="16"/>
                <w:szCs w:val="16"/>
              </w:rPr>
            </w:pPr>
          </w:p>
        </w:tc>
      </w:tr>
      <w:tr w:rsidR="00FB23B2" w:rsidRPr="00BE6C0B" w:rsidTr="00FC55A1">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федеральный бюджет</w:t>
            </w:r>
          </w:p>
        </w:tc>
        <w:tc>
          <w:tcPr>
            <w:tcW w:w="567" w:type="dxa"/>
            <w:vAlign w:val="center"/>
          </w:tcPr>
          <w:p w:rsidR="00FB23B2" w:rsidRPr="00BE6C0B" w:rsidRDefault="00FB23B2" w:rsidP="00FB23B2">
            <w:pPr>
              <w:ind w:firstLine="0"/>
              <w:jc w:val="center"/>
              <w:rPr>
                <w:sz w:val="16"/>
                <w:szCs w:val="16"/>
              </w:rPr>
            </w:pPr>
            <w:r w:rsidRPr="00BE6C0B">
              <w:rPr>
                <w:sz w:val="16"/>
                <w:szCs w:val="16"/>
              </w:rPr>
              <w:t>-</w:t>
            </w:r>
          </w:p>
        </w:tc>
        <w:tc>
          <w:tcPr>
            <w:tcW w:w="425" w:type="dxa"/>
            <w:vAlign w:val="center"/>
          </w:tcPr>
          <w:p w:rsidR="00FB23B2" w:rsidRPr="00BE6C0B" w:rsidRDefault="00FB23B2" w:rsidP="00FB23B2">
            <w:pPr>
              <w:ind w:firstLine="0"/>
              <w:jc w:val="center"/>
              <w:rPr>
                <w:sz w:val="16"/>
                <w:szCs w:val="16"/>
              </w:rPr>
            </w:pPr>
            <w:r w:rsidRPr="00BE6C0B">
              <w:rPr>
                <w:sz w:val="16"/>
                <w:szCs w:val="16"/>
              </w:rPr>
              <w:t>-</w:t>
            </w:r>
          </w:p>
        </w:tc>
        <w:tc>
          <w:tcPr>
            <w:tcW w:w="426" w:type="dxa"/>
            <w:vAlign w:val="center"/>
          </w:tcPr>
          <w:p w:rsidR="00FB23B2" w:rsidRPr="00BE6C0B" w:rsidRDefault="00FB23B2" w:rsidP="00FB23B2">
            <w:pPr>
              <w:ind w:firstLine="0"/>
              <w:jc w:val="center"/>
              <w:rPr>
                <w:sz w:val="16"/>
                <w:szCs w:val="16"/>
              </w:rPr>
            </w:pPr>
            <w:r w:rsidRPr="00BE6C0B">
              <w:rPr>
                <w:sz w:val="16"/>
                <w:szCs w:val="16"/>
              </w:rPr>
              <w:t>-</w:t>
            </w:r>
          </w:p>
        </w:tc>
        <w:tc>
          <w:tcPr>
            <w:tcW w:w="1191" w:type="dxa"/>
            <w:vAlign w:val="center"/>
          </w:tcPr>
          <w:p w:rsidR="00FB23B2" w:rsidRPr="00BE6C0B" w:rsidRDefault="00FB23B2" w:rsidP="00FB23B2">
            <w:pPr>
              <w:ind w:firstLine="0"/>
              <w:jc w:val="center"/>
              <w:rPr>
                <w:sz w:val="16"/>
                <w:szCs w:val="16"/>
              </w:rPr>
            </w:pPr>
            <w:r w:rsidRPr="00BE6C0B">
              <w:rPr>
                <w:sz w:val="16"/>
                <w:szCs w:val="16"/>
              </w:rPr>
              <w:t>-</w:t>
            </w:r>
          </w:p>
        </w:tc>
        <w:tc>
          <w:tcPr>
            <w:tcW w:w="510" w:type="dxa"/>
            <w:vAlign w:val="center"/>
          </w:tcPr>
          <w:p w:rsidR="00FB23B2" w:rsidRPr="00BE6C0B" w:rsidRDefault="00FB23B2" w:rsidP="00FB23B2">
            <w:pPr>
              <w:ind w:firstLine="0"/>
              <w:jc w:val="center"/>
              <w:rPr>
                <w:sz w:val="16"/>
                <w:szCs w:val="16"/>
              </w:rPr>
            </w:pPr>
            <w:r w:rsidRPr="00BE6C0B">
              <w:rPr>
                <w:sz w:val="16"/>
                <w:szCs w:val="16"/>
              </w:rPr>
              <w:t>-</w:t>
            </w: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ind w:firstLine="0"/>
              <w:jc w:val="center"/>
              <w:rPr>
                <w:sz w:val="16"/>
                <w:szCs w:val="16"/>
              </w:rPr>
            </w:pPr>
          </w:p>
        </w:tc>
      </w:tr>
      <w:tr w:rsidR="00FB23B2" w:rsidRPr="00BE6C0B" w:rsidTr="00967EA8">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местные бюджеты</w:t>
            </w:r>
          </w:p>
        </w:tc>
        <w:tc>
          <w:tcPr>
            <w:tcW w:w="567"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ind w:firstLine="0"/>
              <w:jc w:val="center"/>
              <w:rPr>
                <w:sz w:val="16"/>
                <w:szCs w:val="16"/>
              </w:rPr>
            </w:pPr>
          </w:p>
        </w:tc>
      </w:tr>
      <w:tr w:rsidR="00FB23B2" w:rsidRPr="00BE6C0B" w:rsidTr="00967EA8">
        <w:tc>
          <w:tcPr>
            <w:tcW w:w="1843" w:type="dxa"/>
            <w:vMerge/>
          </w:tcPr>
          <w:p w:rsidR="00FB23B2" w:rsidRPr="00BE6C0B" w:rsidRDefault="00FB23B2" w:rsidP="00FB23B2">
            <w:pPr>
              <w:ind w:firstLine="0"/>
              <w:rPr>
                <w:sz w:val="16"/>
                <w:szCs w:val="16"/>
              </w:rPr>
            </w:pPr>
          </w:p>
        </w:tc>
        <w:tc>
          <w:tcPr>
            <w:tcW w:w="2410" w:type="dxa"/>
          </w:tcPr>
          <w:p w:rsidR="00FB23B2" w:rsidRPr="00BE6C0B" w:rsidRDefault="00FB23B2" w:rsidP="00FB23B2">
            <w:pPr>
              <w:ind w:firstLine="0"/>
              <w:rPr>
                <w:sz w:val="16"/>
                <w:szCs w:val="16"/>
              </w:rPr>
            </w:pPr>
            <w:r w:rsidRPr="00BE6C0B">
              <w:rPr>
                <w:sz w:val="16"/>
                <w:szCs w:val="16"/>
              </w:rPr>
              <w:t>внебюджетные источники</w:t>
            </w:r>
          </w:p>
        </w:tc>
        <w:tc>
          <w:tcPr>
            <w:tcW w:w="567"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5"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426"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91"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510" w:type="dxa"/>
          </w:tcPr>
          <w:p w:rsidR="00FB23B2" w:rsidRPr="00BE6C0B" w:rsidRDefault="00FB23B2" w:rsidP="00FB23B2">
            <w:pPr>
              <w:pStyle w:val="ConsPlusNormal"/>
              <w:jc w:val="center"/>
              <w:rPr>
                <w:rFonts w:ascii="Times New Roman" w:hAnsi="Times New Roman" w:cs="Times New Roman"/>
                <w:szCs w:val="22"/>
              </w:rPr>
            </w:pPr>
            <w:r w:rsidRPr="00BE6C0B">
              <w:rPr>
                <w:rFonts w:ascii="Times New Roman" w:hAnsi="Times New Roman" w:cs="Times New Roman"/>
                <w:szCs w:val="22"/>
              </w:rPr>
              <w:t>х</w:t>
            </w:r>
          </w:p>
        </w:tc>
        <w:tc>
          <w:tcPr>
            <w:tcW w:w="1134" w:type="dxa"/>
          </w:tcPr>
          <w:p w:rsidR="00FB23B2" w:rsidRPr="00BE6C0B" w:rsidRDefault="00FB23B2" w:rsidP="00FB23B2">
            <w:pPr>
              <w:ind w:firstLine="0"/>
              <w:jc w:val="center"/>
              <w:rPr>
                <w:sz w:val="16"/>
                <w:szCs w:val="16"/>
              </w:rPr>
            </w:pPr>
            <w:r w:rsidRPr="00BE6C0B">
              <w:rPr>
                <w:sz w:val="16"/>
                <w:szCs w:val="16"/>
              </w:rPr>
              <w:t>0</w:t>
            </w:r>
          </w:p>
        </w:tc>
        <w:tc>
          <w:tcPr>
            <w:tcW w:w="1276" w:type="dxa"/>
          </w:tcPr>
          <w:p w:rsidR="00FB23B2" w:rsidRPr="00BE6C0B" w:rsidRDefault="00FB23B2" w:rsidP="00FB23B2">
            <w:pPr>
              <w:ind w:firstLine="0"/>
              <w:jc w:val="center"/>
              <w:rPr>
                <w:sz w:val="16"/>
                <w:szCs w:val="16"/>
              </w:rPr>
            </w:pPr>
            <w:r w:rsidRPr="00BE6C0B">
              <w:rPr>
                <w:sz w:val="16"/>
                <w:szCs w:val="16"/>
              </w:rPr>
              <w:t>0</w:t>
            </w:r>
          </w:p>
        </w:tc>
        <w:tc>
          <w:tcPr>
            <w:tcW w:w="1417" w:type="dxa"/>
            <w:vMerge/>
          </w:tcPr>
          <w:p w:rsidR="00FB23B2" w:rsidRPr="00BE6C0B" w:rsidRDefault="00FB23B2" w:rsidP="00FB23B2">
            <w:pPr>
              <w:rPr>
                <w:sz w:val="16"/>
                <w:szCs w:val="16"/>
              </w:rPr>
            </w:pPr>
          </w:p>
        </w:tc>
        <w:tc>
          <w:tcPr>
            <w:tcW w:w="3695" w:type="dxa"/>
            <w:vMerge/>
          </w:tcPr>
          <w:p w:rsidR="00FB23B2" w:rsidRPr="00BE6C0B" w:rsidRDefault="00FB23B2" w:rsidP="00FB23B2">
            <w:pPr>
              <w:ind w:firstLine="0"/>
              <w:jc w:val="center"/>
              <w:rPr>
                <w:sz w:val="16"/>
                <w:szCs w:val="16"/>
              </w:rPr>
            </w:pPr>
          </w:p>
        </w:tc>
      </w:tr>
      <w:tr w:rsidR="00CD4E45" w:rsidRPr="00BE6C0B" w:rsidTr="007E586E">
        <w:tc>
          <w:tcPr>
            <w:tcW w:w="1843" w:type="dxa"/>
            <w:vMerge/>
          </w:tcPr>
          <w:p w:rsidR="00CD4E45" w:rsidRPr="00BE6C0B" w:rsidRDefault="00CD4E45" w:rsidP="00CD4E45">
            <w:pPr>
              <w:ind w:firstLine="0"/>
              <w:rPr>
                <w:sz w:val="16"/>
                <w:szCs w:val="16"/>
              </w:rPr>
            </w:pPr>
          </w:p>
        </w:tc>
        <w:tc>
          <w:tcPr>
            <w:tcW w:w="2410" w:type="dxa"/>
          </w:tcPr>
          <w:p w:rsidR="00CD4E45" w:rsidRPr="00BE6C0B" w:rsidRDefault="00CD4E45" w:rsidP="00CD4E45">
            <w:pPr>
              <w:ind w:firstLine="0"/>
              <w:rPr>
                <w:sz w:val="16"/>
                <w:szCs w:val="16"/>
              </w:rPr>
            </w:pPr>
            <w:r w:rsidRPr="00BE6C0B">
              <w:rPr>
                <w:sz w:val="16"/>
                <w:szCs w:val="16"/>
              </w:rPr>
              <w:t>налоговые расходы, в том числе:</w:t>
            </w:r>
          </w:p>
          <w:p w:rsidR="00CD4E45" w:rsidRPr="00BE6C0B" w:rsidRDefault="00CD4E45" w:rsidP="00CD4E45">
            <w:pPr>
              <w:ind w:firstLine="0"/>
              <w:rPr>
                <w:sz w:val="16"/>
                <w:szCs w:val="16"/>
              </w:rPr>
            </w:pPr>
          </w:p>
          <w:p w:rsidR="00CD4E45" w:rsidRPr="00BE6C0B" w:rsidRDefault="00CD4E45" w:rsidP="00CD4E45">
            <w:pPr>
              <w:ind w:firstLine="0"/>
              <w:rPr>
                <w:sz w:val="16"/>
                <w:szCs w:val="16"/>
              </w:rPr>
            </w:pPr>
            <w:r w:rsidRPr="00BE6C0B">
              <w:rPr>
                <w:sz w:val="16"/>
                <w:szCs w:val="16"/>
              </w:rPr>
              <w:t>налоговые льготы по налогу на прибыль организаций, подлежащему зачислению в областной бюджет Новосибирской области</w:t>
            </w:r>
          </w:p>
          <w:p w:rsidR="00CD4E45" w:rsidRPr="00BE6C0B" w:rsidRDefault="00CD4E45" w:rsidP="00CD4E45">
            <w:pPr>
              <w:ind w:firstLine="0"/>
              <w:rPr>
                <w:sz w:val="16"/>
                <w:szCs w:val="16"/>
              </w:rPr>
            </w:pPr>
          </w:p>
          <w:p w:rsidR="00CD4E45" w:rsidRPr="00BE6C0B" w:rsidRDefault="00CD4E45" w:rsidP="00CD4E45">
            <w:pPr>
              <w:ind w:firstLine="0"/>
              <w:rPr>
                <w:sz w:val="16"/>
                <w:szCs w:val="16"/>
              </w:rPr>
            </w:pPr>
            <w:r w:rsidRPr="00BE6C0B">
              <w:rPr>
                <w:sz w:val="16"/>
                <w:szCs w:val="16"/>
              </w:rPr>
              <w:t>налоговые льготы по налогу на имущество организаций</w:t>
            </w:r>
          </w:p>
        </w:tc>
        <w:tc>
          <w:tcPr>
            <w:tcW w:w="567" w:type="dxa"/>
            <w:vAlign w:val="center"/>
          </w:tcPr>
          <w:p w:rsidR="00CD4E45" w:rsidRPr="00BE6C0B" w:rsidRDefault="00CD4E45" w:rsidP="00CD4E45">
            <w:pPr>
              <w:ind w:firstLine="0"/>
              <w:jc w:val="center"/>
              <w:rPr>
                <w:sz w:val="16"/>
                <w:szCs w:val="16"/>
              </w:rPr>
            </w:pPr>
          </w:p>
        </w:tc>
        <w:tc>
          <w:tcPr>
            <w:tcW w:w="425" w:type="dxa"/>
            <w:vAlign w:val="center"/>
          </w:tcPr>
          <w:p w:rsidR="00CD4E45" w:rsidRPr="00BE6C0B" w:rsidRDefault="00CD4E45" w:rsidP="00CD4E45">
            <w:pPr>
              <w:ind w:firstLine="0"/>
              <w:jc w:val="center"/>
              <w:rPr>
                <w:sz w:val="16"/>
                <w:szCs w:val="16"/>
              </w:rPr>
            </w:pPr>
          </w:p>
        </w:tc>
        <w:tc>
          <w:tcPr>
            <w:tcW w:w="426" w:type="dxa"/>
            <w:vAlign w:val="center"/>
          </w:tcPr>
          <w:p w:rsidR="00CD4E45" w:rsidRPr="00BE6C0B" w:rsidRDefault="00CD4E45" w:rsidP="00CD4E45">
            <w:pPr>
              <w:ind w:firstLine="0"/>
              <w:jc w:val="center"/>
              <w:rPr>
                <w:sz w:val="16"/>
                <w:szCs w:val="16"/>
              </w:rPr>
            </w:pPr>
          </w:p>
        </w:tc>
        <w:tc>
          <w:tcPr>
            <w:tcW w:w="1191" w:type="dxa"/>
            <w:vAlign w:val="center"/>
          </w:tcPr>
          <w:p w:rsidR="00CD4E45" w:rsidRPr="00BE6C0B" w:rsidRDefault="00CD4E45" w:rsidP="00CD4E45">
            <w:pPr>
              <w:ind w:firstLine="0"/>
              <w:jc w:val="center"/>
              <w:rPr>
                <w:sz w:val="16"/>
                <w:szCs w:val="16"/>
              </w:rPr>
            </w:pPr>
          </w:p>
        </w:tc>
        <w:tc>
          <w:tcPr>
            <w:tcW w:w="510" w:type="dxa"/>
            <w:vAlign w:val="center"/>
          </w:tcPr>
          <w:p w:rsidR="00CD4E45" w:rsidRPr="00BE6C0B" w:rsidRDefault="00CD4E45" w:rsidP="00CD4E45">
            <w:pPr>
              <w:ind w:firstLine="0"/>
              <w:jc w:val="center"/>
              <w:rPr>
                <w:sz w:val="16"/>
                <w:szCs w:val="16"/>
              </w:rPr>
            </w:pPr>
          </w:p>
        </w:tc>
        <w:tc>
          <w:tcPr>
            <w:tcW w:w="1134" w:type="dxa"/>
          </w:tcPr>
          <w:p w:rsidR="00CD4E45" w:rsidRPr="00BE6C0B" w:rsidRDefault="00CD4E45" w:rsidP="00CD4E45">
            <w:pPr>
              <w:ind w:firstLine="0"/>
              <w:jc w:val="center"/>
              <w:rPr>
                <w:sz w:val="16"/>
                <w:szCs w:val="16"/>
              </w:rPr>
            </w:pPr>
            <w:r w:rsidRPr="00BE6C0B">
              <w:rPr>
                <w:sz w:val="16"/>
                <w:szCs w:val="16"/>
              </w:rPr>
              <w:t>0</w:t>
            </w:r>
          </w:p>
          <w:p w:rsidR="00CD4E45" w:rsidRPr="00BE6C0B" w:rsidRDefault="00CD4E45" w:rsidP="00CD4E45">
            <w:pPr>
              <w:ind w:firstLine="0"/>
              <w:jc w:val="center"/>
              <w:rPr>
                <w:sz w:val="16"/>
                <w:szCs w:val="16"/>
              </w:rPr>
            </w:pPr>
          </w:p>
          <w:p w:rsidR="00CD4E45" w:rsidRPr="00BE6C0B" w:rsidRDefault="00CD4E45" w:rsidP="00CD4E45">
            <w:pPr>
              <w:ind w:firstLine="0"/>
              <w:jc w:val="center"/>
              <w:rPr>
                <w:sz w:val="16"/>
                <w:szCs w:val="16"/>
              </w:rPr>
            </w:pPr>
          </w:p>
          <w:p w:rsidR="00CD4E45" w:rsidRPr="00BE6C0B" w:rsidRDefault="00CD4E45" w:rsidP="00CD4E45">
            <w:pPr>
              <w:ind w:firstLine="0"/>
              <w:jc w:val="center"/>
              <w:rPr>
                <w:sz w:val="16"/>
                <w:szCs w:val="16"/>
              </w:rPr>
            </w:pPr>
            <w:r w:rsidRPr="00BE6C0B">
              <w:rPr>
                <w:sz w:val="16"/>
                <w:szCs w:val="16"/>
              </w:rPr>
              <w:t>0</w:t>
            </w:r>
          </w:p>
          <w:p w:rsidR="00CD4E45" w:rsidRPr="00BE6C0B" w:rsidRDefault="00CD4E45" w:rsidP="00CD4E45">
            <w:pPr>
              <w:ind w:firstLine="0"/>
              <w:jc w:val="center"/>
              <w:rPr>
                <w:sz w:val="16"/>
                <w:szCs w:val="16"/>
              </w:rPr>
            </w:pPr>
          </w:p>
          <w:p w:rsidR="00CD4E45" w:rsidRPr="00BE6C0B" w:rsidRDefault="00CD4E45" w:rsidP="00CD4E45">
            <w:pPr>
              <w:ind w:firstLine="0"/>
              <w:jc w:val="center"/>
              <w:rPr>
                <w:sz w:val="16"/>
                <w:szCs w:val="16"/>
              </w:rPr>
            </w:pPr>
          </w:p>
          <w:p w:rsidR="00CD4E45" w:rsidRPr="00BE6C0B" w:rsidRDefault="00CD4E45" w:rsidP="00CD4E45">
            <w:pPr>
              <w:ind w:firstLine="0"/>
              <w:jc w:val="center"/>
              <w:rPr>
                <w:sz w:val="16"/>
                <w:szCs w:val="16"/>
              </w:rPr>
            </w:pPr>
          </w:p>
          <w:p w:rsidR="00CD4E45" w:rsidRPr="00BE6C0B" w:rsidRDefault="00CD4E45" w:rsidP="00CD4E45">
            <w:pPr>
              <w:ind w:firstLine="0"/>
              <w:jc w:val="center"/>
              <w:rPr>
                <w:sz w:val="16"/>
                <w:szCs w:val="16"/>
              </w:rPr>
            </w:pPr>
          </w:p>
          <w:p w:rsidR="00CD4E45" w:rsidRPr="00BE6C0B" w:rsidRDefault="00CD4E45" w:rsidP="00CD4E45">
            <w:pPr>
              <w:ind w:firstLine="0"/>
              <w:jc w:val="center"/>
              <w:rPr>
                <w:sz w:val="16"/>
                <w:szCs w:val="16"/>
              </w:rPr>
            </w:pPr>
            <w:r w:rsidRPr="00BE6C0B">
              <w:rPr>
                <w:sz w:val="16"/>
                <w:szCs w:val="16"/>
              </w:rPr>
              <w:t>0</w:t>
            </w:r>
          </w:p>
        </w:tc>
        <w:tc>
          <w:tcPr>
            <w:tcW w:w="1276" w:type="dxa"/>
          </w:tcPr>
          <w:p w:rsidR="00CD4E45" w:rsidRPr="00BE6C0B" w:rsidRDefault="00CD4E45" w:rsidP="00CD4E45">
            <w:pPr>
              <w:ind w:firstLine="0"/>
              <w:jc w:val="center"/>
              <w:rPr>
                <w:sz w:val="16"/>
                <w:szCs w:val="16"/>
              </w:rPr>
            </w:pPr>
            <w:r w:rsidRPr="00BE6C0B">
              <w:rPr>
                <w:sz w:val="16"/>
                <w:szCs w:val="16"/>
              </w:rPr>
              <w:t>не менее</w:t>
            </w:r>
          </w:p>
          <w:p w:rsidR="00CD4E45" w:rsidRPr="00BE6C0B" w:rsidRDefault="00CD4E45" w:rsidP="00CD4E45">
            <w:pPr>
              <w:ind w:firstLine="0"/>
              <w:jc w:val="center"/>
              <w:rPr>
                <w:sz w:val="16"/>
                <w:szCs w:val="16"/>
              </w:rPr>
            </w:pPr>
            <w:r w:rsidRPr="00BE6C0B">
              <w:rPr>
                <w:sz w:val="16"/>
                <w:szCs w:val="16"/>
              </w:rPr>
              <w:t>202 000,0</w:t>
            </w:r>
          </w:p>
          <w:p w:rsidR="00CD4E45" w:rsidRPr="00BE6C0B" w:rsidRDefault="00CD4E45" w:rsidP="00CD4E45">
            <w:pPr>
              <w:ind w:firstLine="0"/>
              <w:jc w:val="center"/>
              <w:rPr>
                <w:sz w:val="16"/>
                <w:szCs w:val="16"/>
              </w:rPr>
            </w:pPr>
          </w:p>
          <w:p w:rsidR="00CD4E45" w:rsidRPr="00BE6C0B" w:rsidRDefault="00CD4E45" w:rsidP="00CD4E45">
            <w:pPr>
              <w:ind w:firstLine="0"/>
              <w:jc w:val="center"/>
              <w:rPr>
                <w:sz w:val="16"/>
                <w:szCs w:val="16"/>
              </w:rPr>
            </w:pPr>
            <w:r w:rsidRPr="00BE6C0B">
              <w:rPr>
                <w:sz w:val="16"/>
                <w:szCs w:val="16"/>
              </w:rPr>
              <w:t>не менее</w:t>
            </w:r>
          </w:p>
          <w:p w:rsidR="00CD4E45" w:rsidRPr="00BE6C0B" w:rsidRDefault="00CD4E45" w:rsidP="00CD4E45">
            <w:pPr>
              <w:ind w:firstLine="0"/>
              <w:jc w:val="center"/>
              <w:rPr>
                <w:sz w:val="16"/>
                <w:szCs w:val="16"/>
              </w:rPr>
            </w:pPr>
            <w:r w:rsidRPr="00BE6C0B">
              <w:rPr>
                <w:sz w:val="16"/>
                <w:szCs w:val="16"/>
              </w:rPr>
              <w:t>200 000,0</w:t>
            </w:r>
          </w:p>
          <w:p w:rsidR="00CD4E45" w:rsidRPr="00BE6C0B" w:rsidRDefault="00CD4E45" w:rsidP="00CD4E45">
            <w:pPr>
              <w:ind w:firstLine="0"/>
              <w:jc w:val="center"/>
              <w:rPr>
                <w:sz w:val="16"/>
                <w:szCs w:val="16"/>
              </w:rPr>
            </w:pPr>
          </w:p>
          <w:p w:rsidR="00CD4E45" w:rsidRPr="00BE6C0B" w:rsidRDefault="00CD4E45" w:rsidP="00CD4E45">
            <w:pPr>
              <w:ind w:firstLine="0"/>
              <w:jc w:val="center"/>
              <w:rPr>
                <w:sz w:val="16"/>
                <w:szCs w:val="16"/>
              </w:rPr>
            </w:pPr>
          </w:p>
          <w:p w:rsidR="00CD4E45" w:rsidRPr="00BE6C0B" w:rsidRDefault="00CD4E45" w:rsidP="00CD4E45">
            <w:pPr>
              <w:ind w:firstLine="0"/>
              <w:jc w:val="center"/>
              <w:rPr>
                <w:sz w:val="16"/>
                <w:szCs w:val="16"/>
              </w:rPr>
            </w:pPr>
          </w:p>
          <w:p w:rsidR="00CD4E45" w:rsidRPr="00BE6C0B" w:rsidRDefault="00CD4E45" w:rsidP="00CD4E45">
            <w:pPr>
              <w:ind w:firstLine="0"/>
              <w:jc w:val="center"/>
              <w:rPr>
                <w:sz w:val="16"/>
                <w:szCs w:val="16"/>
              </w:rPr>
            </w:pPr>
            <w:r w:rsidRPr="00BE6C0B">
              <w:rPr>
                <w:sz w:val="16"/>
                <w:szCs w:val="16"/>
              </w:rPr>
              <w:t>не менее</w:t>
            </w:r>
          </w:p>
          <w:p w:rsidR="00CD4E45" w:rsidRPr="00BE6C0B" w:rsidRDefault="00CD4E45" w:rsidP="00CD4E45">
            <w:pPr>
              <w:ind w:firstLine="0"/>
              <w:jc w:val="center"/>
              <w:rPr>
                <w:sz w:val="16"/>
                <w:szCs w:val="16"/>
              </w:rPr>
            </w:pPr>
            <w:r w:rsidRPr="00BE6C0B">
              <w:rPr>
                <w:sz w:val="16"/>
                <w:szCs w:val="16"/>
              </w:rPr>
              <w:t>2 000,0</w:t>
            </w:r>
          </w:p>
        </w:tc>
        <w:tc>
          <w:tcPr>
            <w:tcW w:w="1417" w:type="dxa"/>
            <w:vMerge/>
          </w:tcPr>
          <w:p w:rsidR="00CD4E45" w:rsidRPr="00BE6C0B" w:rsidRDefault="00CD4E45" w:rsidP="00CD4E45">
            <w:pPr>
              <w:rPr>
                <w:sz w:val="16"/>
                <w:szCs w:val="16"/>
              </w:rPr>
            </w:pPr>
          </w:p>
        </w:tc>
        <w:tc>
          <w:tcPr>
            <w:tcW w:w="3695" w:type="dxa"/>
            <w:vMerge/>
          </w:tcPr>
          <w:p w:rsidR="00CD4E45" w:rsidRPr="00BE6C0B" w:rsidRDefault="00CD4E45" w:rsidP="00CD4E45">
            <w:pPr>
              <w:ind w:firstLine="0"/>
              <w:jc w:val="center"/>
              <w:rPr>
                <w:sz w:val="16"/>
                <w:szCs w:val="16"/>
              </w:rPr>
            </w:pPr>
          </w:p>
        </w:tc>
      </w:tr>
    </w:tbl>
    <w:p w:rsidR="00935B00" w:rsidRPr="00BE6C0B" w:rsidRDefault="00935B00" w:rsidP="00935B00">
      <w:pPr>
        <w:rPr>
          <w:sz w:val="10"/>
          <w:szCs w:val="10"/>
        </w:rPr>
      </w:pPr>
    </w:p>
    <w:p w:rsidR="00935B00" w:rsidRPr="00BE6C0B" w:rsidRDefault="00935B00" w:rsidP="00935B00">
      <w:pPr>
        <w:rPr>
          <w:sz w:val="24"/>
          <w:szCs w:val="24"/>
        </w:rPr>
      </w:pPr>
      <w:r w:rsidRPr="00BE6C0B">
        <w:rPr>
          <w:sz w:val="24"/>
          <w:szCs w:val="24"/>
        </w:rPr>
        <w:t>&lt;*&gt; В связи с тем, что субсидирование части затрат в рамках государственной программы осуществляется на конкурсной основе и участие в конкурсе носит заявительный характер, стоимость единицы не планируется.</w:t>
      </w:r>
    </w:p>
    <w:p w:rsidR="00935B00" w:rsidRPr="00BE6C0B" w:rsidRDefault="00935B00" w:rsidP="00935B00">
      <w:pPr>
        <w:rPr>
          <w:sz w:val="24"/>
          <w:szCs w:val="24"/>
        </w:rPr>
      </w:pPr>
      <w:r w:rsidRPr="00BE6C0B">
        <w:rPr>
          <w:sz w:val="24"/>
          <w:szCs w:val="24"/>
        </w:rPr>
        <w:t>Применяемые сокращения</w:t>
      </w:r>
      <w:r w:rsidR="00DA53BA" w:rsidRPr="00BE6C0B">
        <w:rPr>
          <w:sz w:val="24"/>
          <w:szCs w:val="24"/>
        </w:rPr>
        <w:t>:</w:t>
      </w:r>
    </w:p>
    <w:p w:rsidR="00935B00" w:rsidRPr="00BE6C0B" w:rsidRDefault="00935B00" w:rsidP="00935B00">
      <w:pPr>
        <w:rPr>
          <w:sz w:val="24"/>
          <w:szCs w:val="24"/>
        </w:rPr>
      </w:pPr>
      <w:r w:rsidRPr="00BE6C0B">
        <w:rPr>
          <w:sz w:val="24"/>
          <w:szCs w:val="24"/>
        </w:rPr>
        <w:t>Минпромторг НСО – министерство промышленности, торговли и развития предпринимательства Новосибирской области</w:t>
      </w:r>
      <w:r w:rsidR="00DA53BA" w:rsidRPr="00BE6C0B">
        <w:rPr>
          <w:sz w:val="24"/>
          <w:szCs w:val="24"/>
        </w:rPr>
        <w:t>.»</w:t>
      </w:r>
    </w:p>
    <w:p w:rsidR="00DA53BA" w:rsidRPr="00BE6C0B" w:rsidRDefault="00DA53BA" w:rsidP="00935B00">
      <w:pPr>
        <w:rPr>
          <w:sz w:val="24"/>
          <w:szCs w:val="24"/>
        </w:rPr>
      </w:pPr>
    </w:p>
    <w:p w:rsidR="00DA53BA" w:rsidRPr="00BE6C0B" w:rsidRDefault="00DA53BA" w:rsidP="00935B00">
      <w:pPr>
        <w:rPr>
          <w:sz w:val="24"/>
          <w:szCs w:val="24"/>
        </w:rPr>
      </w:pPr>
    </w:p>
    <w:p w:rsidR="00DA53BA" w:rsidRPr="003A2655" w:rsidRDefault="00DA53BA" w:rsidP="00DA53BA">
      <w:pPr>
        <w:jc w:val="center"/>
        <w:rPr>
          <w:sz w:val="24"/>
          <w:szCs w:val="24"/>
        </w:rPr>
      </w:pPr>
      <w:r w:rsidRPr="00BE6C0B">
        <w:rPr>
          <w:sz w:val="24"/>
          <w:szCs w:val="24"/>
        </w:rPr>
        <w:t>__________</w:t>
      </w:r>
      <w:bookmarkStart w:id="0" w:name="_GoBack"/>
      <w:bookmarkEnd w:id="0"/>
    </w:p>
    <w:sectPr w:rsidR="00DA53BA" w:rsidRPr="003A2655" w:rsidSect="00DA53BA">
      <w:headerReference w:type="even" r:id="rId13"/>
      <w:headerReference w:type="default" r:id="rId14"/>
      <w:footerReference w:type="even" r:id="rId15"/>
      <w:footerReference w:type="default" r:id="rId16"/>
      <w:headerReference w:type="first" r:id="rId17"/>
      <w:footerReference w:type="first" r:id="rId18"/>
      <w:type w:val="continuous"/>
      <w:pgSz w:w="16838" w:h="11906" w:orient="landscape"/>
      <w:pgMar w:top="1276" w:right="680"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F2B" w:rsidRDefault="008E5F2B">
      <w:r>
        <w:separator/>
      </w:r>
    </w:p>
  </w:endnote>
  <w:endnote w:type="continuationSeparator" w:id="0">
    <w:p w:rsidR="008E5F2B" w:rsidRDefault="008E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A8" w:rsidRDefault="00967EA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A8" w:rsidRPr="00744214" w:rsidRDefault="00967EA8">
    <w:pPr>
      <w:pStyle w:val="a8"/>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A8" w:rsidRDefault="00967E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F2B" w:rsidRDefault="008E5F2B">
      <w:r>
        <w:separator/>
      </w:r>
    </w:p>
  </w:footnote>
  <w:footnote w:type="continuationSeparator" w:id="0">
    <w:p w:rsidR="008E5F2B" w:rsidRDefault="008E5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A8" w:rsidRDefault="00967EA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368434"/>
      <w:docPartObj>
        <w:docPartGallery w:val="Page Numbers (Top of Page)"/>
        <w:docPartUnique/>
      </w:docPartObj>
    </w:sdtPr>
    <w:sdtEndPr/>
    <w:sdtContent>
      <w:p w:rsidR="00967EA8" w:rsidRDefault="00967EA8" w:rsidP="000E0343">
        <w:pPr>
          <w:pStyle w:val="a6"/>
          <w:jc w:val="center"/>
        </w:pPr>
        <w:r>
          <w:fldChar w:fldCharType="begin"/>
        </w:r>
        <w:r>
          <w:instrText>PAGE   \* MERGEFORMAT</w:instrText>
        </w:r>
        <w:r>
          <w:fldChar w:fldCharType="separate"/>
        </w:r>
        <w:r w:rsidR="00BE6C0B">
          <w:rPr>
            <w:noProof/>
          </w:rPr>
          <w:t>26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A8" w:rsidRDefault="00967E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51303"/>
    <w:multiLevelType w:val="multilevel"/>
    <w:tmpl w:val="4F46B2E2"/>
    <w:lvl w:ilvl="0">
      <w:start w:val="1"/>
      <w:numFmt w:val="decimal"/>
      <w:lvlText w:val="%1."/>
      <w:lvlJc w:val="left"/>
      <w:pPr>
        <w:ind w:left="1595" w:hanging="885"/>
      </w:pPr>
      <w:rPr>
        <w:rFonts w:cs="Times New Roman" w:hint="default"/>
      </w:rPr>
    </w:lvl>
    <w:lvl w:ilvl="1">
      <w:start w:val="1"/>
      <w:numFmt w:val="decimal"/>
      <w:isLgl/>
      <w:lvlText w:val="%1.%2"/>
      <w:lvlJc w:val="left"/>
      <w:pPr>
        <w:ind w:left="1559" w:hanging="990"/>
      </w:pPr>
      <w:rPr>
        <w:rFonts w:cs="Times New Roman" w:hint="default"/>
      </w:rPr>
    </w:lvl>
    <w:lvl w:ilvl="2">
      <w:start w:val="1"/>
      <w:numFmt w:val="decimal"/>
      <w:isLgl/>
      <w:lvlText w:val="%1.%2.%3"/>
      <w:lvlJc w:val="left"/>
      <w:pPr>
        <w:ind w:left="1700" w:hanging="99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0A"/>
    <w:rsid w:val="000030C2"/>
    <w:rsid w:val="00004F03"/>
    <w:rsid w:val="0000559C"/>
    <w:rsid w:val="000069C0"/>
    <w:rsid w:val="000134F4"/>
    <w:rsid w:val="000146BD"/>
    <w:rsid w:val="00017078"/>
    <w:rsid w:val="00021A56"/>
    <w:rsid w:val="00024536"/>
    <w:rsid w:val="00026EEB"/>
    <w:rsid w:val="00027EDE"/>
    <w:rsid w:val="00031605"/>
    <w:rsid w:val="00031F4C"/>
    <w:rsid w:val="000324CF"/>
    <w:rsid w:val="000425A0"/>
    <w:rsid w:val="000431C3"/>
    <w:rsid w:val="0005178A"/>
    <w:rsid w:val="00051793"/>
    <w:rsid w:val="000563AC"/>
    <w:rsid w:val="00056D05"/>
    <w:rsid w:val="000609AB"/>
    <w:rsid w:val="00060BF8"/>
    <w:rsid w:val="00073D0B"/>
    <w:rsid w:val="00075E87"/>
    <w:rsid w:val="00077F0F"/>
    <w:rsid w:val="000802B3"/>
    <w:rsid w:val="00081742"/>
    <w:rsid w:val="0008238E"/>
    <w:rsid w:val="000829D7"/>
    <w:rsid w:val="00084E7A"/>
    <w:rsid w:val="00090CF8"/>
    <w:rsid w:val="0009615F"/>
    <w:rsid w:val="000B3C60"/>
    <w:rsid w:val="000B44CD"/>
    <w:rsid w:val="000C68F0"/>
    <w:rsid w:val="000D2B9A"/>
    <w:rsid w:val="000E0343"/>
    <w:rsid w:val="000E3FE4"/>
    <w:rsid w:val="000E487D"/>
    <w:rsid w:val="000E5554"/>
    <w:rsid w:val="000E70B5"/>
    <w:rsid w:val="000F4A36"/>
    <w:rsid w:val="000F4C64"/>
    <w:rsid w:val="000F5ED6"/>
    <w:rsid w:val="001049CA"/>
    <w:rsid w:val="001052AA"/>
    <w:rsid w:val="0010774B"/>
    <w:rsid w:val="00107F0A"/>
    <w:rsid w:val="001128F0"/>
    <w:rsid w:val="0011684A"/>
    <w:rsid w:val="00117963"/>
    <w:rsid w:val="00117B53"/>
    <w:rsid w:val="00123954"/>
    <w:rsid w:val="001272A6"/>
    <w:rsid w:val="00130E56"/>
    <w:rsid w:val="0013125F"/>
    <w:rsid w:val="0013509E"/>
    <w:rsid w:val="00151E0E"/>
    <w:rsid w:val="0016291B"/>
    <w:rsid w:val="0016337E"/>
    <w:rsid w:val="001643A9"/>
    <w:rsid w:val="00165D01"/>
    <w:rsid w:val="0017789E"/>
    <w:rsid w:val="00177DB8"/>
    <w:rsid w:val="0018047D"/>
    <w:rsid w:val="00186201"/>
    <w:rsid w:val="00186443"/>
    <w:rsid w:val="00195B9B"/>
    <w:rsid w:val="0019786C"/>
    <w:rsid w:val="001A29B5"/>
    <w:rsid w:val="001A3D2B"/>
    <w:rsid w:val="001B2F9C"/>
    <w:rsid w:val="001B6333"/>
    <w:rsid w:val="001C5BE5"/>
    <w:rsid w:val="001C7558"/>
    <w:rsid w:val="001D7B56"/>
    <w:rsid w:val="001F3D2D"/>
    <w:rsid w:val="001F3D9A"/>
    <w:rsid w:val="001F4817"/>
    <w:rsid w:val="001F6F5D"/>
    <w:rsid w:val="001F7249"/>
    <w:rsid w:val="00200196"/>
    <w:rsid w:val="002022F6"/>
    <w:rsid w:val="00211F27"/>
    <w:rsid w:val="00222DA4"/>
    <w:rsid w:val="00223875"/>
    <w:rsid w:val="00231652"/>
    <w:rsid w:val="0023643B"/>
    <w:rsid w:val="00240ED4"/>
    <w:rsid w:val="00242BF5"/>
    <w:rsid w:val="00242FCF"/>
    <w:rsid w:val="00246082"/>
    <w:rsid w:val="00250056"/>
    <w:rsid w:val="00253225"/>
    <w:rsid w:val="00256126"/>
    <w:rsid w:val="00266C4B"/>
    <w:rsid w:val="002706CA"/>
    <w:rsid w:val="00271DD3"/>
    <w:rsid w:val="00272023"/>
    <w:rsid w:val="00275ED2"/>
    <w:rsid w:val="00285284"/>
    <w:rsid w:val="0028533E"/>
    <w:rsid w:val="00286245"/>
    <w:rsid w:val="002911A9"/>
    <w:rsid w:val="00291BA4"/>
    <w:rsid w:val="00295D92"/>
    <w:rsid w:val="002A5A3F"/>
    <w:rsid w:val="002A5F42"/>
    <w:rsid w:val="002A6E09"/>
    <w:rsid w:val="002A7D50"/>
    <w:rsid w:val="002C3A10"/>
    <w:rsid w:val="002C3CA3"/>
    <w:rsid w:val="002C6705"/>
    <w:rsid w:val="002D2704"/>
    <w:rsid w:val="002E1C4D"/>
    <w:rsid w:val="002F044E"/>
    <w:rsid w:val="00303C4B"/>
    <w:rsid w:val="00311869"/>
    <w:rsid w:val="0032758B"/>
    <w:rsid w:val="00331F48"/>
    <w:rsid w:val="00347D0F"/>
    <w:rsid w:val="00350BE1"/>
    <w:rsid w:val="00352D8E"/>
    <w:rsid w:val="00354A65"/>
    <w:rsid w:val="00361C7D"/>
    <w:rsid w:val="003621D3"/>
    <w:rsid w:val="00362499"/>
    <w:rsid w:val="00365BBE"/>
    <w:rsid w:val="0036673D"/>
    <w:rsid w:val="0037419A"/>
    <w:rsid w:val="003805A0"/>
    <w:rsid w:val="00381F03"/>
    <w:rsid w:val="00383CFF"/>
    <w:rsid w:val="00390887"/>
    <w:rsid w:val="003966F8"/>
    <w:rsid w:val="00396ADB"/>
    <w:rsid w:val="003A2655"/>
    <w:rsid w:val="003A697A"/>
    <w:rsid w:val="003B235B"/>
    <w:rsid w:val="003B5312"/>
    <w:rsid w:val="003B5949"/>
    <w:rsid w:val="003C34A4"/>
    <w:rsid w:val="003D2906"/>
    <w:rsid w:val="003D3888"/>
    <w:rsid w:val="003E715B"/>
    <w:rsid w:val="003E79BF"/>
    <w:rsid w:val="003E7E03"/>
    <w:rsid w:val="003F1070"/>
    <w:rsid w:val="003F210C"/>
    <w:rsid w:val="003F3B07"/>
    <w:rsid w:val="003F5757"/>
    <w:rsid w:val="004034E8"/>
    <w:rsid w:val="004132A4"/>
    <w:rsid w:val="004157EB"/>
    <w:rsid w:val="004217CD"/>
    <w:rsid w:val="004240CC"/>
    <w:rsid w:val="00427528"/>
    <w:rsid w:val="004325C2"/>
    <w:rsid w:val="00434D33"/>
    <w:rsid w:val="00441B71"/>
    <w:rsid w:val="00445032"/>
    <w:rsid w:val="00451FEC"/>
    <w:rsid w:val="00452765"/>
    <w:rsid w:val="00454F1F"/>
    <w:rsid w:val="0045504D"/>
    <w:rsid w:val="00465045"/>
    <w:rsid w:val="0046548C"/>
    <w:rsid w:val="00471793"/>
    <w:rsid w:val="00483A52"/>
    <w:rsid w:val="004917D5"/>
    <w:rsid w:val="00492A58"/>
    <w:rsid w:val="004B035A"/>
    <w:rsid w:val="004B07B2"/>
    <w:rsid w:val="004B359B"/>
    <w:rsid w:val="004C166E"/>
    <w:rsid w:val="004C4DEB"/>
    <w:rsid w:val="004C53BC"/>
    <w:rsid w:val="004C6DA8"/>
    <w:rsid w:val="004D0C9B"/>
    <w:rsid w:val="004D10C7"/>
    <w:rsid w:val="004D1E2C"/>
    <w:rsid w:val="004D3FB1"/>
    <w:rsid w:val="004D7747"/>
    <w:rsid w:val="004E37DA"/>
    <w:rsid w:val="004E396C"/>
    <w:rsid w:val="004F0F4E"/>
    <w:rsid w:val="004F77B5"/>
    <w:rsid w:val="005036B6"/>
    <w:rsid w:val="00503D9A"/>
    <w:rsid w:val="00514303"/>
    <w:rsid w:val="00514679"/>
    <w:rsid w:val="005205B5"/>
    <w:rsid w:val="005230EF"/>
    <w:rsid w:val="00523603"/>
    <w:rsid w:val="00531092"/>
    <w:rsid w:val="005315CC"/>
    <w:rsid w:val="00532414"/>
    <w:rsid w:val="0053246D"/>
    <w:rsid w:val="005376D7"/>
    <w:rsid w:val="00543A54"/>
    <w:rsid w:val="00545B21"/>
    <w:rsid w:val="00550016"/>
    <w:rsid w:val="00550934"/>
    <w:rsid w:val="00555CC5"/>
    <w:rsid w:val="00556FBF"/>
    <w:rsid w:val="00563336"/>
    <w:rsid w:val="00572D32"/>
    <w:rsid w:val="00573AA0"/>
    <w:rsid w:val="00582375"/>
    <w:rsid w:val="0058478C"/>
    <w:rsid w:val="005914C9"/>
    <w:rsid w:val="005A0DAC"/>
    <w:rsid w:val="005A5486"/>
    <w:rsid w:val="005A566B"/>
    <w:rsid w:val="005C23DC"/>
    <w:rsid w:val="005C3662"/>
    <w:rsid w:val="005D19AA"/>
    <w:rsid w:val="005D7F1A"/>
    <w:rsid w:val="005E0434"/>
    <w:rsid w:val="005E53C4"/>
    <w:rsid w:val="005E7BDE"/>
    <w:rsid w:val="00601316"/>
    <w:rsid w:val="00614BCF"/>
    <w:rsid w:val="006160DE"/>
    <w:rsid w:val="0062465A"/>
    <w:rsid w:val="006261AC"/>
    <w:rsid w:val="00636297"/>
    <w:rsid w:val="0064377E"/>
    <w:rsid w:val="006475DC"/>
    <w:rsid w:val="0066097D"/>
    <w:rsid w:val="00662806"/>
    <w:rsid w:val="00665031"/>
    <w:rsid w:val="006762F5"/>
    <w:rsid w:val="00685F60"/>
    <w:rsid w:val="006957AF"/>
    <w:rsid w:val="006971CA"/>
    <w:rsid w:val="00697561"/>
    <w:rsid w:val="006A1204"/>
    <w:rsid w:val="006B273C"/>
    <w:rsid w:val="006B3A1E"/>
    <w:rsid w:val="006B3F81"/>
    <w:rsid w:val="006B4FEE"/>
    <w:rsid w:val="006B691F"/>
    <w:rsid w:val="006C2A3C"/>
    <w:rsid w:val="00701B5F"/>
    <w:rsid w:val="0070685A"/>
    <w:rsid w:val="00707DD2"/>
    <w:rsid w:val="007141CA"/>
    <w:rsid w:val="007156B3"/>
    <w:rsid w:val="00715D29"/>
    <w:rsid w:val="0072166B"/>
    <w:rsid w:val="00721F3F"/>
    <w:rsid w:val="00722056"/>
    <w:rsid w:val="00722D83"/>
    <w:rsid w:val="00727678"/>
    <w:rsid w:val="00732D20"/>
    <w:rsid w:val="00744214"/>
    <w:rsid w:val="0075210A"/>
    <w:rsid w:val="00752D7A"/>
    <w:rsid w:val="00755D93"/>
    <w:rsid w:val="00760408"/>
    <w:rsid w:val="0076371A"/>
    <w:rsid w:val="00764A36"/>
    <w:rsid w:val="007677DF"/>
    <w:rsid w:val="00770ABE"/>
    <w:rsid w:val="00771CDD"/>
    <w:rsid w:val="00772BFA"/>
    <w:rsid w:val="0077352F"/>
    <w:rsid w:val="00775D0B"/>
    <w:rsid w:val="00780C26"/>
    <w:rsid w:val="007830A6"/>
    <w:rsid w:val="00786F09"/>
    <w:rsid w:val="007946EE"/>
    <w:rsid w:val="00796319"/>
    <w:rsid w:val="007A0492"/>
    <w:rsid w:val="007A4283"/>
    <w:rsid w:val="007B0295"/>
    <w:rsid w:val="007B7D44"/>
    <w:rsid w:val="007B7FDC"/>
    <w:rsid w:val="007C39A9"/>
    <w:rsid w:val="007C6070"/>
    <w:rsid w:val="007D1CC6"/>
    <w:rsid w:val="007D30B0"/>
    <w:rsid w:val="007E15FF"/>
    <w:rsid w:val="007E7F03"/>
    <w:rsid w:val="007F1995"/>
    <w:rsid w:val="008030D7"/>
    <w:rsid w:val="00803BAC"/>
    <w:rsid w:val="00804B81"/>
    <w:rsid w:val="008052CA"/>
    <w:rsid w:val="00805EF3"/>
    <w:rsid w:val="00806CD1"/>
    <w:rsid w:val="008121DA"/>
    <w:rsid w:val="00816884"/>
    <w:rsid w:val="00823DF9"/>
    <w:rsid w:val="00846DEE"/>
    <w:rsid w:val="00861025"/>
    <w:rsid w:val="0087106F"/>
    <w:rsid w:val="0087143C"/>
    <w:rsid w:val="00871473"/>
    <w:rsid w:val="00881EA0"/>
    <w:rsid w:val="00891A73"/>
    <w:rsid w:val="008A1FB2"/>
    <w:rsid w:val="008A3622"/>
    <w:rsid w:val="008A6821"/>
    <w:rsid w:val="008B0DB5"/>
    <w:rsid w:val="008B5C04"/>
    <w:rsid w:val="008B60C9"/>
    <w:rsid w:val="008C3934"/>
    <w:rsid w:val="008C6A9B"/>
    <w:rsid w:val="008D4DED"/>
    <w:rsid w:val="008D7A3F"/>
    <w:rsid w:val="008E13B4"/>
    <w:rsid w:val="008E5F2B"/>
    <w:rsid w:val="008F5737"/>
    <w:rsid w:val="00900A68"/>
    <w:rsid w:val="00913481"/>
    <w:rsid w:val="00913C46"/>
    <w:rsid w:val="00920655"/>
    <w:rsid w:val="009216E5"/>
    <w:rsid w:val="0092690A"/>
    <w:rsid w:val="00932A9D"/>
    <w:rsid w:val="00935B00"/>
    <w:rsid w:val="009416DB"/>
    <w:rsid w:val="00941A57"/>
    <w:rsid w:val="00956434"/>
    <w:rsid w:val="00957111"/>
    <w:rsid w:val="00957364"/>
    <w:rsid w:val="00957D62"/>
    <w:rsid w:val="00960A98"/>
    <w:rsid w:val="00960EEE"/>
    <w:rsid w:val="009627A9"/>
    <w:rsid w:val="00962885"/>
    <w:rsid w:val="00967EA8"/>
    <w:rsid w:val="009722BE"/>
    <w:rsid w:val="00977EBB"/>
    <w:rsid w:val="00977FEC"/>
    <w:rsid w:val="009A7601"/>
    <w:rsid w:val="009B089F"/>
    <w:rsid w:val="009B1A1C"/>
    <w:rsid w:val="009B3601"/>
    <w:rsid w:val="009B4998"/>
    <w:rsid w:val="009C3ADF"/>
    <w:rsid w:val="009D59C5"/>
    <w:rsid w:val="009E13F7"/>
    <w:rsid w:val="009F14C6"/>
    <w:rsid w:val="009F4114"/>
    <w:rsid w:val="009F5ADE"/>
    <w:rsid w:val="00A02CE1"/>
    <w:rsid w:val="00A05018"/>
    <w:rsid w:val="00A07CA4"/>
    <w:rsid w:val="00A10EE5"/>
    <w:rsid w:val="00A11714"/>
    <w:rsid w:val="00A146EE"/>
    <w:rsid w:val="00A14B46"/>
    <w:rsid w:val="00A1677B"/>
    <w:rsid w:val="00A325FB"/>
    <w:rsid w:val="00A34DAA"/>
    <w:rsid w:val="00A42FF0"/>
    <w:rsid w:val="00A53E67"/>
    <w:rsid w:val="00A543F9"/>
    <w:rsid w:val="00A60046"/>
    <w:rsid w:val="00A61E61"/>
    <w:rsid w:val="00A74DBA"/>
    <w:rsid w:val="00A75C18"/>
    <w:rsid w:val="00A76AFF"/>
    <w:rsid w:val="00A85F48"/>
    <w:rsid w:val="00A86E40"/>
    <w:rsid w:val="00A91E1D"/>
    <w:rsid w:val="00AB16D9"/>
    <w:rsid w:val="00AB4C1F"/>
    <w:rsid w:val="00AB51A2"/>
    <w:rsid w:val="00AB6021"/>
    <w:rsid w:val="00AB7335"/>
    <w:rsid w:val="00AC0408"/>
    <w:rsid w:val="00AC2D57"/>
    <w:rsid w:val="00AC5046"/>
    <w:rsid w:val="00AC5B39"/>
    <w:rsid w:val="00AC72A1"/>
    <w:rsid w:val="00AD20B0"/>
    <w:rsid w:val="00AE25DF"/>
    <w:rsid w:val="00AE6A77"/>
    <w:rsid w:val="00AE7F02"/>
    <w:rsid w:val="00AF1713"/>
    <w:rsid w:val="00AF5D91"/>
    <w:rsid w:val="00B01C30"/>
    <w:rsid w:val="00B0345C"/>
    <w:rsid w:val="00B066C6"/>
    <w:rsid w:val="00B0740C"/>
    <w:rsid w:val="00B13A42"/>
    <w:rsid w:val="00B14B5C"/>
    <w:rsid w:val="00B1699C"/>
    <w:rsid w:val="00B201ED"/>
    <w:rsid w:val="00B264FE"/>
    <w:rsid w:val="00B30C58"/>
    <w:rsid w:val="00B32B0B"/>
    <w:rsid w:val="00B33150"/>
    <w:rsid w:val="00B43F6C"/>
    <w:rsid w:val="00B44706"/>
    <w:rsid w:val="00B45BC1"/>
    <w:rsid w:val="00B64680"/>
    <w:rsid w:val="00B64D54"/>
    <w:rsid w:val="00B65BC5"/>
    <w:rsid w:val="00B8118D"/>
    <w:rsid w:val="00B8797C"/>
    <w:rsid w:val="00BA1EB7"/>
    <w:rsid w:val="00BA6363"/>
    <w:rsid w:val="00BB0A9B"/>
    <w:rsid w:val="00BC7779"/>
    <w:rsid w:val="00BD2590"/>
    <w:rsid w:val="00BE28D4"/>
    <w:rsid w:val="00BE5A67"/>
    <w:rsid w:val="00BE6C0B"/>
    <w:rsid w:val="00BF00EA"/>
    <w:rsid w:val="00BF330F"/>
    <w:rsid w:val="00BF67E6"/>
    <w:rsid w:val="00C0094E"/>
    <w:rsid w:val="00C0213B"/>
    <w:rsid w:val="00C03C02"/>
    <w:rsid w:val="00C126F8"/>
    <w:rsid w:val="00C134E2"/>
    <w:rsid w:val="00C147B1"/>
    <w:rsid w:val="00C15247"/>
    <w:rsid w:val="00C15B03"/>
    <w:rsid w:val="00C22143"/>
    <w:rsid w:val="00C22164"/>
    <w:rsid w:val="00C22FA9"/>
    <w:rsid w:val="00C25B2B"/>
    <w:rsid w:val="00C36159"/>
    <w:rsid w:val="00C36A2B"/>
    <w:rsid w:val="00C4033C"/>
    <w:rsid w:val="00C57421"/>
    <w:rsid w:val="00C57530"/>
    <w:rsid w:val="00C6021D"/>
    <w:rsid w:val="00C65560"/>
    <w:rsid w:val="00C677CC"/>
    <w:rsid w:val="00C71A72"/>
    <w:rsid w:val="00C77548"/>
    <w:rsid w:val="00C77C5D"/>
    <w:rsid w:val="00C82FCA"/>
    <w:rsid w:val="00C8405F"/>
    <w:rsid w:val="00C91D87"/>
    <w:rsid w:val="00C94AAB"/>
    <w:rsid w:val="00C94F8D"/>
    <w:rsid w:val="00CA03CA"/>
    <w:rsid w:val="00CA55E3"/>
    <w:rsid w:val="00CA7A85"/>
    <w:rsid w:val="00CB03D6"/>
    <w:rsid w:val="00CB4321"/>
    <w:rsid w:val="00CB7ABC"/>
    <w:rsid w:val="00CC19B1"/>
    <w:rsid w:val="00CC1AF1"/>
    <w:rsid w:val="00CC47D1"/>
    <w:rsid w:val="00CD0399"/>
    <w:rsid w:val="00CD1D2B"/>
    <w:rsid w:val="00CD4E45"/>
    <w:rsid w:val="00CD644B"/>
    <w:rsid w:val="00CD67C8"/>
    <w:rsid w:val="00CE0A75"/>
    <w:rsid w:val="00CE4F56"/>
    <w:rsid w:val="00CF64B0"/>
    <w:rsid w:val="00D06238"/>
    <w:rsid w:val="00D303FA"/>
    <w:rsid w:val="00D40CAF"/>
    <w:rsid w:val="00D41F71"/>
    <w:rsid w:val="00D4456A"/>
    <w:rsid w:val="00D47DD2"/>
    <w:rsid w:val="00D61B27"/>
    <w:rsid w:val="00D64A73"/>
    <w:rsid w:val="00D65029"/>
    <w:rsid w:val="00D706CC"/>
    <w:rsid w:val="00D7797B"/>
    <w:rsid w:val="00D80F57"/>
    <w:rsid w:val="00D8161A"/>
    <w:rsid w:val="00D85916"/>
    <w:rsid w:val="00D8712A"/>
    <w:rsid w:val="00D93465"/>
    <w:rsid w:val="00D96CD3"/>
    <w:rsid w:val="00DA4F32"/>
    <w:rsid w:val="00DA53BA"/>
    <w:rsid w:val="00DA7204"/>
    <w:rsid w:val="00DA7DA7"/>
    <w:rsid w:val="00DB0140"/>
    <w:rsid w:val="00DC2BF4"/>
    <w:rsid w:val="00DD5BA9"/>
    <w:rsid w:val="00DD6679"/>
    <w:rsid w:val="00DD6F7C"/>
    <w:rsid w:val="00DE4867"/>
    <w:rsid w:val="00DE53D2"/>
    <w:rsid w:val="00DE7439"/>
    <w:rsid w:val="00DF58C2"/>
    <w:rsid w:val="00E01031"/>
    <w:rsid w:val="00E0118E"/>
    <w:rsid w:val="00E02292"/>
    <w:rsid w:val="00E148E6"/>
    <w:rsid w:val="00E300DD"/>
    <w:rsid w:val="00E313F9"/>
    <w:rsid w:val="00E32EB1"/>
    <w:rsid w:val="00E5666D"/>
    <w:rsid w:val="00E6614E"/>
    <w:rsid w:val="00E66E6F"/>
    <w:rsid w:val="00E708FF"/>
    <w:rsid w:val="00E7395F"/>
    <w:rsid w:val="00E8057B"/>
    <w:rsid w:val="00E8543E"/>
    <w:rsid w:val="00E85F48"/>
    <w:rsid w:val="00E90D6C"/>
    <w:rsid w:val="00EB3D20"/>
    <w:rsid w:val="00EB7C06"/>
    <w:rsid w:val="00EC1C56"/>
    <w:rsid w:val="00EC2A44"/>
    <w:rsid w:val="00EC7F6A"/>
    <w:rsid w:val="00ED3196"/>
    <w:rsid w:val="00EE049B"/>
    <w:rsid w:val="00EE1B75"/>
    <w:rsid w:val="00EE6B06"/>
    <w:rsid w:val="00EE7DE4"/>
    <w:rsid w:val="00F02A77"/>
    <w:rsid w:val="00F03F82"/>
    <w:rsid w:val="00F10F84"/>
    <w:rsid w:val="00F14C36"/>
    <w:rsid w:val="00F16CA5"/>
    <w:rsid w:val="00F17E34"/>
    <w:rsid w:val="00F34B7B"/>
    <w:rsid w:val="00F356BD"/>
    <w:rsid w:val="00F35EC0"/>
    <w:rsid w:val="00F4237B"/>
    <w:rsid w:val="00F54BDA"/>
    <w:rsid w:val="00F658DC"/>
    <w:rsid w:val="00F70044"/>
    <w:rsid w:val="00F84AC3"/>
    <w:rsid w:val="00F85182"/>
    <w:rsid w:val="00FA6875"/>
    <w:rsid w:val="00FB23B2"/>
    <w:rsid w:val="00FB4997"/>
    <w:rsid w:val="00FC260F"/>
    <w:rsid w:val="00FC36AD"/>
    <w:rsid w:val="00FC55A1"/>
    <w:rsid w:val="00FD1452"/>
    <w:rsid w:val="00FD43FB"/>
    <w:rsid w:val="00FD5F3B"/>
    <w:rsid w:val="00FD7727"/>
    <w:rsid w:val="00FD7DC7"/>
    <w:rsid w:val="00FE3718"/>
    <w:rsid w:val="00FE752B"/>
    <w:rsid w:val="00FF09C2"/>
    <w:rsid w:val="00FF106D"/>
    <w:rsid w:val="00FF220E"/>
    <w:rsid w:val="00FF46AD"/>
    <w:rsid w:val="00FF7320"/>
    <w:rsid w:val="00FF7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1DD9F7A-32FD-46B0-B830-B36D4102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after="0" w:line="240" w:lineRule="auto"/>
      <w:ind w:firstLine="709"/>
      <w:jc w:val="both"/>
    </w:pPr>
    <w:rPr>
      <w:sz w:val="28"/>
      <w:szCs w:val="28"/>
    </w:rPr>
  </w:style>
  <w:style w:type="paragraph" w:styleId="2">
    <w:name w:val="heading 2"/>
    <w:basedOn w:val="a"/>
    <w:next w:val="a"/>
    <w:link w:val="20"/>
    <w:uiPriority w:val="99"/>
    <w:qFormat/>
    <w:pPr>
      <w:suppressAutoHyphens/>
      <w:spacing w:before="120" w:after="12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a3">
    <w:name w:val="Основной шрифт"/>
    <w:uiPriority w:val="99"/>
  </w:style>
  <w:style w:type="paragraph" w:customStyle="1" w:styleId="Eiio">
    <w:name w:val="Eiio"/>
    <w:basedOn w:val="a"/>
    <w:uiPriority w:val="99"/>
    <w:pPr>
      <w:ind w:firstLine="0"/>
      <w:jc w:val="left"/>
    </w:pPr>
    <w:rPr>
      <w:rFonts w:ascii="Baltica" w:hAnsi="Baltica" w:cs="Baltica"/>
      <w:sz w:val="24"/>
      <w:szCs w:val="24"/>
    </w:rPr>
  </w:style>
  <w:style w:type="paragraph" w:styleId="a4">
    <w:name w:val="Title"/>
    <w:basedOn w:val="a"/>
    <w:link w:val="a5"/>
    <w:uiPriority w:val="99"/>
    <w:qFormat/>
    <w:pPr>
      <w:spacing w:before="240" w:after="60"/>
      <w:jc w:val="center"/>
    </w:pPr>
    <w:rPr>
      <w:rFonts w:ascii="Arial" w:hAnsi="Arial" w:cs="Arial"/>
      <w:b/>
      <w:bCs/>
      <w:kern w:val="28"/>
      <w:sz w:val="32"/>
      <w:szCs w:val="32"/>
    </w:rPr>
  </w:style>
  <w:style w:type="character" w:customStyle="1" w:styleId="a5">
    <w:name w:val="Заголовок Знак"/>
    <w:basedOn w:val="a0"/>
    <w:link w:val="a4"/>
    <w:uiPriority w:val="10"/>
    <w:locked/>
    <w:rPr>
      <w:rFonts w:asciiTheme="majorHAnsi" w:eastAsiaTheme="majorEastAsia" w:hAnsiTheme="majorHAnsi" w:cstheme="majorBidi"/>
      <w:b/>
      <w:bCs/>
      <w:kern w:val="28"/>
      <w:sz w:val="32"/>
      <w:szCs w:val="32"/>
    </w:rPr>
  </w:style>
  <w:style w:type="paragraph" w:styleId="a6">
    <w:name w:val="header"/>
    <w:basedOn w:val="a"/>
    <w:link w:val="a7"/>
    <w:uiPriority w:val="99"/>
    <w:pPr>
      <w:tabs>
        <w:tab w:val="center" w:pos="4536"/>
        <w:tab w:val="right" w:pos="9072"/>
      </w:tabs>
    </w:pPr>
  </w:style>
  <w:style w:type="character" w:customStyle="1" w:styleId="a7">
    <w:name w:val="Верхний колонтитул Знак"/>
    <w:basedOn w:val="a0"/>
    <w:link w:val="a6"/>
    <w:uiPriority w:val="99"/>
    <w:locked/>
    <w:rPr>
      <w:rFonts w:cs="Times New Roman"/>
      <w:sz w:val="28"/>
      <w:szCs w:val="28"/>
    </w:rPr>
  </w:style>
  <w:style w:type="paragraph" w:styleId="a8">
    <w:name w:val="footer"/>
    <w:basedOn w:val="a"/>
    <w:link w:val="a9"/>
    <w:uiPriority w:val="99"/>
    <w:pPr>
      <w:tabs>
        <w:tab w:val="center" w:pos="4536"/>
        <w:tab w:val="right" w:pos="9072"/>
      </w:tabs>
    </w:pPr>
  </w:style>
  <w:style w:type="character" w:customStyle="1" w:styleId="a9">
    <w:name w:val="Нижний колонтитул Знак"/>
    <w:basedOn w:val="a0"/>
    <w:link w:val="a8"/>
    <w:uiPriority w:val="99"/>
    <w:locked/>
    <w:rPr>
      <w:rFonts w:cs="Times New Roman"/>
      <w:sz w:val="28"/>
      <w:szCs w:val="28"/>
    </w:rPr>
  </w:style>
  <w:style w:type="paragraph" w:styleId="aa">
    <w:name w:val="Balloon Text"/>
    <w:basedOn w:val="a"/>
    <w:link w:val="ab"/>
    <w:uiPriority w:val="99"/>
    <w:semiHidden/>
    <w:unhideWhenUsed/>
    <w:rsid w:val="00186201"/>
    <w:rPr>
      <w:rFonts w:ascii="Tahoma" w:hAnsi="Tahoma" w:cs="Tahoma"/>
      <w:sz w:val="16"/>
      <w:szCs w:val="16"/>
    </w:rPr>
  </w:style>
  <w:style w:type="character" w:customStyle="1" w:styleId="ab">
    <w:name w:val="Текст выноски Знак"/>
    <w:basedOn w:val="a0"/>
    <w:link w:val="aa"/>
    <w:uiPriority w:val="99"/>
    <w:semiHidden/>
    <w:rsid w:val="00186201"/>
    <w:rPr>
      <w:rFonts w:ascii="Tahoma" w:hAnsi="Tahoma" w:cs="Tahoma"/>
      <w:sz w:val="16"/>
      <w:szCs w:val="16"/>
    </w:rPr>
  </w:style>
  <w:style w:type="paragraph" w:customStyle="1" w:styleId="ConsPlusNormal">
    <w:name w:val="ConsPlusNormal"/>
    <w:rsid w:val="002A7D50"/>
    <w:pPr>
      <w:autoSpaceDE w:val="0"/>
      <w:autoSpaceDN w:val="0"/>
      <w:adjustRightInd w:val="0"/>
      <w:spacing w:after="0" w:line="240" w:lineRule="auto"/>
    </w:pPr>
    <w:rPr>
      <w:rFonts w:ascii="Arial" w:hAnsi="Arial" w:cs="Arial"/>
      <w:sz w:val="20"/>
      <w:szCs w:val="20"/>
    </w:rPr>
  </w:style>
  <w:style w:type="paragraph" w:styleId="ac">
    <w:name w:val="List Paragraph"/>
    <w:basedOn w:val="a"/>
    <w:uiPriority w:val="34"/>
    <w:qFormat/>
    <w:rsid w:val="004D10C7"/>
    <w:pPr>
      <w:ind w:left="720"/>
      <w:contextualSpacing/>
    </w:pPr>
  </w:style>
  <w:style w:type="paragraph" w:customStyle="1" w:styleId="ConsPlusTitle">
    <w:name w:val="ConsPlusTitle"/>
    <w:rsid w:val="00935B00"/>
    <w:pPr>
      <w:widowControl w:val="0"/>
      <w:autoSpaceDE w:val="0"/>
      <w:autoSpaceDN w:val="0"/>
      <w:spacing w:after="0" w:line="240" w:lineRule="auto"/>
    </w:pPr>
    <w:rPr>
      <w:rFonts w:ascii="Calibri" w:hAnsi="Calibri" w:cs="Calibri"/>
      <w:b/>
      <w:szCs w:val="20"/>
    </w:rPr>
  </w:style>
  <w:style w:type="numbering" w:customStyle="1" w:styleId="1">
    <w:name w:val="Нет списка1"/>
    <w:next w:val="a2"/>
    <w:uiPriority w:val="99"/>
    <w:semiHidden/>
    <w:unhideWhenUsed/>
    <w:rsid w:val="00935B00"/>
  </w:style>
  <w:style w:type="character" w:customStyle="1" w:styleId="21">
    <w:name w:val="Основной текст (2)"/>
    <w:link w:val="210"/>
    <w:locked/>
    <w:rsid w:val="00935B00"/>
    <w:rPr>
      <w:sz w:val="28"/>
      <w:shd w:val="clear" w:color="auto" w:fill="FFFFFF"/>
    </w:rPr>
  </w:style>
  <w:style w:type="paragraph" w:customStyle="1" w:styleId="210">
    <w:name w:val="Основной текст (2)1"/>
    <w:basedOn w:val="a"/>
    <w:link w:val="21"/>
    <w:rsid w:val="00935B00"/>
    <w:pPr>
      <w:widowControl/>
      <w:shd w:val="clear" w:color="auto" w:fill="FFFFFF"/>
      <w:autoSpaceDE/>
      <w:autoSpaceDN/>
      <w:spacing w:before="420" w:after="420" w:line="240" w:lineRule="atLeast"/>
      <w:ind w:firstLine="0"/>
      <w:jc w:val="center"/>
    </w:pPr>
    <w:rPr>
      <w:szCs w:val="22"/>
    </w:rPr>
  </w:style>
  <w:style w:type="paragraph" w:customStyle="1" w:styleId="ConsPlusCell">
    <w:name w:val="ConsPlusCell"/>
    <w:uiPriority w:val="99"/>
    <w:rsid w:val="00BA6363"/>
    <w:pPr>
      <w:autoSpaceDE w:val="0"/>
      <w:autoSpaceDN w:val="0"/>
      <w:adjustRightInd w:val="0"/>
      <w:spacing w:after="0" w:line="240" w:lineRule="auto"/>
    </w:pPr>
    <w:rPr>
      <w:sz w:val="28"/>
      <w:szCs w:val="28"/>
    </w:rPr>
  </w:style>
  <w:style w:type="table" w:styleId="ad">
    <w:name w:val="Table Grid"/>
    <w:basedOn w:val="a1"/>
    <w:uiPriority w:val="59"/>
    <w:rsid w:val="00956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9298">
      <w:bodyDiv w:val="1"/>
      <w:marLeft w:val="0"/>
      <w:marRight w:val="0"/>
      <w:marTop w:val="0"/>
      <w:marBottom w:val="0"/>
      <w:divBdr>
        <w:top w:val="none" w:sz="0" w:space="0" w:color="auto"/>
        <w:left w:val="none" w:sz="0" w:space="0" w:color="auto"/>
        <w:bottom w:val="none" w:sz="0" w:space="0" w:color="auto"/>
        <w:right w:val="none" w:sz="0" w:space="0" w:color="auto"/>
      </w:divBdr>
    </w:div>
    <w:div w:id="1221407588">
      <w:bodyDiv w:val="1"/>
      <w:marLeft w:val="0"/>
      <w:marRight w:val="0"/>
      <w:marTop w:val="0"/>
      <w:marBottom w:val="0"/>
      <w:divBdr>
        <w:top w:val="none" w:sz="0" w:space="0" w:color="auto"/>
        <w:left w:val="none" w:sz="0" w:space="0" w:color="auto"/>
        <w:bottom w:val="none" w:sz="0" w:space="0" w:color="auto"/>
        <w:right w:val="none" w:sz="0" w:space="0" w:color="auto"/>
      </w:divBdr>
    </w:div>
    <w:div w:id="1495996714">
      <w:bodyDiv w:val="1"/>
      <w:marLeft w:val="0"/>
      <w:marRight w:val="0"/>
      <w:marTop w:val="0"/>
      <w:marBottom w:val="0"/>
      <w:divBdr>
        <w:top w:val="none" w:sz="0" w:space="0" w:color="auto"/>
        <w:left w:val="none" w:sz="0" w:space="0" w:color="auto"/>
        <w:bottom w:val="none" w:sz="0" w:space="0" w:color="auto"/>
        <w:right w:val="none" w:sz="0" w:space="0" w:color="auto"/>
      </w:divBdr>
    </w:div>
    <w:div w:id="1561476633">
      <w:bodyDiv w:val="1"/>
      <w:marLeft w:val="0"/>
      <w:marRight w:val="0"/>
      <w:marTop w:val="0"/>
      <w:marBottom w:val="0"/>
      <w:divBdr>
        <w:top w:val="none" w:sz="0" w:space="0" w:color="auto"/>
        <w:left w:val="none" w:sz="0" w:space="0" w:color="auto"/>
        <w:bottom w:val="none" w:sz="0" w:space="0" w:color="auto"/>
        <w:right w:val="none" w:sz="0" w:space="0" w:color="auto"/>
      </w:divBdr>
    </w:div>
    <w:div w:id="208413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FB4B62A7280C4330FA9ACFF004FB25AC7C32E8B012160456F9EC9A876C0BC6ED172457D6B63DAA7FA38210E74DD18FE73l750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FB4B62A7280C4330FA9ACFF004FB25AC7C32E8B012160456F9EC9A876C0BC6ED172457D6B63DAA7FA38210E74DD18FE73l750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89B116349CA00CE61B9781F327D4E41B0EB414CAC03423241B720B92ECF91E78324EE4C713B953B8DE66A8B764E4AA800953E0CF17C0436EiEu1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EC155C2C73E940F9A47043EAC09C27CF229366A8EF30E65C9B2643212615C073F9C6C87C1E31014DCE437ED2BBDDE30B397FD03A10BD51C85059D16dCcAK"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7F813E-E1EB-4C7C-B0EA-7D901F10C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3033</TotalTime>
  <Pages>29</Pages>
  <Words>7798</Words>
  <Characters>44454</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Глубоко уважаемый  Виктор Александрович!</vt:lpstr>
    </vt:vector>
  </TitlesOfParts>
  <Company>GlavPEU</Company>
  <LinksUpToDate>false</LinksUpToDate>
  <CharactersWithSpaces>52148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Глубоко уважаемый  Виктор Александрович!</dc:title>
  <dc:creator>Копылова Г.В.</dc:creator>
  <cp:lastModifiedBy>Писарев Владимир Александрович</cp:lastModifiedBy>
  <cp:revision>63</cp:revision>
  <cp:lastPrinted>2021-07-27T02:35:00Z</cp:lastPrinted>
  <dcterms:created xsi:type="dcterms:W3CDTF">2021-10-22T04:59:00Z</dcterms:created>
  <dcterms:modified xsi:type="dcterms:W3CDTF">2023-02-08T04:06:00Z</dcterms:modified>
</cp:coreProperties>
</file>