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</w:t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кт постановления Правительства</w:t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</w:p>
    <w:p>
      <w:pPr>
        <w:pStyle w:val="697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97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97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97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97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97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97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97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97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97"/>
      </w:pPr>
      <w:r>
        <w:t xml:space="preserve">О внесении изменений в постановление Правительства Новосибирской области </w:t>
      </w:r>
      <w:r/>
    </w:p>
    <w:p>
      <w:pPr>
        <w:pStyle w:val="697"/>
      </w:pPr>
      <w:r>
        <w:t xml:space="preserve">от 20.09.2021 № 365-п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20.09.2021 № 365-п «Об утверждении Положения о региональном государственном контроле (надзоре) за соблюдением законодательства об а</w:t>
      </w:r>
      <w:r>
        <w:rPr>
          <w:sz w:val="28"/>
          <w:szCs w:val="28"/>
        </w:rPr>
        <w:t xml:space="preserve">рхивном деле» следующие изменения:</w:t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о региональном государственном контроле (надзоре) за соблюдением законодательства об архивном деле:</w:t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абзаце втором пункта 13 </w:t>
      </w:r>
      <w:r>
        <w:rPr>
          <w:sz w:val="28"/>
          <w:szCs w:val="28"/>
        </w:rPr>
        <w:t xml:space="preserve">цифры «2023» заменить цифрами «2025»;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 xml:space="preserve">восьмом</w:t>
      </w:r>
      <w:r>
        <w:rPr>
          <w:sz w:val="28"/>
          <w:szCs w:val="28"/>
        </w:rPr>
        <w:t xml:space="preserve"> пункта 35 </w:t>
      </w:r>
      <w:r>
        <w:rPr>
          <w:sz w:val="28"/>
          <w:szCs w:val="28"/>
        </w:rPr>
        <w:t xml:space="preserve">цифры «2023» заменить цифрами «2025»</w:t>
      </w:r>
      <w:r/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</w:rPr>
      </w:pPr>
      <w:r>
        <w:rPr>
          <w:sz w:val="28"/>
        </w:rPr>
        <w:t xml:space="preserve">Губернатор Новосибирской области                                                    А.А. Травников</w:t>
      </w:r>
      <w:r>
        <w:rPr>
          <w:sz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К.В. Захаров</w:t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222 60 30</w:t>
      </w:r>
      <w:r>
        <w:rPr>
          <w:sz w:val="20"/>
          <w:szCs w:val="20"/>
        </w:rPr>
      </w:r>
    </w:p>
    <w:sectPr>
      <w:headerReference w:type="default" r:id="rId9"/>
      <w:headerReference w:type="even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5" w:right="567" w:bottom="993" w:left="1418" w:header="709" w:footer="3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egoe UI">
    <w:panose1 w:val="020B0502040204020203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rPr>
        <w:sz w:val="16"/>
        <w:szCs w:val="16"/>
      </w:rPr>
    </w:pPr>
    <w:r>
      <w:rPr>
        <w:sz w:val="16"/>
        <w:szCs w:val="16"/>
      </w:rPr>
      <w:t xml:space="preserve">D:\Мои документы\НПА-проекты\</w:t>
    </w:r>
    <w:r>
      <w:rPr>
        <w:sz w:val="16"/>
        <w:szCs w:val="16"/>
      </w:rPr>
      <w:t xml:space="preserve">Положение </w:t>
    </w:r>
    <w:r>
      <w:rPr>
        <w:sz w:val="16"/>
        <w:szCs w:val="16"/>
      </w:rPr>
      <w:t xml:space="preserve">о</w:t>
    </w:r>
    <w:r>
      <w:rPr>
        <w:sz w:val="16"/>
        <w:szCs w:val="16"/>
      </w:rPr>
      <w:t xml:space="preserve"> контроле</w:t>
    </w:r>
    <w:r>
      <w:rPr>
        <w:sz w:val="16"/>
        <w:szCs w:val="16"/>
      </w:rPr>
      <w:t xml:space="preserve">\</w:t>
    </w:r>
    <w:r>
      <w:rPr>
        <w:sz w:val="16"/>
        <w:szCs w:val="16"/>
      </w:rPr>
      <w:t xml:space="preserve">О внесении изменени</w:t>
    </w:r>
    <w:r>
      <w:rPr>
        <w:sz w:val="16"/>
        <w:szCs w:val="16"/>
      </w:rPr>
      <w:t xml:space="preserve">й</w:t>
    </w:r>
    <w:r>
      <w:rPr>
        <w:sz w:val="16"/>
        <w:szCs w:val="16"/>
      </w:rPr>
      <w:t xml:space="preserve">\</w:t>
    </w:r>
    <w:r>
      <w:rPr>
        <w:sz w:val="16"/>
        <w:szCs w:val="16"/>
      </w:rPr>
      <w:t xml:space="preserve">01</w:t>
    </w:r>
    <w:r>
      <w:rPr>
        <w:sz w:val="16"/>
        <w:szCs w:val="16"/>
      </w:rPr>
      <w:t xml:space="preserve">.</w:t>
    </w:r>
    <w:r>
      <w:rPr>
        <w:sz w:val="16"/>
        <w:szCs w:val="16"/>
      </w:rPr>
      <w:t xml:space="preserve">03</w:t>
    </w:r>
    <w:r>
      <w:rPr>
        <w:sz w:val="16"/>
        <w:szCs w:val="16"/>
      </w:rPr>
      <w:t xml:space="preserve">.20</w:t>
    </w:r>
    <w:r>
      <w:rPr>
        <w:sz w:val="16"/>
        <w:szCs w:val="16"/>
      </w:rPr>
      <w:t xml:space="preserve">24</w:t>
    </w: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1"/>
    <w:link w:val="69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9"/>
    <w:next w:val="68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9"/>
    <w:next w:val="68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9"/>
    <w:next w:val="68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9"/>
    <w:next w:val="68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9"/>
    <w:next w:val="68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9"/>
    <w:next w:val="68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9"/>
    <w:next w:val="68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9"/>
    <w:next w:val="68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9"/>
    <w:next w:val="68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1"/>
    <w:link w:val="34"/>
    <w:uiPriority w:val="10"/>
    <w:rPr>
      <w:sz w:val="48"/>
      <w:szCs w:val="48"/>
    </w:rPr>
  </w:style>
  <w:style w:type="paragraph" w:styleId="36">
    <w:name w:val="Subtitle"/>
    <w:basedOn w:val="689"/>
    <w:next w:val="68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1"/>
    <w:link w:val="36"/>
    <w:uiPriority w:val="11"/>
    <w:rPr>
      <w:sz w:val="24"/>
      <w:szCs w:val="24"/>
    </w:rPr>
  </w:style>
  <w:style w:type="paragraph" w:styleId="38">
    <w:name w:val="Quote"/>
    <w:basedOn w:val="689"/>
    <w:next w:val="68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9"/>
    <w:next w:val="68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1"/>
    <w:link w:val="702"/>
    <w:uiPriority w:val="99"/>
  </w:style>
  <w:style w:type="character" w:styleId="45">
    <w:name w:val="Footer Char"/>
    <w:basedOn w:val="691"/>
    <w:link w:val="705"/>
    <w:uiPriority w:val="99"/>
  </w:style>
  <w:style w:type="paragraph" w:styleId="46">
    <w:name w:val="Caption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5"/>
    <w:uiPriority w:val="99"/>
  </w:style>
  <w:style w:type="table" w:styleId="49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13"/>
    <w:uiPriority w:val="99"/>
    <w:rPr>
      <w:sz w:val="18"/>
    </w:rPr>
  </w:style>
  <w:style w:type="paragraph" w:styleId="178">
    <w:name w:val="endnote text"/>
    <w:basedOn w:val="68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1"/>
    <w:uiPriority w:val="99"/>
    <w:semiHidden/>
    <w:unhideWhenUsed/>
    <w:rPr>
      <w:vertAlign w:val="superscript"/>
    </w:rPr>
  </w:style>
  <w:style w:type="paragraph" w:styleId="181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  <w:pPr>
      <w:spacing w:after="0" w:line="240" w:lineRule="auto"/>
    </w:pPr>
    <w:rPr>
      <w:sz w:val="24"/>
      <w:szCs w:val="24"/>
    </w:rPr>
  </w:style>
  <w:style w:type="paragraph" w:styleId="690">
    <w:name w:val="Heading 1"/>
    <w:basedOn w:val="689"/>
    <w:next w:val="689"/>
    <w:link w:val="694"/>
    <w:uiPriority w:val="99"/>
    <w:qFormat/>
    <w:pPr>
      <w:keepNext/>
      <w:outlineLvl w:val="0"/>
    </w:pPr>
    <w:rPr>
      <w:sz w:val="28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Заголовок 1 Знак"/>
    <w:basedOn w:val="691"/>
    <w:link w:val="690"/>
    <w:uiPriority w:val="9"/>
    <w:rPr>
      <w:rFonts w:cs="Times New Roman" w:asciiTheme="majorHAnsi" w:hAnsiTheme="majorHAnsi" w:eastAsiaTheme="majorEastAsia"/>
      <w:b/>
      <w:bCs/>
      <w:sz w:val="32"/>
      <w:szCs w:val="32"/>
    </w:rPr>
  </w:style>
  <w:style w:type="paragraph" w:styleId="695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696" w:customStyle="1">
    <w:name w:val="ConsPlusTitle"/>
    <w:uiPriority w:val="99"/>
    <w:pPr>
      <w:spacing w:after="0" w:line="240" w:lineRule="auto"/>
      <w:widowControl w:val="off"/>
    </w:pPr>
    <w:rPr>
      <w:b/>
      <w:bCs/>
      <w:sz w:val="24"/>
      <w:szCs w:val="24"/>
    </w:rPr>
  </w:style>
  <w:style w:type="paragraph" w:styleId="697">
    <w:name w:val="Body Text 3"/>
    <w:basedOn w:val="689"/>
    <w:link w:val="698"/>
    <w:uiPriority w:val="99"/>
    <w:pPr>
      <w:jc w:val="center"/>
    </w:pPr>
    <w:rPr>
      <w:sz w:val="28"/>
      <w:szCs w:val="16"/>
    </w:rPr>
  </w:style>
  <w:style w:type="character" w:styleId="698" w:customStyle="1">
    <w:name w:val="Основной текст 3 Знак"/>
    <w:basedOn w:val="691"/>
    <w:link w:val="697"/>
    <w:uiPriority w:val="99"/>
    <w:semiHidden/>
    <w:rPr>
      <w:rFonts w:cs="Times New Roman"/>
      <w:sz w:val="16"/>
      <w:szCs w:val="16"/>
    </w:rPr>
  </w:style>
  <w:style w:type="paragraph" w:styleId="699">
    <w:name w:val="Body Text"/>
    <w:basedOn w:val="689"/>
    <w:link w:val="700"/>
    <w:uiPriority w:val="99"/>
    <w:pPr>
      <w:spacing w:after="120"/>
    </w:pPr>
  </w:style>
  <w:style w:type="character" w:styleId="700" w:customStyle="1">
    <w:name w:val="Основной текст Знак"/>
    <w:basedOn w:val="691"/>
    <w:link w:val="699"/>
    <w:uiPriority w:val="99"/>
    <w:semiHidden/>
    <w:rPr>
      <w:rFonts w:cs="Times New Roman"/>
      <w:sz w:val="24"/>
      <w:szCs w:val="24"/>
    </w:rPr>
  </w:style>
  <w:style w:type="table" w:styleId="701">
    <w:name w:val="Table Grid"/>
    <w:basedOn w:val="692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2">
    <w:name w:val="Header"/>
    <w:basedOn w:val="689"/>
    <w:link w:val="703"/>
    <w:uiPriority w:val="99"/>
    <w:pPr>
      <w:tabs>
        <w:tab w:val="center" w:pos="4677" w:leader="none"/>
        <w:tab w:val="right" w:pos="9355" w:leader="none"/>
      </w:tabs>
    </w:pPr>
  </w:style>
  <w:style w:type="character" w:styleId="703" w:customStyle="1">
    <w:name w:val="Верхний колонтитул Знак"/>
    <w:basedOn w:val="691"/>
    <w:link w:val="702"/>
    <w:uiPriority w:val="99"/>
    <w:rPr>
      <w:rFonts w:cs="Times New Roman"/>
      <w:sz w:val="24"/>
      <w:szCs w:val="24"/>
      <w:lang w:val="ru-RU" w:eastAsia="ru-RU" w:bidi="ar-SA"/>
    </w:rPr>
  </w:style>
  <w:style w:type="character" w:styleId="704">
    <w:name w:val="page number"/>
    <w:basedOn w:val="691"/>
    <w:uiPriority w:val="99"/>
    <w:rPr>
      <w:rFonts w:cs="Times New Roman"/>
    </w:rPr>
  </w:style>
  <w:style w:type="paragraph" w:styleId="705">
    <w:name w:val="Footer"/>
    <w:basedOn w:val="689"/>
    <w:link w:val="706"/>
    <w:uiPriority w:val="99"/>
    <w:pPr>
      <w:tabs>
        <w:tab w:val="center" w:pos="4677" w:leader="none"/>
        <w:tab w:val="right" w:pos="9355" w:leader="none"/>
      </w:tabs>
    </w:pPr>
  </w:style>
  <w:style w:type="character" w:styleId="706" w:customStyle="1">
    <w:name w:val="Нижний колонтитул Знак"/>
    <w:basedOn w:val="691"/>
    <w:link w:val="705"/>
    <w:uiPriority w:val="99"/>
    <w:rPr>
      <w:rFonts w:cs="Times New Roman"/>
      <w:sz w:val="24"/>
      <w:szCs w:val="24"/>
    </w:rPr>
  </w:style>
  <w:style w:type="character" w:styleId="707">
    <w:name w:val="Hyperlink"/>
    <w:basedOn w:val="691"/>
    <w:uiPriority w:val="99"/>
    <w:rPr>
      <w:rFonts w:cs="Times New Roman"/>
      <w:color w:val="0000ff"/>
      <w:u w:val="single"/>
    </w:rPr>
  </w:style>
  <w:style w:type="paragraph" w:styleId="708" w:customStyle="1">
    <w:name w:val="ConsPlusNormal"/>
    <w:pPr>
      <w:ind w:firstLine="720"/>
      <w:spacing w:after="0" w:line="240" w:lineRule="auto"/>
    </w:pPr>
    <w:rPr>
      <w:rFonts w:ascii="Arial" w:hAnsi="Arial" w:cs="Arial"/>
      <w:sz w:val="20"/>
      <w:szCs w:val="20"/>
    </w:rPr>
  </w:style>
  <w:style w:type="paragraph" w:styleId="709">
    <w:name w:val="Body Text Indent 2"/>
    <w:basedOn w:val="689"/>
    <w:link w:val="710"/>
    <w:uiPriority w:val="99"/>
    <w:pPr>
      <w:ind w:left="283"/>
      <w:spacing w:after="120" w:line="480" w:lineRule="auto"/>
    </w:pPr>
  </w:style>
  <w:style w:type="character" w:styleId="710" w:customStyle="1">
    <w:name w:val="Основной текст с отступом 2 Знак"/>
    <w:basedOn w:val="691"/>
    <w:link w:val="709"/>
    <w:uiPriority w:val="99"/>
    <w:semiHidden/>
    <w:rPr>
      <w:rFonts w:cs="Times New Roman"/>
      <w:sz w:val="24"/>
      <w:szCs w:val="24"/>
    </w:rPr>
  </w:style>
  <w:style w:type="paragraph" w:styleId="711">
    <w:name w:val="Body Text 2"/>
    <w:basedOn w:val="689"/>
    <w:link w:val="712"/>
    <w:uiPriority w:val="99"/>
    <w:pPr>
      <w:spacing w:after="120" w:line="480" w:lineRule="auto"/>
    </w:pPr>
  </w:style>
  <w:style w:type="character" w:styleId="712" w:customStyle="1">
    <w:name w:val="Основной текст 2 Знак"/>
    <w:basedOn w:val="691"/>
    <w:link w:val="711"/>
    <w:uiPriority w:val="99"/>
    <w:semiHidden/>
    <w:rPr>
      <w:rFonts w:cs="Times New Roman"/>
      <w:sz w:val="24"/>
      <w:szCs w:val="24"/>
    </w:rPr>
  </w:style>
  <w:style w:type="paragraph" w:styleId="713">
    <w:name w:val="footnote text"/>
    <w:basedOn w:val="689"/>
    <w:link w:val="714"/>
    <w:uiPriority w:val="99"/>
    <w:semiHidden/>
    <w:rPr>
      <w:sz w:val="20"/>
      <w:szCs w:val="20"/>
    </w:rPr>
  </w:style>
  <w:style w:type="character" w:styleId="714" w:customStyle="1">
    <w:name w:val="Текст сноски Знак"/>
    <w:basedOn w:val="691"/>
    <w:link w:val="713"/>
    <w:uiPriority w:val="99"/>
    <w:semiHidden/>
    <w:rPr>
      <w:rFonts w:cs="Times New Roman"/>
      <w:sz w:val="20"/>
      <w:szCs w:val="20"/>
    </w:rPr>
  </w:style>
  <w:style w:type="character" w:styleId="715">
    <w:name w:val="footnote reference"/>
    <w:basedOn w:val="691"/>
    <w:uiPriority w:val="99"/>
    <w:semiHidden/>
    <w:rPr>
      <w:rFonts w:cs="Times New Roman"/>
      <w:vertAlign w:val="superscript"/>
    </w:rPr>
  </w:style>
  <w:style w:type="paragraph" w:styleId="716">
    <w:name w:val="Normal (Web)"/>
    <w:basedOn w:val="689"/>
    <w:uiPriority w:val="99"/>
    <w:pPr>
      <w:spacing w:before="100" w:beforeAutospacing="1" w:after="100" w:afterAutospacing="1"/>
    </w:pPr>
  </w:style>
  <w:style w:type="paragraph" w:styleId="717">
    <w:name w:val="Balloon Text"/>
    <w:basedOn w:val="689"/>
    <w:link w:val="718"/>
    <w:uiPriority w:val="99"/>
    <w:rPr>
      <w:rFonts w:ascii="Segoe UI" w:hAnsi="Segoe UI" w:cs="Segoe UI"/>
      <w:sz w:val="18"/>
      <w:szCs w:val="18"/>
    </w:rPr>
  </w:style>
  <w:style w:type="character" w:styleId="718" w:customStyle="1">
    <w:name w:val="Текст выноски Знак"/>
    <w:basedOn w:val="691"/>
    <w:link w:val="717"/>
    <w:uiPriority w:val="99"/>
    <w:rPr>
      <w:rFonts w:ascii="Segoe UI" w:hAnsi="Segoe UI" w:cs="Segoe UI"/>
      <w:sz w:val="18"/>
      <w:szCs w:val="18"/>
    </w:rPr>
  </w:style>
  <w:style w:type="paragraph" w:styleId="719">
    <w:name w:val="List Paragraph"/>
    <w:basedOn w:val="689"/>
    <w:uiPriority w:val="34"/>
    <w:qFormat/>
    <w:pPr>
      <w:contextualSpacing/>
      <w:ind w:left="720"/>
    </w:pPr>
  </w:style>
  <w:style w:type="paragraph" w:styleId="720" w:customStyle="1">
    <w:name w:val="Нормальный (таблица)"/>
    <w:pPr>
      <w:ind w:firstLine="720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 CYR" w:hAnsi="Times New Roman CYR" w:eastAsia="Times New Roman CYR" w:cs="Times New Roman CYR"/>
      <w:sz w:val="24"/>
      <w:szCs w:val="24"/>
      <w:lang w:eastAsia="zh-CN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DD338-830F-4224-A05D-50CA7229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Управление ГАС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ston</dc:creator>
  <cp:keywords/>
  <dc:description/>
  <cp:revision>6</cp:revision>
  <dcterms:created xsi:type="dcterms:W3CDTF">2023-10-13T09:29:00Z</dcterms:created>
  <dcterms:modified xsi:type="dcterms:W3CDTF">2024-02-29T10:22:35Z</dcterms:modified>
</cp:coreProperties>
</file>