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8E173B" w:rsidTr="008E173B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173B" w:rsidRDefault="008E173B" w:rsidP="008E1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E173B" w:rsidRDefault="008E173B" w:rsidP="008E1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8E173B" w:rsidRDefault="008E173B" w:rsidP="008E1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Default="00F66533" w:rsidP="008E1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8E173B" w:rsidTr="008E173B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E173B" w:rsidRPr="0067352D" w:rsidRDefault="008E173B" w:rsidP="008E17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8E173B" w:rsidRPr="0067352D" w:rsidRDefault="008E173B" w:rsidP="008E1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8E173B" w:rsidRDefault="008E173B" w:rsidP="008E17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</w:tc>
      </w:tr>
    </w:tbl>
    <w:p w:rsidR="008E173B" w:rsidRDefault="008E173B" w:rsidP="00A2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73B" w:rsidRPr="00A25804" w:rsidRDefault="008E173B" w:rsidP="00A258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446A8C" w:rsidRDefault="00196C7F" w:rsidP="00196C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446A8C">
        <w:rPr>
          <w:rFonts w:ascii="Times New Roman" w:hAnsi="Times New Roman" w:cs="Times New Roman"/>
          <w:sz w:val="28"/>
          <w:szCs w:val="28"/>
        </w:rPr>
        <w:t>ОПИСАНИЕ</w:t>
      </w:r>
    </w:p>
    <w:p w:rsidR="00196C7F" w:rsidRDefault="00196C7F" w:rsidP="00196C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территории вселения «Новосибирская область»</w:t>
      </w:r>
    </w:p>
    <w:p w:rsidR="00AE2ECD" w:rsidRDefault="00AE2ECD" w:rsidP="00AE2EC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96C7F" w:rsidRPr="00446A8C" w:rsidRDefault="00AE2ECD" w:rsidP="00AE2E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6C7F">
        <w:rPr>
          <w:rFonts w:ascii="Times New Roman" w:hAnsi="Times New Roman" w:cs="Times New Roman"/>
          <w:sz w:val="28"/>
          <w:szCs w:val="28"/>
        </w:rPr>
        <w:t>Территория вселения</w:t>
      </w:r>
    </w:p>
    <w:p w:rsidR="00AE2ECD" w:rsidRDefault="00196C7F" w:rsidP="00AE2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рубежом» территорией вселения </w:t>
      </w:r>
      <w:r w:rsidR="007F7612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для соотечественников определена вся Новосибирская область.</w:t>
      </w:r>
    </w:p>
    <w:p w:rsidR="00AE2ECD" w:rsidRDefault="00AE2ECD" w:rsidP="00AE2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AE2ECD" w:rsidRDefault="00196C7F" w:rsidP="00AE2EC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CD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Административно-территориальное деление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Дата об</w:t>
      </w:r>
      <w:r>
        <w:rPr>
          <w:rFonts w:ascii="Times New Roman" w:hAnsi="Times New Roman" w:cs="Times New Roman"/>
          <w:sz w:val="28"/>
          <w:szCs w:val="28"/>
        </w:rPr>
        <w:t>разования Новосибирской области </w:t>
      </w:r>
      <w:r w:rsidRPr="00446A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28 сентября 1937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>
        <w:rPr>
          <w:rFonts w:ascii="Times New Roman" w:hAnsi="Times New Roman" w:cs="Times New Roman"/>
          <w:sz w:val="28"/>
          <w:szCs w:val="28"/>
        </w:rPr>
        <w:t>населения Новосибирской области - 2793,4</w:t>
      </w:r>
      <w:r w:rsidRPr="00446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446A8C">
        <w:rPr>
          <w:rFonts w:ascii="Times New Roman" w:hAnsi="Times New Roman" w:cs="Times New Roman"/>
          <w:sz w:val="28"/>
          <w:szCs w:val="28"/>
        </w:rPr>
        <w:t>. человек. Новосибирская область высоко урбанизирована: 77% - городское население.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Административным центром Новосибирской области является город Новосибирск</w:t>
      </w:r>
      <w:r>
        <w:rPr>
          <w:rFonts w:ascii="Times New Roman" w:hAnsi="Times New Roman" w:cs="Times New Roman"/>
          <w:sz w:val="28"/>
          <w:szCs w:val="28"/>
        </w:rPr>
        <w:t xml:space="preserve"> с численностью населения </w:t>
      </w:r>
      <w:r w:rsidRPr="003025EC">
        <w:rPr>
          <w:rFonts w:ascii="Times New Roman" w:hAnsi="Times New Roman" w:cs="Times New Roman"/>
          <w:sz w:val="28"/>
          <w:szCs w:val="28"/>
        </w:rPr>
        <w:t>1618,0 тыс. человек</w:t>
      </w:r>
      <w:r w:rsidRPr="00446A8C">
        <w:rPr>
          <w:rFonts w:ascii="Times New Roman" w:hAnsi="Times New Roman" w:cs="Times New Roman"/>
          <w:sz w:val="28"/>
          <w:szCs w:val="28"/>
        </w:rPr>
        <w:t>.</w:t>
      </w:r>
      <w:r w:rsidRPr="003A4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Губернатора и Правительства Новосибирской области </w:t>
      </w:r>
      <w:r w:rsidR="007F7612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F1ED2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Pr="004F1ED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nso.ru</w:t>
        </w:r>
      </w:hyperlink>
      <w:r>
        <w:rPr>
          <w:rFonts w:ascii="Times New Roman" w:hAnsi="Times New Roman" w:cs="Times New Roman"/>
          <w:sz w:val="28"/>
          <w:szCs w:val="28"/>
        </w:rPr>
        <w:t>. Информация о Новосибирской области размещена на официальном федеральном портале АИС </w:t>
      </w:r>
      <w:r w:rsidRPr="006473FD">
        <w:rPr>
          <w:rFonts w:ascii="Times New Roman" w:hAnsi="Times New Roman" w:cs="Times New Roman"/>
          <w:sz w:val="28"/>
          <w:szCs w:val="28"/>
        </w:rPr>
        <w:t>«Соотечественники»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F1ED2">
        <w:rPr>
          <w:rFonts w:ascii="Times New Roman" w:hAnsi="Times New Roman" w:cs="Times New Roman"/>
          <w:sz w:val="28"/>
          <w:szCs w:val="28"/>
        </w:rPr>
        <w:t>.</w:t>
      </w:r>
      <w:hyperlink r:id="rId10" w:history="1">
        <w:r w:rsidRPr="004F1ED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aiss.gov.ru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647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В составе области 5 городских округов, 30 муниципальных районов </w:t>
      </w:r>
      <w:r w:rsidR="007F7612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 xml:space="preserve">и 455 муниципальных поселений. </w:t>
      </w:r>
      <w:r>
        <w:rPr>
          <w:rFonts w:ascii="Times New Roman" w:hAnsi="Times New Roman" w:cs="Times New Roman"/>
          <w:sz w:val="28"/>
          <w:szCs w:val="28"/>
        </w:rPr>
        <w:t xml:space="preserve">Согласно Закону Новосибирской области </w:t>
      </w:r>
      <w:r w:rsidR="007F76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 июня 2004 г</w:t>
      </w:r>
      <w:r w:rsidR="007F761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200-ОЗ «О статусе и границах муниципальных образований Новосибирской области» муниципальные образования Новосибирской области наделены статусом городских округов и муниципальных районов.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F76DB3" w:rsidRDefault="00196C7F" w:rsidP="00196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 официальных сайтов муниципальных образований</w:t>
      </w:r>
    </w:p>
    <w:tbl>
      <w:tblPr>
        <w:tblStyle w:val="a6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4253"/>
      </w:tblGrid>
      <w:tr w:rsidR="00196C7F" w:rsidRPr="006C0CE3" w:rsidTr="005E160C">
        <w:tc>
          <w:tcPr>
            <w:tcW w:w="5670" w:type="dxa"/>
            <w:vAlign w:val="center"/>
          </w:tcPr>
          <w:p w:rsidR="00196C7F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96C7F" w:rsidRPr="00F76DB3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53" w:type="dxa"/>
          </w:tcPr>
          <w:p w:rsidR="00196C7F" w:rsidRPr="00F76DB3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официального сайта</w:t>
            </w:r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ородской округ г. Бердск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1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berdsk.nso.ru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2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iskitim.nso.ru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3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novo-sibirsk.ru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г. Обь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4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gorodob.nso.ru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Городской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. Кольцово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5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kolcovo.ru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Баганский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6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bagan.nso.ru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7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admbaraba.nso.ru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Болотнинский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8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bolotnoe.nso.ru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Венгеровский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19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vengerovo.nso.ru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Доволенский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0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dovolnoe.nso.ru</w:t>
              </w:r>
            </w:hyperlink>
          </w:p>
        </w:tc>
      </w:tr>
      <w:tr w:rsidR="00196C7F" w:rsidRPr="006C0CE3" w:rsidTr="005E160C">
        <w:tc>
          <w:tcPr>
            <w:tcW w:w="5670" w:type="dxa"/>
            <w:vAlign w:val="center"/>
          </w:tcPr>
          <w:p w:rsidR="00196C7F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96C7F" w:rsidRPr="00F76DB3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53" w:type="dxa"/>
          </w:tcPr>
          <w:p w:rsidR="00196C7F" w:rsidRPr="00F76DB3" w:rsidRDefault="00196C7F" w:rsidP="005E16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официального сайта</w:t>
            </w:r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Искитимский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1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iskitimr.nso.ru</w:t>
              </w:r>
            </w:hyperlink>
          </w:p>
        </w:tc>
      </w:tr>
      <w:tr w:rsidR="00196C7F" w:rsidRPr="00F76DB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Карасукский район</w:t>
            </w:r>
          </w:p>
        </w:tc>
        <w:tc>
          <w:tcPr>
            <w:tcW w:w="4253" w:type="dxa"/>
            <w:vAlign w:val="center"/>
          </w:tcPr>
          <w:p w:rsidR="00196C7F" w:rsidRPr="00F76DB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F76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22" w:history="1"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-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karasuk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nso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3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kargatskiy.nso.ru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4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kolivan.nso.ru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5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kochenevo.nso.ru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6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kochki.nso.ru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7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krasnozerskoe.nso.ru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8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kuibyshev.nso.ru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29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kupino.nso.ru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Кыштовский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0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kyshtovka.nso.ru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1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maslyanino.nso.ru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2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moshkovo.nso.ru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Новосибирский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3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nsr.nso.ru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Ордынынский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4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ordynsk.nso.ru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Северный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5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severnoe.nso.ru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Сузунский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6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suzun.nso.ru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Татарский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7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regiontatarsk.nso.ru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6C0CE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>www.</w:t>
            </w:r>
            <w:r w:rsidRPr="006C0CE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toguchin.nso.ru</w:t>
            </w:r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38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ubinadm.nso.ru</w:t>
              </w:r>
            </w:hyperlink>
          </w:p>
        </w:tc>
      </w:tr>
      <w:tr w:rsidR="00196C7F" w:rsidRPr="00F76DB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F76DB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F76D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39" w:history="1"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ust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-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tarka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nso</w:t>
              </w:r>
              <w:proofErr w:type="spellEnd"/>
              <w:r w:rsidRPr="00F76D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Чановский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40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chany.nso.ru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41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cherepanovo.nso.ru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42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chistoozernoe.nso.ru</w:t>
              </w:r>
            </w:hyperlink>
          </w:p>
        </w:tc>
      </w:tr>
      <w:tr w:rsidR="00196C7F" w:rsidRPr="006C0CE3" w:rsidTr="005E160C">
        <w:tc>
          <w:tcPr>
            <w:tcW w:w="5670" w:type="dxa"/>
          </w:tcPr>
          <w:p w:rsidR="00196C7F" w:rsidRPr="006C0CE3" w:rsidRDefault="00196C7F" w:rsidP="005E16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>Чулымский</w:t>
            </w:r>
            <w:proofErr w:type="spellEnd"/>
            <w:r w:rsidRPr="006C0CE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3" w:type="dxa"/>
            <w:vAlign w:val="center"/>
          </w:tcPr>
          <w:p w:rsidR="00196C7F" w:rsidRPr="006C0CE3" w:rsidRDefault="00196C7F" w:rsidP="005E160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www</w:t>
            </w:r>
            <w:proofErr w:type="gramEnd"/>
            <w:r w:rsidRPr="006C0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hyperlink r:id="rId43" w:history="1">
              <w:r w:rsidRPr="006C0CE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chulym.nso.ru</w:t>
              </w:r>
            </w:hyperlink>
          </w:p>
        </w:tc>
      </w:tr>
    </w:tbl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ECD" w:rsidRDefault="00196C7F" w:rsidP="00AE2ECD">
      <w:pPr>
        <w:pStyle w:val="ConsPlusNormal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Экономико-</w:t>
      </w:r>
      <w:r w:rsidRPr="00F76DB3">
        <w:rPr>
          <w:rFonts w:ascii="Times New Roman" w:hAnsi="Times New Roman" w:cs="Times New Roman"/>
          <w:b/>
          <w:sz w:val="28"/>
          <w:szCs w:val="28"/>
        </w:rPr>
        <w:t>географическое</w:t>
      </w:r>
      <w:r w:rsidR="005E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DB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96C7F" w:rsidRPr="00F36D83" w:rsidRDefault="00196C7F" w:rsidP="00AE2ECD">
      <w:pPr>
        <w:pStyle w:val="ConsPlusNormal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83">
        <w:rPr>
          <w:rFonts w:ascii="Times New Roman" w:hAnsi="Times New Roman" w:cs="Times New Roman"/>
          <w:b/>
          <w:sz w:val="28"/>
          <w:szCs w:val="28"/>
        </w:rPr>
        <w:t>Географическое положение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Новосибирская область расположена в юго-восточной части </w:t>
      </w:r>
      <w:r w:rsidR="007F7612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Западно-Сибирской равнины, главным образом в междуречье Оби и Иртыша (южная часть Васюганской равнины Барабинской низме</w:t>
      </w:r>
      <w:r>
        <w:rPr>
          <w:rFonts w:ascii="Times New Roman" w:hAnsi="Times New Roman" w:cs="Times New Roman"/>
          <w:sz w:val="28"/>
          <w:szCs w:val="28"/>
        </w:rPr>
        <w:t>нности), на востоке примыкает к 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Салаирскому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кряжу. Граничит с Казахстаном, Алтайским краем, Кемеровской, Омской и Томской областями. Главные реки - Обь,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446A8C">
        <w:rPr>
          <w:rFonts w:ascii="Times New Roman" w:hAnsi="Times New Roman" w:cs="Times New Roman"/>
          <w:sz w:val="28"/>
          <w:szCs w:val="28"/>
        </w:rPr>
        <w:t>- 178,2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кв. км, или 1,1% территории России. Протяженность с запада на восток составляет 600</w:t>
      </w:r>
      <w:r>
        <w:rPr>
          <w:rFonts w:ascii="Times New Roman" w:hAnsi="Times New Roman" w:cs="Times New Roman"/>
          <w:sz w:val="28"/>
          <w:szCs w:val="28"/>
        </w:rPr>
        <w:t xml:space="preserve"> км, с севера на юг - более 400 </w:t>
      </w:r>
      <w:r w:rsidRPr="00446A8C">
        <w:rPr>
          <w:rFonts w:ascii="Times New Roman" w:hAnsi="Times New Roman" w:cs="Times New Roman"/>
          <w:sz w:val="28"/>
          <w:szCs w:val="28"/>
        </w:rPr>
        <w:t>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ECD" w:rsidRDefault="00196C7F" w:rsidP="00AE2EC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>Город Новосибирск расположен на стыке лесостепной и лесной природных зон, на Приобском плато, примыкающем к долине реки Оби.</w:t>
      </w:r>
    </w:p>
    <w:p w:rsidR="00AE2ECD" w:rsidRDefault="00AE2ECD" w:rsidP="00AE2EC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96C7F" w:rsidRPr="00500982" w:rsidRDefault="00196C7F" w:rsidP="00AE2EC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982">
        <w:rPr>
          <w:rFonts w:ascii="Times New Roman" w:hAnsi="Times New Roman"/>
          <w:b/>
          <w:sz w:val="28"/>
          <w:szCs w:val="28"/>
        </w:rPr>
        <w:t>Природно-климатические условия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Климат в Новосибирской области континентальный</w:t>
      </w:r>
      <w:r w:rsidRPr="0031008C">
        <w:rPr>
          <w:rFonts w:ascii="Times New Roman" w:hAnsi="Times New Roman" w:cs="Times New Roman"/>
          <w:sz w:val="28"/>
          <w:szCs w:val="28"/>
        </w:rPr>
        <w:t xml:space="preserve">. Зима суровая </w:t>
      </w:r>
      <w:r w:rsidR="00F3365D"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продолжительная, с устойчивым снежным покровом, сильными ветрами </w:t>
      </w:r>
      <w:r w:rsidR="00F3365D"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метелями. Вследствие обилия солнечного света и тепла лето жаркое, </w:t>
      </w:r>
      <w:r w:rsidR="00F3365D"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но сравнительно короткое. Оно характеризуется незначительными изменениями от месяца к месяцу и большим количеством осадков.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08C">
        <w:rPr>
          <w:rFonts w:ascii="Times New Roman" w:hAnsi="Times New Roman" w:cs="Times New Roman"/>
          <w:sz w:val="28"/>
          <w:szCs w:val="28"/>
        </w:rPr>
        <w:t>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E05C63" w:rsidRDefault="00196C7F" w:rsidP="00394A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C63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196C7F" w:rsidRPr="00E05C6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Новосибирская область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  крупнейшим транспортным и </w:t>
      </w:r>
      <w:r w:rsidRPr="00E05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распределительным узлом восточной части России. Здесь пересекаются крупнейшие железнодорожные, автомобильные, авиационные и речные маршруты. Новосибирск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05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связывает Сибирь, Дальний Восток и Среднюю Азию </w:t>
      </w:r>
      <w:r w:rsidR="00F3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европейскими регионами России.</w:t>
      </w:r>
    </w:p>
    <w:p w:rsidR="00196C7F" w:rsidRPr="00E05C6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протяженность автомобильных дорог общего пользования, находящихся в областной и федеральной собственности, составляет 14759 км. Через Новосибирскую область проходит Транссибирская магистраль, имеется железнодорожный выход в Казахстан и страны Средней Азии. Протяженность  железных дорог Новосибирского отделения Западно-Сибирской железной дороги составляет 1530 км. </w:t>
      </w:r>
    </w:p>
    <w:p w:rsidR="00196C7F" w:rsidRPr="00E05C63" w:rsidRDefault="00196C7F" w:rsidP="00196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город в Сибири, в котором был пущен метрополитен. В настоящее время работают две его линии протяженностью 15,9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км путей, состоящие из 13 станций. Знаменит крытый метромост через Обь, длина которого вместе с береговыми эстакадами превышает 2 км, что является мировым рекордом.</w:t>
      </w:r>
    </w:p>
    <w:p w:rsidR="00196C7F" w:rsidRPr="00E05C6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 связана воздушными линиями с 80 городами России, ближнего и дальнего зарубежья.</w:t>
      </w:r>
      <w:r w:rsidRPr="00E05C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05C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Аэропорт Толмачево </w:t>
      </w:r>
      <w:r w:rsidRPr="00E0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E0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0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Покрышкина</w:t>
      </w:r>
      <w:proofErr w:type="spellEnd"/>
      <w:r w:rsidRPr="00E0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международный аэропорт федерального назначения, который находится в 17 км от центра Новосибирска и является крупнейшим узлом по обслуживанию местных и международных авиалиний в Сибири. Аэропорт находится на пересечении большого числа воздушных линий, идущих из Юго-Восточной Азии в Европу и из Северной Америки в Индию и Азию. </w:t>
      </w: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аэродромом совместного базирования гражданских воздушных судов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военных самолётов </w:t>
      </w:r>
      <w:hyperlink r:id="rId44" w:tooltip="ВВС России" w:history="1">
        <w:r w:rsidRPr="00E05C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ВВС России</w:t>
        </w:r>
      </w:hyperlink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</w:t>
      </w:r>
      <w:proofErr w:type="spellStart"/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хабом</w:t>
      </w:r>
      <w:proofErr w:type="spellEnd"/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авиакомпании </w:t>
      </w:r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5" w:tooltip="S7 Airlines" w:history="1">
        <w:r w:rsidRPr="00E05C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E05C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Airlines</w:t>
        </w:r>
        <w:proofErr w:type="spellEnd"/>
      </w:hyperlink>
      <w:r w:rsidRPr="00E05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4F5483" w:rsidRDefault="00196C7F" w:rsidP="00394A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483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 является регионом с высоким уровнем инвестиционной привлекательности. Перспективы инвестиционного развития экономики региона связаны с диверсифицированной структурой экономики, высоким уровнем развития конкуренции, транспортно-логистической инфраструктуры, научно-образовательной и инновационной деятельности. 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комплекс Новосибирской области занимает ведущее положение в региональной экономике. На долю промышленности приходится 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19,4% валового регионального продукта области. В структуре поступлений налоговых платежей во все уровни бюджетов Российской Федерации доля поступлений от промышленных предприятий составляет более 30%. 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промышленного комплекса Новосибирской области составляют крупные и средние предприятия, на долю которых приходится </w:t>
      </w:r>
      <w:r w:rsidR="007F7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75,3% отгруженных промышленных товаров собственного производства. 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Агропромышленный комплекс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крупный межотраслевой комплекс, объединяющий различные отрасли, ориентированные на производство и переработку сельскохозяйственного сырья, производство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сбыт готовой продукции в соответствии с потребностями и спросом населения.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году объем валовой продукции 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хозяйства, произведенной в 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хозяйствах всех категорий, по оценке, составил 84,5 млрд. рублей. 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развития сельского хозяйства Новосибирской области является модернизация отрасли животноводства. Новосибирская область занимает первое место в Сибирском федеральном округе и второе в Российской Федерации по поголовью молочных коров в сельскохозяйственных организациях, крестьянско-фермерских хозяйствах и индивидуальных предпринимателей, </w:t>
      </w:r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производству и реализации молока входит в первую десятку регионов Российской Федерации.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 стимулированию развития малых форм хозяйствования. В 2019 году </w:t>
      </w:r>
      <w:proofErr w:type="gramStart"/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предоставлена</w:t>
      </w:r>
      <w:proofErr w:type="gramEnd"/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малым формам хозяйствования на общую сумму 274,1 млн. рублей.</w:t>
      </w:r>
    </w:p>
    <w:p w:rsidR="00196C7F" w:rsidRPr="004F5483" w:rsidRDefault="00196C7F" w:rsidP="00196C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 пищевой и перерабатывающей промышленности Новосибирской области пользуется спросом не только на территории Российской Федерации,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ее пределами. </w:t>
      </w:r>
    </w:p>
    <w:p w:rsidR="00196C7F" w:rsidRPr="004F5483" w:rsidRDefault="00196C7F" w:rsidP="0019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направлений формирования реального сектора экономики является развитие малого бизнеса, которое имеет высокую социальную значимость. По состоянию на 01</w:t>
      </w:r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3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Едином реестре субъектов малого и среднего предпринимательства содержатс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сведения </w:t>
      </w:r>
      <w:r w:rsidR="007F76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145</w:t>
      </w:r>
      <w:r w:rsidR="005E26D2">
        <w:rPr>
          <w:rFonts w:ascii="Times New Roman" w:eastAsia="Times New Roman" w:hAnsi="Times New Roman" w:cs="Times New Roman"/>
          <w:sz w:val="28"/>
          <w:szCs w:val="28"/>
          <w:lang w:eastAsia="ru-RU"/>
        </w:rPr>
        <w:t>,2 тысячах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субъектах </w:t>
      </w:r>
      <w:r w:rsidRPr="004F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Новосибирской области. 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F29">
        <w:rPr>
          <w:rFonts w:ascii="Times New Roman" w:hAnsi="Times New Roman" w:cs="Times New Roman"/>
          <w:sz w:val="28"/>
          <w:szCs w:val="28"/>
        </w:rPr>
        <w:t>В области созданы условия для активизации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разработана система нормативных правовых актов, меры стимулирования </w:t>
      </w:r>
      <w:r w:rsidR="00F3365D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 xml:space="preserve">и государственной поддержки. Активно развиваются деловые контакты, </w:t>
      </w:r>
      <w:r w:rsidR="005E26D2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торгово-экономические отношения, торговая интеграция.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Создаются условия для развития инновационного сектора экономики, высокотехнологичных производств, ускоренной модернизации действующих производств, формирования многоукладной экономики села, высокоиндустриальных агропромышленных предприятий </w:t>
      </w:r>
      <w:r w:rsidR="005E26D2"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и крестьянско-фермерских хозяйств, развития значительно более высокими темпами транспортно-дорожного комплекса, логистической инфраструктуры, развития жилищно-строительного комплекса с использованием современных строительных технологий.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На территории Новосибирской области действует «</w:t>
      </w:r>
      <w:hyperlink r:id="rId46" w:history="1">
        <w:r w:rsidRPr="00A71B9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Стратеги</w:t>
        </w:r>
      </w:hyperlink>
      <w:r w:rsidRPr="00A71B9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я</w:t>
      </w:r>
      <w:r w:rsidRPr="00446A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Новосибирской области на период до 2030 года»,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>утвержденная постановлением Правите</w:t>
      </w:r>
      <w:r w:rsidR="005E26D2"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</w:t>
      </w:r>
      <w:r w:rsidRPr="00446A8C">
        <w:rPr>
          <w:rFonts w:ascii="Times New Roman" w:hAnsi="Times New Roman" w:cs="Times New Roman"/>
          <w:sz w:val="28"/>
          <w:szCs w:val="28"/>
        </w:rPr>
        <w:t>19</w:t>
      </w:r>
      <w:r w:rsidR="00F3365D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46A8C">
        <w:rPr>
          <w:rFonts w:ascii="Times New Roman" w:hAnsi="Times New Roman" w:cs="Times New Roman"/>
          <w:sz w:val="28"/>
          <w:szCs w:val="28"/>
        </w:rPr>
        <w:t>2019</w:t>
      </w:r>
      <w:r w:rsidR="00F336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6A8C">
        <w:rPr>
          <w:rFonts w:ascii="Times New Roman" w:hAnsi="Times New Roman" w:cs="Times New Roman"/>
          <w:sz w:val="28"/>
          <w:szCs w:val="28"/>
        </w:rPr>
        <w:t xml:space="preserve"> № 105-п, которая осуществляется в соответствии с реализуемыми государственными, федеральными, ведомственными целевыми программами,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том числе:</w:t>
      </w:r>
    </w:p>
    <w:p w:rsidR="00196C7F" w:rsidRPr="00315A1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47" w:history="1">
        <w:r w:rsidRPr="00315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«Содействие занятости населения», утвержденной постановлением Правительства Новосибирской области от 23</w:t>
      </w:r>
      <w:r w:rsidR="00F3365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15A1C">
        <w:rPr>
          <w:rFonts w:ascii="Times New Roman" w:hAnsi="Times New Roman" w:cs="Times New Roman"/>
          <w:sz w:val="28"/>
          <w:szCs w:val="28"/>
        </w:rPr>
        <w:t>2013</w:t>
      </w:r>
      <w:r w:rsidR="00F336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5A1C">
        <w:rPr>
          <w:rFonts w:ascii="Times New Roman" w:hAnsi="Times New Roman" w:cs="Times New Roman"/>
          <w:sz w:val="28"/>
          <w:szCs w:val="28"/>
        </w:rPr>
        <w:t xml:space="preserve"> № 177-п;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48" w:history="1">
        <w:r w:rsidRPr="00315A1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образования, создание условий для социализации детей и учащейся молодежи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A1C">
        <w:rPr>
          <w:rFonts w:ascii="Times New Roman" w:hAnsi="Times New Roman" w:cs="Times New Roman"/>
          <w:sz w:val="28"/>
          <w:szCs w:val="28"/>
        </w:rPr>
        <w:t>Новосибирской области», утвержденной постановлением</w:t>
      </w:r>
      <w:r w:rsidRPr="00446A8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</w:t>
      </w:r>
      <w:r w:rsidR="00F3365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46A8C">
        <w:rPr>
          <w:rFonts w:ascii="Times New Roman" w:hAnsi="Times New Roman" w:cs="Times New Roman"/>
          <w:sz w:val="28"/>
          <w:szCs w:val="28"/>
        </w:rPr>
        <w:t>2014</w:t>
      </w:r>
      <w:r w:rsidR="00F336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6A8C">
        <w:rPr>
          <w:rFonts w:ascii="Times New Roman" w:hAnsi="Times New Roman" w:cs="Times New Roman"/>
          <w:sz w:val="28"/>
          <w:szCs w:val="28"/>
        </w:rPr>
        <w:t xml:space="preserve"> № 576-п;</w:t>
      </w:r>
    </w:p>
    <w:p w:rsidR="00196C7F" w:rsidRPr="00446A8C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49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06</w:t>
      </w:r>
      <w:r w:rsidR="00F3365D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 w:rsidR="00F336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6A8C">
        <w:rPr>
          <w:rFonts w:ascii="Times New Roman" w:hAnsi="Times New Roman" w:cs="Times New Roman"/>
          <w:sz w:val="28"/>
          <w:szCs w:val="28"/>
        </w:rPr>
        <w:t xml:space="preserve"> № 380-п;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50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детьми в Новосибирской области», утвержденной постановлением Правительства Новосибирской области от 31</w:t>
      </w:r>
      <w:r w:rsidR="00F3365D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 w:rsidR="00F3365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46A8C">
        <w:rPr>
          <w:rFonts w:ascii="Times New Roman" w:hAnsi="Times New Roman" w:cs="Times New Roman"/>
          <w:sz w:val="28"/>
          <w:szCs w:val="28"/>
        </w:rPr>
        <w:t xml:space="preserve"> № 322-п, и другими программами.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ED6523" w:rsidRDefault="00196C7F" w:rsidP="00AE2ECD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523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196C7F" w:rsidRPr="00ED6523" w:rsidRDefault="00196C7F" w:rsidP="00AE2E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Реализуемая политика в сфере занятости населения обеспечивает стабильное функционирование официального рынка труда Новосибирской области. В 2019 году работодателями Новосибирской области заявлено более 155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тысяч вакансий.</w:t>
      </w:r>
    </w:p>
    <w:p w:rsidR="00196C7F" w:rsidRPr="00ED652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экономической деятельности вакансии распределились следующим образом: торговля оптовая и розничная, ремонт автотра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нспортных средств и мотоциклов 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14,3%; обрабатывающие производства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14,2%;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10,5%; 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9,8%; сельское, лесное хозяйство, охота, рыболовство и рыбоводство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7,9%; деятельно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области здравоохранения и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6,3%; транспортировка и хранение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5,9%; государственное управление и обеспечение военной безопасности;</w:t>
      </w:r>
      <w:proofErr w:type="gramEnd"/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обеспечение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5,4%; деятельность профессиональная, научная и техническая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4,8%; деятельность по 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рациям с недвижимым имуществом 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4,2%; деятельность административная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сопутствующие дополнительные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3,9%; деятельность гостиниц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 общественного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3,2%; обеспечение электрической энергией, газом и паром; кондиционирование воздуха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2,9%; предоставление прочих видов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1,7%; деятельность в области культуры, спорта, организации досуга и развлечений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1,5%;</w:t>
      </w:r>
      <w:proofErr w:type="gramEnd"/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финансовая и страховая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1,1%;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 области информации и связи -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1,0%; водоснабжение; водоотведение, организация сбора и утил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изация отходов, деятельность по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загряз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0,8%;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полезных ископаемых -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0,6%. </w:t>
      </w:r>
    </w:p>
    <w:p w:rsidR="00196C7F" w:rsidRPr="00ED652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рынке труда Новосибирской области востребованы инженеры различных направлений, специалисты, менеджеры, врачи, бухгалтеры, учителя, медицинские 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сестры. Среди рабочих профессий устойчивым спросом пользуются продавцы, водители, охранники, слесари, повара.</w:t>
      </w:r>
    </w:p>
    <w:p w:rsidR="00196C7F" w:rsidRPr="00ED6523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свободных рабочих местах и вакантных должностях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регулярно обновляется на информационных порталах «Работа в России» </w:t>
      </w:r>
      <w:r w:rsidRPr="00ED6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51" w:history="1">
        <w:r w:rsidRPr="00ED65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ED65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ED65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trudvsem</w:t>
        </w:r>
        <w:proofErr w:type="spellEnd"/>
        <w:r w:rsidRPr="00ED65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proofErr w:type="spellStart"/>
        <w:r w:rsidRPr="00ED652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  <w:proofErr w:type="spellEnd"/>
      </w:hyperlink>
      <w:r w:rsidRPr="00ED65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и 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«Соотечественники» (</w:t>
      </w:r>
      <w:r w:rsidRPr="00ED65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aiss.gov.ru)</w:t>
      </w:r>
      <w:r w:rsidRPr="00ED6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C91876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876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196C7F" w:rsidRDefault="00196C7F" w:rsidP="00196C7F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66C">
        <w:rPr>
          <w:rFonts w:eastAsiaTheme="minorHAnsi"/>
          <w:sz w:val="28"/>
          <w:szCs w:val="28"/>
          <w:lang w:eastAsia="en-US"/>
        </w:rPr>
        <w:t>В Новосибирской области созданы условия для развития физической культуры и спорта высших достижений. Развивается инфраструктура массового спорта, совершенствуется физкультурно-оздоровительная работа среди всех возрастных групп населения области.</w:t>
      </w:r>
      <w:r w:rsidRPr="00C91876">
        <w:rPr>
          <w:rFonts w:eastAsiaTheme="minorHAnsi"/>
          <w:sz w:val="28"/>
          <w:szCs w:val="28"/>
          <w:lang w:eastAsia="en-US"/>
        </w:rPr>
        <w:t xml:space="preserve"> </w:t>
      </w:r>
    </w:p>
    <w:p w:rsidR="00196C7F" w:rsidRPr="002D066C" w:rsidRDefault="00196C7F" w:rsidP="00196C7F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66C">
        <w:rPr>
          <w:rFonts w:eastAsiaTheme="minorHAnsi"/>
          <w:sz w:val="28"/>
          <w:szCs w:val="28"/>
          <w:lang w:eastAsia="en-US"/>
        </w:rPr>
        <w:t>В городе Новосибирске функционирует Центр подготовки по спортивной гимнастике, являющийся одним из самых крупных за Уралом спортивным комплексом.</w:t>
      </w:r>
    </w:p>
    <w:p w:rsidR="00196C7F" w:rsidRPr="002D066C" w:rsidRDefault="00196C7F" w:rsidP="00196C7F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66C">
        <w:rPr>
          <w:rStyle w:val="A15"/>
          <w:sz w:val="28"/>
          <w:szCs w:val="28"/>
        </w:rPr>
        <w:t>В целях популяризации физической культуры и спорта в 2019 году проведено более 600 мероприятий, из них: 4 мероприятия между</w:t>
      </w:r>
      <w:r>
        <w:rPr>
          <w:rStyle w:val="A15"/>
          <w:sz w:val="28"/>
          <w:szCs w:val="28"/>
        </w:rPr>
        <w:t>народного уровня, 49 -</w:t>
      </w:r>
      <w:r w:rsidRPr="002D066C">
        <w:rPr>
          <w:rStyle w:val="A15"/>
          <w:sz w:val="28"/>
          <w:szCs w:val="28"/>
        </w:rPr>
        <w:t xml:space="preserve"> всероссийского уровня, 76 </w:t>
      </w:r>
      <w:r>
        <w:rPr>
          <w:rStyle w:val="A15"/>
          <w:sz w:val="28"/>
          <w:szCs w:val="28"/>
        </w:rPr>
        <w:t>-</w:t>
      </w:r>
      <w:r w:rsidRPr="002D066C">
        <w:rPr>
          <w:rStyle w:val="A15"/>
          <w:sz w:val="28"/>
          <w:szCs w:val="28"/>
        </w:rPr>
        <w:t xml:space="preserve"> Сибирского федерального округа,</w:t>
      </w:r>
      <w:r w:rsidR="00F3365D">
        <w:rPr>
          <w:rStyle w:val="A15"/>
          <w:sz w:val="28"/>
          <w:szCs w:val="28"/>
        </w:rPr>
        <w:br/>
      </w:r>
      <w:r>
        <w:rPr>
          <w:rFonts w:eastAsiaTheme="minorHAnsi"/>
          <w:sz w:val="28"/>
          <w:szCs w:val="28"/>
          <w:lang w:eastAsia="en-US"/>
        </w:rPr>
        <w:t>511 - </w:t>
      </w:r>
      <w:r w:rsidRPr="002D066C">
        <w:rPr>
          <w:rFonts w:eastAsiaTheme="minorHAnsi"/>
          <w:sz w:val="28"/>
          <w:szCs w:val="28"/>
          <w:lang w:eastAsia="en-US"/>
        </w:rPr>
        <w:t>област</w:t>
      </w:r>
      <w:r>
        <w:rPr>
          <w:rFonts w:eastAsiaTheme="minorHAnsi"/>
          <w:sz w:val="28"/>
          <w:szCs w:val="28"/>
          <w:lang w:eastAsia="en-US"/>
        </w:rPr>
        <w:t>ных спортивно-массовых мероприя</w:t>
      </w:r>
      <w:r w:rsidRPr="002D066C">
        <w:rPr>
          <w:rFonts w:eastAsiaTheme="minorHAnsi"/>
          <w:sz w:val="28"/>
          <w:szCs w:val="28"/>
          <w:lang w:eastAsia="en-US"/>
        </w:rPr>
        <w:t>тий. Традиционно, в</w:t>
      </w:r>
      <w:r>
        <w:rPr>
          <w:rFonts w:eastAsiaTheme="minorHAnsi"/>
          <w:sz w:val="28"/>
          <w:szCs w:val="28"/>
          <w:lang w:eastAsia="en-US"/>
        </w:rPr>
        <w:t> </w:t>
      </w:r>
      <w:r w:rsidRPr="002D066C">
        <w:rPr>
          <w:rFonts w:eastAsiaTheme="minorHAnsi"/>
          <w:sz w:val="28"/>
          <w:szCs w:val="28"/>
          <w:lang w:eastAsia="en-US"/>
        </w:rPr>
        <w:t>Новосибирской области про</w:t>
      </w:r>
      <w:r>
        <w:rPr>
          <w:rFonts w:eastAsiaTheme="minorHAnsi"/>
          <w:sz w:val="28"/>
          <w:szCs w:val="28"/>
          <w:lang w:eastAsia="en-US"/>
        </w:rPr>
        <w:t>ходят</w:t>
      </w:r>
      <w:r w:rsidRPr="002D066C">
        <w:rPr>
          <w:rFonts w:eastAsiaTheme="minorHAnsi"/>
          <w:sz w:val="28"/>
          <w:szCs w:val="28"/>
          <w:lang w:eastAsia="en-US"/>
        </w:rPr>
        <w:t xml:space="preserve"> Всероссийские массовые соревнования по</w:t>
      </w:r>
      <w:r>
        <w:rPr>
          <w:rFonts w:eastAsiaTheme="minorHAnsi"/>
          <w:sz w:val="28"/>
          <w:szCs w:val="28"/>
          <w:lang w:eastAsia="en-US"/>
        </w:rPr>
        <w:t> </w:t>
      </w:r>
      <w:r w:rsidRPr="002D066C">
        <w:rPr>
          <w:rFonts w:eastAsiaTheme="minorHAnsi"/>
          <w:sz w:val="28"/>
          <w:szCs w:val="28"/>
          <w:lang w:eastAsia="en-US"/>
        </w:rPr>
        <w:t>уличному баскетболу «Оранжевый мяч», Всероссийская массовая лыжная гонка «Лыжня России», «Кросс Нации», «Золотая шайба им. А.В. Тарасова».</w:t>
      </w:r>
    </w:p>
    <w:p w:rsidR="00196C7F" w:rsidRPr="002D066C" w:rsidRDefault="00196C7F" w:rsidP="00196C7F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66C">
        <w:rPr>
          <w:rFonts w:eastAsiaTheme="minorHAnsi"/>
          <w:sz w:val="28"/>
          <w:szCs w:val="28"/>
          <w:lang w:eastAsia="en-US"/>
        </w:rPr>
        <w:t xml:space="preserve">Среди главных спортивных мероприятий </w:t>
      </w:r>
      <w:r>
        <w:rPr>
          <w:rFonts w:eastAsiaTheme="minorHAnsi"/>
          <w:sz w:val="28"/>
          <w:szCs w:val="28"/>
          <w:lang w:eastAsia="en-US"/>
        </w:rPr>
        <w:t xml:space="preserve">2019 </w:t>
      </w:r>
      <w:r w:rsidRPr="002D066C">
        <w:rPr>
          <w:rFonts w:eastAsiaTheme="minorHAnsi"/>
          <w:sz w:val="28"/>
          <w:szCs w:val="28"/>
          <w:lang w:eastAsia="en-US"/>
        </w:rPr>
        <w:t>года можно отметить Всероссийский день снега, Всероссийские соревнования по биатлону «Кубок А. </w:t>
      </w:r>
      <w:proofErr w:type="spellStart"/>
      <w:r w:rsidRPr="002D066C">
        <w:rPr>
          <w:rFonts w:eastAsiaTheme="minorHAnsi"/>
          <w:sz w:val="28"/>
          <w:szCs w:val="28"/>
          <w:lang w:eastAsia="en-US"/>
        </w:rPr>
        <w:t>Богалий</w:t>
      </w:r>
      <w:proofErr w:type="spellEnd"/>
      <w:r w:rsidRPr="002D06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-</w:t>
      </w:r>
      <w:r w:rsidRPr="002D066C">
        <w:rPr>
          <w:rFonts w:eastAsiaTheme="minorHAnsi"/>
          <w:sz w:val="28"/>
          <w:szCs w:val="28"/>
          <w:lang w:eastAsia="en-US"/>
        </w:rPr>
        <w:t xml:space="preserve"> SKIMIR», «Кубок Губернатора Новосибирской области по</w:t>
      </w:r>
      <w:r>
        <w:rPr>
          <w:rFonts w:eastAsiaTheme="minorHAnsi"/>
          <w:sz w:val="28"/>
          <w:szCs w:val="28"/>
          <w:lang w:eastAsia="en-US"/>
        </w:rPr>
        <w:t> </w:t>
      </w:r>
      <w:r w:rsidRPr="002D066C">
        <w:rPr>
          <w:rFonts w:eastAsiaTheme="minorHAnsi"/>
          <w:sz w:val="28"/>
          <w:szCs w:val="28"/>
          <w:lang w:eastAsia="en-US"/>
        </w:rPr>
        <w:t>танцевальному спорту», Легкоатлетическая эстафета памяти маршала А.И. </w:t>
      </w:r>
      <w:proofErr w:type="spellStart"/>
      <w:r w:rsidRPr="002D066C">
        <w:rPr>
          <w:rFonts w:eastAsiaTheme="minorHAnsi"/>
          <w:sz w:val="28"/>
          <w:szCs w:val="28"/>
          <w:lang w:eastAsia="en-US"/>
        </w:rPr>
        <w:t>Покрышкина</w:t>
      </w:r>
      <w:proofErr w:type="spellEnd"/>
      <w:r w:rsidRPr="002D066C">
        <w:rPr>
          <w:rFonts w:eastAsiaTheme="minorHAnsi"/>
          <w:sz w:val="28"/>
          <w:szCs w:val="28"/>
          <w:lang w:eastAsia="en-US"/>
        </w:rPr>
        <w:t>, Авиашоу на аэродроме «</w:t>
      </w:r>
      <w:proofErr w:type="spellStart"/>
      <w:r w:rsidRPr="002D066C">
        <w:rPr>
          <w:rFonts w:eastAsiaTheme="minorHAnsi"/>
          <w:sz w:val="28"/>
          <w:szCs w:val="28"/>
          <w:lang w:eastAsia="en-US"/>
        </w:rPr>
        <w:t>Мочище</w:t>
      </w:r>
      <w:proofErr w:type="spellEnd"/>
      <w:r w:rsidRPr="002D066C">
        <w:rPr>
          <w:rFonts w:eastAsiaTheme="minorHAnsi"/>
          <w:sz w:val="28"/>
          <w:szCs w:val="28"/>
          <w:lang w:eastAsia="en-US"/>
        </w:rPr>
        <w:t>», Сибирский фестиваль бега, Полумарафон Алексан</w:t>
      </w:r>
      <w:r w:rsidRPr="002D066C">
        <w:rPr>
          <w:rFonts w:eastAsiaTheme="minorHAnsi"/>
          <w:sz w:val="28"/>
          <w:szCs w:val="28"/>
          <w:lang w:eastAsia="en-US"/>
        </w:rPr>
        <w:softHyphen/>
        <w:t xml:space="preserve">дра </w:t>
      </w:r>
      <w:proofErr w:type="spellStart"/>
      <w:r w:rsidRPr="002D066C">
        <w:rPr>
          <w:rFonts w:eastAsiaTheme="minorHAnsi"/>
          <w:sz w:val="28"/>
          <w:szCs w:val="28"/>
          <w:lang w:eastAsia="en-US"/>
        </w:rPr>
        <w:t>Раевича</w:t>
      </w:r>
      <w:proofErr w:type="spellEnd"/>
      <w:r w:rsidRPr="002D066C">
        <w:rPr>
          <w:rFonts w:eastAsiaTheme="minorHAnsi"/>
          <w:sz w:val="28"/>
          <w:szCs w:val="28"/>
          <w:lang w:eastAsia="en-US"/>
        </w:rPr>
        <w:t>.</w:t>
      </w:r>
    </w:p>
    <w:p w:rsidR="00196C7F" w:rsidRPr="002D066C" w:rsidRDefault="00196C7F" w:rsidP="00196C7F">
      <w:pPr>
        <w:pStyle w:val="ab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066C">
        <w:rPr>
          <w:rFonts w:eastAsiaTheme="minorHAnsi"/>
          <w:sz w:val="28"/>
          <w:szCs w:val="28"/>
          <w:lang w:eastAsia="en-US"/>
        </w:rPr>
        <w:t xml:space="preserve">Значимым спортивным событием станет проведение в 2023 году молодежного чемпионата мира по хоккею в г. Новосибирске. В 2019 году начато строительство Многофункциональной ледовой арены – уникального спортивного сооружения с двумя ледовыми площадками и зрительскими трибунами </w:t>
      </w:r>
      <w:r w:rsidR="00F3365D">
        <w:rPr>
          <w:rFonts w:eastAsiaTheme="minorHAnsi"/>
          <w:sz w:val="28"/>
          <w:szCs w:val="28"/>
          <w:lang w:eastAsia="en-US"/>
        </w:rPr>
        <w:br/>
      </w:r>
      <w:r w:rsidRPr="002D066C">
        <w:rPr>
          <w:rFonts w:eastAsiaTheme="minorHAnsi"/>
          <w:sz w:val="28"/>
          <w:szCs w:val="28"/>
          <w:lang w:eastAsia="en-US"/>
        </w:rPr>
        <w:t>на 10500</w:t>
      </w:r>
      <w:r w:rsidR="009D35C1">
        <w:rPr>
          <w:rFonts w:eastAsiaTheme="minorHAnsi"/>
          <w:sz w:val="28"/>
          <w:szCs w:val="28"/>
          <w:lang w:eastAsia="en-US"/>
        </w:rPr>
        <w:t> </w:t>
      </w:r>
      <w:r w:rsidRPr="002D066C">
        <w:rPr>
          <w:rFonts w:eastAsiaTheme="minorHAnsi"/>
          <w:sz w:val="28"/>
          <w:szCs w:val="28"/>
          <w:lang w:eastAsia="en-US"/>
        </w:rPr>
        <w:t>мест. В городе Новосибирске идет строительство Регионального центра волейбола.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9D9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196C7F" w:rsidRPr="007359D9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5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культурная столица Сибири. 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В регионе осуществляют свою деятельность 2167 учреждений культуры, в том числе 863 библиотеки, </w:t>
      </w:r>
      <w:r w:rsidR="00F3365D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br/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1076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- 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культурно-досуговых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учрежде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ний, 52 музея, 15 театров и концертных организаций, 17 парков культуры и отдыха, цирк, зоопарк, планетарий.</w:t>
      </w:r>
    </w:p>
    <w:p w:rsidR="00196C7F" w:rsidRPr="007359D9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7359D9">
        <w:rPr>
          <w:rFonts w:ascii="Times New Roman" w:hAnsi="Times New Roman" w:cs="Times New Roman"/>
          <w:sz w:val="28"/>
          <w:szCs w:val="28"/>
        </w:rPr>
        <w:t>Новосибирский государственный академический театр оперы и балета</w:t>
      </w:r>
      <w:r w:rsidR="00F336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7359D9">
        <w:rPr>
          <w:rFonts w:ascii="Times New Roman" w:hAnsi="Times New Roman" w:cs="Times New Roman"/>
          <w:sz w:val="28"/>
          <w:szCs w:val="28"/>
        </w:rPr>
        <w:t xml:space="preserve"> один из крупнейших в стране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59D9">
        <w:rPr>
          <w:rFonts w:ascii="Times New Roman" w:hAnsi="Times New Roman" w:cs="Times New Roman"/>
          <w:sz w:val="28"/>
          <w:szCs w:val="28"/>
        </w:rPr>
        <w:t xml:space="preserve"> по праву считается символом Новосибирска.</w:t>
      </w:r>
      <w:r w:rsidR="00F3365D">
        <w:rPr>
          <w:rFonts w:ascii="Times New Roman" w:hAnsi="Times New Roman" w:cs="Times New Roman"/>
          <w:sz w:val="28"/>
          <w:szCs w:val="28"/>
        </w:rPr>
        <w:t xml:space="preserve"> </w:t>
      </w:r>
      <w:r w:rsidRPr="007359D9">
        <w:rPr>
          <w:rFonts w:ascii="Times New Roman" w:hAnsi="Times New Roman" w:cs="Times New Roman"/>
          <w:sz w:val="28"/>
          <w:szCs w:val="28"/>
        </w:rPr>
        <w:t xml:space="preserve">Мировую известность получили Новосибирская филармония и государственная консерватория им. М.И. Глинки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359D9">
        <w:rPr>
          <w:rFonts w:ascii="Times New Roman" w:hAnsi="Times New Roman" w:cs="Times New Roman"/>
          <w:sz w:val="28"/>
          <w:szCs w:val="28"/>
        </w:rPr>
        <w:t xml:space="preserve"> единственная за Уралом.</w:t>
      </w:r>
      <w:r w:rsidRPr="007359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Среди достопримечательностей города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6A8C">
        <w:rPr>
          <w:rFonts w:ascii="Times New Roman" w:hAnsi="Times New Roman" w:cs="Times New Roman"/>
          <w:sz w:val="28"/>
          <w:szCs w:val="28"/>
        </w:rPr>
        <w:t xml:space="preserve">Новосибирский государственный </w:t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>художественный музей, Ботанический сад, Новосибирский зоопарк имени Р.А. Шило, которому не</w:t>
      </w:r>
      <w:r>
        <w:rPr>
          <w:rFonts w:ascii="Times New Roman" w:hAnsi="Times New Roman" w:cs="Times New Roman"/>
          <w:sz w:val="28"/>
          <w:szCs w:val="28"/>
        </w:rPr>
        <w:t>т аналогов в Сибирском регионе</w:t>
      </w:r>
      <w:r w:rsidRPr="00AE4F29">
        <w:rPr>
          <w:rFonts w:ascii="Times New Roman" w:hAnsi="Times New Roman" w:cs="Times New Roman"/>
          <w:sz w:val="28"/>
          <w:szCs w:val="28"/>
        </w:rPr>
        <w:t>,</w:t>
      </w:r>
      <w:r w:rsidRPr="00AE4F29">
        <w:t xml:space="preserve"> </w:t>
      </w:r>
      <w:r>
        <w:rPr>
          <w:rFonts w:ascii="Times New Roman" w:hAnsi="Times New Roman" w:cs="Times New Roman"/>
          <w:sz w:val="28"/>
          <w:szCs w:val="28"/>
        </w:rPr>
        <w:t>океанариум и дельфинарий - </w:t>
      </w:r>
      <w:r w:rsidRPr="00AE4F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4F29">
        <w:rPr>
          <w:rFonts w:ascii="Times New Roman" w:hAnsi="Times New Roman" w:cs="Times New Roman"/>
          <w:sz w:val="28"/>
          <w:szCs w:val="28"/>
        </w:rPr>
        <w:t>Дельфиния</w:t>
      </w:r>
      <w:proofErr w:type="spellEnd"/>
      <w:r w:rsidRPr="00AE4F2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детско-юношеский астрофизический центр (планетарий)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крупн</w:t>
      </w:r>
      <w:r>
        <w:rPr>
          <w:rFonts w:ascii="Times New Roman" w:hAnsi="Times New Roman" w:cs="Times New Roman"/>
          <w:sz w:val="28"/>
          <w:szCs w:val="28"/>
        </w:rPr>
        <w:t xml:space="preserve">ейший в азиатской части России, </w:t>
      </w:r>
      <w:r w:rsidRPr="00446A8C">
        <w:rPr>
          <w:rFonts w:ascii="Times New Roman" w:hAnsi="Times New Roman" w:cs="Times New Roman"/>
          <w:sz w:val="28"/>
          <w:szCs w:val="28"/>
        </w:rPr>
        <w:t>аквапарк «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Аквамир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»</w:t>
      </w:r>
      <w:r w:rsidR="00101357">
        <w:rPr>
          <w:rFonts w:ascii="Times New Roman" w:hAnsi="Times New Roman" w:cs="Times New Roman"/>
          <w:sz w:val="28"/>
          <w:szCs w:val="28"/>
        </w:rPr>
        <w:t xml:space="preserve">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самый большой крытый аквапарк в России.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357" w:rsidRDefault="00101357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81D">
        <w:rPr>
          <w:rFonts w:ascii="Times New Roman" w:hAnsi="Times New Roman" w:cs="Times New Roman"/>
          <w:b/>
          <w:sz w:val="28"/>
          <w:szCs w:val="28"/>
        </w:rPr>
        <w:t>Строительство</w:t>
      </w:r>
    </w:p>
    <w:p w:rsidR="00196C7F" w:rsidRPr="00D0281D" w:rsidRDefault="00196C7F" w:rsidP="0019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 реализуются государственные программы по стимулированию развития жилищного строительства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жильем молодых семей: государственная </w:t>
      </w:r>
      <w:hyperlink r:id="rId52" w:history="1">
        <w:r w:rsidRPr="00D0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«Стимулирование развития жилищного строительства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области», утвержденная постановлением Правительства Новосибирской области от 20</w:t>
      </w:r>
      <w:r w:rsidR="001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</w:t>
      </w:r>
      <w:r w:rsidR="001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68-п, государственная </w:t>
      </w:r>
      <w:hyperlink r:id="rId53" w:history="1">
        <w:r w:rsidRPr="00D028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«Обеспечение жильем молодых семей</w:t>
      </w:r>
      <w:r w:rsidR="001013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Новосибирской области», утвержденная постановлением Правительства Новосибирской области от 15</w:t>
      </w:r>
      <w:r w:rsidR="001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10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proofErr w:type="gramEnd"/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352-п. Эффективной мерой социальной поддержки многодетных семей в решении жилищного вопроса является бесплатное предоставление земельных участков под индивидуальное строительство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C7F" w:rsidRPr="00D0281D" w:rsidRDefault="00196C7F" w:rsidP="00196C7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 итогам 2019 года в регионе введено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действие свыше 1,7 млн. </w:t>
      </w:r>
      <w:r w:rsidRPr="00D0281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квадратных метров жилья. Новосибирская область в Сибирском федеральном округе остается безусловным лидером по объёму введенного жилья.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широко развит рынок вторичного жилья. Рыночная стоимость 1 кв. м. жилья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 Новосибирске в среднем составляет 56,0 тысяч рублей.</w:t>
      </w:r>
    </w:p>
    <w:p w:rsidR="00196C7F" w:rsidRPr="00D0281D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ипотечного кредита участникам государственной программы и членам их семей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общих основаниях, без льгот. Центры временного обустройства и маневренный фонд в Новосибирской области </w:t>
      </w:r>
      <w:r w:rsidR="005E26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государственной программы отсутствуют. </w:t>
      </w:r>
    </w:p>
    <w:p w:rsidR="00196C7F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размещение и предоставление жилья предприятиями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на территории вселения не осуществляется. Стоимость коммерческого найма жилья в г. Новосибирске составляет: аренда 1-комнатной квартиры от 11500 рублей в месяц (дополнительно единовременно оплачиваются услуги риэлтерской конторы в размере 50-100% от стоимости аренды квартиры); одноместный номер в гостинице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2800 рублей в сутки; двухместный номер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гостинице -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3200 рублей в сутки; трехместный и более мест номер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гостинице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800 рублей за койко-место в сутки. </w:t>
      </w:r>
    </w:p>
    <w:p w:rsidR="00196C7F" w:rsidRPr="00D0281D" w:rsidRDefault="00196C7F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C7F" w:rsidRDefault="00AE2ECD" w:rsidP="00AE2E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96C7F" w:rsidRPr="00431E43">
        <w:rPr>
          <w:rFonts w:ascii="Times New Roman" w:hAnsi="Times New Roman" w:cs="Times New Roman"/>
          <w:b/>
          <w:sz w:val="28"/>
          <w:szCs w:val="28"/>
        </w:rPr>
        <w:t>Прием участников Государственной программы и членов их семей</w:t>
      </w:r>
    </w:p>
    <w:p w:rsidR="005E26D2" w:rsidRPr="00431E43" w:rsidRDefault="005E26D2" w:rsidP="005E26D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96C7F" w:rsidRPr="00431E43" w:rsidRDefault="00196C7F" w:rsidP="00196C7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43">
        <w:rPr>
          <w:rFonts w:ascii="Times New Roman" w:hAnsi="Times New Roman" w:cs="Times New Roman"/>
          <w:b/>
          <w:sz w:val="28"/>
          <w:szCs w:val="28"/>
        </w:rPr>
        <w:t xml:space="preserve">Порядок взаимодействия уполномоченного органа, органов исполнительной власти субъекта Российской Федерации, участвующих </w:t>
      </w:r>
      <w:r w:rsidR="005E26D2">
        <w:rPr>
          <w:rFonts w:ascii="Times New Roman" w:hAnsi="Times New Roman" w:cs="Times New Roman"/>
          <w:b/>
          <w:sz w:val="28"/>
          <w:szCs w:val="28"/>
        </w:rPr>
        <w:br/>
      </w:r>
      <w:r w:rsidRPr="00431E43">
        <w:rPr>
          <w:rFonts w:ascii="Times New Roman" w:hAnsi="Times New Roman" w:cs="Times New Roman"/>
          <w:b/>
          <w:sz w:val="28"/>
          <w:szCs w:val="28"/>
        </w:rPr>
        <w:t xml:space="preserve">в реализации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Pr="00431E43">
        <w:rPr>
          <w:rFonts w:ascii="Times New Roman" w:hAnsi="Times New Roman" w:cs="Times New Roman"/>
          <w:b/>
          <w:sz w:val="28"/>
          <w:szCs w:val="28"/>
        </w:rPr>
        <w:t>, и территориальных органов исполнительной власти</w:t>
      </w:r>
    </w:p>
    <w:p w:rsidR="00196C7F" w:rsidRPr="00BC049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 xml:space="preserve">Основными функциями уполномоченного органа, ответственного </w:t>
      </w:r>
      <w:r w:rsidRPr="00BC0493">
        <w:rPr>
          <w:rFonts w:ascii="Times New Roman" w:hAnsi="Times New Roman" w:cs="Times New Roman"/>
          <w:sz w:val="28"/>
          <w:szCs w:val="28"/>
        </w:rPr>
        <w:lastRenderedPageBreak/>
        <w:t xml:space="preserve">за реализацию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BC049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- обеспечение взаимодействия органов</w:t>
      </w:r>
      <w:r w:rsidRPr="00431E43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431E43">
        <w:rPr>
          <w:rFonts w:ascii="Times New Roman" w:hAnsi="Times New Roman" w:cs="Times New Roman"/>
          <w:sz w:val="28"/>
          <w:szCs w:val="28"/>
        </w:rPr>
        <w:t xml:space="preserve">области, территориальных органов федеральных органов исполнительной власти, общественных организаций и работодателей по вопросам реализации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431E43">
        <w:rPr>
          <w:rFonts w:ascii="Times New Roman" w:hAnsi="Times New Roman" w:cs="Times New Roman"/>
          <w:sz w:val="28"/>
          <w:szCs w:val="28"/>
        </w:rPr>
        <w:t>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31E43">
        <w:rPr>
          <w:rFonts w:ascii="Times New Roman" w:hAnsi="Times New Roman" w:cs="Times New Roman"/>
          <w:sz w:val="28"/>
          <w:szCs w:val="28"/>
        </w:rPr>
        <w:t xml:space="preserve">обеспечение работы межведомственной комиссии по реализации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431E43">
        <w:rPr>
          <w:rFonts w:ascii="Times New Roman" w:hAnsi="Times New Roman" w:cs="Times New Roman"/>
          <w:sz w:val="28"/>
          <w:szCs w:val="28"/>
        </w:rPr>
        <w:t>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43">
        <w:rPr>
          <w:rFonts w:ascii="Times New Roman" w:hAnsi="Times New Roman" w:cs="Times New Roman"/>
          <w:sz w:val="28"/>
          <w:szCs w:val="28"/>
        </w:rPr>
        <w:t>-</w:t>
      </w:r>
      <w:r w:rsidR="00101357">
        <w:rPr>
          <w:rFonts w:ascii="Times New Roman" w:hAnsi="Times New Roman" w:cs="Times New Roman"/>
          <w:sz w:val="28"/>
          <w:szCs w:val="28"/>
        </w:rPr>
        <w:t> </w:t>
      </w:r>
      <w:r w:rsidRPr="00431E43">
        <w:rPr>
          <w:rFonts w:ascii="Times New Roman" w:hAnsi="Times New Roman" w:cs="Times New Roman"/>
          <w:sz w:val="28"/>
          <w:szCs w:val="28"/>
        </w:rPr>
        <w:t xml:space="preserve">рассмотрение заявления соотечественника об участии в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программе</w:t>
      </w:r>
      <w:r w:rsidRPr="00431E43">
        <w:rPr>
          <w:rFonts w:ascii="Times New Roman" w:hAnsi="Times New Roman" w:cs="Times New Roman"/>
          <w:sz w:val="28"/>
          <w:szCs w:val="28"/>
        </w:rPr>
        <w:t>;</w:t>
      </w:r>
    </w:p>
    <w:p w:rsidR="00196C7F" w:rsidRPr="00431E43" w:rsidRDefault="00101357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оказание содействия участникам Государственной </w:t>
      </w:r>
      <w:hyperlink r:id="rId54" w:history="1">
        <w:r w:rsidR="00196C7F" w:rsidRPr="00431E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и членам их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семей во взаимодействии с территориальными органами федеральных органов исполнительной власти, органами исполнительной власти </w:t>
      </w:r>
      <w:r w:rsidR="00196C7F">
        <w:rPr>
          <w:rFonts w:ascii="Times New Roman" w:hAnsi="Times New Roman" w:cs="Times New Roman"/>
          <w:sz w:val="28"/>
          <w:szCs w:val="28"/>
        </w:rPr>
        <w:t>Новосибирской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области, органами местного самоуправления, работодателями, учреждениями здравоохранения, образования, социального обеспечения и другими исполнителями </w:t>
      </w:r>
      <w:r w:rsidR="00196C7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в полу</w:t>
      </w:r>
      <w:r w:rsidR="00196C7F">
        <w:rPr>
          <w:rFonts w:ascii="Times New Roman" w:hAnsi="Times New Roman" w:cs="Times New Roman"/>
          <w:sz w:val="28"/>
          <w:szCs w:val="28"/>
        </w:rPr>
        <w:t>чении государственных и </w:t>
      </w:r>
      <w:r w:rsidR="00196C7F" w:rsidRPr="00431E43">
        <w:rPr>
          <w:rFonts w:ascii="Times New Roman" w:hAnsi="Times New Roman" w:cs="Times New Roman"/>
          <w:sz w:val="28"/>
          <w:szCs w:val="28"/>
        </w:rPr>
        <w:t>муниципальны</w:t>
      </w:r>
      <w:r w:rsidR="00196C7F">
        <w:rPr>
          <w:rFonts w:ascii="Times New Roman" w:hAnsi="Times New Roman" w:cs="Times New Roman"/>
          <w:sz w:val="28"/>
          <w:szCs w:val="28"/>
        </w:rPr>
        <w:t>х услуг, необходимых документов</w:t>
      </w:r>
      <w:r w:rsidR="00196C7F" w:rsidRPr="00431E43">
        <w:rPr>
          <w:rFonts w:ascii="Times New Roman" w:hAnsi="Times New Roman" w:cs="Times New Roman"/>
          <w:sz w:val="28"/>
          <w:szCs w:val="28"/>
        </w:rPr>
        <w:t>;</w:t>
      </w:r>
    </w:p>
    <w:p w:rsidR="00196C7F" w:rsidRPr="00431E43" w:rsidRDefault="00101357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организация встречи участников Государственной </w:t>
      </w:r>
      <w:hyperlink r:id="rId55" w:history="1">
        <w:r w:rsidR="00196C7F" w:rsidRPr="00431E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и членов их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семей при прибытии на территорию </w:t>
      </w:r>
      <w:r w:rsidR="00196C7F">
        <w:rPr>
          <w:rFonts w:ascii="Times New Roman" w:hAnsi="Times New Roman" w:cs="Times New Roman"/>
          <w:sz w:val="28"/>
          <w:szCs w:val="28"/>
        </w:rPr>
        <w:t>Новосибирской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31E43">
        <w:rPr>
          <w:rFonts w:ascii="Times New Roman" w:hAnsi="Times New Roman" w:cs="Times New Roman"/>
          <w:sz w:val="28"/>
          <w:szCs w:val="28"/>
        </w:rPr>
        <w:t xml:space="preserve">разработка и утверждение Памятки участника Государственной </w:t>
      </w:r>
      <w:hyperlink r:id="rId56" w:history="1">
        <w:r w:rsidRPr="00431E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31E43">
        <w:rPr>
          <w:rFonts w:ascii="Times New Roman" w:hAnsi="Times New Roman" w:cs="Times New Roman"/>
          <w:sz w:val="28"/>
          <w:szCs w:val="28"/>
        </w:rPr>
        <w:t xml:space="preserve"> и членов его семьи, прибывающих в </w:t>
      </w:r>
      <w:r>
        <w:rPr>
          <w:rFonts w:ascii="Times New Roman" w:hAnsi="Times New Roman" w:cs="Times New Roman"/>
          <w:sz w:val="28"/>
          <w:szCs w:val="28"/>
        </w:rPr>
        <w:t>Новосибирскую</w:t>
      </w:r>
      <w:r w:rsidRPr="00431E43">
        <w:rPr>
          <w:rFonts w:ascii="Times New Roman" w:hAnsi="Times New Roman" w:cs="Times New Roman"/>
          <w:sz w:val="28"/>
          <w:szCs w:val="28"/>
        </w:rPr>
        <w:t xml:space="preserve"> область (далее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431E43">
        <w:rPr>
          <w:rFonts w:ascii="Times New Roman" w:hAnsi="Times New Roman" w:cs="Times New Roman"/>
          <w:sz w:val="28"/>
          <w:szCs w:val="28"/>
        </w:rPr>
        <w:t xml:space="preserve"> Памятка);</w:t>
      </w:r>
    </w:p>
    <w:p w:rsidR="00196C7F" w:rsidRPr="00431E43" w:rsidRDefault="00101357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взаимодействие с работодателями, предоставляющими рабочие места </w:t>
      </w:r>
      <w:r>
        <w:rPr>
          <w:rFonts w:ascii="Times New Roman" w:hAnsi="Times New Roman" w:cs="Times New Roman"/>
          <w:sz w:val="28"/>
          <w:szCs w:val="28"/>
        </w:rPr>
        <w:br/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для участников Государственной </w:t>
      </w:r>
      <w:hyperlink r:id="rId57" w:history="1">
        <w:r w:rsidR="00196C7F" w:rsidRPr="00431E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431E43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DB9">
        <w:rPr>
          <w:rFonts w:ascii="Times New Roman" w:hAnsi="Times New Roman" w:cs="Times New Roman"/>
          <w:sz w:val="28"/>
          <w:szCs w:val="28"/>
        </w:rPr>
        <w:t xml:space="preserve">- оказание участникам Государственной </w:t>
      </w:r>
      <w:hyperlink r:id="rId58" w:history="1">
        <w:r w:rsidRPr="00DB5DB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DB5DB9">
        <w:rPr>
          <w:rFonts w:ascii="Times New Roman" w:hAnsi="Times New Roman" w:cs="Times New Roman"/>
          <w:sz w:val="28"/>
          <w:szCs w:val="28"/>
        </w:rPr>
        <w:t xml:space="preserve"> и членам их семей государственных услуг в сфере занятости населения, в том числе содействие </w:t>
      </w:r>
      <w:proofErr w:type="spellStart"/>
      <w:r w:rsidRPr="00DB5DB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DB5DB9">
        <w:rPr>
          <w:rFonts w:ascii="Times New Roman" w:hAnsi="Times New Roman" w:cs="Times New Roman"/>
          <w:sz w:val="28"/>
          <w:szCs w:val="28"/>
        </w:rPr>
        <w:t xml:space="preserve">, включая оказание гражданам, прошедшим профессиональное обучение или получившим дополнительное профессиональное образование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 w:rsidRPr="00DB5DB9">
        <w:rPr>
          <w:rFonts w:ascii="Times New Roman" w:hAnsi="Times New Roman" w:cs="Times New Roman"/>
          <w:sz w:val="28"/>
          <w:szCs w:val="28"/>
        </w:rPr>
        <w:t>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</w:t>
      </w:r>
      <w:proofErr w:type="gramEnd"/>
      <w:r w:rsidRPr="00DB5DB9">
        <w:rPr>
          <w:rFonts w:ascii="Times New Roman" w:hAnsi="Times New Roman" w:cs="Times New Roman"/>
          <w:sz w:val="28"/>
          <w:szCs w:val="28"/>
        </w:rPr>
        <w:t xml:space="preserve">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 w:rsidRPr="00DB5DB9">
        <w:rPr>
          <w:rFonts w:ascii="Times New Roman" w:hAnsi="Times New Roman" w:cs="Times New Roman"/>
          <w:sz w:val="28"/>
          <w:szCs w:val="28"/>
        </w:rPr>
        <w:t>для соответствующей государственной регистрации участнику Государственной программы;</w:t>
      </w:r>
    </w:p>
    <w:p w:rsidR="00196C7F" w:rsidRPr="00431E43" w:rsidRDefault="00101357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6C7F" w:rsidRPr="00431E4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="00196C7F" w:rsidRPr="00431E43">
        <w:rPr>
          <w:rFonts w:ascii="Times New Roman" w:hAnsi="Times New Roman" w:cs="Times New Roman"/>
          <w:sz w:val="28"/>
          <w:szCs w:val="28"/>
        </w:rPr>
        <w:t xml:space="preserve">мониторинга хода исполнения мероприятий </w:t>
      </w:r>
      <w:r w:rsidR="00196C7F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proofErr w:type="gramEnd"/>
      <w:r w:rsidR="00196C7F" w:rsidRPr="00431E43">
        <w:rPr>
          <w:rFonts w:ascii="Times New Roman" w:hAnsi="Times New Roman" w:cs="Times New Roman"/>
          <w:sz w:val="28"/>
          <w:szCs w:val="28"/>
        </w:rPr>
        <w:t>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31E43">
        <w:rPr>
          <w:rFonts w:ascii="Times New Roman" w:hAnsi="Times New Roman" w:cs="Times New Roman"/>
          <w:sz w:val="28"/>
          <w:szCs w:val="28"/>
        </w:rPr>
        <w:t xml:space="preserve">организация информационной и консультационной поддержки соотечественников, участников Государственной </w:t>
      </w:r>
      <w:hyperlink r:id="rId59" w:history="1">
        <w:r w:rsidRPr="00431E4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31E43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31E43">
        <w:rPr>
          <w:rFonts w:ascii="Times New Roman" w:hAnsi="Times New Roman" w:cs="Times New Roman"/>
          <w:sz w:val="28"/>
          <w:szCs w:val="28"/>
        </w:rPr>
        <w:t xml:space="preserve">принятие решения о соответствии (несоответствии) соотечественника требованиям Государственной программы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431E43">
        <w:rPr>
          <w:rFonts w:ascii="Times New Roman" w:hAnsi="Times New Roman" w:cs="Times New Roman"/>
          <w:sz w:val="28"/>
          <w:szCs w:val="28"/>
        </w:rPr>
        <w:t>при рассмотр</w:t>
      </w:r>
      <w:r>
        <w:rPr>
          <w:rFonts w:ascii="Times New Roman" w:hAnsi="Times New Roman" w:cs="Times New Roman"/>
          <w:sz w:val="28"/>
          <w:szCs w:val="28"/>
        </w:rPr>
        <w:t>ении заявления соотечественника</w:t>
      </w:r>
      <w:r w:rsidRPr="00431E43">
        <w:rPr>
          <w:rFonts w:ascii="Times New Roman" w:hAnsi="Times New Roman" w:cs="Times New Roman"/>
          <w:sz w:val="28"/>
          <w:szCs w:val="28"/>
        </w:rPr>
        <w:t>.</w:t>
      </w:r>
    </w:p>
    <w:p w:rsidR="00196C7F" w:rsidRPr="00431E4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6C7F" w:rsidRPr="0076798B" w:rsidRDefault="00196C7F" w:rsidP="00196C7F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98B">
        <w:rPr>
          <w:rFonts w:ascii="Times New Roman" w:hAnsi="Times New Roman" w:cs="Times New Roman"/>
          <w:b/>
          <w:sz w:val="28"/>
          <w:szCs w:val="28"/>
        </w:rPr>
        <w:t>Механизм оказания содействия участникам Государственной программы и членам их семей в обустройстве и адаптации на территории вселения</w:t>
      </w:r>
    </w:p>
    <w:p w:rsidR="00196C7F" w:rsidRPr="0076798B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Информирование участника Государственной программы и членов его </w:t>
      </w:r>
      <w:r w:rsidRPr="0076798B">
        <w:rPr>
          <w:rFonts w:ascii="Times New Roman" w:hAnsi="Times New Roman" w:cs="Times New Roman"/>
          <w:sz w:val="28"/>
          <w:szCs w:val="28"/>
        </w:rPr>
        <w:lastRenderedPageBreak/>
        <w:t>семьи о последовательности действий при въезде на территорию Новосибирской области осуществляют уполномоченные федеральные органы, временные группы.</w:t>
      </w:r>
    </w:p>
    <w:p w:rsidR="00196C7F" w:rsidRPr="0076798B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Участникам Государственной программы и членам их семей предоставляется информация: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6C7F" w:rsidRPr="0076798B">
        <w:rPr>
          <w:rFonts w:ascii="Times New Roman" w:hAnsi="Times New Roman" w:cs="Times New Roman"/>
          <w:sz w:val="28"/>
          <w:szCs w:val="28"/>
        </w:rPr>
        <w:t xml:space="preserve"> о содержании Государственной </w:t>
      </w:r>
      <w:hyperlink r:id="rId60" w:history="1">
        <w:r w:rsidR="00196C7F"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76798B">
        <w:rPr>
          <w:rFonts w:ascii="Times New Roman" w:hAnsi="Times New Roman" w:cs="Times New Roman"/>
          <w:sz w:val="28"/>
          <w:szCs w:val="28"/>
        </w:rPr>
        <w:t xml:space="preserve">, условиях переселения, необходимых административных процедурах, правах и обязательствах участников Государственной </w:t>
      </w:r>
      <w:hyperlink r:id="rId61" w:history="1">
        <w:r w:rsidR="00196C7F"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76798B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01357">
        <w:rPr>
          <w:rFonts w:ascii="Times New Roman" w:hAnsi="Times New Roman" w:cs="Times New Roman"/>
          <w:sz w:val="28"/>
          <w:szCs w:val="28"/>
        </w:rPr>
        <w:t> </w:t>
      </w:r>
      <w:r w:rsidR="00196C7F" w:rsidRPr="0076798B">
        <w:rPr>
          <w:rFonts w:ascii="Times New Roman" w:hAnsi="Times New Roman" w:cs="Times New Roman"/>
          <w:sz w:val="28"/>
          <w:szCs w:val="28"/>
        </w:rPr>
        <w:t>о мерах социальной поддержки, в том числе установленных для отдельных категорий граждан, медицинском обеспечении, жилищном обустройстве, размерах предоставляемых гарантий и компенсаций;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01357">
        <w:rPr>
          <w:rFonts w:ascii="Times New Roman" w:hAnsi="Times New Roman" w:cs="Times New Roman"/>
          <w:sz w:val="28"/>
          <w:szCs w:val="28"/>
        </w:rPr>
        <w:t> </w:t>
      </w:r>
      <w:r w:rsidR="00196C7F" w:rsidRPr="0076798B">
        <w:rPr>
          <w:rFonts w:ascii="Times New Roman" w:hAnsi="Times New Roman" w:cs="Times New Roman"/>
          <w:sz w:val="28"/>
          <w:szCs w:val="28"/>
        </w:rPr>
        <w:t>о возможности ведения предпринимательской деятельности и мерах ее государственной поддержки в Российской Федерации, о программах поддержки и развития малого бизнеса и предпринимательства, реализуемых в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76798B">
        <w:rPr>
          <w:rFonts w:ascii="Times New Roman" w:hAnsi="Times New Roman" w:cs="Times New Roman"/>
          <w:sz w:val="28"/>
          <w:szCs w:val="28"/>
        </w:rPr>
        <w:t>субъектах Российской Федерации;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96C7F" w:rsidRPr="0076798B">
        <w:rPr>
          <w:rFonts w:ascii="Times New Roman" w:hAnsi="Times New Roman" w:cs="Times New Roman"/>
          <w:sz w:val="28"/>
          <w:szCs w:val="28"/>
        </w:rPr>
        <w:t xml:space="preserve"> о территориях вселения, где для потенциальных участников Государственной </w:t>
      </w:r>
      <w:hyperlink r:id="rId62" w:history="1">
        <w:r w:rsidR="00196C7F"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76798B">
        <w:rPr>
          <w:rFonts w:ascii="Times New Roman" w:hAnsi="Times New Roman" w:cs="Times New Roman"/>
          <w:sz w:val="28"/>
          <w:szCs w:val="28"/>
        </w:rPr>
        <w:t xml:space="preserve"> в соответствии с их специальностью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 w:rsidR="00196C7F" w:rsidRPr="0076798B">
        <w:rPr>
          <w:rFonts w:ascii="Times New Roman" w:hAnsi="Times New Roman" w:cs="Times New Roman"/>
          <w:sz w:val="28"/>
          <w:szCs w:val="28"/>
        </w:rPr>
        <w:t>и</w:t>
      </w:r>
      <w:r w:rsidR="00101357">
        <w:rPr>
          <w:rFonts w:ascii="Times New Roman" w:hAnsi="Times New Roman" w:cs="Times New Roman"/>
          <w:sz w:val="28"/>
          <w:szCs w:val="28"/>
        </w:rPr>
        <w:t xml:space="preserve"> </w:t>
      </w:r>
      <w:r w:rsidR="00196C7F" w:rsidRPr="0076798B">
        <w:rPr>
          <w:rFonts w:ascii="Times New Roman" w:hAnsi="Times New Roman" w:cs="Times New Roman"/>
          <w:sz w:val="28"/>
          <w:szCs w:val="28"/>
        </w:rPr>
        <w:t>квалификацией имеются наиболее благоприятные возможности для реализации их трудовых возможностей;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01357">
        <w:rPr>
          <w:rFonts w:ascii="Times New Roman" w:hAnsi="Times New Roman" w:cs="Times New Roman"/>
          <w:sz w:val="28"/>
          <w:szCs w:val="28"/>
        </w:rPr>
        <w:t> </w:t>
      </w:r>
      <w:r w:rsidR="00196C7F" w:rsidRPr="0076798B">
        <w:rPr>
          <w:rFonts w:ascii="Times New Roman" w:hAnsi="Times New Roman" w:cs="Times New Roman"/>
          <w:sz w:val="28"/>
          <w:szCs w:val="28"/>
        </w:rPr>
        <w:t xml:space="preserve">о возможностях трудоустройства участников Государственной </w:t>
      </w:r>
      <w:hyperlink r:id="rId63" w:history="1">
        <w:r w:rsidR="00196C7F"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76798B">
        <w:rPr>
          <w:rFonts w:ascii="Times New Roman" w:hAnsi="Times New Roman" w:cs="Times New Roman"/>
          <w:sz w:val="28"/>
          <w:szCs w:val="28"/>
        </w:rPr>
        <w:t xml:space="preserve"> на территории вселения;</w:t>
      </w:r>
    </w:p>
    <w:p w:rsidR="00196C7F" w:rsidRPr="0076798B" w:rsidRDefault="00394A3C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01357">
        <w:rPr>
          <w:rFonts w:ascii="Times New Roman" w:hAnsi="Times New Roman" w:cs="Times New Roman"/>
          <w:sz w:val="28"/>
          <w:szCs w:val="28"/>
        </w:rPr>
        <w:t> о </w:t>
      </w:r>
      <w:r w:rsidR="00196C7F" w:rsidRPr="0076798B">
        <w:rPr>
          <w:rFonts w:ascii="Times New Roman" w:hAnsi="Times New Roman" w:cs="Times New Roman"/>
          <w:sz w:val="28"/>
          <w:szCs w:val="28"/>
        </w:rPr>
        <w:t>возможности получения (продолжения) общего образования, профессионального образования, а также профессионального обучения и дополнительного образования.</w:t>
      </w:r>
    </w:p>
    <w:p w:rsidR="00196C7F" w:rsidRPr="0076798B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Информирование участника Государственной программы и членов </w:t>
      </w:r>
      <w:r w:rsidR="005E26D2"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его семьи о последовательности действий по прибытию в Новосибирскую область осуществляет уполномоченный орган и центры занятости населения (далее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- ЦЗН).</w:t>
      </w:r>
    </w:p>
    <w:p w:rsidR="00196C7F" w:rsidRPr="0076798B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98B">
        <w:rPr>
          <w:rFonts w:ascii="Times New Roman" w:hAnsi="Times New Roman" w:cs="Times New Roman"/>
          <w:sz w:val="28"/>
          <w:szCs w:val="28"/>
        </w:rPr>
        <w:t>Уполномоченный орган при необходимости информирует участника Государственной программы и членов его семьи о возможности временного размещения, видах транспорта, о последовательности действий на территории вселения, о правах и обязанностях, в том числе о необходимости и сроках постановки на миграционный учет в ГУ МВД России по Новосибирской области, доводит до сведения участника Государственной программы и членов его семьи общую информацию об уполномоченном</w:t>
      </w:r>
      <w:proofErr w:type="gramEnd"/>
      <w:r w:rsidRPr="0076798B">
        <w:rPr>
          <w:rFonts w:ascii="Times New Roman" w:hAnsi="Times New Roman" w:cs="Times New Roman"/>
          <w:sz w:val="28"/>
          <w:szCs w:val="28"/>
        </w:rPr>
        <w:t xml:space="preserve"> органе, </w:t>
      </w:r>
      <w:proofErr w:type="gramStart"/>
      <w:r w:rsidRPr="0076798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6798B">
        <w:rPr>
          <w:rFonts w:ascii="Times New Roman" w:hAnsi="Times New Roman" w:cs="Times New Roman"/>
          <w:sz w:val="28"/>
          <w:szCs w:val="28"/>
        </w:rPr>
        <w:t xml:space="preserve"> за реализацию Государственной программы на территории вселения (адреса, контактные телефоны, режим работы, маршруты проезда и т.д.).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деятельности, адреса и телефоны Центров занятости населения размещены на официальном сайте уполномоченного органа (подраздел «ГКУ НСО Центры занятости населения» раздела «Службы и учреждения», адрес интернет сайта </w:t>
      </w:r>
      <w:hyperlink r:id="rId64" w:history="1"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proofErr w:type="spellEnd"/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E78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96C7F" w:rsidRPr="00D108C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B06DC7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Последовательность действий участников Государственной программы и членов их семей при въезде на территорию Новосибирской области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DC7">
        <w:rPr>
          <w:rFonts w:ascii="Times New Roman" w:hAnsi="Times New Roman" w:cs="Times New Roman"/>
          <w:sz w:val="28"/>
          <w:szCs w:val="28"/>
        </w:rPr>
        <w:t xml:space="preserve">Прибытие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их семей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C7">
        <w:rPr>
          <w:rFonts w:ascii="Times New Roman" w:hAnsi="Times New Roman" w:cs="Times New Roman"/>
          <w:sz w:val="28"/>
          <w:szCs w:val="28"/>
        </w:rPr>
        <w:t>территорию вселения осуществляется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C7F" w:rsidRPr="00A53F29" w:rsidRDefault="00196C7F" w:rsidP="00196C7F">
      <w:pPr>
        <w:pStyle w:val="3"/>
        <w:ind w:firstLine="709"/>
        <w:jc w:val="both"/>
        <w:rPr>
          <w:b w:val="0"/>
          <w:bCs/>
          <w:sz w:val="28"/>
          <w:szCs w:val="28"/>
        </w:rPr>
      </w:pPr>
      <w:proofErr w:type="gramStart"/>
      <w:r w:rsidRPr="00A53F29">
        <w:rPr>
          <w:b w:val="0"/>
          <w:bCs/>
          <w:sz w:val="28"/>
          <w:szCs w:val="28"/>
        </w:rPr>
        <w:lastRenderedPageBreak/>
        <w:t xml:space="preserve">Информация о сроках выезда и времени прибытия в пункт назначения участников </w:t>
      </w:r>
      <w:r>
        <w:rPr>
          <w:b w:val="0"/>
          <w:bCs/>
          <w:sz w:val="28"/>
          <w:szCs w:val="28"/>
        </w:rPr>
        <w:t>Государственной п</w:t>
      </w:r>
      <w:r w:rsidRPr="00A53F29">
        <w:rPr>
          <w:b w:val="0"/>
          <w:bCs/>
          <w:sz w:val="28"/>
          <w:szCs w:val="28"/>
        </w:rPr>
        <w:t xml:space="preserve">рограммы и членов их семей, а так же информация о типе транспортного средства, посредством которого осуществляется переезд, (номер рейса, номер поезда) передается </w:t>
      </w:r>
      <w:r w:rsidRPr="00A53F29">
        <w:rPr>
          <w:b w:val="0"/>
          <w:sz w:val="28"/>
          <w:szCs w:val="28"/>
        </w:rPr>
        <w:t>ГУ МВД России по Новосибирской</w:t>
      </w:r>
      <w:r w:rsidRPr="00A53F29">
        <w:rPr>
          <w:sz w:val="28"/>
          <w:szCs w:val="28"/>
        </w:rPr>
        <w:t xml:space="preserve"> </w:t>
      </w:r>
      <w:r w:rsidRPr="00A53F29">
        <w:rPr>
          <w:b w:val="0"/>
          <w:sz w:val="28"/>
          <w:szCs w:val="28"/>
        </w:rPr>
        <w:t>области</w:t>
      </w:r>
      <w:r w:rsidRPr="00A53F29">
        <w:rPr>
          <w:sz w:val="28"/>
          <w:szCs w:val="28"/>
        </w:rPr>
        <w:t xml:space="preserve"> </w:t>
      </w:r>
      <w:r w:rsidRPr="00A53F29">
        <w:rPr>
          <w:b w:val="0"/>
          <w:bCs/>
          <w:sz w:val="28"/>
          <w:szCs w:val="28"/>
        </w:rPr>
        <w:t>в уполномоченный орган или центр занятости населения в течение одного рабочего дня с момента получения информации.</w:t>
      </w:r>
      <w:proofErr w:type="gramEnd"/>
    </w:p>
    <w:p w:rsidR="00196C7F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Встречу участников Государственной программы и членов их семей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7D3670">
        <w:rPr>
          <w:rFonts w:ascii="Times New Roman" w:hAnsi="Times New Roman" w:cs="Times New Roman"/>
          <w:sz w:val="28"/>
          <w:szCs w:val="28"/>
        </w:rPr>
        <w:t xml:space="preserve">на первоначальном этапе их прибытия осуществляет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 ЦЗН г.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C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служба сопровождения и содействия в трудоустройстве)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C7F" w:rsidRPr="00B06DC7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DC7">
        <w:rPr>
          <w:rFonts w:ascii="Times New Roman" w:hAnsi="Times New Roman" w:cs="Times New Roman"/>
          <w:sz w:val="28"/>
          <w:szCs w:val="28"/>
        </w:rPr>
        <w:t xml:space="preserve">Подбор жилого помещения для временного размещения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>рограммы и членов их семей (в соответствии с предварительно поступившей информацией о количестве прибывающих соотечественников) осуществляется до прибытия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в </w:t>
      </w:r>
      <w:r w:rsidRPr="00B06DC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>Новосибирске -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 xml:space="preserve">территориях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06DC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районов и городских округов Новосибирской области.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 Оплата временного размещения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рограммы, включая бронирование места,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06DC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ибывшего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его семьи. </w:t>
      </w:r>
    </w:p>
    <w:p w:rsidR="00196C7F" w:rsidRPr="00B06DC7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6DC7">
        <w:rPr>
          <w:rFonts w:ascii="Times New Roman" w:hAnsi="Times New Roman" w:cs="Times New Roman"/>
          <w:sz w:val="28"/>
          <w:szCs w:val="28"/>
        </w:rPr>
        <w:t xml:space="preserve">опросы первичного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соотечественники </w:t>
      </w:r>
      <w:r w:rsidRPr="00B06DC7">
        <w:rPr>
          <w:rFonts w:ascii="Times New Roman" w:hAnsi="Times New Roman" w:cs="Times New Roman"/>
          <w:sz w:val="28"/>
          <w:szCs w:val="28"/>
        </w:rPr>
        <w:t xml:space="preserve">могут решать самостоятельно, в том числе через агентства недвижимости города Новосибирска и Новосибирской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о возможности аренды </w:t>
      </w:r>
      <w:r w:rsidR="001013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приобретения жилья в Новосибирской области можно найти на сайте</w:t>
      </w:r>
      <w:r w:rsidRPr="00B06DC7">
        <w:rPr>
          <w:rFonts w:ascii="Times New Roman" w:hAnsi="Times New Roman" w:cs="Times New Roman"/>
          <w:sz w:val="28"/>
          <w:szCs w:val="28"/>
        </w:rPr>
        <w:t xml:space="preserve"> www.realty.ngs.ru. </w:t>
      </w:r>
      <w:r>
        <w:rPr>
          <w:rFonts w:ascii="Times New Roman" w:hAnsi="Times New Roman" w:cs="Times New Roman"/>
          <w:sz w:val="28"/>
          <w:szCs w:val="28"/>
        </w:rPr>
        <w:t>С перечнем гостиниц на территории области можно ознакомиться в сети Интернет на сайтах</w:t>
      </w:r>
      <w:r w:rsidRPr="00B06DC7">
        <w:rPr>
          <w:rFonts w:ascii="Times New Roman" w:hAnsi="Times New Roman" w:cs="Times New Roman"/>
          <w:sz w:val="28"/>
          <w:szCs w:val="28"/>
        </w:rPr>
        <w:t xml:space="preserve">: www.booking.com, www.trivago.ru. </w:t>
      </w:r>
    </w:p>
    <w:p w:rsidR="00196C7F" w:rsidRPr="00716BA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 прибытии участника Государственной </w:t>
      </w:r>
      <w:hyperlink r:id="rId65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членов его семьи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>Новосибирскую область специалист службы сопровождения и содействия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>трудоустройстве, а на территориях муниципальных образований специалист центра занятости населения:</w:t>
      </w:r>
    </w:p>
    <w:p w:rsidR="00196C7F" w:rsidRPr="00716BA3" w:rsidRDefault="00AE2ECD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01357">
        <w:rPr>
          <w:rFonts w:ascii="Times New Roman" w:hAnsi="Times New Roman" w:cs="Times New Roman"/>
          <w:sz w:val="28"/>
          <w:szCs w:val="28"/>
        </w:rPr>
        <w:t> </w:t>
      </w:r>
      <w:r w:rsidR="00196C7F" w:rsidRPr="00716BA3">
        <w:rPr>
          <w:rFonts w:ascii="Times New Roman" w:hAnsi="Times New Roman" w:cs="Times New Roman"/>
          <w:sz w:val="28"/>
          <w:szCs w:val="28"/>
        </w:rPr>
        <w:t xml:space="preserve">информирует участника Государственной </w:t>
      </w:r>
      <w:hyperlink r:id="rId66" w:history="1">
        <w:r w:rsidR="00196C7F"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196C7F" w:rsidRPr="00716BA3">
        <w:rPr>
          <w:rFonts w:ascii="Times New Roman" w:hAnsi="Times New Roman" w:cs="Times New Roman"/>
          <w:sz w:val="28"/>
          <w:szCs w:val="28"/>
        </w:rPr>
        <w:t xml:space="preserve"> и членов его семьи о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716BA3">
        <w:rPr>
          <w:rFonts w:ascii="Times New Roman" w:hAnsi="Times New Roman" w:cs="Times New Roman"/>
          <w:sz w:val="28"/>
          <w:szCs w:val="28"/>
        </w:rPr>
        <w:t>последовательности дальнейших действий на территории Новосибирской области;</w:t>
      </w:r>
    </w:p>
    <w:p w:rsidR="00196C7F" w:rsidRPr="00716BA3" w:rsidRDefault="00AE2ECD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6C7F" w:rsidRPr="00716BA3">
        <w:rPr>
          <w:rFonts w:ascii="Times New Roman" w:hAnsi="Times New Roman" w:cs="Times New Roman"/>
          <w:sz w:val="28"/>
          <w:szCs w:val="28"/>
        </w:rPr>
        <w:t xml:space="preserve"> выдает Памятку участнику Государственной программы и членам </w:t>
      </w:r>
      <w:r w:rsidR="00AA2029">
        <w:rPr>
          <w:rFonts w:ascii="Times New Roman" w:hAnsi="Times New Roman" w:cs="Times New Roman"/>
          <w:sz w:val="28"/>
          <w:szCs w:val="28"/>
        </w:rPr>
        <w:br/>
      </w:r>
      <w:r w:rsidR="00196C7F" w:rsidRPr="00716BA3">
        <w:rPr>
          <w:rFonts w:ascii="Times New Roman" w:hAnsi="Times New Roman" w:cs="Times New Roman"/>
          <w:sz w:val="28"/>
          <w:szCs w:val="28"/>
        </w:rPr>
        <w:t>его семьи, прибывшим в Новосибирскую область.</w:t>
      </w:r>
    </w:p>
    <w:p w:rsidR="00196C7F" w:rsidRPr="00716BA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С целью содействия в трудоустройстве по прибытию в Новосибирскую область участник Государственной </w:t>
      </w:r>
      <w:hyperlink r:id="rId67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трудоспособные члены </w:t>
      </w:r>
      <w:r w:rsidR="00AA2029"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>его семьи обращаются в центр занятости населения в муниципальном образовании Новосибирской области.</w:t>
      </w:r>
    </w:p>
    <w:p w:rsidR="00196C7F" w:rsidRPr="00716BA3" w:rsidRDefault="00196C7F" w:rsidP="00196C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Учет участников Государственной </w:t>
      </w:r>
      <w:hyperlink r:id="rId68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членов его семьи на территории муниципального образования Новосибирской области, статистическое наблюдение за ходом реализации Государственной</w:t>
      </w:r>
      <w:r w:rsidRPr="00716BA3">
        <w:t xml:space="preserve"> </w:t>
      </w:r>
      <w:r w:rsidRPr="00716BA3">
        <w:rPr>
          <w:rFonts w:ascii="Times New Roman" w:hAnsi="Times New Roman" w:cs="Times New Roman"/>
          <w:sz w:val="28"/>
          <w:szCs w:val="28"/>
        </w:rPr>
        <w:t>программы осуществляются уполномоченным органом и центрами занятости населения.</w:t>
      </w:r>
    </w:p>
    <w:p w:rsidR="00196C7F" w:rsidRPr="00716BA3" w:rsidRDefault="00196C7F" w:rsidP="00196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A3">
        <w:rPr>
          <w:rFonts w:ascii="Times New Roman" w:hAnsi="Times New Roman" w:cs="Times New Roman"/>
          <w:sz w:val="28"/>
          <w:szCs w:val="28"/>
        </w:rPr>
        <w:t xml:space="preserve">После прибытия в Новосибирскую область участнику Государственной </w:t>
      </w:r>
      <w:hyperlink r:id="rId69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членам его семьи необходимо обратиться в ГУ МВД России </w:t>
      </w:r>
      <w:r w:rsidRPr="00716BA3">
        <w:rPr>
          <w:rFonts w:ascii="Times New Roman" w:hAnsi="Times New Roman" w:cs="Times New Roman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 xml:space="preserve">Новосибирской области для постановки на миграционный учет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 xml:space="preserve">или регистрации по месту жительства, а также для постановки на учет в качестве участника Государственной </w:t>
      </w:r>
      <w:hyperlink r:id="rId70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путем проставления должностным лицом соответствующей отметки в свидетельстве участника Государственной </w:t>
      </w:r>
      <w:hyperlink r:id="rId71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6C7F" w:rsidRPr="00716BA3" w:rsidRDefault="00196C7F" w:rsidP="00196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>Государственная услуга по осуществлению миграционного учета предоставляется в соответствии с требованиями федеральных законов от</w:t>
      </w:r>
      <w:r w:rsidR="005E160C"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>18</w:t>
      </w:r>
      <w:r w:rsidR="005E160C"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>июля</w:t>
      </w:r>
      <w:r w:rsidR="005E160C">
        <w:rPr>
          <w:rFonts w:ascii="Times New Roman" w:hAnsi="Times New Roman" w:cs="Times New Roman"/>
          <w:sz w:val="28"/>
          <w:szCs w:val="28"/>
        </w:rPr>
        <w:t> </w:t>
      </w:r>
      <w:r w:rsidRPr="00716BA3">
        <w:rPr>
          <w:rFonts w:ascii="Times New Roman" w:hAnsi="Times New Roman" w:cs="Times New Roman"/>
          <w:sz w:val="28"/>
          <w:szCs w:val="28"/>
        </w:rPr>
        <w:t>2006</w:t>
      </w:r>
      <w:r w:rsidR="00602717">
        <w:rPr>
          <w:rFonts w:ascii="Times New Roman" w:hAnsi="Times New Roman" w:cs="Times New Roman"/>
          <w:sz w:val="28"/>
          <w:szCs w:val="28"/>
        </w:rPr>
        <w:t xml:space="preserve"> </w:t>
      </w:r>
      <w:r w:rsidR="005E160C">
        <w:rPr>
          <w:rFonts w:ascii="Times New Roman" w:hAnsi="Times New Roman" w:cs="Times New Roman"/>
          <w:sz w:val="28"/>
          <w:szCs w:val="28"/>
        </w:rPr>
        <w:t>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</w:t>
      </w:r>
      <w:hyperlink r:id="rId72" w:history="1">
        <w:r w:rsidRPr="00716BA3">
          <w:rPr>
            <w:rFonts w:ascii="Times New Roman" w:hAnsi="Times New Roman" w:cs="Times New Roman"/>
            <w:sz w:val="28"/>
            <w:szCs w:val="28"/>
          </w:rPr>
          <w:t>№ 109-ФЗ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«О миграционном учете иностранных граждан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>и лиц без гражданства в Российской Федерации».</w:t>
      </w:r>
    </w:p>
    <w:p w:rsidR="00196C7F" w:rsidRPr="00716BA3" w:rsidRDefault="00196C7F" w:rsidP="00196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Порядок оформления разрешения на временное проживание регулируется Федеральным </w:t>
      </w:r>
      <w:hyperlink r:id="rId73" w:history="1">
        <w:r w:rsidRPr="00716B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от 25 июля 2002 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№ 115-ФЗ «О правовом положении иностранных граждан в Российской Федерации».</w:t>
      </w:r>
    </w:p>
    <w:p w:rsidR="00196C7F" w:rsidRPr="00716BA3" w:rsidRDefault="00196C7F" w:rsidP="00196C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Прием в гражданство Российской Федерации осуществляется в соответствии с Федеральным </w:t>
      </w:r>
      <w:hyperlink r:id="rId74" w:history="1">
        <w:r w:rsidRPr="00716B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от 31 мая 2002 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№ 62-ФЗ «О гражданстве Российской Федерации», </w:t>
      </w:r>
      <w:hyperlink r:id="rId75" w:history="1">
        <w:r w:rsidRPr="00716BA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14 ноября 2002 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№ 1325 «Об утверждении Положения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>о порядке рассмотрения вопросов гражданства Российской Федерации».</w:t>
      </w:r>
    </w:p>
    <w:p w:rsidR="00196C7F" w:rsidRPr="00716BA3" w:rsidRDefault="00196C7F" w:rsidP="00196C7F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Подробную информацию об осуществлении указанных функций можно получить в ГУ МВД России по Новосибирской области (г. Новосибирск,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>пр</w:t>
      </w:r>
      <w:r w:rsidR="00602717">
        <w:rPr>
          <w:rFonts w:ascii="Times New Roman" w:hAnsi="Times New Roman" w:cs="Times New Roman"/>
          <w:sz w:val="28"/>
          <w:szCs w:val="28"/>
        </w:rPr>
        <w:t>-т</w:t>
      </w:r>
      <w:r w:rsidRPr="00716BA3">
        <w:rPr>
          <w:rFonts w:ascii="Times New Roman" w:hAnsi="Times New Roman" w:cs="Times New Roman"/>
          <w:sz w:val="28"/>
          <w:szCs w:val="28"/>
        </w:rPr>
        <w:t> Дзержинского, д.12/2, тел. (383) 232-60-08, 232-60-09</w:t>
      </w:r>
      <w:r>
        <w:rPr>
          <w:rFonts w:ascii="Times New Roman" w:hAnsi="Times New Roman" w:cs="Times New Roman"/>
          <w:sz w:val="28"/>
          <w:szCs w:val="28"/>
        </w:rPr>
        <w:t xml:space="preserve">, адрес интернет сайта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C493E">
        <w:rPr>
          <w:rFonts w:ascii="Times New Roman" w:hAnsi="Times New Roman" w:cs="Times New Roman"/>
          <w:sz w:val="28"/>
          <w:szCs w:val="28"/>
        </w:rPr>
        <w:t>.54.</w:t>
      </w:r>
      <w:r>
        <w:rPr>
          <w:rFonts w:ascii="Times New Roman" w:hAnsi="Times New Roman" w:cs="Times New Roman"/>
          <w:sz w:val="28"/>
          <w:szCs w:val="28"/>
        </w:rPr>
        <w:t>мвд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ф)</w:t>
      </w:r>
      <w:r w:rsidRPr="000412C9">
        <w:rPr>
          <w:rFonts w:ascii="Times New Roman" w:hAnsi="Times New Roman" w:cs="Times New Roman"/>
          <w:sz w:val="28"/>
          <w:szCs w:val="28"/>
        </w:rPr>
        <w:t>.</w:t>
      </w:r>
    </w:p>
    <w:p w:rsidR="00196C7F" w:rsidRPr="007D3670" w:rsidRDefault="00196C7F" w:rsidP="00196C7F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Постановка на воинский учет производится в соответствии с Федеральным </w:t>
      </w:r>
      <w:hyperlink r:id="rId76" w:history="1">
        <w:r w:rsidRPr="00716B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от 28 март</w:t>
      </w:r>
      <w:r w:rsidR="00602717">
        <w:rPr>
          <w:rFonts w:ascii="Times New Roman" w:hAnsi="Times New Roman" w:cs="Times New Roman"/>
          <w:sz w:val="28"/>
          <w:szCs w:val="28"/>
        </w:rPr>
        <w:t xml:space="preserve">а </w:t>
      </w:r>
      <w:r w:rsidRPr="00716BA3">
        <w:rPr>
          <w:rFonts w:ascii="Times New Roman" w:hAnsi="Times New Roman" w:cs="Times New Roman"/>
          <w:sz w:val="28"/>
          <w:szCs w:val="28"/>
        </w:rPr>
        <w:t>1998 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№ 53-ФЗ «О воинской обязанности и военной службе» и </w:t>
      </w:r>
      <w:hyperlink r:id="rId77" w:history="1">
        <w:r w:rsidRPr="00716BA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Российской Федерации от 27 ноября 2006 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16BA3">
        <w:rPr>
          <w:rFonts w:ascii="Times New Roman" w:hAnsi="Times New Roman" w:cs="Times New Roman"/>
          <w:sz w:val="28"/>
          <w:szCs w:val="28"/>
        </w:rPr>
        <w:t xml:space="preserve"> № 719.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Default="00196C7F" w:rsidP="00AE2E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70">
        <w:rPr>
          <w:rFonts w:ascii="Times New Roman" w:hAnsi="Times New Roman" w:cs="Times New Roman"/>
          <w:b/>
          <w:sz w:val="28"/>
          <w:szCs w:val="28"/>
        </w:rPr>
        <w:t>Предоставление участникам Государственной программы</w:t>
      </w:r>
    </w:p>
    <w:p w:rsidR="00196C7F" w:rsidRPr="00716BA3" w:rsidRDefault="00196C7F" w:rsidP="00AE2E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70">
        <w:rPr>
          <w:rFonts w:ascii="Times New Roman" w:hAnsi="Times New Roman" w:cs="Times New Roman"/>
          <w:b/>
          <w:sz w:val="28"/>
          <w:szCs w:val="28"/>
        </w:rPr>
        <w:t>и членам их семей медицинских и социальных услуг</w:t>
      </w:r>
    </w:p>
    <w:p w:rsidR="00196C7F" w:rsidRPr="0076798B" w:rsidRDefault="00196C7F" w:rsidP="00196C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98B">
        <w:rPr>
          <w:rFonts w:ascii="Times New Roman" w:hAnsi="Times New Roman" w:cs="Times New Roman"/>
          <w:sz w:val="28"/>
          <w:szCs w:val="28"/>
        </w:rPr>
        <w:t>Предоставление участникам Государственной программы и членам их семей медицинской помощи в рамках программы государственных гарантий бесплатного оказания гражданам медицинской помощи осуществляется в соответствии с Федеральными законами от 29 ноября 2010 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6798B">
        <w:rPr>
          <w:rFonts w:ascii="Times New Roman" w:hAnsi="Times New Roman" w:cs="Times New Roman"/>
          <w:sz w:val="28"/>
          <w:szCs w:val="28"/>
        </w:rPr>
        <w:t xml:space="preserve"> № 326-ФЗ «Об обязательном медицинском страховании в Российской Федерации»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и от 21 ноября 2011 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6798B">
        <w:rPr>
          <w:rFonts w:ascii="Times New Roman" w:hAnsi="Times New Roman" w:cs="Times New Roman"/>
          <w:sz w:val="28"/>
          <w:szCs w:val="28"/>
        </w:rPr>
        <w:t xml:space="preserve"> № 323-ФЗ «Об основах охраны здоровья граждан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в Российской Федерации».</w:t>
      </w:r>
      <w:proofErr w:type="gramEnd"/>
    </w:p>
    <w:p w:rsidR="00196C7F" w:rsidRPr="0076798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Документом, удостоверяющим право застрахованного лица на бесплатное оказание медицинской помощи на всей территории Российской Федерации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полном объеме, предусмотренном базовой программой обязательного медицинского страхования, является полис обязательного медицинского страхования.</w:t>
      </w:r>
    </w:p>
    <w:p w:rsidR="00196C7F" w:rsidRPr="0076798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Получение полиса обязательного медицинского страхования участником Государственной программы возможно после оформления разрешения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временное проживание или вида на жительство в Российской Федерации.</w:t>
      </w:r>
    </w:p>
    <w:p w:rsidR="00196C7F" w:rsidRPr="0076798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Для выбора или замены страховой медицинской организации гражданин лично или через своего представителя обращается с заявлением о выборе (замене) </w:t>
      </w:r>
      <w:r w:rsidRPr="0076798B">
        <w:rPr>
          <w:rFonts w:ascii="Times New Roman" w:hAnsi="Times New Roman" w:cs="Times New Roman"/>
          <w:sz w:val="28"/>
          <w:szCs w:val="28"/>
        </w:rPr>
        <w:lastRenderedPageBreak/>
        <w:t>страховой медицинской организации непосредственно в выбранную им страховую медицинскую организацию.</w:t>
      </w:r>
    </w:p>
    <w:p w:rsidR="00196C7F" w:rsidRPr="00D814E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Для получения полиса обязательного медицинского страхования участник Государственной программы или члены его семьи лично или через своего представителя подают в порядке, установленном правилами обязательного медицинского страхования, заявление о выборе страховой медицинской организации. Деятельность в сфере обязательного</w:t>
      </w:r>
      <w:r w:rsidRPr="00D814E1">
        <w:rPr>
          <w:rFonts w:ascii="Times New Roman" w:hAnsi="Times New Roman" w:cs="Times New Roman"/>
          <w:sz w:val="28"/>
          <w:szCs w:val="28"/>
        </w:rPr>
        <w:t xml:space="preserve"> медицинского страхования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 xml:space="preserve">территории города Новосибирска и Новосибирской области осуществляют следующие страховые медицинские организации: </w:t>
      </w:r>
    </w:p>
    <w:p w:rsidR="00196C7F" w:rsidRPr="00D814E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E1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«СМО «</w:t>
      </w:r>
      <w:r w:rsidRPr="00D814E1">
        <w:rPr>
          <w:rFonts w:ascii="Times New Roman" w:hAnsi="Times New Roman" w:cs="Times New Roman"/>
          <w:sz w:val="28"/>
          <w:szCs w:val="28"/>
        </w:rPr>
        <w:t>СИМАЗ-МЕД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>, телефоны (383) 347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</w:rPr>
        <w:t>-49, 347-91-48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 www.simaz-med.ru);</w:t>
      </w:r>
    </w:p>
    <w:p w:rsidR="00196C7F" w:rsidRPr="00D814E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E1">
        <w:rPr>
          <w:rFonts w:ascii="Times New Roman" w:hAnsi="Times New Roman" w:cs="Times New Roman"/>
          <w:sz w:val="28"/>
          <w:szCs w:val="28"/>
        </w:rPr>
        <w:t>ООО ВТБ МС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страховая компания, Новосибирский филиал, телефон горячей линии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05, (383) 217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50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www.vtbms.ru);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C7F" w:rsidRPr="00D814E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4E1">
        <w:rPr>
          <w:rFonts w:ascii="Times New Roman" w:hAnsi="Times New Roman" w:cs="Times New Roman"/>
          <w:sz w:val="28"/>
          <w:szCs w:val="28"/>
        </w:rPr>
        <w:t xml:space="preserve">СПАО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14E1">
        <w:rPr>
          <w:rFonts w:ascii="Times New Roman" w:hAnsi="Times New Roman" w:cs="Times New Roman"/>
          <w:sz w:val="28"/>
          <w:szCs w:val="28"/>
        </w:rPr>
        <w:t>Ингосстрах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 xml:space="preserve"> страховая компания, филиал в г. Новосибирск, телефон круглосуточной единой справочной (383) 230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30 (адрес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www.ingos.ru). </w:t>
      </w:r>
    </w:p>
    <w:p w:rsidR="00196C7F" w:rsidRPr="00771EF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Бесплатное оказание медицинской помощи осуществляется медицинскими организациями, включенными в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составной частью которой является территориальная программа обязательного медицинского страхования.</w:t>
      </w:r>
    </w:p>
    <w:p w:rsidR="00196C7F" w:rsidRPr="00771EF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EF6">
        <w:rPr>
          <w:rFonts w:ascii="Times New Roman" w:hAnsi="Times New Roman" w:cs="Times New Roman"/>
          <w:sz w:val="28"/>
          <w:szCs w:val="28"/>
        </w:rPr>
        <w:t>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оказываются: скорая, в том числе скорая специализированная, медицинская помощь, медицинская помощь в экстренной форме при внезапных острых заболеваниях, состояниях, обострении хронических заболеваниях, представляющих угрозу жизни пациента.</w:t>
      </w:r>
      <w:proofErr w:type="gramEnd"/>
    </w:p>
    <w:p w:rsidR="00196C7F" w:rsidRPr="00771EF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В целях получения дополнительной гарантии по проведению медицинского освидетельствования участников Государственной программы и членов его семьи для получения разрешения на временное проживание за счет средств областного бюджета участник Государственной программы и члены его семьи предоставляют в государственное учреждение здравоохранения следующие документы:</w:t>
      </w:r>
    </w:p>
    <w:p w:rsidR="00196C7F" w:rsidRPr="00771EF6" w:rsidRDefault="00394A3C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 w:rsidRPr="00771EF6">
        <w:rPr>
          <w:rFonts w:ascii="Times New Roman" w:hAnsi="Times New Roman" w:cs="Times New Roman"/>
          <w:sz w:val="28"/>
          <w:szCs w:val="28"/>
        </w:rPr>
        <w:t>документы, удостоверяющие личность;</w:t>
      </w:r>
    </w:p>
    <w:p w:rsidR="00196C7F" w:rsidRPr="00771EF6" w:rsidRDefault="00394A3C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 w:rsidRPr="00771EF6">
        <w:rPr>
          <w:rFonts w:ascii="Times New Roman" w:hAnsi="Times New Roman" w:cs="Times New Roman"/>
          <w:sz w:val="28"/>
          <w:szCs w:val="28"/>
        </w:rPr>
        <w:t>миграционную карту и ее копию (при наличии) для иностранных граждан и лиц без гражданства, прибывших в Российскую Федерацию в порядке,</w:t>
      </w:r>
      <w:r w:rsidR="00602717">
        <w:rPr>
          <w:rFonts w:ascii="Times New Roman" w:hAnsi="Times New Roman" w:cs="Times New Roman"/>
          <w:sz w:val="28"/>
          <w:szCs w:val="28"/>
        </w:rPr>
        <w:br/>
      </w:r>
      <w:r w:rsidR="00196C7F" w:rsidRPr="00771EF6">
        <w:rPr>
          <w:rFonts w:ascii="Times New Roman" w:hAnsi="Times New Roman" w:cs="Times New Roman"/>
          <w:sz w:val="28"/>
          <w:szCs w:val="28"/>
        </w:rPr>
        <w:t>не требующем получения визы;</w:t>
      </w:r>
    </w:p>
    <w:p w:rsidR="00196C7F" w:rsidRPr="00771EF6" w:rsidRDefault="00394A3C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 w:rsidRPr="00771EF6">
        <w:rPr>
          <w:rFonts w:ascii="Times New Roman" w:hAnsi="Times New Roman" w:cs="Times New Roman"/>
          <w:sz w:val="28"/>
          <w:szCs w:val="28"/>
        </w:rPr>
        <w:t>визу и ее копию (для иностранных граждан и лиц без гражданства, прибывших в Российскую Федерацию в порядке, требующем получения визы);</w:t>
      </w:r>
    </w:p>
    <w:p w:rsidR="00196C7F" w:rsidRPr="00771EF6" w:rsidRDefault="00394A3C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 w:rsidRPr="00771EF6">
        <w:rPr>
          <w:rFonts w:ascii="Times New Roman" w:hAnsi="Times New Roman" w:cs="Times New Roman"/>
          <w:sz w:val="28"/>
          <w:szCs w:val="28"/>
        </w:rPr>
        <w:t>свидетельство участника Государственной программы.</w:t>
      </w:r>
    </w:p>
    <w:p w:rsidR="00196C7F" w:rsidRPr="00771EF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EF6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уполномоченных на выдачу на территории Новосибирской области документов, подтверждающих отсутствие </w:t>
      </w:r>
      <w:r w:rsidRPr="00771EF6">
        <w:rPr>
          <w:rFonts w:ascii="Times New Roman" w:hAnsi="Times New Roman" w:cs="Times New Roman"/>
          <w:sz w:val="28"/>
          <w:szCs w:val="28"/>
        </w:rPr>
        <w:lastRenderedPageBreak/>
        <w:t>у иностранного гражданина заболевания наркоманией и инфекционных заболеваний, которые представляют опасность для окружающих, а также сертификата об отсутствии у данного иностранного гражданина заболевания, вызываемого вирусом иммунодефицита человека (ВИЧ-инфекции)</w:t>
      </w:r>
      <w:r w:rsidRPr="00BE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 п</w:t>
      </w:r>
      <w:r w:rsidRPr="00E323BB">
        <w:rPr>
          <w:rFonts w:ascii="Times New Roman" w:hAnsi="Times New Roman" w:cs="Times New Roman"/>
          <w:sz w:val="28"/>
          <w:szCs w:val="28"/>
        </w:rPr>
        <w:t>риказом министерства здравоохранения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26 ноября </w:t>
      </w:r>
      <w:r w:rsidRPr="00E323BB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E323BB">
        <w:rPr>
          <w:rFonts w:ascii="Times New Roman" w:hAnsi="Times New Roman" w:cs="Times New Roman"/>
          <w:sz w:val="28"/>
          <w:szCs w:val="28"/>
        </w:rPr>
        <w:t>4053 «О первичном медицинском освидетельствовании соотечественников в государственных</w:t>
      </w:r>
      <w:proofErr w:type="gramEnd"/>
      <w:r w:rsidRPr="00E32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23B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E323BB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Pr="00771EF6">
        <w:rPr>
          <w:rFonts w:ascii="Times New Roman" w:hAnsi="Times New Roman" w:cs="Times New Roman"/>
          <w:sz w:val="28"/>
          <w:szCs w:val="28"/>
        </w:rPr>
        <w:t>».</w:t>
      </w:r>
    </w:p>
    <w:p w:rsidR="00196C7F" w:rsidRPr="00D814E1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Порядок проведения медицинского освидетельствования участников Государственной программы и членов их семей для получения разрешения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временное проживание устанавливается приказом министерства здравоохранения Новосибирской области. Дополнительную</w:t>
      </w:r>
      <w:r w:rsidRPr="00D814E1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 можно получить в </w:t>
      </w:r>
      <w:r w:rsidRPr="00D814E1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14E1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>Новосибирск, Красный проспект, д.18, телефон горячей линии (383) 238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сайта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A1FD4">
        <w:rPr>
          <w:rFonts w:ascii="Times New Roman" w:hAnsi="Times New Roman" w:cs="Times New Roman"/>
          <w:sz w:val="28"/>
          <w:szCs w:val="28"/>
        </w:rPr>
        <w:t>.</w:t>
      </w:r>
      <w:r w:rsidRPr="00D814E1">
        <w:rPr>
          <w:rFonts w:ascii="Times New Roman" w:hAnsi="Times New Roman" w:cs="Times New Roman"/>
          <w:sz w:val="28"/>
          <w:szCs w:val="28"/>
        </w:rPr>
        <w:t>zdrav.nso.ru).</w:t>
      </w:r>
    </w:p>
    <w:p w:rsidR="00196C7F" w:rsidRPr="00673FA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FA6">
        <w:rPr>
          <w:rFonts w:ascii="Times New Roman" w:hAnsi="Times New Roman" w:cs="Times New Roman"/>
          <w:sz w:val="28"/>
          <w:szCs w:val="28"/>
        </w:rPr>
        <w:t>В целях получения социальной поддержки и социальных услуг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 xml:space="preserve">рограммы и члены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73FA6">
        <w:rPr>
          <w:rFonts w:ascii="Times New Roman" w:hAnsi="Times New Roman" w:cs="Times New Roman"/>
          <w:sz w:val="28"/>
          <w:szCs w:val="28"/>
        </w:rPr>
        <w:t>, оказавшиеся в трудной жизненной ситуации, могут обратиться в министерство труда и социального развития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Pr="00673FA6">
        <w:rPr>
          <w:rFonts w:ascii="Times New Roman" w:hAnsi="Times New Roman" w:cs="Times New Roman"/>
          <w:sz w:val="28"/>
          <w:szCs w:val="28"/>
        </w:rPr>
        <w:t>, д.6, тел. (383) 223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3FA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3FA6">
        <w:rPr>
          <w:rFonts w:ascii="Times New Roman" w:hAnsi="Times New Roman" w:cs="Times New Roman"/>
          <w:sz w:val="28"/>
          <w:szCs w:val="28"/>
        </w:rPr>
        <w:t xml:space="preserve">94, а также в отделы социальной поддержки населения, муниципальные бюджетные учреждения, оказывающие социальные услуги (адрес интернет сайта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5332">
        <w:rPr>
          <w:rFonts w:ascii="Times New Roman" w:hAnsi="Times New Roman" w:cs="Times New Roman"/>
          <w:sz w:val="28"/>
          <w:szCs w:val="28"/>
        </w:rPr>
        <w:t>.</w:t>
      </w:r>
      <w:r w:rsidRPr="00673FA6">
        <w:rPr>
          <w:rFonts w:ascii="Times New Roman" w:hAnsi="Times New Roman" w:cs="Times New Roman"/>
          <w:sz w:val="28"/>
          <w:szCs w:val="28"/>
        </w:rPr>
        <w:t>mtsr.nso</w:t>
      </w:r>
      <w:proofErr w:type="gramEnd"/>
      <w:r w:rsidRPr="00673FA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73FA6">
        <w:rPr>
          <w:rFonts w:ascii="Times New Roman" w:hAnsi="Times New Roman" w:cs="Times New Roman"/>
          <w:sz w:val="28"/>
          <w:szCs w:val="28"/>
        </w:rPr>
        <w:t>ru).</w:t>
      </w:r>
      <w:proofErr w:type="gramEnd"/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A6">
        <w:rPr>
          <w:rFonts w:ascii="Times New Roman" w:hAnsi="Times New Roman" w:cs="Times New Roman"/>
          <w:sz w:val="28"/>
          <w:szCs w:val="28"/>
        </w:rPr>
        <w:t>Социальная поддержка и социальные услуги предоставляются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направлениям: срочная социальная помощь, услуги реабилитации инвалидов, услуги обслуживания граждан пожилого возраста и инвалидов, помощь малообеспеченным се</w:t>
      </w:r>
      <w:r>
        <w:rPr>
          <w:rFonts w:ascii="Times New Roman" w:hAnsi="Times New Roman" w:cs="Times New Roman"/>
          <w:sz w:val="28"/>
          <w:szCs w:val="28"/>
        </w:rPr>
        <w:t xml:space="preserve">мьям с детьми, адресная помощь, </w:t>
      </w:r>
      <w:r w:rsidRPr="00771EF6">
        <w:rPr>
          <w:rFonts w:ascii="Times New Roman" w:hAnsi="Times New Roman" w:cs="Times New Roman"/>
          <w:sz w:val="28"/>
          <w:szCs w:val="28"/>
        </w:rPr>
        <w:t>осуществляются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порядке, установленном для граждан России в соответствии с федеральным законодательством и законодательством Новосибирской области.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FA6">
        <w:rPr>
          <w:rFonts w:ascii="Times New Roman" w:hAnsi="Times New Roman" w:cs="Times New Roman"/>
          <w:sz w:val="28"/>
          <w:szCs w:val="28"/>
        </w:rPr>
        <w:t xml:space="preserve">Оформление страхового свидетельства обязательного пенсионного страхования работающим участникам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673FA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работающим членам их семей осуществляет работодатель в установленном действующим законодательством порядке.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A6">
        <w:rPr>
          <w:rFonts w:ascii="Times New Roman" w:hAnsi="Times New Roman" w:cs="Times New Roman"/>
          <w:sz w:val="28"/>
          <w:szCs w:val="28"/>
        </w:rPr>
        <w:t xml:space="preserve">Неработающие члены семьи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>рограммы самостоятельно обращаются в управления Пенсионного фонда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(государственные учреждения) </w:t>
      </w:r>
      <w:r w:rsidRPr="00673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районах (</w:t>
      </w:r>
      <w:r>
        <w:rPr>
          <w:rFonts w:ascii="Times New Roman" w:hAnsi="Times New Roman" w:cs="Times New Roman"/>
          <w:sz w:val="28"/>
          <w:szCs w:val="28"/>
        </w:rPr>
        <w:t xml:space="preserve">городах) Новосибирской области. </w:t>
      </w:r>
      <w:r w:rsidRPr="00673FA6">
        <w:rPr>
          <w:rFonts w:ascii="Times New Roman" w:hAnsi="Times New Roman" w:cs="Times New Roman"/>
          <w:sz w:val="28"/>
          <w:szCs w:val="28"/>
        </w:rPr>
        <w:t>По возникающим вопросам обращаться в Отделение Пенсионног</w:t>
      </w:r>
      <w:r>
        <w:rPr>
          <w:rFonts w:ascii="Times New Roman" w:hAnsi="Times New Roman" w:cs="Times New Roman"/>
          <w:sz w:val="28"/>
          <w:szCs w:val="28"/>
        </w:rPr>
        <w:t>о фонда Российской Федерации по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Новосибирской области по а</w:t>
      </w:r>
      <w:r>
        <w:rPr>
          <w:rFonts w:ascii="Times New Roman" w:hAnsi="Times New Roman" w:cs="Times New Roman"/>
          <w:sz w:val="28"/>
          <w:szCs w:val="28"/>
        </w:rPr>
        <w:t xml:space="preserve">дресу: г. Новосибирск, </w:t>
      </w:r>
      <w:r w:rsidRPr="00673FA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 19/1, тел. е</w:t>
      </w:r>
      <w:r w:rsidRPr="00673FA6">
        <w:rPr>
          <w:rFonts w:ascii="Times New Roman" w:hAnsi="Times New Roman" w:cs="Times New Roman"/>
          <w:sz w:val="28"/>
          <w:szCs w:val="28"/>
        </w:rPr>
        <w:t xml:space="preserve">диной справочной </w:t>
      </w:r>
      <w:r w:rsidR="00602717">
        <w:rPr>
          <w:rFonts w:ascii="Times New Roman" w:hAnsi="Times New Roman" w:cs="Times New Roman"/>
          <w:sz w:val="28"/>
          <w:szCs w:val="28"/>
        </w:rPr>
        <w:t>-</w:t>
      </w:r>
      <w:r w:rsidRPr="00673FA6">
        <w:rPr>
          <w:rFonts w:ascii="Times New Roman" w:hAnsi="Times New Roman" w:cs="Times New Roman"/>
          <w:sz w:val="28"/>
          <w:szCs w:val="28"/>
        </w:rPr>
        <w:t xml:space="preserve"> (383) 229</w:t>
      </w:r>
      <w:r>
        <w:rPr>
          <w:rFonts w:ascii="Times New Roman" w:hAnsi="Times New Roman" w:cs="Times New Roman"/>
          <w:sz w:val="28"/>
          <w:szCs w:val="28"/>
        </w:rPr>
        <w:t xml:space="preserve">-19-49, (адрес интернет сайта </w:t>
      </w:r>
      <w:hyperlink r:id="rId78" w:history="1">
        <w:r w:rsidRPr="000C78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www.pfrf.ru</w:t>
        </w:r>
      </w:hyperlink>
      <w:r w:rsidRPr="00673FA6">
        <w:rPr>
          <w:rFonts w:ascii="Times New Roman" w:hAnsi="Times New Roman" w:cs="Times New Roman"/>
          <w:sz w:val="28"/>
          <w:szCs w:val="28"/>
        </w:rPr>
        <w:t>).</w:t>
      </w:r>
    </w:p>
    <w:p w:rsidR="00196C7F" w:rsidRPr="00771EF6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Предоставление участникам Госуда</w:t>
      </w:r>
      <w:r>
        <w:rPr>
          <w:rFonts w:ascii="Times New Roman" w:hAnsi="Times New Roman" w:cs="Times New Roman"/>
          <w:sz w:val="28"/>
          <w:szCs w:val="28"/>
        </w:rPr>
        <w:t>рственной программы и членам их </w:t>
      </w:r>
      <w:r w:rsidRPr="00771EF6">
        <w:rPr>
          <w:rFonts w:ascii="Times New Roman" w:hAnsi="Times New Roman" w:cs="Times New Roman"/>
          <w:sz w:val="28"/>
          <w:szCs w:val="28"/>
        </w:rPr>
        <w:t>семей образовательных услуг осуществляется образовательными организациями, расположенными на территории Новосибирской области, которые обеспечивают:</w:t>
      </w:r>
    </w:p>
    <w:p w:rsidR="00196C7F" w:rsidRPr="00771EF6" w:rsidRDefault="005A770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 w:rsidRPr="00771EF6">
        <w:rPr>
          <w:rFonts w:ascii="Times New Roman" w:hAnsi="Times New Roman" w:cs="Times New Roman"/>
          <w:sz w:val="28"/>
          <w:szCs w:val="28"/>
        </w:rPr>
        <w:t>предоставление государственных услуг в области дошкольного и общего образования;</w:t>
      </w:r>
    </w:p>
    <w:p w:rsidR="00196C7F" w:rsidRPr="00771EF6" w:rsidRDefault="005A770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196C7F" w:rsidRPr="00771EF6">
        <w:rPr>
          <w:rFonts w:ascii="Times New Roman" w:hAnsi="Times New Roman" w:cs="Times New Roman"/>
          <w:sz w:val="28"/>
          <w:szCs w:val="28"/>
        </w:rPr>
        <w:t> предоставление государственных услуг в сфере профессионального образования.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Обеспечение участника Государственной программы и членов его семьи услугами учреждений дошкольного, начального общего, основного общего, среднего общего образования, среднего профессионального, дополнительного профессионального и высшего образования осуществляется на общих основаниях в соответствии с Федеральным законом от 29 декабря 2012 г</w:t>
      </w:r>
      <w:r w:rsidR="00602717">
        <w:rPr>
          <w:rFonts w:ascii="Times New Roman" w:hAnsi="Times New Roman" w:cs="Times New Roman"/>
          <w:sz w:val="28"/>
          <w:szCs w:val="28"/>
        </w:rPr>
        <w:t>ода</w:t>
      </w:r>
      <w:r w:rsidRPr="00771EF6">
        <w:rPr>
          <w:rFonts w:ascii="Times New Roman" w:hAnsi="Times New Roman" w:cs="Times New Roman"/>
          <w:sz w:val="28"/>
          <w:szCs w:val="28"/>
        </w:rPr>
        <w:t xml:space="preserve"> № 273-ФЗ «Об образовании в Российской Федерации».</w:t>
      </w:r>
    </w:p>
    <w:p w:rsidR="00196C7F" w:rsidRPr="00971343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 xml:space="preserve">Для получения консультационной помощи в выборе образовательной организации (согласно возрасту ребенка, состоянию его здоровья, режиму работы)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необходимо обращаться:</w:t>
      </w:r>
    </w:p>
    <w:p w:rsidR="00196C7F" w:rsidRPr="00971343" w:rsidRDefault="00AE2ECD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02717">
        <w:rPr>
          <w:rFonts w:ascii="Times New Roman" w:hAnsi="Times New Roman" w:cs="Times New Roman"/>
          <w:sz w:val="28"/>
          <w:szCs w:val="28"/>
        </w:rPr>
        <w:t> </w:t>
      </w:r>
      <w:r w:rsidR="00196C7F">
        <w:rPr>
          <w:rFonts w:ascii="Times New Roman" w:hAnsi="Times New Roman" w:cs="Times New Roman"/>
          <w:sz w:val="28"/>
          <w:szCs w:val="28"/>
        </w:rPr>
        <w:t>у</w:t>
      </w:r>
      <w:r w:rsidR="00196C7F" w:rsidRPr="00971343">
        <w:rPr>
          <w:rFonts w:ascii="Times New Roman" w:hAnsi="Times New Roman" w:cs="Times New Roman"/>
          <w:sz w:val="28"/>
          <w:szCs w:val="28"/>
        </w:rPr>
        <w:t xml:space="preserve">правление образовательной </w:t>
      </w:r>
      <w:proofErr w:type="gramStart"/>
      <w:r w:rsidR="00196C7F" w:rsidRPr="00971343">
        <w:rPr>
          <w:rFonts w:ascii="Times New Roman" w:hAnsi="Times New Roman" w:cs="Times New Roman"/>
          <w:sz w:val="28"/>
          <w:szCs w:val="28"/>
        </w:rPr>
        <w:t>политики и обеспечения образовательного процесса мэрии города Новосибирска</w:t>
      </w:r>
      <w:proofErr w:type="gramEnd"/>
      <w:r w:rsidR="00196C7F" w:rsidRPr="00971343">
        <w:rPr>
          <w:rFonts w:ascii="Times New Roman" w:hAnsi="Times New Roman" w:cs="Times New Roman"/>
          <w:sz w:val="28"/>
          <w:szCs w:val="28"/>
        </w:rPr>
        <w:t xml:space="preserve"> по адресу: г. Новосибирск, Красный проспект, д.</w:t>
      </w:r>
      <w:r w:rsidR="00196C7F">
        <w:rPr>
          <w:rFonts w:ascii="Times New Roman" w:hAnsi="Times New Roman" w:cs="Times New Roman"/>
          <w:sz w:val="28"/>
          <w:szCs w:val="28"/>
        </w:rPr>
        <w:t xml:space="preserve"> </w:t>
      </w:r>
      <w:r w:rsidR="00196C7F" w:rsidRPr="00971343">
        <w:rPr>
          <w:rFonts w:ascii="Times New Roman" w:hAnsi="Times New Roman" w:cs="Times New Roman"/>
          <w:sz w:val="28"/>
          <w:szCs w:val="28"/>
        </w:rPr>
        <w:t>34, к.</w:t>
      </w:r>
      <w:r w:rsidR="00196C7F">
        <w:rPr>
          <w:rFonts w:ascii="Times New Roman" w:hAnsi="Times New Roman" w:cs="Times New Roman"/>
          <w:sz w:val="28"/>
          <w:szCs w:val="28"/>
        </w:rPr>
        <w:t xml:space="preserve"> </w:t>
      </w:r>
      <w:r w:rsidR="00196C7F" w:rsidRPr="00971343">
        <w:rPr>
          <w:rFonts w:ascii="Times New Roman" w:hAnsi="Times New Roman" w:cs="Times New Roman"/>
          <w:sz w:val="28"/>
          <w:szCs w:val="28"/>
        </w:rPr>
        <w:t>427, телефон (383) 227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971343">
        <w:rPr>
          <w:rFonts w:ascii="Times New Roman" w:hAnsi="Times New Roman" w:cs="Times New Roman"/>
          <w:sz w:val="28"/>
          <w:szCs w:val="28"/>
        </w:rPr>
        <w:t>45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971343">
        <w:rPr>
          <w:rFonts w:ascii="Times New Roman" w:hAnsi="Times New Roman" w:cs="Times New Roman"/>
          <w:sz w:val="28"/>
          <w:szCs w:val="28"/>
        </w:rPr>
        <w:t>00 (адрес инте</w:t>
      </w:r>
      <w:r w:rsidR="00196C7F">
        <w:rPr>
          <w:rFonts w:ascii="Times New Roman" w:hAnsi="Times New Roman" w:cs="Times New Roman"/>
          <w:sz w:val="28"/>
          <w:szCs w:val="28"/>
        </w:rPr>
        <w:t>рнет</w:t>
      </w:r>
      <w:r w:rsidR="00196C7F"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="00196C7F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602717">
        <w:rPr>
          <w:rFonts w:ascii="Times New Roman" w:hAnsi="Times New Roman" w:cs="Times New Roman"/>
          <w:sz w:val="28"/>
          <w:szCs w:val="28"/>
        </w:rPr>
        <w:br/>
      </w:r>
      <w:hyperlink r:id="rId79" w:history="1">
        <w:r w:rsidR="00196C7F" w:rsidRPr="0097134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www.novo-sibirsk.ru</w:t>
        </w:r>
      </w:hyperlink>
      <w:r w:rsidR="00196C7F" w:rsidRPr="00971343">
        <w:rPr>
          <w:rFonts w:ascii="Times New Roman" w:hAnsi="Times New Roman" w:cs="Times New Roman"/>
          <w:sz w:val="28"/>
          <w:szCs w:val="28"/>
        </w:rPr>
        <w:t xml:space="preserve">) и его структурные подразделения (по месту регистрации участника </w:t>
      </w:r>
      <w:r w:rsidR="00196C7F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196C7F" w:rsidRPr="00971343">
        <w:rPr>
          <w:rFonts w:ascii="Times New Roman" w:hAnsi="Times New Roman" w:cs="Times New Roman"/>
          <w:sz w:val="28"/>
          <w:szCs w:val="28"/>
        </w:rPr>
        <w:t>рограммы в г. Новосибирске);</w:t>
      </w:r>
    </w:p>
    <w:p w:rsidR="00196C7F" w:rsidRPr="00971343" w:rsidRDefault="00AE2ECD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E24A8">
        <w:rPr>
          <w:rFonts w:ascii="Times New Roman" w:hAnsi="Times New Roman" w:cs="Times New Roman"/>
          <w:sz w:val="28"/>
          <w:szCs w:val="28"/>
        </w:rPr>
        <w:t> </w:t>
      </w:r>
      <w:r w:rsidR="00196C7F" w:rsidRPr="00971343"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образований Новосибирской области </w:t>
      </w:r>
      <w:r w:rsidR="00CE24A8">
        <w:rPr>
          <w:rFonts w:ascii="Times New Roman" w:hAnsi="Times New Roman" w:cs="Times New Roman"/>
          <w:sz w:val="28"/>
          <w:szCs w:val="28"/>
        </w:rPr>
        <w:br/>
      </w:r>
      <w:r w:rsidR="00196C7F" w:rsidRPr="00971343">
        <w:rPr>
          <w:rFonts w:ascii="Times New Roman" w:hAnsi="Times New Roman" w:cs="Times New Roman"/>
          <w:sz w:val="28"/>
          <w:szCs w:val="28"/>
        </w:rPr>
        <w:t xml:space="preserve">(по месту регистрации участника </w:t>
      </w:r>
      <w:r w:rsidR="00196C7F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196C7F" w:rsidRPr="00971343">
        <w:rPr>
          <w:rFonts w:ascii="Times New Roman" w:hAnsi="Times New Roman" w:cs="Times New Roman"/>
          <w:sz w:val="28"/>
          <w:szCs w:val="28"/>
        </w:rPr>
        <w:t>рограммы в районах Новосибирской области).</w:t>
      </w:r>
    </w:p>
    <w:p w:rsidR="00196C7F" w:rsidRPr="00971343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>Получить информацию об организациях высшего образования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1343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организациях, помощь в их выборе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и члены его семьи могут в министерстве образования Новосибирской области по адресу: г. Новосибирск, Красный проспект, д.18, тел.(383) 2</w:t>
      </w:r>
      <w:r>
        <w:rPr>
          <w:rFonts w:ascii="Times New Roman" w:hAnsi="Times New Roman" w:cs="Times New Roman"/>
          <w:sz w:val="28"/>
          <w:szCs w:val="28"/>
        </w:rPr>
        <w:t>38-73-46</w:t>
      </w:r>
      <w:r w:rsidRPr="00971343">
        <w:rPr>
          <w:rFonts w:ascii="Times New Roman" w:hAnsi="Times New Roman" w:cs="Times New Roman"/>
          <w:sz w:val="28"/>
          <w:szCs w:val="28"/>
        </w:rPr>
        <w:t xml:space="preserve">, а также на сайте www.minobr.nso.ru. 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76798B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98B">
        <w:rPr>
          <w:rFonts w:ascii="Times New Roman" w:hAnsi="Times New Roman" w:cs="Times New Roman"/>
          <w:b/>
          <w:sz w:val="28"/>
          <w:szCs w:val="28"/>
        </w:rPr>
        <w:t>Предоставление услуг по трудоустройству, об организации обучения и получения дополнительного профессионального образования участника Государственной программы и членов его семьи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После прибытия на территорию вселения и постановки на учет в центре занятости населения по месту регистрации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трудоспособные члены его семьи имеют возможность решить вопросы трудоустройства при содействии службы занятости населения </w:t>
      </w:r>
      <w:r w:rsidR="00CE24A8"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или самостоятельно, путем прямого обращения к работодателям.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Для получения содействия в поиске подходящей работы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 представляют следующие документы в центр занятости населения: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96C7F" w:rsidRPr="0083598A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и гражданство; 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96C7F" w:rsidRPr="0083598A">
        <w:rPr>
          <w:rFonts w:ascii="Times New Roman" w:hAnsi="Times New Roman" w:cs="Times New Roman"/>
          <w:sz w:val="28"/>
          <w:szCs w:val="28"/>
        </w:rPr>
        <w:t>свидетельство участника Государственной программы;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96C7F" w:rsidRPr="0083598A">
        <w:rPr>
          <w:rFonts w:ascii="Times New Roman" w:hAnsi="Times New Roman" w:cs="Times New Roman"/>
          <w:sz w:val="28"/>
          <w:szCs w:val="28"/>
        </w:rPr>
        <w:t>трудовую книжку или документ, ее заменяющий (кроме граждан, впервые ищущих работу);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96C7F" w:rsidRPr="0083598A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профессиональную квалификацию. 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Документы, составленные на иностранном языке, подлежат переводу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русский язык. Верность перевода и подлинность подписи переводчика должны быть нотариально удостоверены.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 целях оказания содействия в трудоустройстве в центре занятости </w:t>
      </w:r>
      <w:r w:rsidRPr="0083598A">
        <w:rPr>
          <w:rFonts w:ascii="Times New Roman" w:hAnsi="Times New Roman" w:cs="Times New Roman"/>
          <w:sz w:val="28"/>
          <w:szCs w:val="28"/>
        </w:rPr>
        <w:lastRenderedPageBreak/>
        <w:t>населения изучаются документы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трудоспособных членов его семьи об образовании, квалификации, опыте работы, переподготовке, повышении квалификации. 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Для каждого трудоспособного соотечественника формируются из числа заявленных работодателями вакансий предложения по трудоустройству </w:t>
      </w:r>
      <w:r w:rsidR="00CE24A8"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или, при необходимости, прохождению профессионального обучения.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При согласии с предложенным вариантом трудоустройства участнику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трудоспособным членам его семьи выдается направление к работодателю.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Выдача центром занятости населения направления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трудоспособным членам его семьи </w:t>
      </w:r>
      <w:r w:rsidR="00CE24A8"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для трудоустройства на территории вселения осуществляется после получения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работодателя подтверждения возможности проведения собеседования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трудоустройства. 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С соотечественником, согласившимся с предложенным вариантом профессионального обучения, заключается договор и организуется процесс обучения.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При устройстве на работу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и </w:t>
      </w:r>
      <w:r w:rsidRPr="0083598A">
        <w:rPr>
          <w:rFonts w:ascii="Times New Roman" w:hAnsi="Times New Roman" w:cs="Times New Roman"/>
          <w:sz w:val="28"/>
          <w:szCs w:val="28"/>
        </w:rPr>
        <w:t>трудоспособные члены его семьи должны иметь следующие документы: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196C7F" w:rsidRPr="0083598A">
        <w:rPr>
          <w:rFonts w:ascii="Times New Roman" w:hAnsi="Times New Roman" w:cs="Times New Roman"/>
          <w:sz w:val="28"/>
          <w:szCs w:val="28"/>
        </w:rPr>
        <w:t>паспорт (иной документ, удостоверяющий личность и гражданство);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196C7F" w:rsidRPr="0083598A">
        <w:rPr>
          <w:rFonts w:ascii="Times New Roman" w:hAnsi="Times New Roman" w:cs="Times New Roman"/>
          <w:sz w:val="28"/>
          <w:szCs w:val="28"/>
        </w:rPr>
        <w:t>документы об образовании и квалификации;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96C7F" w:rsidRPr="0083598A">
        <w:rPr>
          <w:rFonts w:ascii="Times New Roman" w:hAnsi="Times New Roman" w:cs="Times New Roman"/>
          <w:sz w:val="28"/>
          <w:szCs w:val="28"/>
        </w:rPr>
        <w:t>трудовую книжку (при наличии);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96C7F" w:rsidRPr="0083598A">
        <w:rPr>
          <w:rFonts w:ascii="Times New Roman" w:hAnsi="Times New Roman" w:cs="Times New Roman"/>
          <w:sz w:val="28"/>
          <w:szCs w:val="28"/>
        </w:rPr>
        <w:t>справку о состоянии здоровья установленной формы;</w:t>
      </w:r>
    </w:p>
    <w:p w:rsidR="00196C7F" w:rsidRPr="0083598A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196C7F" w:rsidRPr="0083598A">
        <w:rPr>
          <w:rFonts w:ascii="Times New Roman" w:hAnsi="Times New Roman" w:cs="Times New Roman"/>
          <w:sz w:val="28"/>
          <w:szCs w:val="28"/>
        </w:rPr>
        <w:t>направление центра занятости населения (при наличии).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734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 Российской Федерации выдача свидетельства о признании и установление эквивалентности документов об образовании</w:t>
      </w:r>
      <w:r w:rsidR="00766734" w:rsidRPr="00766734">
        <w:t xml:space="preserve"> </w:t>
      </w:r>
      <w:r w:rsidR="00766734" w:rsidRPr="00766734">
        <w:rPr>
          <w:rFonts w:ascii="Times New Roman" w:hAnsi="Times New Roman" w:cs="Times New Roman"/>
          <w:sz w:val="28"/>
          <w:szCs w:val="28"/>
        </w:rPr>
        <w:t>и (или) квалификации, полученных в иностранном государстве</w:t>
      </w:r>
      <w:r w:rsidRPr="00766734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66734" w:rsidRPr="00766734">
        <w:rPr>
          <w:rFonts w:ascii="Times New Roman" w:hAnsi="Times New Roman" w:cs="Times New Roman"/>
          <w:sz w:val="28"/>
          <w:szCs w:val="28"/>
        </w:rPr>
        <w:t xml:space="preserve">в </w:t>
      </w:r>
      <w:r w:rsidRPr="00766734">
        <w:rPr>
          <w:rFonts w:ascii="Times New Roman" w:hAnsi="Times New Roman" w:cs="Times New Roman"/>
          <w:sz w:val="28"/>
          <w:szCs w:val="28"/>
        </w:rPr>
        <w:t>соответств</w:t>
      </w:r>
      <w:r w:rsidR="00766734" w:rsidRPr="00766734">
        <w:rPr>
          <w:rFonts w:ascii="Times New Roman" w:hAnsi="Times New Roman" w:cs="Times New Roman"/>
          <w:sz w:val="28"/>
          <w:szCs w:val="28"/>
        </w:rPr>
        <w:t>ии с</w:t>
      </w:r>
      <w:r w:rsidRPr="00766734">
        <w:rPr>
          <w:rFonts w:ascii="Times New Roman" w:hAnsi="Times New Roman" w:cs="Times New Roman"/>
          <w:sz w:val="28"/>
          <w:szCs w:val="28"/>
        </w:rPr>
        <w:t xml:space="preserve"> </w:t>
      </w:r>
      <w:r w:rsidR="00766734" w:rsidRPr="00766734">
        <w:rPr>
          <w:rFonts w:ascii="Times New Roman" w:hAnsi="Times New Roman" w:cs="Times New Roman"/>
          <w:sz w:val="28"/>
          <w:szCs w:val="28"/>
        </w:rPr>
        <w:t>Федеральны</w:t>
      </w:r>
      <w:r w:rsidR="00766734">
        <w:rPr>
          <w:rFonts w:ascii="Times New Roman" w:hAnsi="Times New Roman" w:cs="Times New Roman"/>
          <w:sz w:val="28"/>
          <w:szCs w:val="28"/>
        </w:rPr>
        <w:t>м</w:t>
      </w:r>
      <w:r w:rsidR="00766734" w:rsidRPr="0076673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66734">
        <w:rPr>
          <w:rFonts w:ascii="Times New Roman" w:hAnsi="Times New Roman" w:cs="Times New Roman"/>
          <w:sz w:val="28"/>
          <w:szCs w:val="28"/>
        </w:rPr>
        <w:t>ом</w:t>
      </w:r>
      <w:r w:rsidR="00766734" w:rsidRPr="00766734">
        <w:rPr>
          <w:rFonts w:ascii="Times New Roman" w:hAnsi="Times New Roman" w:cs="Times New Roman"/>
          <w:sz w:val="28"/>
          <w:szCs w:val="28"/>
        </w:rPr>
        <w:t xml:space="preserve"> от 29</w:t>
      </w:r>
      <w:r w:rsidR="0076673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66734" w:rsidRPr="00766734">
        <w:rPr>
          <w:rFonts w:ascii="Times New Roman" w:hAnsi="Times New Roman" w:cs="Times New Roman"/>
          <w:sz w:val="28"/>
          <w:szCs w:val="28"/>
        </w:rPr>
        <w:t>2012</w:t>
      </w:r>
      <w:r w:rsidR="0076673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66734">
        <w:rPr>
          <w:rFonts w:ascii="Times New Roman" w:hAnsi="Times New Roman" w:cs="Times New Roman"/>
          <w:sz w:val="28"/>
          <w:szCs w:val="28"/>
        </w:rPr>
        <w:br/>
      </w:r>
      <w:r w:rsidR="005A7708">
        <w:rPr>
          <w:rFonts w:ascii="Times New Roman" w:hAnsi="Times New Roman" w:cs="Times New Roman"/>
          <w:sz w:val="28"/>
          <w:szCs w:val="28"/>
        </w:rPr>
        <w:t>№</w:t>
      </w:r>
      <w:r w:rsidR="00766734">
        <w:rPr>
          <w:rFonts w:ascii="Times New Roman" w:hAnsi="Times New Roman" w:cs="Times New Roman"/>
          <w:sz w:val="28"/>
          <w:szCs w:val="28"/>
        </w:rPr>
        <w:t> </w:t>
      </w:r>
      <w:r w:rsidR="00766734" w:rsidRPr="00766734">
        <w:rPr>
          <w:rFonts w:ascii="Times New Roman" w:hAnsi="Times New Roman" w:cs="Times New Roman"/>
          <w:sz w:val="28"/>
          <w:szCs w:val="28"/>
        </w:rPr>
        <w:t>273-ФЗ</w:t>
      </w:r>
      <w:r w:rsidR="00766734">
        <w:rPr>
          <w:rFonts w:ascii="Times New Roman" w:hAnsi="Times New Roman" w:cs="Times New Roman"/>
          <w:sz w:val="28"/>
          <w:szCs w:val="28"/>
        </w:rPr>
        <w:t xml:space="preserve"> «</w:t>
      </w:r>
      <w:r w:rsidR="00766734" w:rsidRPr="00766734">
        <w:rPr>
          <w:rFonts w:ascii="Times New Roman" w:hAnsi="Times New Roman" w:cs="Times New Roman"/>
          <w:sz w:val="28"/>
          <w:szCs w:val="28"/>
        </w:rPr>
        <w:t>Об образ</w:t>
      </w:r>
      <w:r w:rsidR="00766734">
        <w:rPr>
          <w:rFonts w:ascii="Times New Roman" w:hAnsi="Times New Roman" w:cs="Times New Roman"/>
          <w:sz w:val="28"/>
          <w:szCs w:val="28"/>
        </w:rPr>
        <w:t>овании в Российской Федерации».</w:t>
      </w:r>
      <w:r w:rsidR="00766734" w:rsidRPr="00766734">
        <w:rPr>
          <w:rFonts w:ascii="Times New Roman" w:hAnsi="Times New Roman" w:cs="Times New Roman"/>
          <w:sz w:val="28"/>
          <w:szCs w:val="28"/>
        </w:rPr>
        <w:t xml:space="preserve"> </w:t>
      </w:r>
      <w:r w:rsidRPr="0083598A">
        <w:rPr>
          <w:rFonts w:ascii="Times New Roman" w:hAnsi="Times New Roman" w:cs="Times New Roman"/>
          <w:sz w:val="28"/>
          <w:szCs w:val="28"/>
        </w:rPr>
        <w:t xml:space="preserve">Прием на работу трудоспособного соотечественника оформляется трудовым договором </w:t>
      </w:r>
      <w:r w:rsidR="00766734"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 случае отказа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(или) членам его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семьи в приеме на работу работодатель обязан указать в направлении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работу причину отказа. При этом центром занятости населения предлагаются другие варианты трудоустройства, прохождения профессионального обучения или организация предпринимательской деятельности.</w:t>
      </w:r>
    </w:p>
    <w:p w:rsidR="00196C7F" w:rsidRPr="0083598A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трудоспособные члены семьи вправе заниматься поиском работы самостоятельно на следующих информационных порталах: «Работа в России» (www.trudvsem.ru), </w:t>
      </w:r>
      <w:r w:rsidR="00CE24A8"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АИС «Соотечественники» (www.aiss.gov.ru).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После оформления трудовых отношений участник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 обязаны сообщить о месте своей трудовой деятельности в центр занятости населения.</w:t>
      </w:r>
    </w:p>
    <w:p w:rsidR="00626C4D" w:rsidRDefault="00626C4D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A3C" w:rsidRDefault="00394A3C" w:rsidP="00394A3C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C7F" w:rsidRPr="0076798B" w:rsidRDefault="00196C7F" w:rsidP="00AE2ECD">
      <w:pPr>
        <w:pStyle w:val="ConsPlusNorma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98B">
        <w:rPr>
          <w:rFonts w:ascii="Times New Roman" w:hAnsi="Times New Roman" w:cs="Times New Roman"/>
          <w:b/>
          <w:sz w:val="28"/>
          <w:szCs w:val="28"/>
        </w:rPr>
        <w:lastRenderedPageBreak/>
        <w:t>Меры, социальной поддержки для участников Государственной программы и членов их семей в рамках федерального законодательства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Предоставление выплат, предусмотренных федеральным законодательством.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Участник Государственной программы и члены его семьи имеют право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получение государственных гарантий и социальной поддержки:</w:t>
      </w:r>
    </w:p>
    <w:p w:rsidR="00196C7F" w:rsidRPr="0076798B" w:rsidRDefault="005A7708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96C7F" w:rsidRPr="0076798B">
        <w:rPr>
          <w:rFonts w:ascii="Times New Roman" w:hAnsi="Times New Roman"/>
          <w:sz w:val="28"/>
          <w:szCs w:val="28"/>
        </w:rPr>
        <w:t> на компенсацию за счет средств федерального бюджета расходов на переезд к будущему месту проживания;</w:t>
      </w:r>
    </w:p>
    <w:p w:rsidR="00196C7F" w:rsidRPr="0076798B" w:rsidRDefault="005A7708" w:rsidP="00196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6C7F" w:rsidRPr="0076798B">
        <w:rPr>
          <w:rFonts w:ascii="Times New Roman" w:hAnsi="Times New Roman"/>
          <w:sz w:val="28"/>
          <w:szCs w:val="28"/>
        </w:rPr>
        <w:t xml:space="preserve"> на </w:t>
      </w:r>
      <w:hyperlink r:id="rId80" w:history="1">
        <w:r w:rsidR="00196C7F" w:rsidRPr="0076798B">
          <w:rPr>
            <w:rFonts w:ascii="Times New Roman" w:hAnsi="Times New Roman"/>
            <w:sz w:val="28"/>
            <w:szCs w:val="28"/>
          </w:rPr>
          <w:t>компенсацию</w:t>
        </w:r>
      </w:hyperlink>
      <w:r w:rsidR="00196C7F" w:rsidRPr="0076798B">
        <w:rPr>
          <w:rFonts w:ascii="Times New Roman" w:hAnsi="Times New Roman"/>
          <w:sz w:val="28"/>
          <w:szCs w:val="28"/>
        </w:rPr>
        <w:t xml:space="preserve"> за счет средств федерального бюджета расходов на</w:t>
      </w:r>
      <w:r w:rsidR="00196C7F">
        <w:rPr>
          <w:rFonts w:ascii="Times New Roman" w:hAnsi="Times New Roman"/>
          <w:sz w:val="28"/>
          <w:szCs w:val="28"/>
        </w:rPr>
        <w:t> </w:t>
      </w:r>
      <w:r w:rsidR="00196C7F" w:rsidRPr="0076798B">
        <w:rPr>
          <w:rFonts w:ascii="Times New Roman" w:hAnsi="Times New Roman"/>
          <w:sz w:val="28"/>
          <w:szCs w:val="28"/>
        </w:rPr>
        <w:t>уплату государственной пошлины за оформление документов, определяющих правовой статус переселенцев на территории Российской Федерации, а также на</w:t>
      </w:r>
      <w:r w:rsidR="00196C7F">
        <w:rPr>
          <w:rFonts w:ascii="Times New Roman" w:hAnsi="Times New Roman"/>
          <w:sz w:val="28"/>
          <w:szCs w:val="28"/>
        </w:rPr>
        <w:t> </w:t>
      </w:r>
      <w:r w:rsidR="00196C7F" w:rsidRPr="0076798B">
        <w:rPr>
          <w:rFonts w:ascii="Times New Roman" w:hAnsi="Times New Roman"/>
          <w:sz w:val="28"/>
          <w:szCs w:val="28"/>
        </w:rPr>
        <w:t>уплату консульского сбора и сбора в счет возмещения фактических расходов, связанных с оформлением визы и приемом заявления о выдаче разрешения на</w:t>
      </w:r>
      <w:r w:rsidR="00196C7F">
        <w:rPr>
          <w:rFonts w:ascii="Times New Roman" w:hAnsi="Times New Roman"/>
          <w:sz w:val="28"/>
          <w:szCs w:val="28"/>
        </w:rPr>
        <w:t> </w:t>
      </w:r>
      <w:r w:rsidR="00196C7F" w:rsidRPr="0076798B">
        <w:rPr>
          <w:rFonts w:ascii="Times New Roman" w:hAnsi="Times New Roman"/>
          <w:sz w:val="28"/>
          <w:szCs w:val="28"/>
        </w:rPr>
        <w:t xml:space="preserve">временное проживание; </w:t>
      </w:r>
    </w:p>
    <w:p w:rsidR="00196C7F" w:rsidRPr="0076798B" w:rsidRDefault="005A7708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96C7F" w:rsidRPr="0076798B">
        <w:rPr>
          <w:rFonts w:ascii="Times New Roman" w:hAnsi="Times New Roman"/>
          <w:sz w:val="28"/>
          <w:szCs w:val="28"/>
        </w:rPr>
        <w:t> на получение за счет средств федерального бюджета пособия на обустройство.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 xml:space="preserve">Компенсация расходов на переезд к будущему месту проживания (далее </w:t>
      </w:r>
      <w:r w:rsidR="00CE24A8">
        <w:rPr>
          <w:rFonts w:ascii="Times New Roman" w:hAnsi="Times New Roman"/>
          <w:sz w:val="28"/>
          <w:szCs w:val="28"/>
        </w:rPr>
        <w:br/>
      </w:r>
      <w:r w:rsidRPr="0076798B">
        <w:rPr>
          <w:rFonts w:ascii="Times New Roman" w:hAnsi="Times New Roman"/>
          <w:sz w:val="28"/>
          <w:szCs w:val="28"/>
        </w:rPr>
        <w:t>- компенсация расходов на переезд) регламентирована Правилами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рубежом, компенсации расходов на переезд к будущему месту проживания, утвержденными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10 марта 2007 г</w:t>
      </w:r>
      <w:r w:rsidR="00CE24A8">
        <w:rPr>
          <w:rFonts w:ascii="Times New Roman" w:hAnsi="Times New Roman"/>
          <w:sz w:val="28"/>
          <w:szCs w:val="28"/>
        </w:rPr>
        <w:t>ода</w:t>
      </w:r>
      <w:r w:rsidRPr="0076798B">
        <w:rPr>
          <w:rFonts w:ascii="Times New Roman" w:hAnsi="Times New Roman"/>
          <w:sz w:val="28"/>
          <w:szCs w:val="28"/>
        </w:rPr>
        <w:t xml:space="preserve"> № 150.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98B">
        <w:rPr>
          <w:rFonts w:ascii="Times New Roman" w:hAnsi="Times New Roman"/>
          <w:sz w:val="28"/>
          <w:szCs w:val="28"/>
        </w:rPr>
        <w:t>Порядок компенсации расходов на уплату государственной пошлины за оформление документов, определяющих правовой статус переселенцев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территории Российской Федерации регламентирован Правилами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рубежом, и членам их семей компенсации за счет средств федерального бюджета расходов на уплату государственной пошлины за оформление документов, определяющих правовой статус переселенцев на территории</w:t>
      </w:r>
      <w:proofErr w:type="gramEnd"/>
      <w:r w:rsidRPr="0076798B">
        <w:rPr>
          <w:rFonts w:ascii="Times New Roman" w:hAnsi="Times New Roman"/>
          <w:sz w:val="28"/>
          <w:szCs w:val="28"/>
        </w:rPr>
        <w:t xml:space="preserve"> Российской Федерации, </w:t>
      </w:r>
      <w:proofErr w:type="gramStart"/>
      <w:r w:rsidRPr="0076798B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76798B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25 сентября 2008 г</w:t>
      </w:r>
      <w:r w:rsidR="00CE24A8">
        <w:rPr>
          <w:rFonts w:ascii="Times New Roman" w:hAnsi="Times New Roman"/>
          <w:sz w:val="28"/>
          <w:szCs w:val="28"/>
        </w:rPr>
        <w:t>ода</w:t>
      </w:r>
      <w:r w:rsidRPr="0076798B">
        <w:rPr>
          <w:rFonts w:ascii="Times New Roman" w:hAnsi="Times New Roman"/>
          <w:sz w:val="28"/>
          <w:szCs w:val="28"/>
        </w:rPr>
        <w:t xml:space="preserve"> № 715.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Компенсация расходов на уплату пошлины выплачивается участникам Государственной программы и членам их семей после получения разрешения на временное проживание или вида на жительство, приобретения гражданства Российской Федерации и получения паспорта гражданина Российской Федерации соответственно.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98B">
        <w:rPr>
          <w:rFonts w:ascii="Times New Roman" w:hAnsi="Times New Roman"/>
          <w:sz w:val="28"/>
          <w:szCs w:val="28"/>
        </w:rPr>
        <w:t>Порядок выплаты пособия на обустройство регламентирован Правилами осуществления выплаты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утвержденными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27 марта 2013 г</w:t>
      </w:r>
      <w:r w:rsidR="00CE24A8">
        <w:rPr>
          <w:rFonts w:ascii="Times New Roman" w:hAnsi="Times New Roman"/>
          <w:sz w:val="28"/>
          <w:szCs w:val="28"/>
        </w:rPr>
        <w:t>ода</w:t>
      </w:r>
      <w:r w:rsidRPr="0076798B">
        <w:rPr>
          <w:rFonts w:ascii="Times New Roman" w:hAnsi="Times New Roman"/>
          <w:sz w:val="28"/>
          <w:szCs w:val="28"/>
        </w:rPr>
        <w:t xml:space="preserve"> № 270 «О порядке осуществления выплаты пособия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 xml:space="preserve">обустройство участникам Государственной программы по оказанию </w:t>
      </w:r>
      <w:r w:rsidRPr="0076798B">
        <w:rPr>
          <w:rFonts w:ascii="Times New Roman" w:hAnsi="Times New Roman"/>
          <w:sz w:val="28"/>
          <w:szCs w:val="28"/>
        </w:rPr>
        <w:lastRenderedPageBreak/>
        <w:t>содействия добровольному переселению в Российскую Федерацию</w:t>
      </w:r>
      <w:proofErr w:type="gramEnd"/>
      <w:r w:rsidRPr="0076798B">
        <w:rPr>
          <w:rFonts w:ascii="Times New Roman" w:hAnsi="Times New Roman"/>
          <w:sz w:val="28"/>
          <w:szCs w:val="28"/>
        </w:rPr>
        <w:t xml:space="preserve"> соотечественников, проживающих за рубежом, и членам их семей».</w:t>
      </w:r>
    </w:p>
    <w:p w:rsidR="00196C7F" w:rsidRPr="0076798B" w:rsidRDefault="00196C7F" w:rsidP="00196C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Указанные выплаты осуществляет Г</w:t>
      </w:r>
      <w:r w:rsidRPr="0076798B">
        <w:rPr>
          <w:rFonts w:ascii="Times New Roman" w:hAnsi="Times New Roman" w:cs="Times New Roman"/>
          <w:sz w:val="28"/>
          <w:szCs w:val="28"/>
        </w:rPr>
        <w:t>У МВД России по Новосибирской области.</w:t>
      </w:r>
    </w:p>
    <w:p w:rsidR="00CE24A8" w:rsidRPr="0076798B" w:rsidRDefault="00CE24A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8F0F3B" w:rsidRDefault="00196C7F" w:rsidP="00AE2E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8F0F3B">
        <w:rPr>
          <w:rFonts w:ascii="Times New Roman" w:hAnsi="Times New Roman" w:cs="Times New Roman"/>
          <w:b/>
          <w:sz w:val="28"/>
          <w:szCs w:val="28"/>
        </w:rPr>
        <w:t xml:space="preserve">Дополнительные гарантии и меры, направленные на обустройство участников Государственной программы и членов их семей в рамках бюджета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Pr="008F0F3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bookmarkEnd w:id="1"/>
    <w:p w:rsidR="00196C7F" w:rsidRPr="008F0F3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Участник Государственной программы и члены его семьи могут воспользоваться дополнительными гарантиями и мерами, направленными на обустройство и обеспечение жизнедеятельности, финансируемые за счет средств областного бюджета Новосибирской области: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</w:t>
      </w:r>
      <w:proofErr w:type="gramEnd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ориентации и психологическая поддержка прибывших участников государственной программы и членов их семей;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за счет средств областного бюджета, в том числе источником финансового обеспечения которых является субсидия из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бюджета, единовременной денежной выплаты на каждого ребенка в возрасте до 17 лет включительно, прибывшего в составе семьи участника государственной программы;</w:t>
      </w:r>
    </w:p>
    <w:p w:rsidR="00196C7F" w:rsidRPr="00C804B3" w:rsidRDefault="005A7708" w:rsidP="0019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содействия участникам государственной программы в жилищном обустройстве: содействие в подборе вариантов временного жилищного размещения участников государственной программы (гостиницы, аренда жилья у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лиц); </w:t>
      </w:r>
    </w:p>
    <w:p w:rsidR="00196C7F" w:rsidRPr="00C804B3" w:rsidRDefault="005A7708" w:rsidP="0019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содействие в приобретении постоянного жилья, 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 использованием ипотечного кредитования; </w:t>
      </w:r>
    </w:p>
    <w:p w:rsidR="00196C7F" w:rsidRPr="00C804B3" w:rsidRDefault="005A7708" w:rsidP="00196C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участникам государственной программы и членам их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государственных услуг по содействию в поиске подходящей работы, по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ориентации в целях выбора сферы деятельности (профессии), по участию в оплачиваемых общественных работах;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профессионального обучения (профессиональная подготовка, переподготовка и повышение квалификации);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в организации индивидуальной предпринимательской деятельности посредством оказания организационно-консультационных услуг, проведения семинаров по организации </w:t>
      </w:r>
      <w:proofErr w:type="spellStart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разработке 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адресной материальной и иной помощи оказавшимся в трудной жизненной ситуации;</w:t>
      </w:r>
      <w:proofErr w:type="gramEnd"/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горячим питанием школьников из многодетных и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малоимущих семей;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расходов </w:t>
      </w:r>
      <w:r w:rsidR="00C82520" w:rsidRPr="00C825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признание ученых степеней, ученых званий, образования и (или) квалификации, полученных в иностранном государстве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расходов по государственной регистрации предпринимательской деятельности субъектам малого и среднего предпринимательства;</w:t>
      </w:r>
    </w:p>
    <w:p w:rsidR="00196C7F" w:rsidRPr="00771CEF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12)</w:t>
      </w:r>
      <w:r w:rsidR="00CE2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стипендии Правительства Новосибирской области талантливым студентам-соотечественникам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C7F" w:rsidRDefault="00196C7F" w:rsidP="001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Дополнительные гарантии и меры, направленные на обустройство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F3B">
        <w:rPr>
          <w:rFonts w:ascii="Times New Roman" w:hAnsi="Times New Roman" w:cs="Times New Roman"/>
          <w:sz w:val="28"/>
          <w:szCs w:val="28"/>
        </w:rPr>
        <w:t>обеспечение жизнедеятельности участников Государственной программы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F3B">
        <w:rPr>
          <w:rFonts w:ascii="Times New Roman" w:hAnsi="Times New Roman" w:cs="Times New Roman"/>
          <w:sz w:val="28"/>
          <w:szCs w:val="28"/>
        </w:rPr>
        <w:t>членов их семей, в Новосибирской области утверждены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6C7F" w:rsidRDefault="005A7708" w:rsidP="00196C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D35C1">
        <w:rPr>
          <w:rFonts w:ascii="Times New Roman" w:hAnsi="Times New Roman" w:cs="Times New Roman"/>
          <w:sz w:val="28"/>
          <w:szCs w:val="28"/>
        </w:rPr>
        <w:t> </w:t>
      </w:r>
      <w:hyperlink r:id="rId81" w:history="1">
        <w:r w:rsidR="00196C7F" w:rsidRPr="00E323B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96C7F" w:rsidRPr="00E323BB">
        <w:rPr>
          <w:rFonts w:ascii="Times New Roman" w:hAnsi="Times New Roman" w:cs="Times New Roman"/>
          <w:sz w:val="28"/>
          <w:szCs w:val="28"/>
        </w:rPr>
        <w:t xml:space="preserve"> Правительс</w:t>
      </w:r>
      <w:r w:rsidR="00196C7F">
        <w:rPr>
          <w:rFonts w:ascii="Times New Roman" w:hAnsi="Times New Roman" w:cs="Times New Roman"/>
          <w:sz w:val="28"/>
          <w:szCs w:val="28"/>
        </w:rPr>
        <w:t>тва Н</w:t>
      </w:r>
      <w:r w:rsidR="009D35C1">
        <w:rPr>
          <w:rFonts w:ascii="Times New Roman" w:hAnsi="Times New Roman" w:cs="Times New Roman"/>
          <w:sz w:val="28"/>
          <w:szCs w:val="28"/>
        </w:rPr>
        <w:t>овосибирской области от 18 июня 2014 </w:t>
      </w:r>
      <w:r w:rsidR="00196C7F">
        <w:rPr>
          <w:rFonts w:ascii="Times New Roman" w:hAnsi="Times New Roman" w:cs="Times New Roman"/>
          <w:sz w:val="28"/>
          <w:szCs w:val="28"/>
        </w:rPr>
        <w:t>г</w:t>
      </w:r>
      <w:r w:rsidR="00CE24A8">
        <w:rPr>
          <w:rFonts w:ascii="Times New Roman" w:hAnsi="Times New Roman" w:cs="Times New Roman"/>
          <w:sz w:val="28"/>
          <w:szCs w:val="28"/>
        </w:rPr>
        <w:t>ода</w:t>
      </w:r>
      <w:r w:rsidR="009D35C1">
        <w:rPr>
          <w:rFonts w:ascii="Times New Roman" w:hAnsi="Times New Roman" w:cs="Times New Roman"/>
          <w:sz w:val="28"/>
          <w:szCs w:val="28"/>
        </w:rPr>
        <w:t> </w:t>
      </w:r>
      <w:r w:rsidR="00196C7F" w:rsidRPr="00E323BB">
        <w:rPr>
          <w:rFonts w:ascii="Times New Roman" w:hAnsi="Times New Roman" w:cs="Times New Roman"/>
          <w:sz w:val="28"/>
          <w:szCs w:val="28"/>
        </w:rPr>
        <w:t>№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E323BB">
        <w:rPr>
          <w:rFonts w:ascii="Times New Roman" w:hAnsi="Times New Roman" w:cs="Times New Roman"/>
          <w:sz w:val="28"/>
          <w:szCs w:val="28"/>
        </w:rPr>
        <w:t>232-п «</w:t>
      </w:r>
      <w:r w:rsidR="00E25729" w:rsidRPr="00E323BB">
        <w:rPr>
          <w:rFonts w:ascii="Times New Roman" w:hAnsi="Times New Roman" w:cs="Times New Roman"/>
          <w:sz w:val="28"/>
          <w:szCs w:val="28"/>
        </w:rPr>
        <w:t xml:space="preserve">О порядке и условиях компенсации расходов участников </w:t>
      </w:r>
      <w:r w:rsidR="00E25729" w:rsidRP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«Оказание содействия добровольному переселению в Новосибирскую область соотечественников, проживающих за рубежом»</w:t>
      </w:r>
      <w:r w:rsid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729" w:rsidRP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их семей </w:t>
      </w:r>
      <w:r w:rsidR="00E25729" w:rsidRP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переаттестацию ученых степеней, </w:t>
      </w:r>
      <w:proofErr w:type="spellStart"/>
      <w:r w:rsidR="00E25729" w:rsidRP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нострификацию</w:t>
      </w:r>
      <w:proofErr w:type="spellEnd"/>
      <w:r w:rsidR="00E25729" w:rsidRPr="00E2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дипломов и других документов об образовании</w:t>
      </w:r>
      <w:r w:rsidR="00196C7F" w:rsidRPr="00E323BB">
        <w:rPr>
          <w:rFonts w:ascii="Times New Roman" w:hAnsi="Times New Roman" w:cs="Times New Roman"/>
          <w:sz w:val="28"/>
          <w:szCs w:val="28"/>
        </w:rPr>
        <w:t>»</w:t>
      </w:r>
      <w:r w:rsidR="00196C7F">
        <w:rPr>
          <w:rFonts w:ascii="Times New Roman" w:hAnsi="Times New Roman" w:cs="Times New Roman"/>
          <w:sz w:val="28"/>
          <w:szCs w:val="28"/>
        </w:rPr>
        <w:t>;</w:t>
      </w:r>
    </w:p>
    <w:p w:rsidR="00196C7F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96C7F">
        <w:rPr>
          <w:rFonts w:ascii="Times New Roman" w:hAnsi="Times New Roman" w:cs="Times New Roman"/>
          <w:sz w:val="28"/>
          <w:szCs w:val="28"/>
        </w:rPr>
        <w:t> 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96C7F" w:rsidRPr="00C804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</w:t>
      </w:r>
      <w:r w:rsidR="009D35C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льства Новосибирской области от 20 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D35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4 г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№ 4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п «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6C7F" w:rsidRPr="009A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стипендиях правительства 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6C7F" w:rsidRPr="009A0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196C7F" w:rsidRPr="009A04F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талантливым студентам-соотечественникам</w:t>
      </w:r>
      <w:r w:rsidR="00196C7F" w:rsidRPr="00C804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6C7F" w:rsidRPr="00C804B3" w:rsidRDefault="005A7708" w:rsidP="00196C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F0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6C7F" w:rsidRPr="00CF0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Новосибирской области от</w:t>
      </w:r>
      <w:r w:rsidR="009D35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D35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9D35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6C7F" w:rsidRPr="00CF09AE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 w:rsidR="00CE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C7F" w:rsidRPr="00CF09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459-п «Об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  <w:r w:rsidR="00196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C7F" w:rsidRPr="008F0F3B" w:rsidRDefault="00196C7F" w:rsidP="00394A3C">
      <w:pPr>
        <w:pStyle w:val="ConsPlusNormal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3B">
        <w:rPr>
          <w:rFonts w:ascii="Times New Roman" w:hAnsi="Times New Roman" w:cs="Times New Roman"/>
          <w:b/>
          <w:sz w:val="28"/>
          <w:szCs w:val="28"/>
        </w:rPr>
        <w:t>Постоянное жилищное обустройство участников Государственной программы и членов их семей.</w:t>
      </w:r>
    </w:p>
    <w:p w:rsidR="00196C7F" w:rsidRPr="008F0F3B" w:rsidRDefault="00196C7F" w:rsidP="00196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3B">
        <w:rPr>
          <w:rFonts w:ascii="Times New Roman" w:hAnsi="Times New Roman" w:cs="Times New Roman"/>
          <w:b/>
          <w:sz w:val="28"/>
          <w:szCs w:val="28"/>
        </w:rPr>
        <w:t>Ипотечное кредитование</w:t>
      </w:r>
    </w:p>
    <w:p w:rsidR="00196C7F" w:rsidRPr="008F0F3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Постоянное размещение участников Государственной программы и членов их семей осуществляется посредством:</w:t>
      </w:r>
    </w:p>
    <w:p w:rsidR="00196C7F" w:rsidRPr="008F0F3B" w:rsidRDefault="005A770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E51CC">
        <w:rPr>
          <w:rFonts w:ascii="Times New Roman" w:hAnsi="Times New Roman" w:cs="Times New Roman"/>
          <w:sz w:val="28"/>
          <w:szCs w:val="28"/>
        </w:rPr>
        <w:t> </w:t>
      </w:r>
      <w:r w:rsidR="00196C7F" w:rsidRPr="008F0F3B">
        <w:rPr>
          <w:rFonts w:ascii="Times New Roman" w:hAnsi="Times New Roman" w:cs="Times New Roman"/>
          <w:sz w:val="28"/>
          <w:szCs w:val="28"/>
        </w:rPr>
        <w:t xml:space="preserve">приобретения (строительства) жилых помещений за счет собственных </w:t>
      </w:r>
      <w:proofErr w:type="gramStart"/>
      <w:r w:rsidR="00196C7F" w:rsidRPr="008F0F3B">
        <w:rPr>
          <w:rFonts w:ascii="Times New Roman" w:hAnsi="Times New Roman" w:cs="Times New Roman"/>
          <w:sz w:val="28"/>
          <w:szCs w:val="28"/>
        </w:rPr>
        <w:t>средств участника Государственной программы членов его семьи</w:t>
      </w:r>
      <w:proofErr w:type="gramEnd"/>
      <w:r w:rsidR="00196C7F" w:rsidRPr="008F0F3B">
        <w:rPr>
          <w:rFonts w:ascii="Times New Roman" w:hAnsi="Times New Roman" w:cs="Times New Roman"/>
          <w:sz w:val="28"/>
          <w:szCs w:val="28"/>
        </w:rPr>
        <w:t>;</w:t>
      </w:r>
    </w:p>
    <w:p w:rsidR="00196C7F" w:rsidRPr="00B47179" w:rsidRDefault="005A770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 w:rsidR="008E51CC">
        <w:rPr>
          <w:rFonts w:ascii="Times New Roman" w:hAnsi="Times New Roman" w:cs="Times New Roman"/>
          <w:sz w:val="28"/>
          <w:szCs w:val="28"/>
        </w:rPr>
        <w:t> </w:t>
      </w:r>
      <w:r w:rsidR="00196C7F" w:rsidRPr="008F0F3B">
        <w:rPr>
          <w:rFonts w:ascii="Times New Roman" w:hAnsi="Times New Roman" w:cs="Times New Roman"/>
          <w:sz w:val="28"/>
          <w:szCs w:val="28"/>
        </w:rPr>
        <w:t>приобретения (строительства) жилых помещений за счет собственных средств участника Государственной программы и членов его семьи с оказанием государственной поддержки в рамках и на условиях: государственной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6C7F">
        <w:rPr>
          <w:rFonts w:ascii="Times New Roman" w:hAnsi="Times New Roman" w:cs="Times New Roman"/>
          <w:sz w:val="28"/>
          <w:szCs w:val="28"/>
        </w:rPr>
        <w:t>ы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«Стимулирование развития жилищного строительства в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 w:rsidR="00196C7F">
        <w:rPr>
          <w:rFonts w:ascii="Times New Roman" w:hAnsi="Times New Roman" w:cs="Times New Roman"/>
          <w:sz w:val="28"/>
          <w:szCs w:val="28"/>
        </w:rPr>
        <w:t>ой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20</w:t>
      </w:r>
      <w:r w:rsidR="00196C7F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96C7F" w:rsidRPr="00FD1BEB">
        <w:rPr>
          <w:rFonts w:ascii="Times New Roman" w:hAnsi="Times New Roman" w:cs="Times New Roman"/>
          <w:sz w:val="28"/>
          <w:szCs w:val="28"/>
        </w:rPr>
        <w:t>2015</w:t>
      </w:r>
      <w:r w:rsidR="00196C7F">
        <w:rPr>
          <w:rFonts w:ascii="Times New Roman" w:hAnsi="Times New Roman" w:cs="Times New Roman"/>
          <w:sz w:val="28"/>
          <w:szCs w:val="28"/>
        </w:rPr>
        <w:t xml:space="preserve"> г</w:t>
      </w:r>
      <w:r w:rsidR="008E51CC">
        <w:rPr>
          <w:rFonts w:ascii="Times New Roman" w:hAnsi="Times New Roman" w:cs="Times New Roman"/>
          <w:sz w:val="28"/>
          <w:szCs w:val="28"/>
        </w:rPr>
        <w:t>ода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№ 68-п, государственн</w:t>
      </w:r>
      <w:r w:rsidR="00196C7F">
        <w:rPr>
          <w:rFonts w:ascii="Times New Roman" w:hAnsi="Times New Roman" w:cs="Times New Roman"/>
          <w:sz w:val="28"/>
          <w:szCs w:val="28"/>
        </w:rPr>
        <w:t>ой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96C7F">
        <w:rPr>
          <w:rFonts w:ascii="Times New Roman" w:hAnsi="Times New Roman" w:cs="Times New Roman"/>
          <w:sz w:val="28"/>
          <w:szCs w:val="28"/>
        </w:rPr>
        <w:t>ы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«Обеспечение жильем молодых семей в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 w:rsidR="00196C7F">
        <w:rPr>
          <w:rFonts w:ascii="Times New Roman" w:hAnsi="Times New Roman" w:cs="Times New Roman"/>
          <w:sz w:val="28"/>
          <w:szCs w:val="28"/>
        </w:rPr>
        <w:t>ой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proofErr w:type="gramEnd"/>
      <w:r w:rsidR="00196C7F" w:rsidRPr="00FD1BE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15</w:t>
      </w:r>
      <w:r w:rsidR="00196C7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96C7F" w:rsidRPr="00FD1BEB">
        <w:rPr>
          <w:rFonts w:ascii="Times New Roman" w:hAnsi="Times New Roman" w:cs="Times New Roman"/>
          <w:sz w:val="28"/>
          <w:szCs w:val="28"/>
        </w:rPr>
        <w:t>2014</w:t>
      </w:r>
      <w:r w:rsidR="00196C7F">
        <w:rPr>
          <w:rFonts w:ascii="Times New Roman" w:hAnsi="Times New Roman" w:cs="Times New Roman"/>
          <w:sz w:val="28"/>
          <w:szCs w:val="28"/>
        </w:rPr>
        <w:t xml:space="preserve"> г</w:t>
      </w:r>
      <w:r w:rsidR="008E51CC">
        <w:rPr>
          <w:rFonts w:ascii="Times New Roman" w:hAnsi="Times New Roman" w:cs="Times New Roman"/>
          <w:sz w:val="28"/>
          <w:szCs w:val="28"/>
        </w:rPr>
        <w:t>ода</w:t>
      </w:r>
      <w:r w:rsidR="00196C7F" w:rsidRPr="00FD1BEB">
        <w:rPr>
          <w:rFonts w:ascii="Times New Roman" w:hAnsi="Times New Roman" w:cs="Times New Roman"/>
          <w:sz w:val="28"/>
          <w:szCs w:val="28"/>
        </w:rPr>
        <w:t xml:space="preserve"> № 352-п.</w:t>
      </w:r>
      <w:r w:rsidR="00196C7F">
        <w:rPr>
          <w:rFonts w:ascii="Times New Roman" w:hAnsi="Times New Roman" w:cs="Times New Roman"/>
          <w:sz w:val="28"/>
          <w:szCs w:val="28"/>
        </w:rPr>
        <w:t xml:space="preserve"> По вопросам оказания</w:t>
      </w:r>
      <w:r w:rsidR="00196C7F" w:rsidRPr="00B4717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при строительстве и приобретени</w:t>
      </w:r>
      <w:r w:rsidR="00196C7F">
        <w:rPr>
          <w:rFonts w:ascii="Times New Roman" w:hAnsi="Times New Roman" w:cs="Times New Roman"/>
          <w:sz w:val="28"/>
          <w:szCs w:val="28"/>
        </w:rPr>
        <w:t>я</w:t>
      </w:r>
      <w:r w:rsidR="00196C7F" w:rsidRPr="00B47179">
        <w:rPr>
          <w:rFonts w:ascii="Times New Roman" w:hAnsi="Times New Roman" w:cs="Times New Roman"/>
          <w:sz w:val="28"/>
          <w:szCs w:val="28"/>
        </w:rPr>
        <w:t xml:space="preserve"> жилья (после получения гражданства Российской Федерации) участникам </w:t>
      </w:r>
      <w:r w:rsidR="00196C7F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196C7F" w:rsidRPr="00B47179">
        <w:rPr>
          <w:rFonts w:ascii="Times New Roman" w:hAnsi="Times New Roman" w:cs="Times New Roman"/>
          <w:sz w:val="28"/>
          <w:szCs w:val="28"/>
        </w:rPr>
        <w:t>рограммы необходимо обращаться за информацией в министерство строительства Новосибирской области</w:t>
      </w:r>
      <w:r w:rsidR="00196C7F">
        <w:rPr>
          <w:rFonts w:ascii="Times New Roman" w:hAnsi="Times New Roman" w:cs="Times New Roman"/>
          <w:sz w:val="28"/>
          <w:szCs w:val="28"/>
        </w:rPr>
        <w:t xml:space="preserve"> по адресу: г. Новосибирск, ул. </w:t>
      </w:r>
      <w:proofErr w:type="gramStart"/>
      <w:r w:rsidR="00196C7F" w:rsidRPr="00B47179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="00196C7F" w:rsidRPr="00B47179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C7F" w:rsidRPr="00B47179">
        <w:rPr>
          <w:rFonts w:ascii="Times New Roman" w:hAnsi="Times New Roman" w:cs="Times New Roman"/>
          <w:sz w:val="28"/>
          <w:szCs w:val="28"/>
        </w:rPr>
        <w:t>40, 4-5 этажи, тел. (383) 319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64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47</w:t>
      </w:r>
      <w:r w:rsidR="00196C7F">
        <w:rPr>
          <w:rFonts w:ascii="Times New Roman" w:hAnsi="Times New Roman" w:cs="Times New Roman"/>
          <w:sz w:val="28"/>
          <w:szCs w:val="28"/>
        </w:rPr>
        <w:t xml:space="preserve"> (</w:t>
      </w:r>
      <w:r w:rsidR="00196C7F" w:rsidRPr="00B47179">
        <w:rPr>
          <w:rFonts w:ascii="Times New Roman" w:hAnsi="Times New Roman" w:cs="Times New Roman"/>
          <w:sz w:val="28"/>
          <w:szCs w:val="28"/>
        </w:rPr>
        <w:t>адрес интернет сайта www.minstroy.nsk.ru.</w:t>
      </w:r>
      <w:r w:rsidR="00196C7F">
        <w:rPr>
          <w:rFonts w:ascii="Times New Roman" w:hAnsi="Times New Roman" w:cs="Times New Roman"/>
          <w:sz w:val="28"/>
          <w:szCs w:val="28"/>
        </w:rPr>
        <w:t>).</w:t>
      </w:r>
      <w:r w:rsidR="00196C7F" w:rsidRPr="00B47179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196C7F">
        <w:rPr>
          <w:rFonts w:ascii="Times New Roman" w:hAnsi="Times New Roman" w:cs="Times New Roman"/>
          <w:sz w:val="28"/>
          <w:szCs w:val="28"/>
        </w:rPr>
        <w:t>е по жилищным вопросам мэрии г. </w:t>
      </w:r>
      <w:r w:rsidR="00196C7F" w:rsidRPr="00B47179">
        <w:rPr>
          <w:rFonts w:ascii="Times New Roman" w:hAnsi="Times New Roman" w:cs="Times New Roman"/>
          <w:sz w:val="28"/>
          <w:szCs w:val="28"/>
        </w:rPr>
        <w:t>Новосибирска, тел. (383) 227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42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46, (383) 222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73</w:t>
      </w:r>
      <w:r w:rsidR="00196C7F">
        <w:rPr>
          <w:rFonts w:ascii="Times New Roman" w:hAnsi="Times New Roman" w:cs="Times New Roman"/>
          <w:sz w:val="28"/>
          <w:szCs w:val="28"/>
        </w:rPr>
        <w:t>-</w:t>
      </w:r>
      <w:r w:rsidR="00196C7F" w:rsidRPr="00B47179">
        <w:rPr>
          <w:rFonts w:ascii="Times New Roman" w:hAnsi="Times New Roman" w:cs="Times New Roman"/>
          <w:sz w:val="28"/>
          <w:szCs w:val="28"/>
        </w:rPr>
        <w:t>46, администрации муниципальных образований территорий вселения</w:t>
      </w:r>
      <w:r w:rsidR="00196C7F">
        <w:rPr>
          <w:rFonts w:ascii="Times New Roman" w:hAnsi="Times New Roman" w:cs="Times New Roman"/>
          <w:sz w:val="28"/>
          <w:szCs w:val="28"/>
        </w:rPr>
        <w:t>;</w:t>
      </w:r>
    </w:p>
    <w:p w:rsidR="00196C7F" w:rsidRPr="008F0F3B" w:rsidRDefault="005A7708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E51CC">
        <w:rPr>
          <w:rFonts w:ascii="Times New Roman" w:hAnsi="Times New Roman" w:cs="Times New Roman"/>
          <w:sz w:val="28"/>
          <w:szCs w:val="28"/>
        </w:rPr>
        <w:t> </w:t>
      </w:r>
      <w:r w:rsidR="00196C7F" w:rsidRPr="008F0F3B">
        <w:rPr>
          <w:rFonts w:ascii="Times New Roman" w:hAnsi="Times New Roman" w:cs="Times New Roman"/>
          <w:sz w:val="28"/>
          <w:szCs w:val="28"/>
        </w:rPr>
        <w:t xml:space="preserve">приобретения (строительства) жилых помещений за счет собственных </w:t>
      </w:r>
      <w:r w:rsidR="00196C7F" w:rsidRPr="008F0F3B">
        <w:rPr>
          <w:rFonts w:ascii="Times New Roman" w:hAnsi="Times New Roman" w:cs="Times New Roman"/>
          <w:sz w:val="28"/>
          <w:szCs w:val="28"/>
        </w:rPr>
        <w:lastRenderedPageBreak/>
        <w:t>средств участника Государственной программы и членов его семьи с</w:t>
      </w:r>
      <w:r w:rsidR="00196C7F">
        <w:rPr>
          <w:rFonts w:ascii="Times New Roman" w:hAnsi="Times New Roman" w:cs="Times New Roman"/>
          <w:sz w:val="28"/>
          <w:szCs w:val="28"/>
        </w:rPr>
        <w:t> </w:t>
      </w:r>
      <w:r w:rsidR="00196C7F" w:rsidRPr="008F0F3B">
        <w:rPr>
          <w:rFonts w:ascii="Times New Roman" w:hAnsi="Times New Roman" w:cs="Times New Roman"/>
          <w:sz w:val="28"/>
          <w:szCs w:val="28"/>
        </w:rPr>
        <w:t>привлечением средств коммерческих банков по программам ипотечного жилищного кредитования.</w:t>
      </w:r>
    </w:p>
    <w:p w:rsidR="00196C7F" w:rsidRPr="008F0F3B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Условия выдачи жилищных ипотечных кредитов различны и определяются кредитными учреждениями.</w:t>
      </w:r>
    </w:p>
    <w:p w:rsidR="00196C7F" w:rsidRDefault="00196C7F" w:rsidP="00196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179">
        <w:rPr>
          <w:rFonts w:ascii="Times New Roman" w:hAnsi="Times New Roman" w:cs="Times New Roman"/>
          <w:sz w:val="28"/>
          <w:szCs w:val="28"/>
        </w:rPr>
        <w:t>Для консультирования по вопросам ипотечного кредитования соотечественники могут обратиться в АО Новосибирское областное агентство ипотечного кредитования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7179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20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д. 53, тел. </w:t>
      </w:r>
      <w:r w:rsidRPr="00B47179">
        <w:rPr>
          <w:rFonts w:ascii="Times New Roman" w:hAnsi="Times New Roman" w:cs="Times New Roman"/>
          <w:sz w:val="28"/>
          <w:szCs w:val="28"/>
        </w:rPr>
        <w:t>(383) 211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 xml:space="preserve">45, либо кредитные учреждения Новосибирской области, осуществляющие выдачу населению ипотечных кредитов (адрес интернет сайта </w:t>
      </w:r>
      <w:hyperlink r:id="rId82" w:history="1">
        <w:r w:rsidRPr="00F41B7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www.noaik.ru</w:t>
        </w:r>
      </w:hyperlink>
      <w:r w:rsidRPr="00B47179">
        <w:rPr>
          <w:rFonts w:ascii="Times New Roman" w:hAnsi="Times New Roman" w:cs="Times New Roman"/>
          <w:sz w:val="28"/>
          <w:szCs w:val="28"/>
        </w:rPr>
        <w:t>).</w:t>
      </w:r>
      <w:r w:rsidR="008E173B">
        <w:rPr>
          <w:rFonts w:ascii="Times New Roman" w:hAnsi="Times New Roman" w:cs="Times New Roman"/>
          <w:sz w:val="28"/>
          <w:szCs w:val="28"/>
        </w:rPr>
        <w:t>».</w:t>
      </w:r>
    </w:p>
    <w:p w:rsidR="0094372E" w:rsidRDefault="0094372E" w:rsidP="009D33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2017"/>
      <w:bookmarkEnd w:id="2"/>
    </w:p>
    <w:p w:rsidR="0094372E" w:rsidRDefault="0094372E" w:rsidP="009D33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4372E" w:rsidSect="008E173B">
      <w:headerReference w:type="default" r:id="rId83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B4" w:rsidRDefault="00D276B4" w:rsidP="006525EA">
      <w:pPr>
        <w:spacing w:after="0" w:line="240" w:lineRule="auto"/>
      </w:pPr>
      <w:r>
        <w:separator/>
      </w:r>
    </w:p>
  </w:endnote>
  <w:endnote w:type="continuationSeparator" w:id="0">
    <w:p w:rsidR="00D276B4" w:rsidRDefault="00D276B4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B4" w:rsidRDefault="00D276B4" w:rsidP="006525EA">
      <w:pPr>
        <w:spacing w:after="0" w:line="240" w:lineRule="auto"/>
      </w:pPr>
      <w:r>
        <w:separator/>
      </w:r>
    </w:p>
  </w:footnote>
  <w:footnote w:type="continuationSeparator" w:id="0">
    <w:p w:rsidR="00D276B4" w:rsidRDefault="00D276B4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3B" w:rsidRDefault="008E173B">
    <w:pPr>
      <w:pStyle w:val="a7"/>
      <w:jc w:val="center"/>
    </w:pPr>
  </w:p>
  <w:p w:rsidR="008E173B" w:rsidRPr="008E173B" w:rsidRDefault="00D276B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-125004081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E173B" w:rsidRPr="008E1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E173B" w:rsidRPr="008E1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E173B" w:rsidRPr="008E1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A8F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="008E173B" w:rsidRPr="008E173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5420C" w:rsidRDefault="001542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442C4"/>
    <w:rsid w:val="00153606"/>
    <w:rsid w:val="0015420C"/>
    <w:rsid w:val="001555C1"/>
    <w:rsid w:val="00162E0A"/>
    <w:rsid w:val="00167025"/>
    <w:rsid w:val="001839D7"/>
    <w:rsid w:val="00187DC6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4A3C"/>
    <w:rsid w:val="00395E27"/>
    <w:rsid w:val="003A33D9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57931"/>
    <w:rsid w:val="00476299"/>
    <w:rsid w:val="00476633"/>
    <w:rsid w:val="00476C8E"/>
    <w:rsid w:val="00495E1D"/>
    <w:rsid w:val="00496970"/>
    <w:rsid w:val="004B7C3D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2E05"/>
    <w:rsid w:val="00586C79"/>
    <w:rsid w:val="005A7708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D22BF"/>
    <w:rsid w:val="008D2787"/>
    <w:rsid w:val="008E173B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2ECD"/>
    <w:rsid w:val="00AE6AD4"/>
    <w:rsid w:val="00AF72FF"/>
    <w:rsid w:val="00B02CAA"/>
    <w:rsid w:val="00B074E5"/>
    <w:rsid w:val="00B177B2"/>
    <w:rsid w:val="00B26A36"/>
    <w:rsid w:val="00B33168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B3A8F"/>
    <w:rsid w:val="00BC6BB3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276B4"/>
    <w:rsid w:val="00D547BB"/>
    <w:rsid w:val="00D62AF2"/>
    <w:rsid w:val="00D66D34"/>
    <w:rsid w:val="00D75F9D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0F91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A021D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ovo-sibirsk.ru" TargetMode="External"/><Relationship Id="rId18" Type="http://schemas.openxmlformats.org/officeDocument/2006/relationships/hyperlink" Target="http://www.bolotnoe.nso.ru" TargetMode="External"/><Relationship Id="rId26" Type="http://schemas.openxmlformats.org/officeDocument/2006/relationships/hyperlink" Target="http://www.kochki.nso.ru" TargetMode="External"/><Relationship Id="rId39" Type="http://schemas.openxmlformats.org/officeDocument/2006/relationships/hyperlink" Target="http://www.ust-tarka.nso.ru" TargetMode="External"/><Relationship Id="rId21" Type="http://schemas.openxmlformats.org/officeDocument/2006/relationships/hyperlink" Target="http://www.iskitimr.nso.ru" TargetMode="External"/><Relationship Id="rId34" Type="http://schemas.openxmlformats.org/officeDocument/2006/relationships/hyperlink" Target="http://www.ordynsk.nso.ru" TargetMode="External"/><Relationship Id="rId42" Type="http://schemas.openxmlformats.org/officeDocument/2006/relationships/hyperlink" Target="http://www.chistoozernoe.nso.ru" TargetMode="External"/><Relationship Id="rId47" Type="http://schemas.openxmlformats.org/officeDocument/2006/relationships/hyperlink" Target="consultantplus://offline/ref=6DF47695FD182F3C07740531DCA771AD7E05DF20A382AFA7F735FB40573C578F1084BFA9458A0738AD2EA5246696F4F14C003D96FE95E09692531F3B21987013dDICH" TargetMode="External"/><Relationship Id="rId50" Type="http://schemas.openxmlformats.org/officeDocument/2006/relationships/hyperlink" Target="consultantplus://offline/ref=EB950E2B92A46A5086634F8D620F772E680685D06FD6C31E5D72CD486F59CA86338C8AAE1255BCB43B5EFEE08C9041C5979411B6F05DFAz8m3I" TargetMode="External"/><Relationship Id="rId55" Type="http://schemas.openxmlformats.org/officeDocument/2006/relationships/hyperlink" Target="consultantplus://offline/ref=CA2698A9770A343F2C63B92448AB234DA4B43116C509544EB8CE2A081CB25B42FF1BE1BFFC1BD89AZ4h4A" TargetMode="External"/><Relationship Id="rId63" Type="http://schemas.openxmlformats.org/officeDocument/2006/relationships/hyperlink" Target="consultantplus://offline/ref=53BAA6BC62DD798994149334A831A33242B3B258E632CC2DC7D16DCF9CD2A18CA9AB59q4x7B" TargetMode="External"/><Relationship Id="rId68" Type="http://schemas.openxmlformats.org/officeDocument/2006/relationships/hyperlink" Target="consultantplus://offline/ref=CA2698A9770A343F2C63B92448AB234DA4B43116C509544EB8CE2A081CB25B42FF1BE1BFFC1BD89AZ4h4A" TargetMode="External"/><Relationship Id="rId76" Type="http://schemas.openxmlformats.org/officeDocument/2006/relationships/hyperlink" Target="consultantplus://offline/ref=CA2698A9770A343F2C63B92448AB234DA7B03619CB0C544EB8CE2A081CZBh2A" TargetMode="External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3BB4DE16EC8DC6FDBC68CEC4B661923558FD92B9B630962FE5264870B5AE2C69CCF40BC941706543EEq6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gan.nso.ru" TargetMode="External"/><Relationship Id="rId29" Type="http://schemas.openxmlformats.org/officeDocument/2006/relationships/hyperlink" Target="http://www.kupino.nso.ru" TargetMode="External"/><Relationship Id="rId11" Type="http://schemas.openxmlformats.org/officeDocument/2006/relationships/hyperlink" Target="http://www.berdsk.nso.ru" TargetMode="External"/><Relationship Id="rId24" Type="http://schemas.openxmlformats.org/officeDocument/2006/relationships/hyperlink" Target="http://www.kolivan.nso.ru" TargetMode="External"/><Relationship Id="rId32" Type="http://schemas.openxmlformats.org/officeDocument/2006/relationships/hyperlink" Target="http://www.moshkovo.nso.ru" TargetMode="External"/><Relationship Id="rId37" Type="http://schemas.openxmlformats.org/officeDocument/2006/relationships/hyperlink" Target="http://www.regiontatarsk.nso.ru" TargetMode="External"/><Relationship Id="rId40" Type="http://schemas.openxmlformats.org/officeDocument/2006/relationships/hyperlink" Target="http://www.chany.nso.ru" TargetMode="External"/><Relationship Id="rId45" Type="http://schemas.openxmlformats.org/officeDocument/2006/relationships/hyperlink" Target="https://ru.wikipedia.org/wiki/S7_Airlines" TargetMode="External"/><Relationship Id="rId53" Type="http://schemas.openxmlformats.org/officeDocument/2006/relationships/hyperlink" Target="consultantplus://offline/ref=0BA193AFF2F80B4100A2FB24CCF14B233D95A9668CAA720DDB240DC4B5FE66995CF662DED06D34B3ECFAF701s6p1E" TargetMode="External"/><Relationship Id="rId58" Type="http://schemas.openxmlformats.org/officeDocument/2006/relationships/hyperlink" Target="consultantplus://offline/ref=CA2698A9770A343F2C63B92448AB234DA4B43116C509544EB8CE2A081CB25B42FF1BE1BFFC1BD89AZ4h4A" TargetMode="External"/><Relationship Id="rId66" Type="http://schemas.openxmlformats.org/officeDocument/2006/relationships/hyperlink" Target="consultantplus://offline/ref=CA2698A9770A343F2C63B92448AB234DA4B43116C509544EB8CE2A081CB25B42FF1BE1BFFC1BD89AZ4h4A" TargetMode="External"/><Relationship Id="rId74" Type="http://schemas.openxmlformats.org/officeDocument/2006/relationships/hyperlink" Target="consultantplus://offline/ref=3BB4DE16EC8DC6FDBC68CEC4B661923558F092BAB137962FE5264870B5EAqEF" TargetMode="External"/><Relationship Id="rId79" Type="http://schemas.openxmlformats.org/officeDocument/2006/relationships/hyperlink" Target="http://www.novo-sibirsk.ru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53BAA6BC62DD798994149334A831A33242B3B258E632CC2DC7D16DCF9CD2A18CA9AB59q4x7B" TargetMode="External"/><Relationship Id="rId82" Type="http://schemas.openxmlformats.org/officeDocument/2006/relationships/hyperlink" Target="http://www.noaik.ru" TargetMode="External"/><Relationship Id="rId19" Type="http://schemas.openxmlformats.org/officeDocument/2006/relationships/hyperlink" Target="http://www.vengerovo.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o.ru" TargetMode="External"/><Relationship Id="rId14" Type="http://schemas.openxmlformats.org/officeDocument/2006/relationships/hyperlink" Target="http://www.gorodob.nso.ru" TargetMode="External"/><Relationship Id="rId22" Type="http://schemas.openxmlformats.org/officeDocument/2006/relationships/hyperlink" Target="http://www.adm-karasuk.nso.ru" TargetMode="External"/><Relationship Id="rId27" Type="http://schemas.openxmlformats.org/officeDocument/2006/relationships/hyperlink" Target="http://www.krasnozerskoe.nso.ru" TargetMode="External"/><Relationship Id="rId30" Type="http://schemas.openxmlformats.org/officeDocument/2006/relationships/hyperlink" Target="http://www.kyshtovka.nso.ru" TargetMode="External"/><Relationship Id="rId35" Type="http://schemas.openxmlformats.org/officeDocument/2006/relationships/hyperlink" Target="http://www.severnoe.nso.ru" TargetMode="External"/><Relationship Id="rId43" Type="http://schemas.openxmlformats.org/officeDocument/2006/relationships/hyperlink" Target="http://www.chulym.nso.ru" TargetMode="External"/><Relationship Id="rId48" Type="http://schemas.openxmlformats.org/officeDocument/2006/relationships/hyperlink" Target="consultantplus://offline/ref=C13CB65DB1EFED9C3AF4CCF3F0F60A17DB84BC9DCBB4D2F55E6A0F48DF784C7CC5371200729D0E092DDA5AE5912A2EE13FF1499FD26B6AEAF8E166EBAE6CEF6AiEJDH" TargetMode="External"/><Relationship Id="rId56" Type="http://schemas.openxmlformats.org/officeDocument/2006/relationships/hyperlink" Target="consultantplus://offline/ref=CA2698A9770A343F2C63B92448AB234DA4B43116C509544EB8CE2A081CB25B42FF1BE1BFFC1BD89AZ4h4A" TargetMode="External"/><Relationship Id="rId64" Type="http://schemas.openxmlformats.org/officeDocument/2006/relationships/hyperlink" Target="http://www.mtsr.nso.ru" TargetMode="External"/><Relationship Id="rId69" Type="http://schemas.openxmlformats.org/officeDocument/2006/relationships/hyperlink" Target="consultantplus://offline/ref=3BB4DE16EC8DC6FDBC68CEC4B661923558FD92B9B630962FE5264870B5AE2C69CCF40BC941706543EEq6F" TargetMode="External"/><Relationship Id="rId77" Type="http://schemas.openxmlformats.org/officeDocument/2006/relationships/hyperlink" Target="consultantplus://offline/ref=CA2698A9770A343F2C63B92448AB234DA4B93111C505544EB8CE2A081CB25B42FF1BE1BFFC1BD89FZ4h0A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trudvsem.ru" TargetMode="External"/><Relationship Id="rId72" Type="http://schemas.openxmlformats.org/officeDocument/2006/relationships/hyperlink" Target="consultantplus://offline/ref=3BB4DE16EC8DC6FDBC68CEC4B661923558F19CBAB630962FE5264870B5EAqEF" TargetMode="External"/><Relationship Id="rId80" Type="http://schemas.openxmlformats.org/officeDocument/2006/relationships/hyperlink" Target="consultantplus://offline/ref=03DBA1CFA0534CC0FF8D461D8B123C276A4684D61DFDD48FD7EF1982681E7002865F01E939D473C45551F6AEF66CDF554BEA4AAA41F083A9L6W0E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iskitim.nso.ru" TargetMode="External"/><Relationship Id="rId17" Type="http://schemas.openxmlformats.org/officeDocument/2006/relationships/hyperlink" Target="http://www.admbaraba.nso.ru" TargetMode="External"/><Relationship Id="rId25" Type="http://schemas.openxmlformats.org/officeDocument/2006/relationships/hyperlink" Target="http://www.kochenevo.nso.ru" TargetMode="External"/><Relationship Id="rId33" Type="http://schemas.openxmlformats.org/officeDocument/2006/relationships/hyperlink" Target="http://www.nsr.nso.ru" TargetMode="External"/><Relationship Id="rId38" Type="http://schemas.openxmlformats.org/officeDocument/2006/relationships/hyperlink" Target="http://www.ubinadm.nso.ru" TargetMode="External"/><Relationship Id="rId46" Type="http://schemas.openxmlformats.org/officeDocument/2006/relationships/hyperlink" Target="consultantplus://offline/ref=C74E0E3BD997C9D0BD9B7B31AC0EE767164B99F0028FE250E0D8BC2626B7DBB0168CE370ECBFC205081ED60B37B25466E2CCDB9F36461A47DFFCD2883E02861CwFG8H" TargetMode="External"/><Relationship Id="rId59" Type="http://schemas.openxmlformats.org/officeDocument/2006/relationships/hyperlink" Target="consultantplus://offline/ref=CA2698A9770A343F2C63B92448AB234DA4B43116C509544EB8CE2A081CB25B42FF1BE1BFFC1BD89AZ4h4A" TargetMode="External"/><Relationship Id="rId67" Type="http://schemas.openxmlformats.org/officeDocument/2006/relationships/hyperlink" Target="consultantplus://offline/ref=CA2698A9770A343F2C63B92448AB234DA4B43116C509544EB8CE2A081CB25B42FF1BE1BFFC1BD89AZ4h4A" TargetMode="External"/><Relationship Id="rId20" Type="http://schemas.openxmlformats.org/officeDocument/2006/relationships/hyperlink" Target="http://www.dovolnoe.nso.ru" TargetMode="External"/><Relationship Id="rId41" Type="http://schemas.openxmlformats.org/officeDocument/2006/relationships/hyperlink" Target="http://www.cherepanovo.nso.ru" TargetMode="External"/><Relationship Id="rId54" Type="http://schemas.openxmlformats.org/officeDocument/2006/relationships/hyperlink" Target="consultantplus://offline/ref=CA2698A9770A343F2C63B92448AB234DA4B43116C509544EB8CE2A081CB25B42FF1BE1BFFC1BD89AZ4h4A" TargetMode="External"/><Relationship Id="rId62" Type="http://schemas.openxmlformats.org/officeDocument/2006/relationships/hyperlink" Target="consultantplus://offline/ref=53BAA6BC62DD798994149334A831A33242B3B258E632CC2DC7D16DCF9CD2A18CA9AB59q4x7B" TargetMode="External"/><Relationship Id="rId70" Type="http://schemas.openxmlformats.org/officeDocument/2006/relationships/hyperlink" Target="consultantplus://offline/ref=3BB4DE16EC8DC6FDBC68CEC4B661923558FD92B9B630962FE5264870B5AE2C69CCF40BC941706543EEq6F" TargetMode="External"/><Relationship Id="rId75" Type="http://schemas.openxmlformats.org/officeDocument/2006/relationships/hyperlink" Target="consultantplus://offline/ref=3BB4DE16EC8DC6FDBC68CEC4B66192355BF997B7B934962FE5264870B5EAqEF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kolcovo.ru" TargetMode="External"/><Relationship Id="rId23" Type="http://schemas.openxmlformats.org/officeDocument/2006/relationships/hyperlink" Target="http://www.kargatskiy.nso.ru" TargetMode="External"/><Relationship Id="rId28" Type="http://schemas.openxmlformats.org/officeDocument/2006/relationships/hyperlink" Target="http://www.kuibyshev.nso.ru" TargetMode="External"/><Relationship Id="rId36" Type="http://schemas.openxmlformats.org/officeDocument/2006/relationships/hyperlink" Target="http://www.suzun.nso.ru" TargetMode="External"/><Relationship Id="rId49" Type="http://schemas.openxmlformats.org/officeDocument/2006/relationships/hyperlink" Target="consultantplus://offline/ref=EB950E2B92A46A5086634F8D620F772E680685D06FD6C219517DCD486F59CA86338C8AAE1255BCB33B5EFEE08C9041C5979411B6F05DFAz8m3I" TargetMode="External"/><Relationship Id="rId57" Type="http://schemas.openxmlformats.org/officeDocument/2006/relationships/hyperlink" Target="consultantplus://offline/ref=CA2698A9770A343F2C63B92448AB234DA4B43116C509544EB8CE2A081CB25B42FF1BE1BFFC1BD89AZ4h4A" TargetMode="External"/><Relationship Id="rId10" Type="http://schemas.openxmlformats.org/officeDocument/2006/relationships/hyperlink" Target="http://www.aiss.gov.ru" TargetMode="External"/><Relationship Id="rId31" Type="http://schemas.openxmlformats.org/officeDocument/2006/relationships/hyperlink" Target="http://www.maslyanino.nso.ru" TargetMode="External"/><Relationship Id="rId44" Type="http://schemas.openxmlformats.org/officeDocument/2006/relationships/hyperlink" Target="https://ru.wikipedia.org/wiki/%D0%92%D0%92%D0%A1_%D0%A0%D0%BE%D1%81%D1%81%D0%B8%D0%B8" TargetMode="External"/><Relationship Id="rId52" Type="http://schemas.openxmlformats.org/officeDocument/2006/relationships/hyperlink" Target="consultantplus://offline/ref=0BA193AFF2F80B4100A2FB24CCF14B233D95A9668CAA730FD32A0DC4B5FE66995CF662DED06D34B3ECFAF702s6p1E" TargetMode="External"/><Relationship Id="rId60" Type="http://schemas.openxmlformats.org/officeDocument/2006/relationships/hyperlink" Target="consultantplus://offline/ref=53BAA6BC62DD798994149334A831A33242B3B258E632CC2DC7D16DCF9CD2A18CA9AB59q4x7B" TargetMode="External"/><Relationship Id="rId65" Type="http://schemas.openxmlformats.org/officeDocument/2006/relationships/hyperlink" Target="consultantplus://offline/ref=CA2698A9770A343F2C63B92448AB234DA4B43116C509544EB8CE2A081CB25B42FF1BE1BFFC1BD89AZ4h4A" TargetMode="External"/><Relationship Id="rId73" Type="http://schemas.openxmlformats.org/officeDocument/2006/relationships/hyperlink" Target="consultantplus://offline/ref=3BB4DE16EC8DC6FDBC68CEC4B661923558F092BAB134962FE5264870B5EAqEF" TargetMode="External"/><Relationship Id="rId78" Type="http://schemas.openxmlformats.org/officeDocument/2006/relationships/hyperlink" Target="http://www.pfrf.ru" TargetMode="External"/><Relationship Id="rId81" Type="http://schemas.openxmlformats.org/officeDocument/2006/relationships/hyperlink" Target="consultantplus://offline/ref=EB950E2B92A46A5086634F8D620F772E680685D066D3C019557E90426700C6843483D5AB1544BCB13214AEA4C79F41C6z8m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835E-D2B5-47A4-9B38-E9F2AA8B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7984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5</cp:revision>
  <cp:lastPrinted>2020-09-16T03:30:00Z</cp:lastPrinted>
  <dcterms:created xsi:type="dcterms:W3CDTF">2020-09-03T06:23:00Z</dcterms:created>
  <dcterms:modified xsi:type="dcterms:W3CDTF">2020-09-16T05:07:00Z</dcterms:modified>
</cp:coreProperties>
</file>