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Pr="00CE4EF7" w:rsidRDefault="00250751" w:rsidP="005868D5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E4EF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Pr="00CE4EF7" w:rsidRDefault="009F6B9B" w:rsidP="005868D5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57284C" w:rsidRPr="00CE4EF7" w:rsidRDefault="009F6B9B" w:rsidP="005868D5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BD4A1B" w:rsidRDefault="00BD4A1B" w:rsidP="005868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8D5" w:rsidRDefault="005868D5" w:rsidP="005868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8D5" w:rsidRDefault="005868D5" w:rsidP="005868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094F" w:rsidRPr="00CE4EF7" w:rsidRDefault="0077094F" w:rsidP="005868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EAF" w:rsidRPr="00CE4EF7" w:rsidRDefault="00504EAF" w:rsidP="005868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</w:p>
    <w:p w:rsidR="00504EAF" w:rsidRPr="00CE4EF7" w:rsidRDefault="00504EAF" w:rsidP="005868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EF7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</w:p>
    <w:p w:rsidR="00504EAF" w:rsidRPr="00CE4EF7" w:rsidRDefault="00504EAF" w:rsidP="00586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EF7">
        <w:rPr>
          <w:rFonts w:ascii="Times New Roman" w:hAnsi="Times New Roman" w:cs="Times New Roman"/>
          <w:sz w:val="28"/>
          <w:szCs w:val="28"/>
        </w:rPr>
        <w:t>от 25.06.2012 № 302-п</w:t>
      </w:r>
    </w:p>
    <w:p w:rsidR="00504EAF" w:rsidRPr="00CE4EF7" w:rsidRDefault="00504EAF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CE4EF7" w:rsidRDefault="00504EAF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F10318" w:rsidRDefault="00504EAF" w:rsidP="00F10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18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F10318">
        <w:rPr>
          <w:rFonts w:ascii="Times New Roman" w:hAnsi="Times New Roman" w:cs="Times New Roman"/>
          <w:b/>
          <w:sz w:val="28"/>
          <w:szCs w:val="28"/>
        </w:rPr>
        <w:t>п</w:t>
      </w:r>
      <w:r w:rsidRPr="00F10318"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 w:rsidRPr="00F10318">
        <w:rPr>
          <w:rFonts w:ascii="Times New Roman" w:hAnsi="Times New Roman" w:cs="Times New Roman"/>
          <w:bCs/>
          <w:sz w:val="28"/>
          <w:szCs w:val="28"/>
        </w:rPr>
        <w:t>:</w:t>
      </w:r>
    </w:p>
    <w:p w:rsidR="00504EAF" w:rsidRPr="00F10318" w:rsidRDefault="00504EAF" w:rsidP="00F1031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18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25.06.2012 № 302-п «Об установлении для граждан ставок платы по договору купли-продажи лесных насаждений для собственных нужд на территории Новосибирской области» следующие изменения:</w:t>
      </w:r>
    </w:p>
    <w:p w:rsidR="00F10318" w:rsidRPr="00D00989" w:rsidRDefault="005868D5" w:rsidP="00D00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18">
        <w:rPr>
          <w:rFonts w:ascii="Times New Roman" w:hAnsi="Times New Roman" w:cs="Times New Roman"/>
          <w:sz w:val="28"/>
          <w:szCs w:val="28"/>
        </w:rPr>
        <w:t>1</w:t>
      </w:r>
      <w:r w:rsidR="00D4300A" w:rsidRPr="00F10318">
        <w:rPr>
          <w:rFonts w:ascii="Times New Roman" w:hAnsi="Times New Roman" w:cs="Times New Roman"/>
          <w:sz w:val="28"/>
          <w:szCs w:val="28"/>
        </w:rPr>
        <w:t>. </w:t>
      </w:r>
      <w:r w:rsidR="00F10318" w:rsidRPr="00F10318">
        <w:rPr>
          <w:rFonts w:ascii="Times New Roman" w:hAnsi="Times New Roman" w:cs="Times New Roman"/>
          <w:sz w:val="28"/>
          <w:szCs w:val="28"/>
        </w:rPr>
        <w:t>В п</w:t>
      </w:r>
      <w:r w:rsidR="00ED6A6B" w:rsidRPr="00F10318">
        <w:rPr>
          <w:rFonts w:ascii="Times New Roman" w:hAnsi="Times New Roman" w:cs="Times New Roman"/>
          <w:sz w:val="28"/>
          <w:szCs w:val="28"/>
        </w:rPr>
        <w:t>ункт</w:t>
      </w:r>
      <w:r w:rsidR="00F10318" w:rsidRPr="00F10318">
        <w:rPr>
          <w:rFonts w:ascii="Times New Roman" w:hAnsi="Times New Roman" w:cs="Times New Roman"/>
          <w:sz w:val="28"/>
          <w:szCs w:val="28"/>
        </w:rPr>
        <w:t>е</w:t>
      </w:r>
      <w:r w:rsidR="00ED6A6B" w:rsidRPr="00F10318">
        <w:rPr>
          <w:rFonts w:ascii="Times New Roman" w:hAnsi="Times New Roman" w:cs="Times New Roman"/>
          <w:sz w:val="28"/>
          <w:szCs w:val="28"/>
        </w:rPr>
        <w:t xml:space="preserve"> 1 </w:t>
      </w:r>
      <w:r w:rsidR="00F10318" w:rsidRPr="00F10318">
        <w:rPr>
          <w:rFonts w:ascii="Times New Roman" w:hAnsi="Times New Roman" w:cs="Times New Roman"/>
          <w:sz w:val="28"/>
          <w:szCs w:val="28"/>
        </w:rPr>
        <w:t>слова «</w:t>
      </w:r>
      <w:r w:rsidR="00F10318" w:rsidRPr="00D00989">
        <w:rPr>
          <w:rFonts w:ascii="Times New Roman" w:hAnsi="Times New Roman" w:cs="Times New Roman"/>
          <w:sz w:val="28"/>
          <w:szCs w:val="28"/>
        </w:rPr>
        <w:t>на 2022 год» исключить.</w:t>
      </w:r>
    </w:p>
    <w:p w:rsidR="00F10318" w:rsidRPr="00D00989" w:rsidRDefault="00F10318" w:rsidP="00D00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0989">
        <w:rPr>
          <w:rFonts w:ascii="Times New Roman" w:hAnsi="Times New Roman" w:cs="Times New Roman"/>
          <w:sz w:val="28"/>
          <w:szCs w:val="28"/>
        </w:rPr>
        <w:t>Пункт 1.1 признать утратившим силу.</w:t>
      </w:r>
    </w:p>
    <w:p w:rsidR="00F10318" w:rsidRPr="00D00989" w:rsidRDefault="00F10318" w:rsidP="00D00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89">
        <w:rPr>
          <w:rFonts w:ascii="Times New Roman" w:hAnsi="Times New Roman" w:cs="Times New Roman"/>
          <w:sz w:val="28"/>
          <w:szCs w:val="28"/>
        </w:rPr>
        <w:t>3. 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0989">
        <w:rPr>
          <w:rFonts w:ascii="Times New Roman" w:hAnsi="Times New Roman" w:cs="Times New Roman"/>
          <w:sz w:val="28"/>
          <w:szCs w:val="28"/>
        </w:rPr>
        <w:t>1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к </w:t>
      </w:r>
      <w:r w:rsidRPr="00D00989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F10318" w:rsidRPr="00D00989" w:rsidRDefault="00F10318" w:rsidP="00D00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0098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9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0989">
        <w:rPr>
          <w:rFonts w:ascii="Times New Roman" w:hAnsi="Times New Roman" w:cs="Times New Roman"/>
          <w:sz w:val="28"/>
          <w:szCs w:val="28"/>
        </w:rPr>
        <w:t>2 признать утратившим силу.</w:t>
      </w:r>
    </w:p>
    <w:p w:rsidR="009F6B9B" w:rsidRPr="00CE4EF7" w:rsidRDefault="009F6B9B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CE4EF7" w:rsidRDefault="009F6B9B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Pr="00CE4EF7" w:rsidRDefault="007C04A3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F10318" w:rsidRDefault="009F6B9B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318">
        <w:rPr>
          <w:rFonts w:ascii="Times New Roman" w:hAnsi="Times New Roman" w:cs="Times New Roman"/>
          <w:sz w:val="28"/>
          <w:szCs w:val="28"/>
        </w:rPr>
        <w:t>Губернатор</w:t>
      </w:r>
      <w:r w:rsidR="00C030E8" w:rsidRPr="00F10318">
        <w:rPr>
          <w:rFonts w:ascii="Times New Roman" w:hAnsi="Times New Roman" w:cs="Times New Roman"/>
          <w:sz w:val="28"/>
          <w:szCs w:val="28"/>
        </w:rPr>
        <w:t xml:space="preserve"> </w:t>
      </w:r>
      <w:r w:rsidRPr="00F103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10318">
        <w:rPr>
          <w:rFonts w:ascii="Times New Roman" w:hAnsi="Times New Roman" w:cs="Times New Roman"/>
          <w:sz w:val="28"/>
          <w:szCs w:val="28"/>
        </w:rPr>
        <w:tab/>
      </w:r>
      <w:r w:rsidRPr="00F10318">
        <w:rPr>
          <w:rFonts w:ascii="Times New Roman" w:hAnsi="Times New Roman" w:cs="Times New Roman"/>
          <w:sz w:val="28"/>
          <w:szCs w:val="28"/>
        </w:rPr>
        <w:tab/>
      </w:r>
      <w:r w:rsidRPr="00F10318">
        <w:rPr>
          <w:rFonts w:ascii="Times New Roman" w:hAnsi="Times New Roman" w:cs="Times New Roman"/>
          <w:sz w:val="28"/>
          <w:szCs w:val="28"/>
        </w:rPr>
        <w:tab/>
      </w:r>
      <w:r w:rsidRPr="00F10318">
        <w:rPr>
          <w:rFonts w:ascii="Times New Roman" w:hAnsi="Times New Roman" w:cs="Times New Roman"/>
          <w:sz w:val="28"/>
          <w:szCs w:val="28"/>
        </w:rPr>
        <w:tab/>
      </w:r>
      <w:r w:rsidRPr="00F10318">
        <w:rPr>
          <w:rFonts w:ascii="Times New Roman" w:hAnsi="Times New Roman" w:cs="Times New Roman"/>
          <w:sz w:val="28"/>
          <w:szCs w:val="28"/>
        </w:rPr>
        <w:tab/>
      </w:r>
      <w:r w:rsidR="006A20B3" w:rsidRPr="00F10318">
        <w:rPr>
          <w:rFonts w:ascii="Times New Roman" w:hAnsi="Times New Roman" w:cs="Times New Roman"/>
          <w:sz w:val="28"/>
          <w:szCs w:val="28"/>
        </w:rPr>
        <w:t xml:space="preserve">   А.</w:t>
      </w:r>
      <w:r w:rsidR="007C0023" w:rsidRPr="00F10318">
        <w:rPr>
          <w:rFonts w:ascii="Times New Roman" w:hAnsi="Times New Roman" w:cs="Times New Roman"/>
          <w:sz w:val="28"/>
          <w:szCs w:val="28"/>
        </w:rPr>
        <w:t>А</w:t>
      </w:r>
      <w:r w:rsidR="006A20B3" w:rsidRPr="00F10318">
        <w:rPr>
          <w:rFonts w:ascii="Times New Roman" w:hAnsi="Times New Roman" w:cs="Times New Roman"/>
          <w:sz w:val="28"/>
          <w:szCs w:val="28"/>
        </w:rPr>
        <w:t>. Травников</w:t>
      </w:r>
    </w:p>
    <w:p w:rsidR="005868D5" w:rsidRDefault="005868D5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D00989" w:rsidRDefault="00F10318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94F" w:rsidRDefault="00F10318" w:rsidP="005868D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А.В. Севастьянов</w:t>
      </w:r>
    </w:p>
    <w:p w:rsidR="009F6B9B" w:rsidRPr="00CE4EF7" w:rsidRDefault="00BD4A1B" w:rsidP="005868D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296 51 70</w:t>
      </w:r>
    </w:p>
    <w:p w:rsidR="009F6B9B" w:rsidRPr="00CE4EF7" w:rsidRDefault="009F6B9B" w:rsidP="0058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F6B9B" w:rsidRPr="00CE4EF7" w:rsidSect="00BD4A1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В.М. Знатков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Е.М. Лещенко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 и налоговой политики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412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2C">
        <w:rPr>
          <w:rFonts w:ascii="Times New Roman" w:hAnsi="Times New Roman" w:cs="Times New Roman"/>
          <w:sz w:val="28"/>
          <w:szCs w:val="28"/>
        </w:rPr>
        <w:t>юстиции</w:t>
      </w:r>
    </w:p>
    <w:p w:rsidR="00F10318" w:rsidRPr="00C9412C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Т.Н. Деркач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Pr="00C9412C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министра</w:t>
      </w:r>
    </w:p>
    <w:p w:rsid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F10318" w:rsidRPr="00635427" w:rsidRDefault="00F10318" w:rsidP="00F10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4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Севастьянов</w:t>
      </w:r>
    </w:p>
    <w:p w:rsidR="00F10318" w:rsidRPr="00635427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Pr="00635427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Pr="00635427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Pr="00635427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Default="00F10318" w:rsidP="00F10318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10318" w:rsidRPr="00500923" w:rsidRDefault="00F10318" w:rsidP="00F10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923">
        <w:rPr>
          <w:rFonts w:ascii="Times New Roman" w:hAnsi="Times New Roman" w:cs="Times New Roman"/>
          <w:sz w:val="24"/>
          <w:szCs w:val="24"/>
        </w:rPr>
        <w:t>Начальник управления правового, кадрового</w:t>
      </w:r>
    </w:p>
    <w:p w:rsidR="00F10318" w:rsidRPr="00500923" w:rsidRDefault="00F10318" w:rsidP="00F10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923">
        <w:rPr>
          <w:rFonts w:ascii="Times New Roman" w:hAnsi="Times New Roman" w:cs="Times New Roman"/>
          <w:sz w:val="24"/>
          <w:szCs w:val="24"/>
        </w:rPr>
        <w:t xml:space="preserve">и документационного обеспечения </w:t>
      </w:r>
    </w:p>
    <w:p w:rsidR="00F10318" w:rsidRPr="00500923" w:rsidRDefault="00F10318" w:rsidP="00F10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923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F10318" w:rsidRPr="00500923" w:rsidRDefault="00F10318" w:rsidP="00F10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92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</w:r>
      <w:r w:rsidRPr="00500923">
        <w:rPr>
          <w:rFonts w:ascii="Times New Roman" w:hAnsi="Times New Roman" w:cs="Times New Roman"/>
          <w:sz w:val="24"/>
          <w:szCs w:val="24"/>
        </w:rPr>
        <w:tab/>
        <w:t xml:space="preserve">              А.П. Гаенко</w:t>
      </w:r>
    </w:p>
    <w:p w:rsidR="00F10318" w:rsidRPr="00500923" w:rsidRDefault="00F10318" w:rsidP="00F10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318" w:rsidRPr="00500923" w:rsidRDefault="00F10318" w:rsidP="00F103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318" w:rsidRPr="00D00989" w:rsidRDefault="00F10318" w:rsidP="00F1031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00989">
        <w:rPr>
          <w:rFonts w:ascii="Times New Roman" w:hAnsi="Times New Roman" w:cs="Times New Roman"/>
          <w:sz w:val="20"/>
        </w:rPr>
        <w:t>О.В. Бондаренко</w:t>
      </w:r>
    </w:p>
    <w:p w:rsidR="00BD4A1B" w:rsidRPr="00F10318" w:rsidRDefault="00F10318" w:rsidP="00F1031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00989">
        <w:rPr>
          <w:rFonts w:ascii="Times New Roman" w:hAnsi="Times New Roman" w:cs="Times New Roman"/>
          <w:sz w:val="20"/>
        </w:rPr>
        <w:t>296 51 58</w:t>
      </w:r>
    </w:p>
    <w:sectPr w:rsidR="00BD4A1B" w:rsidRPr="00F10318" w:rsidSect="00BD4A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E57BBD"/>
    <w:multiLevelType w:val="hybridMultilevel"/>
    <w:tmpl w:val="491644FA"/>
    <w:lvl w:ilvl="0" w:tplc="07B2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C"/>
    <w:rsid w:val="00012CC2"/>
    <w:rsid w:val="00040430"/>
    <w:rsid w:val="000565DA"/>
    <w:rsid w:val="00077FBB"/>
    <w:rsid w:val="000B0C9B"/>
    <w:rsid w:val="000D1A8C"/>
    <w:rsid w:val="000F2A3F"/>
    <w:rsid w:val="00102D67"/>
    <w:rsid w:val="00131C39"/>
    <w:rsid w:val="00131CB6"/>
    <w:rsid w:val="00170177"/>
    <w:rsid w:val="001727C8"/>
    <w:rsid w:val="00182724"/>
    <w:rsid w:val="0018750C"/>
    <w:rsid w:val="001A7A99"/>
    <w:rsid w:val="001B53E5"/>
    <w:rsid w:val="001D4660"/>
    <w:rsid w:val="001F4D2A"/>
    <w:rsid w:val="002232D1"/>
    <w:rsid w:val="00225520"/>
    <w:rsid w:val="00250751"/>
    <w:rsid w:val="00290F03"/>
    <w:rsid w:val="002A04AF"/>
    <w:rsid w:val="00306FB4"/>
    <w:rsid w:val="00371DD7"/>
    <w:rsid w:val="003A0316"/>
    <w:rsid w:val="003A4DD7"/>
    <w:rsid w:val="003C2EEF"/>
    <w:rsid w:val="00407E99"/>
    <w:rsid w:val="004612C5"/>
    <w:rsid w:val="00461814"/>
    <w:rsid w:val="004A3877"/>
    <w:rsid w:val="004B4738"/>
    <w:rsid w:val="004B650B"/>
    <w:rsid w:val="00503F8B"/>
    <w:rsid w:val="00504EAF"/>
    <w:rsid w:val="005401CA"/>
    <w:rsid w:val="0057284C"/>
    <w:rsid w:val="005868D5"/>
    <w:rsid w:val="00591C28"/>
    <w:rsid w:val="005A6E83"/>
    <w:rsid w:val="005E2EF6"/>
    <w:rsid w:val="006157B8"/>
    <w:rsid w:val="00635427"/>
    <w:rsid w:val="00642149"/>
    <w:rsid w:val="00664A4D"/>
    <w:rsid w:val="006A20B3"/>
    <w:rsid w:val="007162D7"/>
    <w:rsid w:val="00717B21"/>
    <w:rsid w:val="00725CFB"/>
    <w:rsid w:val="0076169E"/>
    <w:rsid w:val="0077094F"/>
    <w:rsid w:val="007959AD"/>
    <w:rsid w:val="007B33C7"/>
    <w:rsid w:val="007C0023"/>
    <w:rsid w:val="007C04A3"/>
    <w:rsid w:val="00832EE6"/>
    <w:rsid w:val="008F19DC"/>
    <w:rsid w:val="0092099A"/>
    <w:rsid w:val="009277CC"/>
    <w:rsid w:val="00976A74"/>
    <w:rsid w:val="009926DF"/>
    <w:rsid w:val="009A330D"/>
    <w:rsid w:val="009A48F6"/>
    <w:rsid w:val="009F6B9B"/>
    <w:rsid w:val="00A04288"/>
    <w:rsid w:val="00A40817"/>
    <w:rsid w:val="00A4530E"/>
    <w:rsid w:val="00A45F41"/>
    <w:rsid w:val="00A62FF5"/>
    <w:rsid w:val="00A641B0"/>
    <w:rsid w:val="00A700BE"/>
    <w:rsid w:val="00AE1D47"/>
    <w:rsid w:val="00B0392C"/>
    <w:rsid w:val="00B45E6F"/>
    <w:rsid w:val="00B93498"/>
    <w:rsid w:val="00BD0D0A"/>
    <w:rsid w:val="00BD4A1B"/>
    <w:rsid w:val="00C030E8"/>
    <w:rsid w:val="00C43AA4"/>
    <w:rsid w:val="00C9412C"/>
    <w:rsid w:val="00CB1E94"/>
    <w:rsid w:val="00CC382F"/>
    <w:rsid w:val="00CE4EF7"/>
    <w:rsid w:val="00D00989"/>
    <w:rsid w:val="00D0787E"/>
    <w:rsid w:val="00D10606"/>
    <w:rsid w:val="00D12BF9"/>
    <w:rsid w:val="00D175B2"/>
    <w:rsid w:val="00D3271C"/>
    <w:rsid w:val="00D34418"/>
    <w:rsid w:val="00D35EFD"/>
    <w:rsid w:val="00D4300A"/>
    <w:rsid w:val="00D45797"/>
    <w:rsid w:val="00D91D46"/>
    <w:rsid w:val="00E1092D"/>
    <w:rsid w:val="00E46815"/>
    <w:rsid w:val="00EC1FD4"/>
    <w:rsid w:val="00ED6A6B"/>
    <w:rsid w:val="00ED7B5A"/>
    <w:rsid w:val="00EF5357"/>
    <w:rsid w:val="00F10318"/>
    <w:rsid w:val="00F33555"/>
    <w:rsid w:val="00F37A81"/>
    <w:rsid w:val="00F415FC"/>
    <w:rsid w:val="00F559D7"/>
    <w:rsid w:val="00F619BA"/>
    <w:rsid w:val="00F62584"/>
    <w:rsid w:val="00F92D45"/>
    <w:rsid w:val="00FA51C2"/>
    <w:rsid w:val="00FE253E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4EAF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4EA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3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B6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4EAF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4EA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3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B6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Бондаренко Ольга Викторовна</cp:lastModifiedBy>
  <cp:revision>7</cp:revision>
  <cp:lastPrinted>2021-11-25T04:21:00Z</cp:lastPrinted>
  <dcterms:created xsi:type="dcterms:W3CDTF">2021-11-25T03:41:00Z</dcterms:created>
  <dcterms:modified xsi:type="dcterms:W3CDTF">2022-05-06T09:47:00Z</dcterms:modified>
</cp:coreProperties>
</file>