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9" w:rsidRPr="0030179D" w:rsidRDefault="00FA1529" w:rsidP="00FA1529">
      <w:pPr>
        <w:spacing w:before="0" w:after="0"/>
        <w:jc w:val="right"/>
        <w:rPr>
          <w:sz w:val="28"/>
          <w:szCs w:val="28"/>
        </w:rPr>
      </w:pPr>
      <w:r w:rsidRPr="0030179D">
        <w:rPr>
          <w:sz w:val="28"/>
          <w:szCs w:val="28"/>
        </w:rPr>
        <w:t>Проект постановления</w:t>
      </w:r>
    </w:p>
    <w:p w:rsidR="00FA1529" w:rsidRPr="0030179D" w:rsidRDefault="00FA1529" w:rsidP="00FA1529">
      <w:pPr>
        <w:spacing w:before="0" w:after="0"/>
        <w:jc w:val="right"/>
        <w:rPr>
          <w:sz w:val="28"/>
          <w:szCs w:val="28"/>
        </w:rPr>
      </w:pPr>
      <w:r w:rsidRPr="0030179D">
        <w:rPr>
          <w:sz w:val="28"/>
          <w:szCs w:val="28"/>
        </w:rPr>
        <w:t>Правительства Новосибирской области</w:t>
      </w:r>
    </w:p>
    <w:p w:rsidR="00FA1529" w:rsidRPr="0030179D" w:rsidRDefault="00FA1529" w:rsidP="00FA1529">
      <w:pPr>
        <w:spacing w:before="0" w:after="0"/>
        <w:rPr>
          <w:sz w:val="28"/>
          <w:szCs w:val="28"/>
        </w:rPr>
      </w:pPr>
    </w:p>
    <w:p w:rsidR="00FA1529" w:rsidRPr="0030179D" w:rsidRDefault="00FA1529" w:rsidP="00FA1529">
      <w:pPr>
        <w:spacing w:before="0" w:after="0"/>
        <w:rPr>
          <w:sz w:val="28"/>
          <w:szCs w:val="28"/>
        </w:rPr>
      </w:pPr>
    </w:p>
    <w:p w:rsidR="00FA1529" w:rsidRPr="0030179D" w:rsidRDefault="00FA1529" w:rsidP="00FA1529">
      <w:pPr>
        <w:spacing w:before="0" w:after="0"/>
        <w:jc w:val="center"/>
        <w:rPr>
          <w:sz w:val="28"/>
          <w:szCs w:val="28"/>
        </w:rPr>
      </w:pPr>
      <w:r w:rsidRPr="0030179D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FA1529" w:rsidRPr="0030179D" w:rsidRDefault="00FA1529">
      <w:pPr>
        <w:pStyle w:val="ConsPlusNormal"/>
        <w:ind w:firstLine="540"/>
        <w:jc w:val="both"/>
        <w:rPr>
          <w:sz w:val="28"/>
          <w:szCs w:val="28"/>
        </w:rPr>
      </w:pPr>
    </w:p>
    <w:p w:rsidR="002D572A" w:rsidRPr="0030179D" w:rsidRDefault="00FA1529" w:rsidP="004F5CFE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30179D">
        <w:rPr>
          <w:sz w:val="28"/>
          <w:szCs w:val="28"/>
        </w:rPr>
        <w:t xml:space="preserve">Правительство Новосибирской области </w:t>
      </w:r>
      <w:r w:rsidR="002D572A" w:rsidRPr="0030179D">
        <w:rPr>
          <w:b/>
          <w:bCs/>
          <w:sz w:val="28"/>
          <w:szCs w:val="28"/>
        </w:rPr>
        <w:t xml:space="preserve"> </w:t>
      </w:r>
      <w:proofErr w:type="gramStart"/>
      <w:r w:rsidR="002D572A" w:rsidRPr="0030179D">
        <w:rPr>
          <w:b/>
          <w:bCs/>
          <w:sz w:val="28"/>
          <w:szCs w:val="28"/>
        </w:rPr>
        <w:t>п</w:t>
      </w:r>
      <w:proofErr w:type="gramEnd"/>
      <w:r w:rsidR="002D572A" w:rsidRPr="0030179D">
        <w:rPr>
          <w:b/>
          <w:bCs/>
          <w:sz w:val="28"/>
          <w:szCs w:val="28"/>
        </w:rPr>
        <w:t> о с т а н о в л я е т</w:t>
      </w:r>
      <w:r w:rsidR="002D572A" w:rsidRPr="0030179D">
        <w:rPr>
          <w:sz w:val="28"/>
          <w:szCs w:val="28"/>
        </w:rPr>
        <w:t>:</w:t>
      </w:r>
    </w:p>
    <w:p w:rsidR="00FA1529" w:rsidRDefault="00FA1529" w:rsidP="004F5C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0179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0179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 xml:space="preserve">03.12.2014 </w:t>
      </w:r>
      <w:r w:rsidR="00F65FF6" w:rsidRPr="0030179D">
        <w:rPr>
          <w:rFonts w:ascii="Times New Roman" w:hAnsi="Times New Roman" w:cs="Times New Roman"/>
          <w:sz w:val="28"/>
          <w:szCs w:val="28"/>
        </w:rPr>
        <w:t>№</w:t>
      </w:r>
      <w:r w:rsidR="002D572A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 xml:space="preserve">468-п 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  <w:r w:rsidRPr="0030179D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  <w:r w:rsidRPr="0030179D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910FDF" w:rsidRPr="0030179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3017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C3B01" w:rsidRPr="000C3B01" w:rsidRDefault="000C3B01" w:rsidP="004F5C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постановления изложить в следующей редакции: «Контроль за исполнением постановления оставляю за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910FDF" w:rsidRPr="0030179D" w:rsidRDefault="00910FDF" w:rsidP="0037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годах», утвержденной постановлением (далее – программа):</w:t>
      </w:r>
    </w:p>
    <w:p w:rsidR="00FA1529" w:rsidRPr="0030179D" w:rsidRDefault="00881913" w:rsidP="00FB1E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1</w:t>
      </w:r>
      <w:r w:rsidR="00D1679D" w:rsidRPr="0030179D">
        <w:rPr>
          <w:rFonts w:ascii="Times New Roman" w:hAnsi="Times New Roman" w:cs="Times New Roman"/>
          <w:sz w:val="28"/>
          <w:szCs w:val="28"/>
        </w:rPr>
        <w:t>. </w:t>
      </w:r>
      <w:r w:rsidR="005B1966" w:rsidRPr="0030179D">
        <w:rPr>
          <w:rFonts w:ascii="Times New Roman" w:hAnsi="Times New Roman" w:cs="Times New Roman"/>
          <w:sz w:val="28"/>
          <w:szCs w:val="28"/>
        </w:rPr>
        <w:t>В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A1529" w:rsidRPr="0030179D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371F7D" w:rsidRPr="0030179D">
        <w:rPr>
          <w:rFonts w:ascii="Times New Roman" w:hAnsi="Times New Roman" w:cs="Times New Roman"/>
          <w:sz w:val="28"/>
          <w:szCs w:val="28"/>
        </w:rPr>
        <w:t> 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</w:r>
      <w:r w:rsidR="00FA1529" w:rsidRPr="0030179D">
        <w:rPr>
          <w:rFonts w:ascii="Times New Roman" w:hAnsi="Times New Roman" w:cs="Times New Roman"/>
          <w:sz w:val="28"/>
          <w:szCs w:val="28"/>
        </w:rPr>
        <w:t>:</w:t>
      </w:r>
    </w:p>
    <w:p w:rsidR="00FA1529" w:rsidRPr="0030179D" w:rsidRDefault="00FD765C" w:rsidP="002D7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1</w:t>
      </w:r>
      <w:r w:rsidR="002D7826" w:rsidRPr="0030179D">
        <w:rPr>
          <w:rFonts w:ascii="Times New Roman" w:hAnsi="Times New Roman" w:cs="Times New Roman"/>
          <w:sz w:val="28"/>
          <w:szCs w:val="28"/>
        </w:rPr>
        <w:t>)</w:t>
      </w:r>
      <w:r w:rsidR="007C44B7" w:rsidRPr="0030179D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FA1529" w:rsidRPr="0030179D">
          <w:rPr>
            <w:rFonts w:ascii="Times New Roman" w:hAnsi="Times New Roman" w:cs="Times New Roman"/>
            <w:sz w:val="28"/>
            <w:szCs w:val="28"/>
          </w:rPr>
          <w:t>строку</w:t>
        </w:r>
      </w:hyperlink>
      <w:r w:rsidR="007F622B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25472B" w:rsidRPr="0030179D">
        <w:rPr>
          <w:rFonts w:ascii="Times New Roman" w:hAnsi="Times New Roman" w:cs="Times New Roman"/>
          <w:sz w:val="28"/>
          <w:szCs w:val="28"/>
        </w:rPr>
        <w:t>«</w:t>
      </w:r>
      <w:r w:rsidR="00FA1529" w:rsidRPr="0030179D">
        <w:rPr>
          <w:rFonts w:ascii="Times New Roman" w:hAnsi="Times New Roman" w:cs="Times New Roman"/>
          <w:sz w:val="28"/>
          <w:szCs w:val="28"/>
        </w:rPr>
        <w:t>Объемы финансирования государственной программы</w:t>
      </w:r>
      <w:r w:rsidR="0025472B" w:rsidRPr="0030179D">
        <w:rPr>
          <w:rFonts w:ascii="Times New Roman" w:hAnsi="Times New Roman" w:cs="Times New Roman"/>
          <w:sz w:val="28"/>
          <w:szCs w:val="28"/>
        </w:rPr>
        <w:t>»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A1529" w:rsidRPr="0030179D" w:rsidRDefault="005A6D12" w:rsidP="00876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179D" w:rsidDel="005A6D12">
        <w:rPr>
          <w:rFonts w:ascii="Times New Roman" w:hAnsi="Times New Roman" w:cs="Times New Roman"/>
          <w:sz w:val="28"/>
          <w:szCs w:val="28"/>
        </w:rPr>
        <w:t xml:space="preserve"> 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540"/>
      </w:tblGrid>
      <w:tr w:rsidR="00A31F7A" w:rsidRPr="0030179D" w:rsidTr="0025472B"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262215" w:rsidRPr="0030179D" w:rsidRDefault="00262215" w:rsidP="0025472B">
            <w:pPr>
              <w:pStyle w:val="ConsPlusNormal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</w:tcBorders>
          </w:tcPr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108,</w:t>
            </w:r>
            <w:r w:rsidR="007A6110" w:rsidRPr="007A61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20172" w:rsidRPr="0030179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0172" w:rsidRPr="0030179D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  <w:r w:rsidR="00F97204" w:rsidRPr="003017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172" w:rsidRPr="003017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–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019,</w:t>
            </w:r>
            <w:r w:rsidR="007A6110" w:rsidRPr="007A61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936,5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665,5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- 70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822,5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B3B2D" w:rsidRPr="0030179D">
              <w:rPr>
                <w:rFonts w:ascii="Times New Roman" w:hAnsi="Times New Roman" w:cs="Times New Roman"/>
                <w:sz w:val="28"/>
                <w:szCs w:val="28"/>
              </w:rPr>
              <w:t>552,3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- 121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290,8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- 36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по главным распорядителям бюджетных средств: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337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372,1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- 180,2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2016 год – 632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921,0 тыс. рублей,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федеральный бюджет * - 0,0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 – 492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595,7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местный бюджет * – 132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925,3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 * – 7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400,0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 – 492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595,7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A5892" w:rsidRPr="0030179D" w:rsidRDefault="002A5892" w:rsidP="002A5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0B08DA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4CC7" w:rsidRPr="00A90E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530,0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– 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836,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5BC1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731B4" w:rsidRPr="0030179D">
              <w:rPr>
                <w:rFonts w:ascii="Times New Roman" w:hAnsi="Times New Roman" w:cs="Times New Roman"/>
                <w:sz w:val="28"/>
                <w:szCs w:val="28"/>
              </w:rPr>
              <w:t>836,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94CC7" w:rsidRPr="00A90E49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A90E49">
              <w:rPr>
                <w:rFonts w:ascii="Times New Roman" w:hAnsi="Times New Roman" w:cs="Times New Roman"/>
                <w:sz w:val="28"/>
                <w:szCs w:val="28"/>
              </w:rPr>
              <w:t>839,4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54A6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="00816C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198,6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198,6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A90E49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A90E49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A242D6" w:rsidRPr="00301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640,8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25E5C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3C4A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инновационной политики Новосибирской области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892" w:rsidRPr="0030179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информационных проектов Новосибирской области - </w:t>
            </w:r>
            <w:r w:rsidR="00592A65" w:rsidRPr="003017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D7E90" w:rsidRPr="00152D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152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DE9" w:rsidRP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152DE9"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  <w:r w:rsidR="00152DE9" w:rsidRP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152DE9">
              <w:rPr>
                <w:rFonts w:ascii="Times New Roman" w:hAnsi="Times New Roman" w:cs="Times New Roman"/>
                <w:sz w:val="28"/>
                <w:szCs w:val="28"/>
              </w:rPr>
              <w:t>035,0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400,0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Новосибирской области 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- 74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798,0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финансирования </w:t>
            </w:r>
            <w:r w:rsidR="00BC42EA" w:rsidRPr="003017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000,0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из них по главным распорядителям бюджетных средств: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Новосибирской области </w:t>
            </w:r>
            <w:r w:rsidR="007F4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4F8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52D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4F80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795AED" w:rsidRPr="00795A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D7E90"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образования, науки и инновационной политики Новосибирской области 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81A23" w:rsidRPr="00301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157,0 тыс. рублей;</w:t>
            </w:r>
          </w:p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- 0,0 тыс. рублей;</w:t>
            </w:r>
          </w:p>
          <w:p w:rsidR="00262215" w:rsidRPr="0030179D" w:rsidRDefault="00262215" w:rsidP="00494C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информационных проектов Новосибирской области - </w:t>
            </w:r>
            <w:r w:rsidR="00494CC7" w:rsidRPr="0030179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30179D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</w:tc>
      </w:tr>
      <w:tr w:rsidR="00A31F7A" w:rsidRPr="0030179D" w:rsidTr="0025472B">
        <w:tc>
          <w:tcPr>
            <w:tcW w:w="2189" w:type="dxa"/>
            <w:tcBorders>
              <w:top w:val="nil"/>
              <w:bottom w:val="single" w:sz="4" w:space="0" w:color="auto"/>
            </w:tcBorders>
          </w:tcPr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0" w:type="dxa"/>
            <w:vMerge/>
            <w:tcBorders>
              <w:bottom w:val="single" w:sz="4" w:space="0" w:color="auto"/>
            </w:tcBorders>
          </w:tcPr>
          <w:p w:rsidR="00262215" w:rsidRPr="0030179D" w:rsidRDefault="00262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529" w:rsidRPr="00361583" w:rsidRDefault="00580FE3" w:rsidP="007C44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316D8A" w:rsidRPr="0030179D">
        <w:rPr>
          <w:rFonts w:ascii="Times New Roman" w:hAnsi="Times New Roman" w:cs="Times New Roman"/>
          <w:sz w:val="28"/>
          <w:szCs w:val="28"/>
        </w:rPr>
        <w:t>.</w:t>
      </w:r>
    </w:p>
    <w:p w:rsidR="00AA7530" w:rsidRDefault="00361583" w:rsidP="0036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583">
        <w:rPr>
          <w:rFonts w:ascii="Times New Roman" w:hAnsi="Times New Roman" w:cs="Times New Roman"/>
          <w:sz w:val="28"/>
          <w:szCs w:val="28"/>
        </w:rPr>
        <w:t>2</w:t>
      </w:r>
      <w:r w:rsidRPr="0030179D">
        <w:rPr>
          <w:rFonts w:ascii="Times New Roman" w:hAnsi="Times New Roman" w:cs="Times New Roman"/>
          <w:sz w:val="28"/>
          <w:szCs w:val="28"/>
        </w:rPr>
        <w:t>) </w:t>
      </w:r>
      <w:r w:rsidR="00AA7530">
        <w:rPr>
          <w:rFonts w:ascii="Times New Roman" w:hAnsi="Times New Roman" w:cs="Times New Roman"/>
          <w:sz w:val="28"/>
          <w:szCs w:val="28"/>
        </w:rPr>
        <w:t xml:space="preserve">строку «Основные целевые индикаторы государственной программы» изложить в следующей редакции: </w:t>
      </w:r>
    </w:p>
    <w:p w:rsidR="00AA7530" w:rsidRDefault="00AA7530" w:rsidP="0036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AA7530" w:rsidTr="00AA7530">
        <w:tc>
          <w:tcPr>
            <w:tcW w:w="2235" w:type="dxa"/>
          </w:tcPr>
          <w:p w:rsidR="00AA7530" w:rsidRDefault="00AA7530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7903" w:type="dxa"/>
          </w:tcPr>
          <w:p w:rsidR="00AA7530" w:rsidRDefault="007C33CB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 государственной программы: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ранспортный риск (количество лиц, погибших в результате ДТП, на 10 тыс. единиц транспорта);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лиц, погибших в результате ДТП (по сравнению с 2013 годом);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детей, погибших в результате ДТП (по сравнению с 2013 годом);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ДТП с пострадавшими (по сравнению с 2013 годом);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яжесть последствий ДТП (количество лиц, погибших в результате ДТП, на 100 пострадавших);</w:t>
            </w:r>
          </w:p>
          <w:p w:rsidR="00911D2B" w:rsidRDefault="00911D2B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57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окращение количества мест концентрации дорожно-транспортных происшествий (сокращение количества мест ДТП в течение года)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оличество прошедших обучение участников дорожного движения, не имеющих медицинского образования, а также среднего медицинского персонала;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едопущение террористических актов на объектах транспортной инфраструктуры (по сравнению с 2013 годом);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>оля объектов транспортной инфраструктуры, соответствующих требованиям обеспечения транспортной безопасности, от общего количества категорированных объектов транспортной инфраструктуры;</w:t>
            </w:r>
          </w:p>
          <w:p w:rsidR="007C33CB" w:rsidRDefault="00915795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33CB">
              <w:rPr>
                <w:rFonts w:ascii="Times New Roman" w:hAnsi="Times New Roman" w:cs="Times New Roman"/>
                <w:sz w:val="28"/>
                <w:szCs w:val="28"/>
              </w:rPr>
              <w:t xml:space="preserve">оля пассажиров, ознакомленных с действиями в случаях </w:t>
            </w:r>
            <w:proofErr w:type="gramStart"/>
            <w:r w:rsidR="007C33CB">
              <w:rPr>
                <w:rFonts w:ascii="Times New Roman" w:hAnsi="Times New Roman" w:cs="Times New Roman"/>
                <w:sz w:val="28"/>
                <w:szCs w:val="28"/>
              </w:rPr>
              <w:t>возникновения угрозы совершения акта незаконного вмешательства</w:t>
            </w:r>
            <w:proofErr w:type="gramEnd"/>
            <w:r w:rsidR="007C33CB">
              <w:rPr>
                <w:rFonts w:ascii="Times New Roman" w:hAnsi="Times New Roman" w:cs="Times New Roman"/>
                <w:sz w:val="28"/>
                <w:szCs w:val="28"/>
              </w:rPr>
              <w:t xml:space="preserve"> и чрезвычайных ситуаций на транспорте, от общего числа пассажиров.</w:t>
            </w:r>
          </w:p>
          <w:p w:rsidR="007C33CB" w:rsidRDefault="007C33CB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перечень целевых индикаторов приведен в приложении №1 к государственной программе</w:t>
            </w:r>
          </w:p>
        </w:tc>
      </w:tr>
    </w:tbl>
    <w:p w:rsidR="00AA7530" w:rsidRDefault="00F12C31" w:rsidP="00F12C3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61583" w:rsidRDefault="00AA7530" w:rsidP="0036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="00361583" w:rsidRPr="0030179D">
          <w:rPr>
            <w:rFonts w:ascii="Times New Roman" w:hAnsi="Times New Roman" w:cs="Times New Roman"/>
            <w:sz w:val="28"/>
            <w:szCs w:val="28"/>
          </w:rPr>
          <w:t>строку</w:t>
        </w:r>
      </w:hyperlink>
      <w:r w:rsidR="00361583" w:rsidRPr="0030179D">
        <w:rPr>
          <w:rFonts w:ascii="Times New Roman" w:hAnsi="Times New Roman" w:cs="Times New Roman"/>
          <w:sz w:val="28"/>
          <w:szCs w:val="28"/>
        </w:rPr>
        <w:t xml:space="preserve"> «</w:t>
      </w:r>
      <w:r w:rsidR="00361583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государственной программы, </w:t>
      </w:r>
      <w:r w:rsidR="00361583">
        <w:rPr>
          <w:rFonts w:ascii="Times New Roman" w:hAnsi="Times New Roman" w:cs="Times New Roman"/>
          <w:sz w:val="28"/>
          <w:szCs w:val="28"/>
        </w:rPr>
        <w:lastRenderedPageBreak/>
        <w:t>выраженные в количественно измеримых показателях</w:t>
      </w:r>
      <w:r w:rsidR="00361583" w:rsidRPr="0030179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262EE" w:rsidRDefault="004262EE" w:rsidP="0036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361583" w:rsidTr="00361583">
        <w:tc>
          <w:tcPr>
            <w:tcW w:w="2235" w:type="dxa"/>
          </w:tcPr>
          <w:p w:rsidR="00361583" w:rsidRDefault="00361583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903" w:type="dxa"/>
          </w:tcPr>
          <w:p w:rsidR="00361583" w:rsidRDefault="00361583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к концу 2020 года: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 xml:space="preserve">ократится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в ДТП, на 53,23% (246 человек) по сравнению с 2013 годом;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>ократится количество ДТП с пострадавшими на 10,1% (290 происшествий) по сравнению с 2013 годом;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>ранспортный риск снизится на 55,68% по отношению к уровню 2013 года;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>оциальный риск снизится на 48,7% по отношению к уровню 2013 года;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>яжесть последствий ДТП снизится на 35,1% по отношению к уровню 2013 года;</w:t>
            </w:r>
          </w:p>
          <w:p w:rsidR="00154234" w:rsidRDefault="00154234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AB9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2AB9">
              <w:rPr>
                <w:rFonts w:ascii="Times New Roman" w:hAnsi="Times New Roman" w:cs="Times New Roman"/>
                <w:sz w:val="28"/>
                <w:szCs w:val="28"/>
              </w:rPr>
              <w:t xml:space="preserve"> мест концентрации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снизится на 95,7% по отношению к уровню 2016 года;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>овысится до 45% доля объектов транспортной инфраструктуры, соответствующих требованиям обеспечения транспортной безопасности;</w:t>
            </w:r>
          </w:p>
          <w:p w:rsidR="00361583" w:rsidRDefault="004262EE" w:rsidP="00361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1583">
              <w:rPr>
                <w:rFonts w:ascii="Times New Roman" w:hAnsi="Times New Roman" w:cs="Times New Roman"/>
                <w:sz w:val="28"/>
                <w:szCs w:val="28"/>
              </w:rPr>
              <w:t xml:space="preserve">овысится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86%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361583" w:rsidRPr="00361583" w:rsidRDefault="004262EE" w:rsidP="00426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DC73EA">
        <w:rPr>
          <w:rFonts w:ascii="Times New Roman" w:hAnsi="Times New Roman" w:cs="Times New Roman"/>
          <w:sz w:val="28"/>
          <w:szCs w:val="28"/>
        </w:rPr>
        <w:t>.</w:t>
      </w:r>
    </w:p>
    <w:p w:rsidR="00C447E7" w:rsidRDefault="00933F9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2</w:t>
      </w:r>
      <w:r w:rsidR="00C447E7">
        <w:rPr>
          <w:rFonts w:ascii="Times New Roman" w:hAnsi="Times New Roman" w:cs="Times New Roman"/>
          <w:sz w:val="28"/>
          <w:szCs w:val="28"/>
        </w:rPr>
        <w:t>. </w:t>
      </w:r>
      <w:r w:rsidR="0025784A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E0E8B" w:rsidRPr="0030179D">
        <w:rPr>
          <w:rFonts w:ascii="Times New Roman" w:hAnsi="Times New Roman" w:cs="Times New Roman"/>
          <w:sz w:val="28"/>
          <w:szCs w:val="28"/>
        </w:rPr>
        <w:t> «</w:t>
      </w:r>
      <w:r w:rsidR="000E0E8B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на автомобильных дорогах в Новосибирской области</w:t>
      </w:r>
      <w:r w:rsidR="000E0E8B" w:rsidRPr="0030179D">
        <w:rPr>
          <w:rFonts w:ascii="Times New Roman" w:hAnsi="Times New Roman" w:cs="Times New Roman"/>
          <w:sz w:val="28"/>
          <w:szCs w:val="28"/>
        </w:rPr>
        <w:t>»</w:t>
      </w:r>
      <w:r w:rsidR="000E0E8B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0E0E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E8B" w:rsidRPr="0030179D">
        <w:rPr>
          <w:rFonts w:ascii="Times New Roman" w:hAnsi="Times New Roman" w:cs="Times New Roman"/>
          <w:sz w:val="28"/>
          <w:szCs w:val="28"/>
        </w:rPr>
        <w:t> «</w:t>
      </w:r>
      <w:r w:rsidR="000E0E8B">
        <w:rPr>
          <w:rFonts w:ascii="Times New Roman" w:hAnsi="Times New Roman" w:cs="Times New Roman"/>
          <w:sz w:val="28"/>
          <w:szCs w:val="28"/>
        </w:rPr>
        <w:t>Цели и задачи государственной политики, важнейшие целевые индикаторы государственной программы</w:t>
      </w:r>
      <w:r w:rsidR="000E0E8B" w:rsidRPr="0030179D">
        <w:rPr>
          <w:rFonts w:ascii="Times New Roman" w:hAnsi="Times New Roman" w:cs="Times New Roman"/>
          <w:sz w:val="28"/>
          <w:szCs w:val="28"/>
        </w:rPr>
        <w:t>»:</w:t>
      </w:r>
    </w:p>
    <w:p w:rsidR="0025784A" w:rsidRDefault="0025784A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двенадцатого абзаца добавить абзацем следующего содержания: </w:t>
      </w:r>
      <w:r w:rsidRPr="002578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5784A">
        <w:rPr>
          <w:rFonts w:ascii="Times New Roman" w:hAnsi="Times New Roman" w:cs="Times New Roman"/>
          <w:color w:val="000000"/>
          <w:sz w:val="28"/>
          <w:szCs w:val="28"/>
        </w:rPr>
        <w:t>окращение количества мест концентрации дорожно-транспортных происшествий (сокращение количества мест ДТП в течение года)</w:t>
      </w:r>
      <w:r w:rsidRPr="002578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529" w:rsidRPr="00A90E49" w:rsidRDefault="0025784A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622B" w:rsidRPr="0030179D">
        <w:rPr>
          <w:rFonts w:ascii="Times New Roman" w:hAnsi="Times New Roman" w:cs="Times New Roman"/>
          <w:sz w:val="28"/>
          <w:szCs w:val="28"/>
        </w:rPr>
        <w:t>В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A1529" w:rsidRPr="0030179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F622B" w:rsidRPr="0030179D">
        <w:rPr>
          <w:rFonts w:ascii="Times New Roman" w:hAnsi="Times New Roman" w:cs="Times New Roman"/>
          <w:sz w:val="28"/>
          <w:szCs w:val="28"/>
        </w:rPr>
        <w:t> 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  <w:r w:rsidR="00FA1529" w:rsidRPr="0030179D">
        <w:rPr>
          <w:rFonts w:ascii="Times New Roman" w:hAnsi="Times New Roman" w:cs="Times New Roman"/>
          <w:sz w:val="28"/>
          <w:szCs w:val="28"/>
        </w:rPr>
        <w:t>Краткая характеристика мероприятий государственной программы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раздела IV</w:t>
      </w:r>
      <w:r w:rsidR="007F622B" w:rsidRPr="0030179D">
        <w:rPr>
          <w:rFonts w:ascii="Times New Roman" w:hAnsi="Times New Roman" w:cs="Times New Roman"/>
          <w:sz w:val="28"/>
          <w:szCs w:val="28"/>
        </w:rPr>
        <w:t> 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  <w:r w:rsidR="00FA1529" w:rsidRPr="0030179D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FA1529" w:rsidRPr="0030179D">
        <w:rPr>
          <w:rFonts w:ascii="Times New Roman" w:hAnsi="Times New Roman" w:cs="Times New Roman"/>
          <w:sz w:val="28"/>
          <w:szCs w:val="28"/>
        </w:rPr>
        <w:t>:</w:t>
      </w:r>
    </w:p>
    <w:p w:rsidR="00DE3D55" w:rsidRDefault="00A90E49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 xml:space="preserve">1) абзац девятнадцатый изложить в следующей редакции: «количество произведенной </w:t>
      </w:r>
      <w:proofErr w:type="spellStart"/>
      <w:r w:rsidRPr="00F53442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F53442">
        <w:rPr>
          <w:rFonts w:ascii="Times New Roman" w:hAnsi="Times New Roman" w:cs="Times New Roman"/>
          <w:sz w:val="28"/>
          <w:szCs w:val="28"/>
        </w:rPr>
        <w:t xml:space="preserve"> продукции в области безопасности дорожного движения составит не менее </w:t>
      </w:r>
      <w:r w:rsidRPr="00A90E49">
        <w:rPr>
          <w:rFonts w:ascii="Times New Roman" w:hAnsi="Times New Roman" w:cs="Times New Roman"/>
          <w:sz w:val="28"/>
          <w:szCs w:val="28"/>
        </w:rPr>
        <w:t>132</w:t>
      </w:r>
      <w:r w:rsidRPr="00F53442">
        <w:rPr>
          <w:rFonts w:ascii="Times New Roman" w:hAnsi="Times New Roman" w:cs="Times New Roman"/>
          <w:sz w:val="28"/>
          <w:szCs w:val="28"/>
        </w:rPr>
        <w:t xml:space="preserve"> телепередач с ежегодным охватом аудитории в количестве не менее 1500 тыс. человек»;</w:t>
      </w:r>
    </w:p>
    <w:p w:rsidR="00DE3D55" w:rsidRDefault="00DE3D55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тридцать четвертый изложить в следующей редакции:</w:t>
      </w:r>
    </w:p>
    <w:p w:rsidR="00DE3D55" w:rsidRDefault="00DE3D55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«количество наносимой на автомобильных дорогах дорожной разметки будет составлять не менее 3</w:t>
      </w:r>
      <w:r w:rsidR="00152D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220,4 км/год»</w:t>
      </w:r>
    </w:p>
    <w:p w:rsidR="00304D97" w:rsidRPr="0030179D" w:rsidRDefault="00DE3D55" w:rsidP="00977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4661" w:rsidRPr="0030179D">
        <w:rPr>
          <w:rFonts w:ascii="Times New Roman" w:hAnsi="Times New Roman" w:cs="Times New Roman"/>
          <w:sz w:val="28"/>
          <w:szCs w:val="28"/>
        </w:rPr>
        <w:t>)</w:t>
      </w:r>
      <w:r w:rsidR="00304D97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66836" w:rsidRPr="0030179D">
          <w:rPr>
            <w:rFonts w:ascii="Times New Roman" w:hAnsi="Times New Roman" w:cs="Times New Roman"/>
            <w:sz w:val="28"/>
            <w:szCs w:val="28"/>
          </w:rPr>
          <w:t>абзац</w:t>
        </w:r>
        <w:r w:rsidR="00304D97" w:rsidRPr="0030179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04D97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304D97" w:rsidRPr="0030179D">
          <w:rPr>
            <w:rFonts w:ascii="Times New Roman" w:hAnsi="Times New Roman" w:cs="Times New Roman"/>
            <w:sz w:val="28"/>
            <w:szCs w:val="28"/>
          </w:rPr>
          <w:t>тридцать шестой</w:t>
        </w:r>
      </w:hyperlink>
      <w:r w:rsidR="00304D97" w:rsidRPr="003017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04D97" w:rsidRDefault="00C66836" w:rsidP="00304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«</w:t>
      </w:r>
      <w:r w:rsidR="00304D97" w:rsidRPr="0030179D">
        <w:rPr>
          <w:rFonts w:ascii="Times New Roman" w:hAnsi="Times New Roman" w:cs="Times New Roman"/>
          <w:sz w:val="28"/>
          <w:szCs w:val="28"/>
        </w:rPr>
        <w:t xml:space="preserve">общее количество установленных/замененных дорожных знаков составит не менее </w:t>
      </w:r>
      <w:r w:rsidR="00F721A5" w:rsidRPr="0030179D">
        <w:rPr>
          <w:rFonts w:ascii="Times New Roman" w:hAnsi="Times New Roman" w:cs="Times New Roman"/>
          <w:sz w:val="28"/>
          <w:szCs w:val="28"/>
        </w:rPr>
        <w:t>34</w:t>
      </w:r>
      <w:r w:rsidR="00B775C1">
        <w:rPr>
          <w:rFonts w:ascii="Times New Roman" w:hAnsi="Times New Roman" w:cs="Times New Roman"/>
          <w:sz w:val="28"/>
          <w:szCs w:val="28"/>
        </w:rPr>
        <w:t xml:space="preserve"> </w:t>
      </w:r>
      <w:r w:rsidR="00F721A5" w:rsidRPr="0030179D">
        <w:rPr>
          <w:rFonts w:ascii="Times New Roman" w:hAnsi="Times New Roman" w:cs="Times New Roman"/>
          <w:sz w:val="28"/>
          <w:szCs w:val="28"/>
        </w:rPr>
        <w:t>3</w:t>
      </w:r>
      <w:r w:rsidR="00531386" w:rsidRPr="00154234">
        <w:rPr>
          <w:rFonts w:ascii="Times New Roman" w:hAnsi="Times New Roman" w:cs="Times New Roman"/>
          <w:sz w:val="28"/>
          <w:szCs w:val="28"/>
        </w:rPr>
        <w:t>3</w:t>
      </w:r>
      <w:r w:rsidR="00F721A5" w:rsidRPr="0030179D">
        <w:rPr>
          <w:rFonts w:ascii="Times New Roman" w:hAnsi="Times New Roman" w:cs="Times New Roman"/>
          <w:sz w:val="28"/>
          <w:szCs w:val="28"/>
        </w:rPr>
        <w:t>9</w:t>
      </w:r>
      <w:r w:rsidR="00304D97" w:rsidRPr="0030179D">
        <w:rPr>
          <w:rFonts w:ascii="Times New Roman" w:hAnsi="Times New Roman" w:cs="Times New Roman"/>
          <w:sz w:val="28"/>
          <w:szCs w:val="28"/>
        </w:rPr>
        <w:t xml:space="preserve"> шт.».</w:t>
      </w:r>
    </w:p>
    <w:p w:rsidR="00152DE9" w:rsidRPr="00152DE9" w:rsidRDefault="0025784A" w:rsidP="00152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47E7">
        <w:rPr>
          <w:rFonts w:ascii="Times New Roman" w:hAnsi="Times New Roman" w:cs="Times New Roman"/>
          <w:sz w:val="28"/>
          <w:szCs w:val="28"/>
        </w:rPr>
        <w:t>.  </w:t>
      </w:r>
      <w:r w:rsidR="00152DE9" w:rsidRPr="00152DE9">
        <w:rPr>
          <w:rFonts w:ascii="Times New Roman" w:hAnsi="Times New Roman" w:cs="Times New Roman"/>
          <w:sz w:val="28"/>
          <w:szCs w:val="28"/>
        </w:rPr>
        <w:t xml:space="preserve">Раздел VI «Ресурсное обеспечение государственной программы» после </w:t>
      </w:r>
      <w:r w:rsidR="00152DE9" w:rsidRPr="00152DE9">
        <w:rPr>
          <w:rFonts w:ascii="Times New Roman" w:hAnsi="Times New Roman" w:cs="Times New Roman"/>
          <w:sz w:val="28"/>
          <w:szCs w:val="28"/>
        </w:rPr>
        <w:lastRenderedPageBreak/>
        <w:t>абзаца восемь дополнить абзацами следующего содержания:</w:t>
      </w:r>
    </w:p>
    <w:p w:rsidR="00152DE9" w:rsidRPr="00152DE9" w:rsidRDefault="00152DE9" w:rsidP="003D440B">
      <w:pPr>
        <w:autoSpaceDE w:val="0"/>
        <w:autoSpaceDN w:val="0"/>
        <w:adjustRightInd w:val="0"/>
        <w:snapToGrid/>
        <w:spacing w:before="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2DE9">
        <w:rPr>
          <w:rFonts w:eastAsiaTheme="minorHAnsi"/>
          <w:sz w:val="28"/>
          <w:szCs w:val="28"/>
          <w:lang w:eastAsia="en-US"/>
        </w:rPr>
        <w:t>«В государственной программе предусмотрено финансирование из следующих источников:</w:t>
      </w:r>
    </w:p>
    <w:p w:rsidR="00152DE9" w:rsidRPr="00152DE9" w:rsidRDefault="00152DE9" w:rsidP="003D440B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2DE9">
        <w:rPr>
          <w:rFonts w:eastAsiaTheme="minorHAnsi"/>
          <w:sz w:val="28"/>
          <w:szCs w:val="28"/>
          <w:lang w:eastAsia="en-US"/>
        </w:rPr>
        <w:t>федерального бюджета;</w:t>
      </w:r>
    </w:p>
    <w:p w:rsidR="00152DE9" w:rsidRPr="00152DE9" w:rsidRDefault="00152DE9" w:rsidP="003D440B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2DE9">
        <w:rPr>
          <w:rFonts w:eastAsiaTheme="minorHAnsi"/>
          <w:sz w:val="28"/>
          <w:szCs w:val="28"/>
          <w:lang w:eastAsia="en-US"/>
        </w:rPr>
        <w:t>областного бюджета Новосибирской области;</w:t>
      </w:r>
    </w:p>
    <w:p w:rsidR="00152DE9" w:rsidRPr="00152DE9" w:rsidRDefault="00152DE9" w:rsidP="003D440B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2DE9">
        <w:rPr>
          <w:rFonts w:eastAsiaTheme="minorHAnsi"/>
          <w:sz w:val="28"/>
          <w:szCs w:val="28"/>
          <w:lang w:eastAsia="en-US"/>
        </w:rPr>
        <w:t>местных бюджетов;</w:t>
      </w:r>
    </w:p>
    <w:p w:rsidR="00152DE9" w:rsidRPr="00152DE9" w:rsidRDefault="00152DE9" w:rsidP="003D440B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2DE9">
        <w:rPr>
          <w:rFonts w:eastAsiaTheme="minorHAnsi"/>
          <w:sz w:val="28"/>
          <w:szCs w:val="28"/>
          <w:lang w:eastAsia="en-US"/>
        </w:rPr>
        <w:t>внебюджетных источников.</w:t>
      </w:r>
    </w:p>
    <w:p w:rsidR="00152DE9" w:rsidRPr="001224EE" w:rsidRDefault="00152DE9" w:rsidP="00152DE9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52DE9">
        <w:rPr>
          <w:rFonts w:eastAsiaTheme="minorHAnsi"/>
          <w:bCs/>
          <w:sz w:val="28"/>
          <w:szCs w:val="28"/>
          <w:lang w:eastAsia="en-US"/>
        </w:rPr>
        <w:t>Мероприятия планируется реализовать за счет средств федерального бюджета, направляемых в виде иных межбюджетных трансфертов из федерального бюджета областному бюджету Новосибирской области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строительство, реконструкцию и ремонт искусственных дорожных сооружений по решениям Правительства Российской Федерации, средств областного бюджета Новосибирской области и средств частного инвестора (собственных</w:t>
      </w:r>
      <w:proofErr w:type="gramEnd"/>
      <w:r w:rsidRPr="00152DE9">
        <w:rPr>
          <w:rFonts w:eastAsiaTheme="minorHAnsi"/>
          <w:bCs/>
          <w:sz w:val="28"/>
          <w:szCs w:val="28"/>
          <w:lang w:eastAsia="en-US"/>
        </w:rPr>
        <w:t xml:space="preserve"> и заемных)</w:t>
      </w:r>
      <w:proofErr w:type="gramStart"/>
      <w:r w:rsidRPr="00152DE9"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</w:p>
    <w:p w:rsidR="00FA1529" w:rsidRPr="0030179D" w:rsidRDefault="0025784A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1F0E" w:rsidRPr="0030179D">
        <w:rPr>
          <w:rFonts w:ascii="Times New Roman" w:hAnsi="Times New Roman" w:cs="Times New Roman"/>
          <w:sz w:val="28"/>
          <w:szCs w:val="28"/>
        </w:rPr>
        <w:t>.</w:t>
      </w:r>
      <w:r w:rsidR="007F622B" w:rsidRPr="0030179D">
        <w:rPr>
          <w:rFonts w:ascii="Times New Roman" w:hAnsi="Times New Roman" w:cs="Times New Roman"/>
          <w:sz w:val="28"/>
          <w:szCs w:val="28"/>
        </w:rPr>
        <w:t> </w:t>
      </w:r>
      <w:r w:rsidR="001B5984" w:rsidRPr="0030179D">
        <w:rPr>
          <w:rFonts w:ascii="Times New Roman" w:hAnsi="Times New Roman" w:cs="Times New Roman"/>
          <w:sz w:val="28"/>
          <w:szCs w:val="28"/>
        </w:rPr>
        <w:t>В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разделе VI</w:t>
      </w:r>
      <w:r w:rsidR="00C81F0E" w:rsidRPr="0030179D">
        <w:rPr>
          <w:rFonts w:ascii="Times New Roman" w:hAnsi="Times New Roman" w:cs="Times New Roman"/>
          <w:sz w:val="28"/>
          <w:szCs w:val="28"/>
        </w:rPr>
        <w:t> </w:t>
      </w:r>
      <w:r w:rsidR="00F65FF6" w:rsidRPr="0030179D">
        <w:rPr>
          <w:rFonts w:ascii="Times New Roman" w:hAnsi="Times New Roman" w:cs="Times New Roman"/>
          <w:sz w:val="28"/>
          <w:szCs w:val="28"/>
        </w:rPr>
        <w:t>«</w:t>
      </w:r>
      <w:r w:rsidR="00FA1529" w:rsidRPr="0030179D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C81F0E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FA1529" w:rsidRPr="0030179D">
          <w:rPr>
            <w:rFonts w:ascii="Times New Roman" w:hAnsi="Times New Roman" w:cs="Times New Roman"/>
            <w:sz w:val="28"/>
            <w:szCs w:val="28"/>
          </w:rPr>
          <w:t>абзацы девятый</w:t>
        </w:r>
      </w:hyperlink>
      <w:r w:rsidR="00FA1529" w:rsidRPr="0030179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952C41" w:rsidRPr="0030179D">
          <w:rPr>
            <w:rFonts w:ascii="Times New Roman" w:hAnsi="Times New Roman" w:cs="Times New Roman"/>
            <w:sz w:val="28"/>
            <w:szCs w:val="28"/>
          </w:rPr>
          <w:t>сорок</w:t>
        </w:r>
      </w:hyperlink>
      <w:r w:rsidR="00952C41" w:rsidRPr="0030179D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A1529" w:rsidRPr="0030179D" w:rsidRDefault="001C29E7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>«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A242D6" w:rsidRPr="0030179D">
        <w:rPr>
          <w:rFonts w:ascii="Times New Roman" w:hAnsi="Times New Roman" w:cs="Times New Roman"/>
          <w:sz w:val="28"/>
          <w:szCs w:val="28"/>
        </w:rPr>
        <w:t>5</w:t>
      </w:r>
      <w:r w:rsidR="00A242D6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103</w:t>
      </w:r>
      <w:r w:rsidR="00A242D6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108,</w:t>
      </w:r>
      <w:r w:rsidR="00713541">
        <w:rPr>
          <w:rFonts w:ascii="Times New Roman" w:hAnsi="Times New Roman" w:cs="Times New Roman"/>
          <w:sz w:val="28"/>
          <w:szCs w:val="28"/>
        </w:rPr>
        <w:t>9</w:t>
      </w:r>
      <w:r w:rsidR="00FA1529" w:rsidRPr="0030179D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- </w:t>
      </w:r>
      <w:r w:rsidR="00420172" w:rsidRPr="0030179D">
        <w:rPr>
          <w:rFonts w:ascii="Times New Roman" w:hAnsi="Times New Roman" w:cs="Times New Roman"/>
          <w:sz w:val="28"/>
          <w:szCs w:val="28"/>
        </w:rPr>
        <w:t>145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420172" w:rsidRPr="0030179D">
        <w:rPr>
          <w:rFonts w:ascii="Times New Roman" w:hAnsi="Times New Roman" w:cs="Times New Roman"/>
          <w:sz w:val="28"/>
          <w:szCs w:val="28"/>
        </w:rPr>
        <w:t>752,5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30179D">
        <w:rPr>
          <w:rFonts w:ascii="Times New Roman" w:hAnsi="Times New Roman" w:cs="Times New Roman"/>
          <w:sz w:val="28"/>
          <w:szCs w:val="28"/>
        </w:rPr>
        <w:t>–</w:t>
      </w:r>
      <w:r w:rsidR="00BF477C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4</w:t>
      </w:r>
      <w:r w:rsidR="00A242D6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259</w:t>
      </w:r>
      <w:r w:rsidR="00A242D6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019,9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30179D">
        <w:rPr>
          <w:rFonts w:ascii="Times New Roman" w:hAnsi="Times New Roman" w:cs="Times New Roman"/>
          <w:sz w:val="28"/>
          <w:szCs w:val="28"/>
        </w:rPr>
        <w:t>630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936,5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67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400,0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304D97" w:rsidRPr="0030179D">
        <w:rPr>
          <w:rFonts w:ascii="Times New Roman" w:hAnsi="Times New Roman" w:cs="Times New Roman"/>
          <w:sz w:val="28"/>
          <w:szCs w:val="28"/>
        </w:rPr>
        <w:t>–</w:t>
      </w:r>
      <w:r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304D97" w:rsidRPr="0030179D">
        <w:rPr>
          <w:rFonts w:ascii="Times New Roman" w:hAnsi="Times New Roman" w:cs="Times New Roman"/>
          <w:sz w:val="28"/>
          <w:szCs w:val="28"/>
        </w:rPr>
        <w:t>565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665,5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,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- 70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822,5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304D97" w:rsidRPr="0030179D">
        <w:rPr>
          <w:rFonts w:ascii="Times New Roman" w:hAnsi="Times New Roman" w:cs="Times New Roman"/>
          <w:sz w:val="28"/>
          <w:szCs w:val="28"/>
        </w:rPr>
        <w:t>–</w:t>
      </w:r>
      <w:r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304D97" w:rsidRPr="0030179D">
        <w:rPr>
          <w:rFonts w:ascii="Times New Roman" w:hAnsi="Times New Roman" w:cs="Times New Roman"/>
          <w:sz w:val="28"/>
          <w:szCs w:val="28"/>
        </w:rPr>
        <w:t>337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552,3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- 121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290,8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- 36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000,0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C94CC8" w:rsidRPr="0030179D">
        <w:rPr>
          <w:rFonts w:ascii="Times New Roman" w:hAnsi="Times New Roman" w:cs="Times New Roman"/>
          <w:sz w:val="28"/>
          <w:szCs w:val="28"/>
        </w:rPr>
        <w:t>–</w:t>
      </w:r>
      <w:r w:rsidR="00BF477C">
        <w:rPr>
          <w:rFonts w:ascii="Times New Roman" w:hAnsi="Times New Roman" w:cs="Times New Roman"/>
          <w:sz w:val="28"/>
          <w:szCs w:val="28"/>
        </w:rPr>
        <w:t xml:space="preserve"> </w:t>
      </w:r>
      <w:r w:rsidR="001012D7" w:rsidRPr="0030179D">
        <w:rPr>
          <w:rFonts w:ascii="Times New Roman" w:hAnsi="Times New Roman" w:cs="Times New Roman"/>
          <w:sz w:val="28"/>
          <w:szCs w:val="28"/>
        </w:rPr>
        <w:t>632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921,0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30179D">
        <w:rPr>
          <w:rFonts w:ascii="Times New Roman" w:hAnsi="Times New Roman" w:cs="Times New Roman"/>
          <w:sz w:val="28"/>
          <w:szCs w:val="28"/>
        </w:rPr>
        <w:t>–</w:t>
      </w:r>
      <w:r w:rsidR="00BF477C">
        <w:rPr>
          <w:rFonts w:ascii="Times New Roman" w:hAnsi="Times New Roman" w:cs="Times New Roman"/>
          <w:sz w:val="28"/>
          <w:szCs w:val="28"/>
        </w:rPr>
        <w:t xml:space="preserve"> </w:t>
      </w:r>
      <w:r w:rsidR="001012D7" w:rsidRPr="0030179D">
        <w:rPr>
          <w:rFonts w:ascii="Times New Roman" w:hAnsi="Times New Roman" w:cs="Times New Roman"/>
          <w:sz w:val="28"/>
          <w:szCs w:val="28"/>
        </w:rPr>
        <w:t>492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595,7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132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 xml:space="preserve">925,3 </w:t>
      </w:r>
      <w:r w:rsidRPr="0030179D">
        <w:rPr>
          <w:rFonts w:ascii="Times New Roman" w:hAnsi="Times New Roman" w:cs="Times New Roman"/>
          <w:sz w:val="28"/>
          <w:szCs w:val="28"/>
        </w:rPr>
        <w:t>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7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400,0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C94CC8" w:rsidRPr="0030179D">
        <w:rPr>
          <w:rFonts w:ascii="Times New Roman" w:hAnsi="Times New Roman" w:cs="Times New Roman"/>
          <w:sz w:val="28"/>
          <w:szCs w:val="28"/>
        </w:rPr>
        <w:t>–</w:t>
      </w:r>
      <w:r w:rsidR="00BF477C">
        <w:rPr>
          <w:rFonts w:ascii="Times New Roman" w:hAnsi="Times New Roman" w:cs="Times New Roman"/>
          <w:sz w:val="28"/>
          <w:szCs w:val="28"/>
        </w:rPr>
        <w:t xml:space="preserve"> </w:t>
      </w:r>
      <w:r w:rsidR="007568F7" w:rsidRPr="0030179D">
        <w:rPr>
          <w:rFonts w:ascii="Times New Roman" w:hAnsi="Times New Roman" w:cs="Times New Roman"/>
          <w:sz w:val="28"/>
          <w:szCs w:val="28"/>
        </w:rPr>
        <w:t>720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7568F7" w:rsidRPr="0030179D">
        <w:rPr>
          <w:rFonts w:ascii="Times New Roman" w:hAnsi="Times New Roman" w:cs="Times New Roman"/>
          <w:sz w:val="28"/>
          <w:szCs w:val="28"/>
        </w:rPr>
        <w:t>007,</w:t>
      </w:r>
      <w:r w:rsidR="00A242D6" w:rsidRPr="0030179D">
        <w:rPr>
          <w:rFonts w:ascii="Times New Roman" w:hAnsi="Times New Roman" w:cs="Times New Roman"/>
          <w:sz w:val="28"/>
          <w:szCs w:val="28"/>
        </w:rPr>
        <w:t>1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30179D">
        <w:rPr>
          <w:rFonts w:ascii="Times New Roman" w:hAnsi="Times New Roman" w:cs="Times New Roman"/>
          <w:sz w:val="28"/>
          <w:szCs w:val="28"/>
        </w:rPr>
        <w:t>47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530,0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30179D">
        <w:rPr>
          <w:rFonts w:ascii="Times New Roman" w:hAnsi="Times New Roman" w:cs="Times New Roman"/>
          <w:sz w:val="28"/>
          <w:szCs w:val="28"/>
        </w:rPr>
        <w:t>–</w:t>
      </w:r>
      <w:r w:rsidR="00BF477C">
        <w:rPr>
          <w:rFonts w:ascii="Times New Roman" w:hAnsi="Times New Roman" w:cs="Times New Roman"/>
          <w:sz w:val="28"/>
          <w:szCs w:val="28"/>
        </w:rPr>
        <w:t xml:space="preserve"> </w:t>
      </w:r>
      <w:r w:rsidR="007568F7" w:rsidRPr="0030179D">
        <w:rPr>
          <w:rFonts w:ascii="Times New Roman" w:hAnsi="Times New Roman" w:cs="Times New Roman"/>
          <w:sz w:val="28"/>
          <w:szCs w:val="28"/>
        </w:rPr>
        <w:t>565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7568F7" w:rsidRPr="0030179D">
        <w:rPr>
          <w:rFonts w:ascii="Times New Roman" w:hAnsi="Times New Roman" w:cs="Times New Roman"/>
          <w:sz w:val="28"/>
          <w:szCs w:val="28"/>
        </w:rPr>
        <w:t>836,</w:t>
      </w:r>
      <w:r w:rsidR="00A242D6" w:rsidRPr="0030179D">
        <w:rPr>
          <w:rFonts w:ascii="Times New Roman" w:hAnsi="Times New Roman" w:cs="Times New Roman"/>
          <w:sz w:val="28"/>
          <w:szCs w:val="28"/>
        </w:rPr>
        <w:t>3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100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640,8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6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000,0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94CC8" w:rsidRPr="0030179D">
        <w:rPr>
          <w:rFonts w:ascii="Times New Roman" w:hAnsi="Times New Roman" w:cs="Times New Roman"/>
          <w:sz w:val="28"/>
          <w:szCs w:val="28"/>
        </w:rPr>
        <w:t>–</w:t>
      </w:r>
      <w:r w:rsidR="00225E5C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578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839,4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30179D">
        <w:rPr>
          <w:rFonts w:ascii="Times New Roman" w:hAnsi="Times New Roman" w:cs="Times New Roman"/>
          <w:sz w:val="28"/>
          <w:szCs w:val="28"/>
        </w:rPr>
        <w:t>25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000,0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30179D">
        <w:rPr>
          <w:rFonts w:ascii="Times New Roman" w:hAnsi="Times New Roman" w:cs="Times New Roman"/>
          <w:sz w:val="28"/>
          <w:szCs w:val="28"/>
        </w:rPr>
        <w:t>–</w:t>
      </w:r>
      <w:r w:rsidR="00225E5C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447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198,6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30179D">
        <w:rPr>
          <w:rFonts w:ascii="Times New Roman" w:hAnsi="Times New Roman" w:cs="Times New Roman"/>
          <w:sz w:val="28"/>
          <w:szCs w:val="28"/>
        </w:rPr>
        <w:t>100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304D97" w:rsidRPr="0030179D">
        <w:rPr>
          <w:rFonts w:ascii="Times New Roman" w:hAnsi="Times New Roman" w:cs="Times New Roman"/>
          <w:sz w:val="28"/>
          <w:szCs w:val="28"/>
        </w:rPr>
        <w:t>640,8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6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1012D7" w:rsidRPr="0030179D">
        <w:rPr>
          <w:rFonts w:ascii="Times New Roman" w:hAnsi="Times New Roman" w:cs="Times New Roman"/>
          <w:sz w:val="28"/>
          <w:szCs w:val="28"/>
        </w:rPr>
        <w:t>000,0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lastRenderedPageBreak/>
        <w:t xml:space="preserve">2019 год </w:t>
      </w:r>
      <w:r w:rsidR="001012D7" w:rsidRPr="0030179D">
        <w:rPr>
          <w:rFonts w:ascii="Times New Roman" w:hAnsi="Times New Roman" w:cs="Times New Roman"/>
          <w:sz w:val="28"/>
          <w:szCs w:val="28"/>
        </w:rPr>
        <w:t>–</w:t>
      </w:r>
      <w:r w:rsidR="00225E5C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516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640,8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1012D7" w:rsidRPr="0030179D">
        <w:rPr>
          <w:rFonts w:ascii="Times New Roman" w:hAnsi="Times New Roman" w:cs="Times New Roman"/>
          <w:sz w:val="28"/>
          <w:szCs w:val="28"/>
        </w:rPr>
        <w:t>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30179D">
        <w:rPr>
          <w:rFonts w:ascii="Times New Roman" w:hAnsi="Times New Roman" w:cs="Times New Roman"/>
          <w:sz w:val="28"/>
          <w:szCs w:val="28"/>
        </w:rPr>
        <w:t>–</w:t>
      </w:r>
      <w:r w:rsidR="00225E5C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410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000,0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</w:t>
      </w:r>
      <w:r w:rsidR="00BF6E92" w:rsidRPr="0030179D">
        <w:rPr>
          <w:rFonts w:ascii="Times New Roman" w:hAnsi="Times New Roman" w:cs="Times New Roman"/>
          <w:sz w:val="28"/>
          <w:szCs w:val="28"/>
        </w:rPr>
        <w:t>100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="00BF6E92" w:rsidRPr="0030179D">
        <w:rPr>
          <w:rFonts w:ascii="Times New Roman" w:hAnsi="Times New Roman" w:cs="Times New Roman"/>
          <w:sz w:val="28"/>
          <w:szCs w:val="28"/>
        </w:rPr>
        <w:t xml:space="preserve">640,8 </w:t>
      </w:r>
      <w:r w:rsidRPr="0030179D">
        <w:rPr>
          <w:rFonts w:ascii="Times New Roman" w:hAnsi="Times New Roman" w:cs="Times New Roman"/>
          <w:sz w:val="28"/>
          <w:szCs w:val="28"/>
        </w:rPr>
        <w:t>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- 6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000,0 тыс. рублей;</w:t>
      </w:r>
    </w:p>
    <w:p w:rsidR="00FA1529" w:rsidRPr="0030179D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BF6E92" w:rsidRPr="0030179D">
        <w:rPr>
          <w:rFonts w:ascii="Times New Roman" w:hAnsi="Times New Roman" w:cs="Times New Roman"/>
          <w:sz w:val="28"/>
          <w:szCs w:val="28"/>
        </w:rPr>
        <w:t>–</w:t>
      </w:r>
      <w:r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2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089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035,0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- 2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400,0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F6E92" w:rsidRPr="0030179D">
        <w:rPr>
          <w:rFonts w:ascii="Times New Roman" w:hAnsi="Times New Roman" w:cs="Times New Roman"/>
          <w:sz w:val="28"/>
          <w:szCs w:val="28"/>
        </w:rPr>
        <w:t>–</w:t>
      </w:r>
      <w:r w:rsidRPr="0030179D">
        <w:rPr>
          <w:rFonts w:ascii="Times New Roman" w:hAnsi="Times New Roman" w:cs="Times New Roman"/>
          <w:sz w:val="28"/>
          <w:szCs w:val="28"/>
        </w:rPr>
        <w:t xml:space="preserve"> </w:t>
      </w:r>
      <w:r w:rsidR="00A242D6" w:rsidRPr="0030179D">
        <w:rPr>
          <w:rFonts w:ascii="Times New Roman" w:hAnsi="Times New Roman" w:cs="Times New Roman"/>
          <w:sz w:val="28"/>
          <w:szCs w:val="28"/>
        </w:rPr>
        <w:t>2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005</w:t>
      </w:r>
      <w:r w:rsidR="00FA1B19" w:rsidRPr="003017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2D6" w:rsidRPr="0030179D">
        <w:rPr>
          <w:rFonts w:ascii="Times New Roman" w:hAnsi="Times New Roman" w:cs="Times New Roman"/>
          <w:sz w:val="28"/>
          <w:szCs w:val="28"/>
        </w:rPr>
        <w:t>837,0</w:t>
      </w:r>
      <w:r w:rsidRPr="003017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1529" w:rsidRPr="0030179D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- 74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798,0 тыс. рублей;</w:t>
      </w:r>
    </w:p>
    <w:p w:rsidR="00FA1529" w:rsidRPr="0020735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30179D">
        <w:rPr>
          <w:rFonts w:ascii="Times New Roman" w:hAnsi="Times New Roman" w:cs="Times New Roman"/>
          <w:sz w:val="28"/>
          <w:szCs w:val="28"/>
        </w:rPr>
        <w:t>*</w:t>
      </w:r>
      <w:r w:rsidRPr="0030179D">
        <w:rPr>
          <w:rFonts w:ascii="Times New Roman" w:hAnsi="Times New Roman" w:cs="Times New Roman"/>
          <w:sz w:val="28"/>
          <w:szCs w:val="28"/>
        </w:rPr>
        <w:t xml:space="preserve"> - 6</w:t>
      </w:r>
      <w:r w:rsidR="00225E5C" w:rsidRPr="0030179D">
        <w:rPr>
          <w:rFonts w:ascii="Times New Roman" w:hAnsi="Times New Roman" w:cs="Times New Roman"/>
          <w:sz w:val="28"/>
          <w:szCs w:val="28"/>
        </w:rPr>
        <w:t> </w:t>
      </w:r>
      <w:r w:rsidRPr="0030179D">
        <w:rPr>
          <w:rFonts w:ascii="Times New Roman" w:hAnsi="Times New Roman" w:cs="Times New Roman"/>
          <w:sz w:val="28"/>
          <w:szCs w:val="28"/>
        </w:rPr>
        <w:t>000,0 тыс. рублей</w:t>
      </w:r>
      <w:proofErr w:type="gramStart"/>
      <w:r w:rsidRPr="0030179D">
        <w:rPr>
          <w:rFonts w:ascii="Times New Roman" w:hAnsi="Times New Roman" w:cs="Times New Roman"/>
          <w:sz w:val="28"/>
          <w:szCs w:val="28"/>
        </w:rPr>
        <w:t>.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877FE1" w:rsidRPr="003017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E3C" w:rsidRPr="00207359" w:rsidRDefault="00547E3C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58D" w:rsidRDefault="0025784A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7E3C" w:rsidRPr="00F53442">
        <w:rPr>
          <w:rFonts w:ascii="Times New Roman" w:hAnsi="Times New Roman" w:cs="Times New Roman"/>
          <w:sz w:val="28"/>
          <w:szCs w:val="28"/>
        </w:rPr>
        <w:t>.</w:t>
      </w:r>
      <w:r w:rsidR="00D82AB9">
        <w:rPr>
          <w:rFonts w:ascii="Times New Roman" w:hAnsi="Times New Roman" w:cs="Times New Roman"/>
          <w:sz w:val="28"/>
          <w:szCs w:val="28"/>
        </w:rPr>
        <w:t xml:space="preserve"> В разделе </w:t>
      </w:r>
      <w:r w:rsidR="00D82AB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82AB9" w:rsidRPr="00D82AB9">
        <w:rPr>
          <w:rFonts w:ascii="Times New Roman" w:hAnsi="Times New Roman" w:cs="Times New Roman"/>
          <w:sz w:val="28"/>
          <w:szCs w:val="28"/>
        </w:rPr>
        <w:t xml:space="preserve"> </w:t>
      </w:r>
      <w:r w:rsidR="00D82AB9">
        <w:rPr>
          <w:rFonts w:ascii="Times New Roman" w:hAnsi="Times New Roman" w:cs="Times New Roman"/>
          <w:sz w:val="28"/>
          <w:szCs w:val="28"/>
        </w:rPr>
        <w:t>«Ожидаемые результаты реализации государственной программы»</w:t>
      </w:r>
      <w:r w:rsidR="000A758D">
        <w:rPr>
          <w:rFonts w:ascii="Times New Roman" w:hAnsi="Times New Roman" w:cs="Times New Roman"/>
          <w:sz w:val="28"/>
          <w:szCs w:val="28"/>
        </w:rPr>
        <w:t>:</w:t>
      </w:r>
    </w:p>
    <w:p w:rsidR="00E61BE6" w:rsidRDefault="000A758D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82AB9">
        <w:rPr>
          <w:rFonts w:ascii="Times New Roman" w:hAnsi="Times New Roman" w:cs="Times New Roman"/>
          <w:sz w:val="28"/>
          <w:szCs w:val="28"/>
        </w:rPr>
        <w:t xml:space="preserve"> </w:t>
      </w:r>
      <w:r w:rsidR="00E61BE6">
        <w:rPr>
          <w:rFonts w:ascii="Times New Roman" w:hAnsi="Times New Roman" w:cs="Times New Roman"/>
          <w:sz w:val="28"/>
          <w:szCs w:val="28"/>
        </w:rPr>
        <w:t>третий абзац изложить в следующей редакции: «сокращение количества лиц, погибших в дорожно-транспортных происшествиях, на 53,23% (246 человек) по сравнению с 2013 годом»;</w:t>
      </w:r>
    </w:p>
    <w:p w:rsidR="00E61BE6" w:rsidRDefault="00E61BE6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пятый абзац изложить в следующей редакции: «снижение на 55,68% по отношению к уровню 2013 года показателя, характеризующего транспортный риск; (в ред. постановления Правительства Новосибирской области от 20.07.2015 № 277-п)»;</w:t>
      </w:r>
    </w:p>
    <w:p w:rsidR="00E61BE6" w:rsidRDefault="00E61BE6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шестой абзац изложить в следующей редакции: «снижение на 48,7% по отношению к уровню 2013 года показателя, характеризующего социальный риск»;</w:t>
      </w:r>
    </w:p>
    <w:p w:rsidR="00E61BE6" w:rsidRDefault="00E61BE6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седьмой абзац изложить в следующей редакции: «</w:t>
      </w:r>
      <w:r w:rsidR="006C31E1">
        <w:rPr>
          <w:rFonts w:ascii="Times New Roman" w:hAnsi="Times New Roman" w:cs="Times New Roman"/>
          <w:sz w:val="28"/>
          <w:szCs w:val="28"/>
        </w:rPr>
        <w:t>снижение на 35,1% по отношению к уровню 2013 года тяжести последствий дорожно-транспортных происшествий</w:t>
      </w:r>
      <w:proofErr w:type="gramStart"/>
      <w:r w:rsidR="006C3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31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C31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31E1"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Новосибирской области от 20.07.2015 № 277-п)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31E1">
        <w:rPr>
          <w:rFonts w:ascii="Times New Roman" w:hAnsi="Times New Roman" w:cs="Times New Roman"/>
          <w:sz w:val="28"/>
          <w:szCs w:val="28"/>
        </w:rPr>
        <w:t>;</w:t>
      </w:r>
    </w:p>
    <w:p w:rsidR="00D82AB9" w:rsidRDefault="006C31E1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82AB9">
        <w:rPr>
          <w:rFonts w:ascii="Times New Roman" w:hAnsi="Times New Roman" w:cs="Times New Roman"/>
          <w:sz w:val="28"/>
          <w:szCs w:val="28"/>
        </w:rPr>
        <w:t>после седьмого абзаца добавить абзац следующего содержания</w:t>
      </w:r>
      <w:r w:rsidR="00D82AB9" w:rsidRPr="00D82AB9">
        <w:rPr>
          <w:rFonts w:ascii="Times New Roman" w:hAnsi="Times New Roman" w:cs="Times New Roman"/>
          <w:sz w:val="28"/>
          <w:szCs w:val="28"/>
        </w:rPr>
        <w:t>: «</w:t>
      </w:r>
      <w:r w:rsidR="00D82AB9">
        <w:rPr>
          <w:rFonts w:ascii="Times New Roman" w:hAnsi="Times New Roman" w:cs="Times New Roman"/>
          <w:sz w:val="28"/>
          <w:szCs w:val="28"/>
        </w:rPr>
        <w:t xml:space="preserve">снижение на 95,7% по отношению к уровню 2016 года </w:t>
      </w:r>
      <w:r w:rsidR="00D82AB9" w:rsidRPr="00D82AB9">
        <w:rPr>
          <w:rFonts w:ascii="Times New Roman" w:hAnsi="Times New Roman" w:cs="Times New Roman"/>
          <w:sz w:val="28"/>
          <w:szCs w:val="28"/>
        </w:rPr>
        <w:t>количеств</w:t>
      </w:r>
      <w:r w:rsidR="00D82AB9">
        <w:rPr>
          <w:rFonts w:ascii="Times New Roman" w:hAnsi="Times New Roman" w:cs="Times New Roman"/>
          <w:sz w:val="28"/>
          <w:szCs w:val="28"/>
        </w:rPr>
        <w:t>а</w:t>
      </w:r>
      <w:r w:rsidR="00D82AB9" w:rsidRPr="00D82AB9">
        <w:rPr>
          <w:rFonts w:ascii="Times New Roman" w:hAnsi="Times New Roman" w:cs="Times New Roman"/>
          <w:sz w:val="28"/>
          <w:szCs w:val="28"/>
        </w:rPr>
        <w:t xml:space="preserve"> мест концентрации ДТП»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CB2" w:rsidRPr="00F53442" w:rsidRDefault="00D82AB9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D6CB2" w:rsidRPr="00F5344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BD6CB2">
        <w:rPr>
          <w:rFonts w:ascii="Times New Roman" w:hAnsi="Times New Roman" w:cs="Times New Roman"/>
          <w:sz w:val="28"/>
          <w:szCs w:val="28"/>
        </w:rPr>
        <w:t>первую цели</w:t>
      </w:r>
      <w:r w:rsidR="00BD6CB2" w:rsidRPr="00F53442">
        <w:rPr>
          <w:rFonts w:ascii="Times New Roman" w:hAnsi="Times New Roman" w:cs="Times New Roman"/>
          <w:sz w:val="28"/>
          <w:szCs w:val="28"/>
        </w:rPr>
        <w:t xml:space="preserve"> 1 «</w:t>
      </w:r>
      <w:r w:rsidR="00BD6CB2">
        <w:rPr>
          <w:rFonts w:ascii="Times New Roman" w:hAnsi="Times New Roman" w:cs="Times New Roman"/>
          <w:sz w:val="28"/>
          <w:szCs w:val="28"/>
        </w:rPr>
        <w:t>Сокращение уровня смертности и травматизма в результате дорожно-транспортных происшествий на автомобильных дорогах в Новосибирской области</w:t>
      </w:r>
      <w:r w:rsidR="00BD6CB2" w:rsidRPr="00F53442">
        <w:rPr>
          <w:rFonts w:ascii="Times New Roman" w:hAnsi="Times New Roman" w:cs="Times New Roman"/>
          <w:sz w:val="28"/>
          <w:szCs w:val="28"/>
        </w:rPr>
        <w:t xml:space="preserve">» </w:t>
      </w:r>
      <w:r w:rsidR="00BD6CB2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BD6CB2" w:rsidRPr="00F534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6CB2" w:rsidRPr="00F53442" w:rsidRDefault="00BD6CB2" w:rsidP="00BD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BD6CB2" w:rsidRPr="00F53442" w:rsidTr="00703EC7">
        <w:trPr>
          <w:trHeight w:val="151"/>
        </w:trPr>
        <w:tc>
          <w:tcPr>
            <w:tcW w:w="1730" w:type="dxa"/>
          </w:tcPr>
          <w:p w:rsidR="00BD6CB2" w:rsidRPr="00F53442" w:rsidRDefault="00BD6CB2" w:rsidP="00703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660" w:type="dxa"/>
          </w:tcPr>
          <w:p w:rsidR="00BD6CB2" w:rsidRPr="00F53442" w:rsidRDefault="00BD6CB2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058" w:type="dxa"/>
          </w:tcPr>
          <w:p w:rsidR="00BD6CB2" w:rsidRPr="00F53442" w:rsidRDefault="00BD6CB2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711" w:type="dxa"/>
          </w:tcPr>
          <w:p w:rsidR="00BD6CB2" w:rsidRPr="00F53442" w:rsidRDefault="00BD6CB2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58" w:type="dxa"/>
          </w:tcPr>
          <w:p w:rsidR="00BD6CB2" w:rsidRPr="00F53442" w:rsidRDefault="00BD6CB2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873" w:type="dxa"/>
          </w:tcPr>
          <w:p w:rsidR="00BD6CB2" w:rsidRPr="00F53442" w:rsidRDefault="0085121F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2,86</w:t>
            </w:r>
          </w:p>
        </w:tc>
        <w:tc>
          <w:tcPr>
            <w:tcW w:w="816" w:type="dxa"/>
          </w:tcPr>
          <w:p w:rsidR="00BD6CB2" w:rsidRPr="00BD6CB2" w:rsidRDefault="0085121F" w:rsidP="0088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</w:t>
            </w:r>
            <w:r w:rsidR="008809FB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715" w:type="dxa"/>
          </w:tcPr>
          <w:p w:rsidR="00BD6CB2" w:rsidRPr="00BD6CB2" w:rsidRDefault="0085121F" w:rsidP="0088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</w:t>
            </w:r>
            <w:r w:rsidR="008809FB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05" w:type="dxa"/>
          </w:tcPr>
          <w:p w:rsidR="00BD6CB2" w:rsidRPr="00BD6CB2" w:rsidRDefault="0085121F" w:rsidP="0088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</w:t>
            </w:r>
            <w:r w:rsidR="008809FB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823" w:type="dxa"/>
            <w:vAlign w:val="center"/>
          </w:tcPr>
          <w:p w:rsidR="00BD6CB2" w:rsidRPr="00F53442" w:rsidRDefault="0085121F" w:rsidP="00703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2013 году транспортный риск</w:t>
            </w:r>
            <w:r w:rsidR="008809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8809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5,1. К концу 2020 года транспортный риск снизится на </w:t>
            </w:r>
            <w:r w:rsidR="008809FB">
              <w:rPr>
                <w:rFonts w:ascii="Times New Roman" w:hAnsi="Times New Roman" w:cs="Times New Roman"/>
                <w:sz w:val="20"/>
              </w:rPr>
              <w:t>55,68% к уровню 2013 года.</w:t>
            </w:r>
          </w:p>
        </w:tc>
      </w:tr>
    </w:tbl>
    <w:p w:rsidR="00BD6CB2" w:rsidRPr="00246A80" w:rsidRDefault="00BD6CB2" w:rsidP="00BD6CB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46A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09FB" w:rsidRPr="00F53442" w:rsidRDefault="00DC73EA" w:rsidP="00B775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75C1">
        <w:rPr>
          <w:rFonts w:ascii="Times New Roman" w:hAnsi="Times New Roman" w:cs="Times New Roman"/>
          <w:sz w:val="28"/>
          <w:szCs w:val="28"/>
        </w:rPr>
        <w:t xml:space="preserve">. </w:t>
      </w:r>
      <w:r w:rsidR="008809FB" w:rsidRPr="00F5344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809FB">
        <w:rPr>
          <w:rFonts w:ascii="Times New Roman" w:hAnsi="Times New Roman" w:cs="Times New Roman"/>
          <w:sz w:val="28"/>
          <w:szCs w:val="28"/>
        </w:rPr>
        <w:t>вторую цели</w:t>
      </w:r>
      <w:r w:rsidR="008809FB" w:rsidRPr="00F53442">
        <w:rPr>
          <w:rFonts w:ascii="Times New Roman" w:hAnsi="Times New Roman" w:cs="Times New Roman"/>
          <w:sz w:val="28"/>
          <w:szCs w:val="28"/>
        </w:rPr>
        <w:t xml:space="preserve"> 1 «</w:t>
      </w:r>
      <w:r w:rsidR="008809FB">
        <w:rPr>
          <w:rFonts w:ascii="Times New Roman" w:hAnsi="Times New Roman" w:cs="Times New Roman"/>
          <w:sz w:val="28"/>
          <w:szCs w:val="28"/>
        </w:rPr>
        <w:t>Сокращение уровня смертности и травматизма в результате дорожно-транспортных происшествий на автомобильных дорогах в Новосибирской области</w:t>
      </w:r>
      <w:r w:rsidR="008809FB" w:rsidRPr="00F53442">
        <w:rPr>
          <w:rFonts w:ascii="Times New Roman" w:hAnsi="Times New Roman" w:cs="Times New Roman"/>
          <w:sz w:val="28"/>
          <w:szCs w:val="28"/>
        </w:rPr>
        <w:t xml:space="preserve">» </w:t>
      </w:r>
      <w:r w:rsidR="008809FB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8809FB" w:rsidRPr="00F534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09FB" w:rsidRPr="00F53442" w:rsidRDefault="008809FB" w:rsidP="008809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8809FB" w:rsidRPr="00F53442" w:rsidTr="00703EC7">
        <w:trPr>
          <w:trHeight w:val="151"/>
        </w:trPr>
        <w:tc>
          <w:tcPr>
            <w:tcW w:w="1730" w:type="dxa"/>
          </w:tcPr>
          <w:p w:rsidR="008809FB" w:rsidRPr="00F53442" w:rsidRDefault="008809FB" w:rsidP="00703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660" w:type="dxa"/>
          </w:tcPr>
          <w:p w:rsidR="008809FB" w:rsidRPr="00F5344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058" w:type="dxa"/>
          </w:tcPr>
          <w:p w:rsidR="008809FB" w:rsidRPr="00F5344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  <w:tc>
          <w:tcPr>
            <w:tcW w:w="711" w:type="dxa"/>
          </w:tcPr>
          <w:p w:rsidR="008809FB" w:rsidRPr="00F5344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1058" w:type="dxa"/>
          </w:tcPr>
          <w:p w:rsidR="008809FB" w:rsidRPr="00F5344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15,9</w:t>
            </w:r>
          </w:p>
        </w:tc>
        <w:tc>
          <w:tcPr>
            <w:tcW w:w="873" w:type="dxa"/>
          </w:tcPr>
          <w:p w:rsidR="008809FB" w:rsidRPr="00F5344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16" w:type="dxa"/>
          </w:tcPr>
          <w:p w:rsidR="008809FB" w:rsidRPr="00BD6CB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11,1</w:t>
            </w:r>
          </w:p>
        </w:tc>
        <w:tc>
          <w:tcPr>
            <w:tcW w:w="715" w:type="dxa"/>
          </w:tcPr>
          <w:p w:rsidR="008809FB" w:rsidRPr="00BD6CB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10,5</w:t>
            </w:r>
          </w:p>
        </w:tc>
        <w:tc>
          <w:tcPr>
            <w:tcW w:w="905" w:type="dxa"/>
          </w:tcPr>
          <w:p w:rsidR="008809FB" w:rsidRPr="00BD6CB2" w:rsidRDefault="008809FB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9,9</w:t>
            </w:r>
          </w:p>
        </w:tc>
        <w:tc>
          <w:tcPr>
            <w:tcW w:w="1823" w:type="dxa"/>
            <w:vAlign w:val="center"/>
          </w:tcPr>
          <w:p w:rsidR="008809FB" w:rsidRPr="00F53442" w:rsidRDefault="008809FB" w:rsidP="00880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2013 году социальный риск – 19,3. К концу 2020 года с</w:t>
            </w:r>
            <w:r w:rsidR="0097250D">
              <w:rPr>
                <w:rFonts w:ascii="Times New Roman" w:hAnsi="Times New Roman" w:cs="Times New Roman"/>
                <w:sz w:val="20"/>
              </w:rPr>
              <w:t xml:space="preserve">оциальный риск снизится на 48,7% </w:t>
            </w:r>
            <w:r>
              <w:rPr>
                <w:rFonts w:ascii="Times New Roman" w:hAnsi="Times New Roman" w:cs="Times New Roman"/>
                <w:sz w:val="20"/>
              </w:rPr>
              <w:t>к уровню 2013 года.</w:t>
            </w:r>
          </w:p>
        </w:tc>
      </w:tr>
    </w:tbl>
    <w:p w:rsidR="008809FB" w:rsidRPr="00246A80" w:rsidRDefault="008809FB" w:rsidP="008809F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46A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C9E" w:rsidRPr="00F53442" w:rsidRDefault="00DC73EA" w:rsidP="00AE0C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75C1">
        <w:rPr>
          <w:rFonts w:ascii="Times New Roman" w:hAnsi="Times New Roman" w:cs="Times New Roman"/>
          <w:sz w:val="28"/>
          <w:szCs w:val="28"/>
        </w:rPr>
        <w:t xml:space="preserve">. 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AE0C9E">
        <w:rPr>
          <w:rFonts w:ascii="Times New Roman" w:hAnsi="Times New Roman" w:cs="Times New Roman"/>
          <w:sz w:val="28"/>
          <w:szCs w:val="28"/>
        </w:rPr>
        <w:t>третью цели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 1 «</w:t>
      </w:r>
      <w:r w:rsidR="00AE0C9E">
        <w:rPr>
          <w:rFonts w:ascii="Times New Roman" w:hAnsi="Times New Roman" w:cs="Times New Roman"/>
          <w:sz w:val="28"/>
          <w:szCs w:val="28"/>
        </w:rPr>
        <w:t>Сокращение уровня смертности и травматизма в результате дорожно-транспортных происшествий на автомобильных дорогах в Новосибирской области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» </w:t>
      </w:r>
      <w:r w:rsidR="00AE0C9E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AE0C9E" w:rsidRPr="00F534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E0C9E" w:rsidRPr="00F53442" w:rsidRDefault="00AE0C9E" w:rsidP="00AE0C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AE0C9E" w:rsidRPr="00F53442" w:rsidTr="00703EC7">
        <w:trPr>
          <w:trHeight w:val="151"/>
        </w:trPr>
        <w:tc>
          <w:tcPr>
            <w:tcW w:w="1730" w:type="dxa"/>
          </w:tcPr>
          <w:p w:rsidR="00AE0C9E" w:rsidRPr="00F53442" w:rsidRDefault="00AE0C9E" w:rsidP="00703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660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058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711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058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873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816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</w:t>
            </w:r>
          </w:p>
        </w:tc>
        <w:tc>
          <w:tcPr>
            <w:tcW w:w="715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</w:t>
            </w:r>
          </w:p>
        </w:tc>
        <w:tc>
          <w:tcPr>
            <w:tcW w:w="905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</w:t>
            </w:r>
          </w:p>
        </w:tc>
        <w:tc>
          <w:tcPr>
            <w:tcW w:w="1823" w:type="dxa"/>
            <w:vAlign w:val="center"/>
          </w:tcPr>
          <w:p w:rsidR="00AE0C9E" w:rsidRPr="00F53442" w:rsidRDefault="00AE0C9E" w:rsidP="00AE0C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2013 году в ДТП погибло 526 человек. К концу 2020 года количество погибших сократится на 246 человек, или 53,23%, по сравнению с 2013 годом</w:t>
            </w:r>
          </w:p>
        </w:tc>
      </w:tr>
    </w:tbl>
    <w:p w:rsidR="00AE0C9E" w:rsidRPr="00E45A20" w:rsidRDefault="00AE0C9E" w:rsidP="00AE0C9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46A80" w:rsidRPr="00E45A20">
        <w:rPr>
          <w:rFonts w:ascii="Times New Roman" w:hAnsi="Times New Roman" w:cs="Times New Roman"/>
          <w:sz w:val="28"/>
          <w:szCs w:val="28"/>
        </w:rPr>
        <w:t>.</w:t>
      </w:r>
    </w:p>
    <w:p w:rsidR="00AE0C9E" w:rsidRPr="00F53442" w:rsidRDefault="00DC73EA" w:rsidP="00AE0C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775C1">
        <w:rPr>
          <w:rFonts w:ascii="Times New Roman" w:hAnsi="Times New Roman" w:cs="Times New Roman"/>
          <w:sz w:val="28"/>
          <w:szCs w:val="28"/>
        </w:rPr>
        <w:t xml:space="preserve">. 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AE0C9E">
        <w:rPr>
          <w:rFonts w:ascii="Times New Roman" w:hAnsi="Times New Roman" w:cs="Times New Roman"/>
          <w:sz w:val="28"/>
          <w:szCs w:val="28"/>
        </w:rPr>
        <w:t>шестую цели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 1 «</w:t>
      </w:r>
      <w:r w:rsidR="00AE0C9E">
        <w:rPr>
          <w:rFonts w:ascii="Times New Roman" w:hAnsi="Times New Roman" w:cs="Times New Roman"/>
          <w:sz w:val="28"/>
          <w:szCs w:val="28"/>
        </w:rPr>
        <w:t>Сокращение уровня смертности и травматизма в результате дорожно-транспортных происшествий на автомобильных дорогах в Новосибирской области</w:t>
      </w:r>
      <w:r w:rsidR="00AE0C9E" w:rsidRPr="00F53442">
        <w:rPr>
          <w:rFonts w:ascii="Times New Roman" w:hAnsi="Times New Roman" w:cs="Times New Roman"/>
          <w:sz w:val="28"/>
          <w:szCs w:val="28"/>
        </w:rPr>
        <w:t xml:space="preserve">» </w:t>
      </w:r>
      <w:r w:rsidR="00AE0C9E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AE0C9E" w:rsidRPr="00F534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E0C9E" w:rsidRPr="00F53442" w:rsidRDefault="00AE0C9E" w:rsidP="00AE0C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AE0C9E" w:rsidRPr="00F53442" w:rsidTr="00703EC7">
        <w:trPr>
          <w:trHeight w:val="151"/>
        </w:trPr>
        <w:tc>
          <w:tcPr>
            <w:tcW w:w="1730" w:type="dxa"/>
          </w:tcPr>
          <w:p w:rsidR="00AE0C9E" w:rsidRPr="00F53442" w:rsidRDefault="00AE0C9E" w:rsidP="00703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Тяжесть последствий ДТП (количество лиц, погибших в результате ДТП, на 100  пострадавших)</w:t>
            </w:r>
          </w:p>
        </w:tc>
        <w:tc>
          <w:tcPr>
            <w:tcW w:w="660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058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711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1058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13,2</w:t>
            </w:r>
          </w:p>
        </w:tc>
        <w:tc>
          <w:tcPr>
            <w:tcW w:w="873" w:type="dxa"/>
          </w:tcPr>
          <w:p w:rsidR="00AE0C9E" w:rsidRPr="00F5344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16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8,9</w:t>
            </w:r>
          </w:p>
        </w:tc>
        <w:tc>
          <w:tcPr>
            <w:tcW w:w="715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</w:t>
            </w:r>
          </w:p>
        </w:tc>
        <w:tc>
          <w:tcPr>
            <w:tcW w:w="905" w:type="dxa"/>
          </w:tcPr>
          <w:p w:rsidR="00AE0C9E" w:rsidRPr="00BD6CB2" w:rsidRDefault="00AE0C9E" w:rsidP="00703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8,7</w:t>
            </w:r>
          </w:p>
        </w:tc>
        <w:tc>
          <w:tcPr>
            <w:tcW w:w="1823" w:type="dxa"/>
            <w:vAlign w:val="center"/>
          </w:tcPr>
          <w:p w:rsidR="00AE0C9E" w:rsidRPr="00F53442" w:rsidRDefault="00AE0C9E" w:rsidP="00AE0C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2013 году показатель тяжести последствий – 13,4. К концу 2020 года показатель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снизится на </w:t>
            </w:r>
            <w:r w:rsidR="00B775C1">
              <w:rPr>
                <w:rFonts w:ascii="Times New Roman" w:hAnsi="Times New Roman" w:cs="Times New Roman"/>
                <w:sz w:val="20"/>
              </w:rPr>
              <w:t>35,1% к уровню 2013 года и составит</w:t>
            </w:r>
            <w:proofErr w:type="gramEnd"/>
            <w:r w:rsidR="00B775C1">
              <w:rPr>
                <w:rFonts w:ascii="Times New Roman" w:hAnsi="Times New Roman" w:cs="Times New Roman"/>
                <w:sz w:val="20"/>
              </w:rPr>
              <w:t xml:space="preserve"> 8,7</w:t>
            </w:r>
          </w:p>
        </w:tc>
      </w:tr>
    </w:tbl>
    <w:p w:rsidR="00AE0C9E" w:rsidRPr="00246A80" w:rsidRDefault="00AE0C9E" w:rsidP="00AE0C9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46A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6A80" w:rsidRDefault="0025784A" w:rsidP="0024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73EA">
        <w:rPr>
          <w:rFonts w:ascii="Times New Roman" w:hAnsi="Times New Roman" w:cs="Times New Roman"/>
          <w:sz w:val="28"/>
          <w:szCs w:val="28"/>
        </w:rPr>
        <w:t>1</w:t>
      </w:r>
      <w:r w:rsidR="00B775C1">
        <w:rPr>
          <w:rFonts w:ascii="Times New Roman" w:hAnsi="Times New Roman" w:cs="Times New Roman"/>
          <w:sz w:val="28"/>
          <w:szCs w:val="28"/>
        </w:rPr>
        <w:t xml:space="preserve">. </w:t>
      </w:r>
      <w:r w:rsidR="00246A80" w:rsidRPr="00C24C41">
        <w:rPr>
          <w:rFonts w:ascii="Times New Roman" w:hAnsi="Times New Roman" w:cs="Times New Roman"/>
          <w:sz w:val="28"/>
          <w:szCs w:val="28"/>
        </w:rPr>
        <w:t xml:space="preserve">К Цели 1. «Сокращение уровня смертности и травматизма в результате дорожно-транспортных происшествий на автомобильных дорогах в Новосибирской области» </w:t>
      </w:r>
      <w:r w:rsidR="00246A80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246A80" w:rsidRPr="00C24C41">
        <w:rPr>
          <w:rFonts w:ascii="Times New Roman" w:hAnsi="Times New Roman" w:cs="Times New Roman"/>
          <w:sz w:val="28"/>
          <w:szCs w:val="28"/>
        </w:rPr>
        <w:t>добавить индикатор «Сокращение количества мест концентрации дорожно-транспортных происшествий» и изложить строку в следующей редакции:</w:t>
      </w:r>
    </w:p>
    <w:p w:rsidR="000C23CA" w:rsidRPr="00C24C41" w:rsidRDefault="000C23CA" w:rsidP="0024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80" w:rsidRPr="00C24C41" w:rsidRDefault="00246A80" w:rsidP="00246A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53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660"/>
        <w:gridCol w:w="825"/>
        <w:gridCol w:w="944"/>
        <w:gridCol w:w="899"/>
        <w:gridCol w:w="850"/>
        <w:gridCol w:w="851"/>
        <w:gridCol w:w="862"/>
        <w:gridCol w:w="905"/>
        <w:gridCol w:w="1823"/>
      </w:tblGrid>
      <w:tr w:rsidR="00246A80" w:rsidRPr="00C24C41" w:rsidTr="00CB55E3">
        <w:trPr>
          <w:trHeight w:val="151"/>
        </w:trPr>
        <w:tc>
          <w:tcPr>
            <w:tcW w:w="1918" w:type="dxa"/>
          </w:tcPr>
          <w:p w:rsidR="00246A80" w:rsidRPr="005D7482" w:rsidRDefault="00246A80" w:rsidP="00CB55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t xml:space="preserve">Сокращение количества мест концентрации </w:t>
            </w:r>
            <w:r w:rsidRPr="00C24C41">
              <w:rPr>
                <w:rFonts w:ascii="Times New Roman" w:hAnsi="Times New Roman" w:cs="Times New Roman"/>
                <w:sz w:val="20"/>
              </w:rPr>
              <w:lastRenderedPageBreak/>
              <w:t>дорожно-транспортных происшествий</w:t>
            </w:r>
            <w:r w:rsidR="005D7482" w:rsidRPr="005D748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5D7482">
              <w:rPr>
                <w:rFonts w:ascii="Times New Roman" w:hAnsi="Times New Roman" w:cs="Times New Roman"/>
                <w:sz w:val="20"/>
              </w:rPr>
              <w:t>сокращение количества мест ДТП в течение года</w:t>
            </w:r>
            <w:r w:rsidR="005D7482" w:rsidRPr="005D748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60" w:type="dxa"/>
          </w:tcPr>
          <w:p w:rsidR="00246A80" w:rsidRPr="00C24C41" w:rsidRDefault="00246A80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4C41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825" w:type="dxa"/>
          </w:tcPr>
          <w:p w:rsidR="00246A80" w:rsidRPr="00C24C41" w:rsidRDefault="00246A80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</w:tcPr>
          <w:p w:rsidR="00246A80" w:rsidRPr="00C24C41" w:rsidRDefault="00246A80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:rsidR="00246A80" w:rsidRPr="00C24C41" w:rsidRDefault="00246A80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46A80" w:rsidRPr="00C24C41" w:rsidRDefault="005D7482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51" w:type="dxa"/>
          </w:tcPr>
          <w:p w:rsidR="00246A80" w:rsidRPr="00C24C41" w:rsidRDefault="005D7482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62" w:type="dxa"/>
          </w:tcPr>
          <w:p w:rsidR="00246A80" w:rsidRPr="00C24C41" w:rsidRDefault="005D7482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5" w:type="dxa"/>
          </w:tcPr>
          <w:p w:rsidR="00246A80" w:rsidRPr="00C24C41" w:rsidRDefault="005D7482" w:rsidP="00CB55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23" w:type="dxa"/>
            <w:vAlign w:val="center"/>
          </w:tcPr>
          <w:p w:rsidR="00246A80" w:rsidRPr="00C24C41" w:rsidRDefault="0097250D" w:rsidP="005D74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Индикатор введён с 2017 года. </w:t>
            </w:r>
            <w:r w:rsidR="00246A80" w:rsidRPr="00C24C41">
              <w:rPr>
                <w:rFonts w:ascii="Times New Roman" w:hAnsi="Times New Roman" w:cs="Times New Roman"/>
                <w:sz w:val="20"/>
              </w:rPr>
              <w:t xml:space="preserve">К концу 2020 года </w:t>
            </w:r>
            <w:r w:rsidR="00246A80" w:rsidRPr="00C24C41">
              <w:rPr>
                <w:rFonts w:ascii="Times New Roman" w:hAnsi="Times New Roman" w:cs="Times New Roman"/>
                <w:sz w:val="20"/>
              </w:rPr>
              <w:lastRenderedPageBreak/>
              <w:t>количество мест концентрации ДТП снизится на 95,</w:t>
            </w:r>
            <w:r w:rsidR="005D7482">
              <w:rPr>
                <w:rFonts w:ascii="Times New Roman" w:hAnsi="Times New Roman" w:cs="Times New Roman"/>
                <w:sz w:val="20"/>
              </w:rPr>
              <w:t>7</w:t>
            </w:r>
            <w:r w:rsidR="00246A80" w:rsidRPr="00C24C41">
              <w:rPr>
                <w:rFonts w:ascii="Times New Roman" w:hAnsi="Times New Roman" w:cs="Times New Roman"/>
                <w:sz w:val="20"/>
              </w:rPr>
              <w:t>% к уровню 2016 года</w:t>
            </w:r>
            <w:r w:rsidR="005D7482">
              <w:rPr>
                <w:rFonts w:ascii="Times New Roman" w:hAnsi="Times New Roman" w:cs="Times New Roman"/>
                <w:sz w:val="20"/>
              </w:rPr>
              <w:t xml:space="preserve"> (В 2016 году 69 мест концентрации ДТП)</w:t>
            </w:r>
          </w:p>
        </w:tc>
      </w:tr>
    </w:tbl>
    <w:p w:rsidR="00246A80" w:rsidRPr="009A1EC0" w:rsidRDefault="00246A80" w:rsidP="00246A8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C41">
        <w:rPr>
          <w:rFonts w:ascii="Times New Roman" w:hAnsi="Times New Roman" w:cs="Times New Roman"/>
          <w:sz w:val="28"/>
          <w:szCs w:val="28"/>
        </w:rPr>
        <w:lastRenderedPageBreak/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E3C" w:rsidRDefault="00246A80" w:rsidP="00246A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80">
        <w:rPr>
          <w:rFonts w:ascii="Times New Roman" w:hAnsi="Times New Roman" w:cs="Times New Roman"/>
          <w:sz w:val="28"/>
          <w:szCs w:val="28"/>
        </w:rPr>
        <w:t>1</w:t>
      </w:r>
      <w:r w:rsidR="00DC73EA">
        <w:rPr>
          <w:rFonts w:ascii="Times New Roman" w:hAnsi="Times New Roman" w:cs="Times New Roman"/>
          <w:sz w:val="28"/>
          <w:szCs w:val="28"/>
        </w:rPr>
        <w:t>2</w:t>
      </w:r>
      <w:r w:rsidRPr="00246A80">
        <w:rPr>
          <w:rFonts w:ascii="Times New Roman" w:hAnsi="Times New Roman" w:cs="Times New Roman"/>
          <w:sz w:val="28"/>
          <w:szCs w:val="28"/>
        </w:rPr>
        <w:t xml:space="preserve">. </w:t>
      </w:r>
      <w:r w:rsidR="00547E3C" w:rsidRPr="00F53442">
        <w:rPr>
          <w:rFonts w:ascii="Times New Roman" w:hAnsi="Times New Roman" w:cs="Times New Roman"/>
          <w:sz w:val="28"/>
          <w:szCs w:val="28"/>
        </w:rPr>
        <w:t xml:space="preserve">строку третью задачи 1.1 «Развитие комплексной системы профилактики и предупреждения опасного поведения участников </w:t>
      </w:r>
      <w:r w:rsidR="00816C9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547E3C" w:rsidRPr="00F53442">
        <w:rPr>
          <w:rFonts w:ascii="Times New Roman" w:hAnsi="Times New Roman" w:cs="Times New Roman"/>
          <w:sz w:val="28"/>
          <w:szCs w:val="28"/>
        </w:rPr>
        <w:t xml:space="preserve">движения» </w:t>
      </w:r>
      <w:r w:rsidR="00816C9D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547E3C" w:rsidRPr="00F534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23CA" w:rsidRPr="00F53442" w:rsidRDefault="000C23CA" w:rsidP="00246A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7E3C" w:rsidRPr="00F53442" w:rsidRDefault="00547E3C" w:rsidP="00547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4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547E3C" w:rsidRPr="00F53442" w:rsidTr="00747129">
        <w:trPr>
          <w:trHeight w:val="151"/>
        </w:trPr>
        <w:tc>
          <w:tcPr>
            <w:tcW w:w="1730" w:type="dxa"/>
          </w:tcPr>
          <w:p w:rsidR="00547E3C" w:rsidRPr="00F53442" w:rsidRDefault="00547E3C" w:rsidP="007471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 xml:space="preserve">Количество произведенной </w:t>
            </w:r>
            <w:proofErr w:type="spellStart"/>
            <w:r w:rsidRPr="00F53442">
              <w:rPr>
                <w:rFonts w:ascii="Times New Roman" w:hAnsi="Times New Roman" w:cs="Times New Roman"/>
                <w:sz w:val="20"/>
              </w:rPr>
              <w:t>медийной</w:t>
            </w:r>
            <w:proofErr w:type="spellEnd"/>
            <w:r w:rsidRPr="00F53442">
              <w:rPr>
                <w:rFonts w:ascii="Times New Roman" w:hAnsi="Times New Roman" w:cs="Times New Roman"/>
                <w:sz w:val="20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660" w:type="dxa"/>
          </w:tcPr>
          <w:p w:rsidR="00547E3C" w:rsidRPr="00F53442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>телепередач</w:t>
            </w:r>
          </w:p>
        </w:tc>
        <w:tc>
          <w:tcPr>
            <w:tcW w:w="1058" w:type="dxa"/>
          </w:tcPr>
          <w:p w:rsidR="00547E3C" w:rsidRPr="00F53442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1" w:type="dxa"/>
          </w:tcPr>
          <w:p w:rsidR="00547E3C" w:rsidRPr="00F53442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58" w:type="dxa"/>
          </w:tcPr>
          <w:p w:rsidR="00547E3C" w:rsidRPr="00F53442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73" w:type="dxa"/>
          </w:tcPr>
          <w:p w:rsidR="00547E3C" w:rsidRPr="00F53442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16" w:type="dxa"/>
          </w:tcPr>
          <w:p w:rsidR="00547E3C" w:rsidRPr="00547E3C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</w:tc>
        <w:tc>
          <w:tcPr>
            <w:tcW w:w="715" w:type="dxa"/>
          </w:tcPr>
          <w:p w:rsidR="00547E3C" w:rsidRPr="00547E3C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</w:tc>
        <w:tc>
          <w:tcPr>
            <w:tcW w:w="905" w:type="dxa"/>
          </w:tcPr>
          <w:p w:rsidR="00547E3C" w:rsidRPr="00547E3C" w:rsidRDefault="00547E3C" w:rsidP="00747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</w:tc>
        <w:tc>
          <w:tcPr>
            <w:tcW w:w="1823" w:type="dxa"/>
            <w:vAlign w:val="center"/>
          </w:tcPr>
          <w:p w:rsidR="00547E3C" w:rsidRPr="00F53442" w:rsidRDefault="00547E3C" w:rsidP="00547E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3442">
              <w:rPr>
                <w:rFonts w:ascii="Times New Roman" w:hAnsi="Times New Roman" w:cs="Times New Roman"/>
                <w:sz w:val="20"/>
              </w:rPr>
              <w:t xml:space="preserve">К концу 2020 года будет произведена трансляция не менее </w:t>
            </w:r>
            <w:r w:rsidRPr="00547E3C">
              <w:rPr>
                <w:rFonts w:ascii="Times New Roman" w:hAnsi="Times New Roman" w:cs="Times New Roman"/>
                <w:sz w:val="20"/>
              </w:rPr>
              <w:t>132</w:t>
            </w:r>
            <w:r w:rsidRPr="00F53442">
              <w:rPr>
                <w:rFonts w:ascii="Times New Roman" w:hAnsi="Times New Roman" w:cs="Times New Roman"/>
                <w:sz w:val="20"/>
              </w:rPr>
              <w:t xml:space="preserve"> телепередач по безопасности дорожного движения с охватом аудитории не менее 1500 тыс. человек ежегодно</w:t>
            </w:r>
          </w:p>
        </w:tc>
      </w:tr>
    </w:tbl>
    <w:p w:rsidR="00547E3C" w:rsidRPr="00E45A20" w:rsidRDefault="00816C9D" w:rsidP="00816C9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46A80" w:rsidRPr="00E45A20">
        <w:rPr>
          <w:rFonts w:ascii="Times New Roman" w:hAnsi="Times New Roman" w:cs="Times New Roman"/>
          <w:sz w:val="28"/>
          <w:szCs w:val="28"/>
        </w:rPr>
        <w:t>.</w:t>
      </w:r>
    </w:p>
    <w:p w:rsidR="00EF1673" w:rsidRDefault="00152DE9" w:rsidP="00EF1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73EA">
        <w:rPr>
          <w:rFonts w:ascii="Times New Roman" w:hAnsi="Times New Roman" w:cs="Times New Roman"/>
          <w:sz w:val="28"/>
          <w:szCs w:val="28"/>
        </w:rPr>
        <w:t>3</w:t>
      </w:r>
      <w:r w:rsidR="00784661" w:rsidRPr="0030179D">
        <w:rPr>
          <w:rFonts w:ascii="Times New Roman" w:hAnsi="Times New Roman" w:cs="Times New Roman"/>
          <w:sz w:val="28"/>
          <w:szCs w:val="28"/>
        </w:rPr>
        <w:t>.</w:t>
      </w:r>
      <w:r w:rsidR="00EF1673" w:rsidRPr="0030179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EF1673" w:rsidRPr="0030179D">
          <w:rPr>
            <w:rFonts w:ascii="Times New Roman" w:hAnsi="Times New Roman" w:cs="Times New Roman"/>
            <w:sz w:val="28"/>
            <w:szCs w:val="27"/>
          </w:rPr>
          <w:t xml:space="preserve">строку </w:t>
        </w:r>
      </w:hyperlink>
      <w:hyperlink r:id="rId16" w:history="1">
        <w:r w:rsidR="00EF1673" w:rsidRPr="0030179D">
          <w:rPr>
            <w:rFonts w:ascii="Times New Roman" w:hAnsi="Times New Roman" w:cs="Times New Roman"/>
            <w:sz w:val="28"/>
            <w:szCs w:val="27"/>
          </w:rPr>
          <w:t>вторую задачи 1.2</w:t>
        </w:r>
      </w:hyperlink>
      <w:r w:rsidR="00EF1673" w:rsidRPr="0030179D">
        <w:rPr>
          <w:rFonts w:ascii="Times New Roman" w:hAnsi="Times New Roman" w:cs="Times New Roman"/>
          <w:sz w:val="28"/>
          <w:szCs w:val="27"/>
        </w:rPr>
        <w:t xml:space="preserve"> «Совершенствование организации дорожного движения на автомобильных дорогах Новосибирской области» </w:t>
      </w:r>
      <w:r w:rsidR="00816C9D">
        <w:rPr>
          <w:rFonts w:ascii="Times New Roman" w:hAnsi="Times New Roman" w:cs="Times New Roman"/>
          <w:sz w:val="28"/>
          <w:szCs w:val="27"/>
        </w:rPr>
        <w:t xml:space="preserve">Приложения 1 </w:t>
      </w:r>
      <w:r w:rsidR="00EF1673" w:rsidRPr="0030179D">
        <w:rPr>
          <w:rFonts w:ascii="Times New Roman" w:hAnsi="Times New Roman" w:cs="Times New Roman"/>
          <w:sz w:val="28"/>
          <w:szCs w:val="27"/>
        </w:rPr>
        <w:t>изложить в следующей редакции:</w:t>
      </w:r>
    </w:p>
    <w:p w:rsidR="000C23CA" w:rsidRPr="0030179D" w:rsidRDefault="000C23CA" w:rsidP="00EF1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EF1673" w:rsidRPr="0030179D" w:rsidRDefault="00EF1673" w:rsidP="00EF16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179D" w:rsidDel="002F787E">
        <w:rPr>
          <w:rFonts w:ascii="Times New Roman" w:hAnsi="Times New Roman" w:cs="Times New Roman"/>
          <w:sz w:val="28"/>
          <w:szCs w:val="28"/>
        </w:rPr>
        <w:t xml:space="preserve"> </w:t>
      </w:r>
      <w:r w:rsidRPr="0030179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EF1673" w:rsidRPr="0030179D" w:rsidTr="007B448D">
        <w:trPr>
          <w:trHeight w:val="151"/>
        </w:trPr>
        <w:tc>
          <w:tcPr>
            <w:tcW w:w="1730" w:type="dxa"/>
          </w:tcPr>
          <w:p w:rsidR="00EF1673" w:rsidRPr="0030179D" w:rsidRDefault="002054A6" w:rsidP="007B44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Количе</w:t>
            </w:r>
            <w:r w:rsidR="00EF1673" w:rsidRPr="0030179D">
              <w:rPr>
                <w:rFonts w:ascii="Times New Roman" w:hAnsi="Times New Roman" w:cs="Times New Roman"/>
                <w:sz w:val="20"/>
              </w:rPr>
              <w:t>с</w:t>
            </w:r>
            <w:r w:rsidRPr="0030179D">
              <w:rPr>
                <w:rFonts w:ascii="Times New Roman" w:hAnsi="Times New Roman" w:cs="Times New Roman"/>
                <w:sz w:val="20"/>
              </w:rPr>
              <w:t>т</w:t>
            </w:r>
            <w:r w:rsidR="00EF1673" w:rsidRPr="0030179D">
              <w:rPr>
                <w:rFonts w:ascii="Times New Roman" w:hAnsi="Times New Roman" w:cs="Times New Roman"/>
                <w:sz w:val="20"/>
              </w:rPr>
              <w:t>во нанесенной на автомобильных дорогах дорожной разметки</w:t>
            </w:r>
          </w:p>
        </w:tc>
        <w:tc>
          <w:tcPr>
            <w:tcW w:w="660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1058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2942,0</w:t>
            </w:r>
          </w:p>
        </w:tc>
        <w:tc>
          <w:tcPr>
            <w:tcW w:w="711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3482,9</w:t>
            </w:r>
          </w:p>
        </w:tc>
        <w:tc>
          <w:tcPr>
            <w:tcW w:w="1058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4144,8</w:t>
            </w:r>
          </w:p>
        </w:tc>
        <w:tc>
          <w:tcPr>
            <w:tcW w:w="873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3220,4</w:t>
            </w:r>
          </w:p>
        </w:tc>
        <w:tc>
          <w:tcPr>
            <w:tcW w:w="816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3492,5</w:t>
            </w:r>
          </w:p>
        </w:tc>
        <w:tc>
          <w:tcPr>
            <w:tcW w:w="715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3492,5</w:t>
            </w:r>
          </w:p>
        </w:tc>
        <w:tc>
          <w:tcPr>
            <w:tcW w:w="905" w:type="dxa"/>
          </w:tcPr>
          <w:p w:rsidR="00EF1673" w:rsidRPr="0030179D" w:rsidRDefault="00EF1673" w:rsidP="007B4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3320,0</w:t>
            </w:r>
          </w:p>
        </w:tc>
        <w:tc>
          <w:tcPr>
            <w:tcW w:w="1823" w:type="dxa"/>
            <w:vAlign w:val="center"/>
          </w:tcPr>
          <w:p w:rsidR="00EF1673" w:rsidRPr="0030179D" w:rsidRDefault="00EF1673" w:rsidP="004262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 xml:space="preserve">Наносимое количество дорожной разметки на автомобильных дорогах будет составлять не </w:t>
            </w:r>
            <w:r w:rsidR="004262EE">
              <w:rPr>
                <w:rFonts w:ascii="Times New Roman" w:hAnsi="Times New Roman" w:cs="Times New Roman"/>
                <w:sz w:val="20"/>
              </w:rPr>
              <w:t>менее 3220,4</w:t>
            </w:r>
            <w:r w:rsidRPr="0030179D">
              <w:rPr>
                <w:rFonts w:ascii="Times New Roman" w:hAnsi="Times New Roman" w:cs="Times New Roman"/>
                <w:sz w:val="20"/>
              </w:rPr>
              <w:t xml:space="preserve"> км/год</w:t>
            </w:r>
          </w:p>
        </w:tc>
      </w:tr>
    </w:tbl>
    <w:p w:rsidR="00EF1673" w:rsidRPr="0030179D" w:rsidRDefault="00EF1673" w:rsidP="00EF1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t xml:space="preserve">     »;</w:t>
      </w:r>
    </w:p>
    <w:p w:rsidR="002F787E" w:rsidRDefault="00B775C1" w:rsidP="00E203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1</w:t>
      </w:r>
      <w:r w:rsidR="00DC73EA">
        <w:rPr>
          <w:sz w:val="28"/>
          <w:szCs w:val="28"/>
        </w:rPr>
        <w:t>4</w:t>
      </w:r>
      <w:r w:rsidR="00AF4F5D" w:rsidRPr="0030179D">
        <w:rPr>
          <w:sz w:val="28"/>
          <w:szCs w:val="28"/>
        </w:rPr>
        <w:t>.</w:t>
      </w:r>
      <w:r w:rsidR="00C81F0E" w:rsidRPr="0030179D">
        <w:rPr>
          <w:sz w:val="28"/>
          <w:szCs w:val="28"/>
        </w:rPr>
        <w:t> </w:t>
      </w:r>
      <w:hyperlink r:id="rId17" w:history="1">
        <w:r w:rsidR="0056749C" w:rsidRPr="0030179D">
          <w:rPr>
            <w:sz w:val="28"/>
            <w:szCs w:val="27"/>
          </w:rPr>
          <w:t>с</w:t>
        </w:r>
        <w:r w:rsidR="002F787E" w:rsidRPr="0030179D">
          <w:rPr>
            <w:sz w:val="28"/>
            <w:szCs w:val="27"/>
          </w:rPr>
          <w:t>трок</w:t>
        </w:r>
        <w:r w:rsidR="00EF1673" w:rsidRPr="0030179D">
          <w:rPr>
            <w:sz w:val="28"/>
            <w:szCs w:val="27"/>
          </w:rPr>
          <w:t>у</w:t>
        </w:r>
        <w:r w:rsidR="002F787E" w:rsidRPr="0030179D">
          <w:rPr>
            <w:sz w:val="28"/>
            <w:szCs w:val="27"/>
          </w:rPr>
          <w:t xml:space="preserve"> </w:t>
        </w:r>
      </w:hyperlink>
      <w:hyperlink r:id="rId18" w:history="1">
        <w:r w:rsidR="002F787E" w:rsidRPr="0030179D">
          <w:rPr>
            <w:sz w:val="28"/>
            <w:szCs w:val="27"/>
          </w:rPr>
          <w:t>четвертую задачи 1.2</w:t>
        </w:r>
      </w:hyperlink>
      <w:r w:rsidR="002F787E" w:rsidRPr="0030179D">
        <w:rPr>
          <w:sz w:val="28"/>
          <w:szCs w:val="27"/>
        </w:rPr>
        <w:t xml:space="preserve"> «Совершенствование организации дорожного движения на автомобильных дорогах Новосибирской области» </w:t>
      </w:r>
      <w:r w:rsidR="00816C9D">
        <w:rPr>
          <w:sz w:val="28"/>
          <w:szCs w:val="27"/>
        </w:rPr>
        <w:t xml:space="preserve">Приложения 1 </w:t>
      </w:r>
      <w:r w:rsidR="002F787E" w:rsidRPr="0030179D">
        <w:rPr>
          <w:sz w:val="28"/>
          <w:szCs w:val="27"/>
        </w:rPr>
        <w:t>изложить в следующей редакции:</w:t>
      </w:r>
    </w:p>
    <w:p w:rsidR="000C23CA" w:rsidRPr="0030179D" w:rsidRDefault="000C23CA" w:rsidP="00E203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7"/>
        </w:rPr>
      </w:pPr>
    </w:p>
    <w:p w:rsidR="00651741" w:rsidRPr="0030179D" w:rsidRDefault="002F787E" w:rsidP="006517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179D" w:rsidDel="002F787E">
        <w:rPr>
          <w:rFonts w:ascii="Times New Roman" w:hAnsi="Times New Roman" w:cs="Times New Roman"/>
          <w:sz w:val="28"/>
          <w:szCs w:val="28"/>
        </w:rPr>
        <w:t xml:space="preserve"> </w:t>
      </w:r>
      <w:r w:rsidR="00651741" w:rsidRPr="0030179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660"/>
        <w:gridCol w:w="1058"/>
        <w:gridCol w:w="711"/>
        <w:gridCol w:w="1058"/>
        <w:gridCol w:w="873"/>
        <w:gridCol w:w="816"/>
        <w:gridCol w:w="715"/>
        <w:gridCol w:w="905"/>
        <w:gridCol w:w="1823"/>
      </w:tblGrid>
      <w:tr w:rsidR="00A31F7A" w:rsidRPr="0030179D" w:rsidTr="00877FE1">
        <w:trPr>
          <w:trHeight w:val="151"/>
        </w:trPr>
        <w:tc>
          <w:tcPr>
            <w:tcW w:w="1730" w:type="dxa"/>
          </w:tcPr>
          <w:p w:rsidR="00FA1529" w:rsidRPr="0030179D" w:rsidRDefault="00FA15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Количество установленных/замененных дорожных знаков</w:t>
            </w:r>
          </w:p>
        </w:tc>
        <w:tc>
          <w:tcPr>
            <w:tcW w:w="660" w:type="dxa"/>
          </w:tcPr>
          <w:p w:rsidR="00FA1529" w:rsidRPr="0030179D" w:rsidRDefault="007734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</w:t>
            </w:r>
            <w:r w:rsidR="001C29E7" w:rsidRPr="0030179D"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58" w:type="dxa"/>
          </w:tcPr>
          <w:p w:rsidR="00FA1529" w:rsidRPr="0030179D" w:rsidRDefault="00FA1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6304</w:t>
            </w:r>
          </w:p>
        </w:tc>
        <w:tc>
          <w:tcPr>
            <w:tcW w:w="711" w:type="dxa"/>
          </w:tcPr>
          <w:p w:rsidR="00FA1529" w:rsidRPr="0030179D" w:rsidRDefault="00FA1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5418</w:t>
            </w:r>
          </w:p>
        </w:tc>
        <w:tc>
          <w:tcPr>
            <w:tcW w:w="1058" w:type="dxa"/>
          </w:tcPr>
          <w:p w:rsidR="00FA1529" w:rsidRPr="0030179D" w:rsidRDefault="002E002F" w:rsidP="00A80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5945</w:t>
            </w:r>
          </w:p>
        </w:tc>
        <w:tc>
          <w:tcPr>
            <w:tcW w:w="873" w:type="dxa"/>
          </w:tcPr>
          <w:p w:rsidR="00FA1529" w:rsidRPr="0030179D" w:rsidRDefault="00C668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6419</w:t>
            </w:r>
          </w:p>
        </w:tc>
        <w:tc>
          <w:tcPr>
            <w:tcW w:w="816" w:type="dxa"/>
          </w:tcPr>
          <w:p w:rsidR="00FA1529" w:rsidRPr="0001441E" w:rsidRDefault="0001441E" w:rsidP="00E0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5000</w:t>
            </w:r>
          </w:p>
        </w:tc>
        <w:tc>
          <w:tcPr>
            <w:tcW w:w="715" w:type="dxa"/>
          </w:tcPr>
          <w:p w:rsidR="00FA1529" w:rsidRPr="0001441E" w:rsidRDefault="000144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6007</w:t>
            </w:r>
          </w:p>
        </w:tc>
        <w:tc>
          <w:tcPr>
            <w:tcW w:w="905" w:type="dxa"/>
          </w:tcPr>
          <w:p w:rsidR="00FA1529" w:rsidRPr="0030179D" w:rsidRDefault="00FA1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>5550</w:t>
            </w:r>
          </w:p>
        </w:tc>
        <w:tc>
          <w:tcPr>
            <w:tcW w:w="1823" w:type="dxa"/>
            <w:vAlign w:val="center"/>
          </w:tcPr>
          <w:p w:rsidR="00FA1529" w:rsidRPr="0030179D" w:rsidRDefault="00FA1529" w:rsidP="000144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79D">
              <w:rPr>
                <w:rFonts w:ascii="Times New Roman" w:hAnsi="Times New Roman" w:cs="Times New Roman"/>
                <w:sz w:val="20"/>
              </w:rPr>
              <w:t xml:space="preserve">К концу 2020 года общее количество установленных/замененных дорожных знаков будет составлять не менее </w:t>
            </w:r>
            <w:r w:rsidR="0001441E" w:rsidRPr="0001441E">
              <w:rPr>
                <w:rFonts w:ascii="Times New Roman" w:hAnsi="Times New Roman" w:cs="Times New Roman"/>
                <w:sz w:val="20"/>
              </w:rPr>
              <w:t>34339</w:t>
            </w:r>
            <w:r w:rsidRPr="0030179D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</w:tc>
      </w:tr>
    </w:tbl>
    <w:p w:rsidR="00FA1529" w:rsidRPr="0030179D" w:rsidRDefault="008741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79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65FF6" w:rsidRPr="0030179D">
        <w:rPr>
          <w:rFonts w:ascii="Times New Roman" w:hAnsi="Times New Roman" w:cs="Times New Roman"/>
          <w:sz w:val="28"/>
          <w:szCs w:val="28"/>
        </w:rPr>
        <w:t>»</w:t>
      </w:r>
      <w:r w:rsidR="003405FC" w:rsidRPr="0030179D">
        <w:rPr>
          <w:rFonts w:ascii="Times New Roman" w:hAnsi="Times New Roman" w:cs="Times New Roman"/>
          <w:sz w:val="28"/>
          <w:szCs w:val="28"/>
        </w:rPr>
        <w:t>;</w:t>
      </w:r>
    </w:p>
    <w:p w:rsidR="00422A00" w:rsidRPr="0030179D" w:rsidRDefault="00B775C1" w:rsidP="00E203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7"/>
        </w:rPr>
        <w:t>1</w:t>
      </w:r>
      <w:r w:rsidR="00DC73EA">
        <w:rPr>
          <w:rFonts w:ascii="Times New Roman" w:hAnsi="Times New Roman" w:cs="Times New Roman"/>
          <w:sz w:val="28"/>
          <w:szCs w:val="27"/>
        </w:rPr>
        <w:t>5</w:t>
      </w:r>
      <w:r w:rsidR="00C81F0E" w:rsidRPr="0030179D">
        <w:rPr>
          <w:rFonts w:ascii="Times New Roman" w:hAnsi="Times New Roman" w:cs="Times New Roman"/>
          <w:sz w:val="28"/>
          <w:szCs w:val="27"/>
        </w:rPr>
        <w:t>. </w:t>
      </w:r>
      <w:r w:rsidR="004F26D6" w:rsidRPr="0030179D">
        <w:rPr>
          <w:sz w:val="28"/>
          <w:szCs w:val="28"/>
        </w:rPr>
        <w:t> </w:t>
      </w:r>
      <w:r w:rsidR="00D728B0" w:rsidRPr="0030179D">
        <w:rPr>
          <w:rFonts w:ascii="Times New Roman" w:hAnsi="Times New Roman" w:cs="Times New Roman"/>
          <w:sz w:val="28"/>
          <w:szCs w:val="28"/>
        </w:rPr>
        <w:t>П</w:t>
      </w:r>
      <w:r w:rsidR="004F26D6" w:rsidRPr="0030179D">
        <w:rPr>
          <w:rFonts w:ascii="Times New Roman" w:hAnsi="Times New Roman" w:cs="Times New Roman"/>
          <w:sz w:val="28"/>
          <w:szCs w:val="28"/>
        </w:rPr>
        <w:t>риложение № 3 к программе</w:t>
      </w:r>
      <w:r w:rsidR="00C81F0E" w:rsidRPr="0030179D">
        <w:rPr>
          <w:rFonts w:ascii="Times New Roman" w:hAnsi="Times New Roman" w:cs="Times New Roman"/>
          <w:sz w:val="28"/>
          <w:szCs w:val="28"/>
        </w:rPr>
        <w:t xml:space="preserve"> «</w:t>
      </w:r>
      <w:r w:rsidR="00371F7D" w:rsidRPr="0030179D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  <w:r w:rsidR="00C81F0E" w:rsidRPr="0030179D">
        <w:rPr>
          <w:rFonts w:ascii="Times New Roman" w:hAnsi="Times New Roman" w:cs="Times New Roman"/>
          <w:sz w:val="28"/>
          <w:szCs w:val="28"/>
        </w:rPr>
        <w:t>»</w:t>
      </w:r>
      <w:r w:rsidR="004F26D6" w:rsidRPr="0030179D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CB392D" w:rsidRPr="0030179D" w:rsidRDefault="00CB3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9E7" w:rsidRPr="0030179D" w:rsidRDefault="001C29E7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F07" w:rsidRPr="0030179D" w:rsidRDefault="00363F07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053" w:rsidRPr="0030179D" w:rsidRDefault="00E81A23" w:rsidP="001C29E7">
      <w:pPr>
        <w:spacing w:before="0" w:after="0"/>
        <w:jc w:val="both"/>
        <w:rPr>
          <w:sz w:val="28"/>
          <w:szCs w:val="27"/>
        </w:rPr>
      </w:pPr>
      <w:r w:rsidRPr="0030179D">
        <w:rPr>
          <w:sz w:val="28"/>
          <w:szCs w:val="27"/>
        </w:rPr>
        <w:t>Вр</w:t>
      </w:r>
      <w:r w:rsidR="00664053" w:rsidRPr="0030179D">
        <w:rPr>
          <w:sz w:val="28"/>
          <w:szCs w:val="27"/>
        </w:rPr>
        <w:t xml:space="preserve">еменно </w:t>
      </w:r>
      <w:proofErr w:type="gramStart"/>
      <w:r w:rsidR="00664053" w:rsidRPr="0030179D">
        <w:rPr>
          <w:sz w:val="28"/>
          <w:szCs w:val="27"/>
        </w:rPr>
        <w:t>исполняющий</w:t>
      </w:r>
      <w:proofErr w:type="gramEnd"/>
      <w:r w:rsidR="00664053" w:rsidRPr="0030179D">
        <w:rPr>
          <w:sz w:val="28"/>
          <w:szCs w:val="27"/>
        </w:rPr>
        <w:t xml:space="preserve"> обязанности </w:t>
      </w:r>
    </w:p>
    <w:p w:rsidR="001C29E7" w:rsidRPr="0030179D" w:rsidRDefault="00664053" w:rsidP="001C29E7">
      <w:pPr>
        <w:spacing w:before="0" w:after="0"/>
        <w:jc w:val="both"/>
        <w:rPr>
          <w:sz w:val="28"/>
          <w:szCs w:val="27"/>
        </w:rPr>
      </w:pPr>
      <w:r w:rsidRPr="0030179D">
        <w:rPr>
          <w:sz w:val="28"/>
          <w:szCs w:val="27"/>
        </w:rPr>
        <w:t>Г</w:t>
      </w:r>
      <w:r w:rsidR="001C29E7" w:rsidRPr="0030179D">
        <w:rPr>
          <w:sz w:val="28"/>
          <w:szCs w:val="27"/>
        </w:rPr>
        <w:t>убернатор</w:t>
      </w:r>
      <w:r w:rsidR="00E81A23" w:rsidRPr="0030179D">
        <w:rPr>
          <w:sz w:val="28"/>
          <w:szCs w:val="27"/>
        </w:rPr>
        <w:t>а</w:t>
      </w:r>
      <w:r w:rsidR="001C29E7" w:rsidRPr="0030179D">
        <w:rPr>
          <w:sz w:val="28"/>
          <w:szCs w:val="27"/>
        </w:rPr>
        <w:t xml:space="preserve"> Новосибирской области</w:t>
      </w:r>
      <w:r w:rsidR="001C29E7" w:rsidRPr="0030179D">
        <w:rPr>
          <w:sz w:val="28"/>
          <w:szCs w:val="27"/>
        </w:rPr>
        <w:tab/>
      </w:r>
      <w:r w:rsidR="001C29E7" w:rsidRPr="0030179D">
        <w:rPr>
          <w:sz w:val="28"/>
          <w:szCs w:val="27"/>
        </w:rPr>
        <w:tab/>
        <w:t xml:space="preserve">  </w:t>
      </w:r>
      <w:r w:rsidR="0058111A" w:rsidRPr="0030179D">
        <w:rPr>
          <w:sz w:val="28"/>
          <w:szCs w:val="27"/>
        </w:rPr>
        <w:t xml:space="preserve">   </w:t>
      </w:r>
      <w:r w:rsidR="001C29E7" w:rsidRPr="0030179D">
        <w:rPr>
          <w:sz w:val="28"/>
          <w:szCs w:val="27"/>
        </w:rPr>
        <w:t xml:space="preserve">     </w:t>
      </w:r>
      <w:r w:rsidR="00E81A23" w:rsidRPr="0030179D">
        <w:rPr>
          <w:sz w:val="28"/>
          <w:szCs w:val="27"/>
        </w:rPr>
        <w:t xml:space="preserve">          </w:t>
      </w:r>
      <w:r w:rsidRPr="0030179D">
        <w:rPr>
          <w:sz w:val="28"/>
          <w:szCs w:val="27"/>
        </w:rPr>
        <w:t xml:space="preserve">          </w:t>
      </w:r>
      <w:r w:rsidR="00E81A23" w:rsidRPr="0030179D">
        <w:rPr>
          <w:sz w:val="28"/>
          <w:szCs w:val="27"/>
        </w:rPr>
        <w:t>А.А. Травников</w:t>
      </w:r>
    </w:p>
    <w:p w:rsidR="0058111A" w:rsidRDefault="0058111A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83018D" w:rsidRDefault="0083018D" w:rsidP="001C29E7">
      <w:pPr>
        <w:spacing w:before="0" w:after="0"/>
        <w:jc w:val="both"/>
        <w:rPr>
          <w:sz w:val="28"/>
        </w:rPr>
      </w:pPr>
    </w:p>
    <w:p w:rsidR="0083018D" w:rsidRDefault="0083018D" w:rsidP="001C29E7">
      <w:pPr>
        <w:spacing w:before="0" w:after="0"/>
        <w:jc w:val="both"/>
        <w:rPr>
          <w:sz w:val="28"/>
        </w:rPr>
      </w:pPr>
    </w:p>
    <w:p w:rsidR="0083018D" w:rsidRDefault="0083018D" w:rsidP="001C29E7">
      <w:pPr>
        <w:spacing w:before="0" w:after="0"/>
        <w:jc w:val="both"/>
        <w:rPr>
          <w:sz w:val="28"/>
        </w:rPr>
      </w:pPr>
    </w:p>
    <w:p w:rsidR="0083018D" w:rsidRDefault="0083018D" w:rsidP="001C29E7">
      <w:pPr>
        <w:spacing w:before="0" w:after="0"/>
        <w:jc w:val="both"/>
        <w:rPr>
          <w:sz w:val="28"/>
        </w:rPr>
      </w:pPr>
    </w:p>
    <w:p w:rsidR="00152DE9" w:rsidRDefault="00152DE9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0C23CA" w:rsidRDefault="000C23CA" w:rsidP="001C29E7">
      <w:pPr>
        <w:spacing w:before="0" w:after="0"/>
        <w:jc w:val="both"/>
        <w:rPr>
          <w:sz w:val="28"/>
        </w:rPr>
      </w:pPr>
    </w:p>
    <w:p w:rsidR="00BE633E" w:rsidRDefault="00BE633E" w:rsidP="001C29E7">
      <w:pPr>
        <w:spacing w:before="0" w:after="0"/>
        <w:jc w:val="both"/>
        <w:rPr>
          <w:sz w:val="20"/>
        </w:rPr>
      </w:pPr>
    </w:p>
    <w:p w:rsidR="001C29E7" w:rsidRPr="0030179D" w:rsidRDefault="0058111A" w:rsidP="001C29E7">
      <w:pPr>
        <w:spacing w:before="0" w:after="0"/>
        <w:jc w:val="both"/>
        <w:rPr>
          <w:sz w:val="20"/>
        </w:rPr>
      </w:pPr>
      <w:r w:rsidRPr="0030179D">
        <w:rPr>
          <w:sz w:val="20"/>
        </w:rPr>
        <w:t>А.В. Костылевский</w:t>
      </w:r>
    </w:p>
    <w:p w:rsidR="001C29E7" w:rsidRPr="0030179D" w:rsidRDefault="001C29E7" w:rsidP="00720DFB">
      <w:pPr>
        <w:spacing w:before="0" w:after="0"/>
        <w:jc w:val="both"/>
        <w:rPr>
          <w:sz w:val="20"/>
        </w:rPr>
      </w:pPr>
      <w:r w:rsidRPr="0030179D">
        <w:rPr>
          <w:sz w:val="20"/>
        </w:rPr>
        <w:t>210 11 14</w:t>
      </w:r>
    </w:p>
    <w:p w:rsidR="00701203" w:rsidRPr="0030179D" w:rsidRDefault="00701203" w:rsidP="00720DFB">
      <w:pPr>
        <w:spacing w:before="0" w:after="0"/>
        <w:jc w:val="both"/>
        <w:rPr>
          <w:sz w:val="20"/>
        </w:rPr>
      </w:pPr>
    </w:p>
    <w:p w:rsidR="007A6C95" w:rsidRDefault="00120C69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20C69" w:rsidRDefault="00120C69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первого заместителя Председателя Правительства</w:t>
      </w:r>
    </w:p>
    <w:p w:rsidR="00120C69" w:rsidRPr="0030179D" w:rsidRDefault="00120C69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В.М. </w:t>
      </w:r>
      <w:proofErr w:type="spellStart"/>
      <w:r>
        <w:rPr>
          <w:sz w:val="28"/>
          <w:szCs w:val="28"/>
        </w:rPr>
        <w:t>Знатков</w:t>
      </w:r>
      <w:proofErr w:type="spellEnd"/>
    </w:p>
    <w:p w:rsidR="00120C69" w:rsidRDefault="00120C69" w:rsidP="00701203">
      <w:pPr>
        <w:spacing w:before="0" w:after="0"/>
        <w:rPr>
          <w:sz w:val="28"/>
          <w:szCs w:val="28"/>
        </w:rPr>
      </w:pPr>
    </w:p>
    <w:p w:rsidR="00120C69" w:rsidRDefault="00120C69" w:rsidP="00701203">
      <w:pPr>
        <w:spacing w:before="0" w:after="0"/>
        <w:rPr>
          <w:sz w:val="28"/>
          <w:szCs w:val="28"/>
        </w:rPr>
      </w:pP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Правительства </w:t>
      </w: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области-министра юстиции </w:t>
      </w: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Н.</w:t>
      </w:r>
      <w:r w:rsidRPr="0030179D">
        <w:rPr>
          <w:sz w:val="28"/>
          <w:szCs w:val="28"/>
        </w:rPr>
        <w:t xml:space="preserve">В. </w:t>
      </w:r>
      <w:proofErr w:type="spellStart"/>
      <w:r w:rsidRPr="0030179D">
        <w:rPr>
          <w:sz w:val="28"/>
          <w:szCs w:val="28"/>
        </w:rPr>
        <w:t>Омелёхина</w:t>
      </w:r>
      <w:proofErr w:type="spellEnd"/>
    </w:p>
    <w:p w:rsidR="000E5064" w:rsidRDefault="000E5064" w:rsidP="00701203">
      <w:pPr>
        <w:spacing w:before="0" w:after="0"/>
        <w:rPr>
          <w:sz w:val="28"/>
          <w:szCs w:val="28"/>
        </w:rPr>
      </w:pPr>
    </w:p>
    <w:p w:rsidR="00701203" w:rsidRDefault="00701203" w:rsidP="00701203">
      <w:pPr>
        <w:spacing w:before="0" w:after="0"/>
        <w:rPr>
          <w:sz w:val="28"/>
          <w:szCs w:val="28"/>
        </w:rPr>
      </w:pP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Правительства </w:t>
      </w:r>
    </w:p>
    <w:p w:rsidR="000E5064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области-министра финансов</w:t>
      </w:r>
    </w:p>
    <w:p w:rsidR="000E5064" w:rsidRPr="0030179D" w:rsidRDefault="000E5064" w:rsidP="007012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и налоговой политики Новосибирской области                                В.</w:t>
      </w:r>
      <w:r w:rsidRPr="0030179D">
        <w:rPr>
          <w:sz w:val="28"/>
          <w:szCs w:val="28"/>
        </w:rPr>
        <w:t>Ю. Голубенко</w:t>
      </w:r>
    </w:p>
    <w:p w:rsidR="00701203" w:rsidRPr="0030179D" w:rsidRDefault="00701203" w:rsidP="00701203">
      <w:pPr>
        <w:spacing w:before="0" w:after="0"/>
        <w:rPr>
          <w:sz w:val="28"/>
          <w:szCs w:val="28"/>
        </w:rPr>
      </w:pPr>
    </w:p>
    <w:p w:rsidR="00701203" w:rsidRPr="0030179D" w:rsidRDefault="00701203" w:rsidP="00701203">
      <w:pPr>
        <w:spacing w:before="0" w:after="0"/>
        <w:rPr>
          <w:sz w:val="28"/>
          <w:szCs w:val="28"/>
        </w:rPr>
      </w:pPr>
    </w:p>
    <w:p w:rsidR="0083018D" w:rsidRDefault="0083018D" w:rsidP="00701203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временно </w:t>
      </w:r>
      <w:proofErr w:type="gramStart"/>
      <w:r>
        <w:rPr>
          <w:color w:val="333333"/>
          <w:sz w:val="28"/>
          <w:szCs w:val="28"/>
          <w:shd w:val="clear" w:color="auto" w:fill="FFFFFF"/>
        </w:rPr>
        <w:t>исполняющая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обязанности </w:t>
      </w:r>
    </w:p>
    <w:p w:rsidR="0083018D" w:rsidRDefault="0083018D" w:rsidP="00701203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заместителя Председателя Правительства </w:t>
      </w:r>
    </w:p>
    <w:p w:rsidR="0083018D" w:rsidRDefault="0083018D" w:rsidP="00701203">
      <w:pPr>
        <w:spacing w:before="0"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Новосибирской области-министра экономического развития</w:t>
      </w:r>
    </w:p>
    <w:p w:rsidR="00701203" w:rsidRPr="0030179D" w:rsidRDefault="0083018D" w:rsidP="00701203">
      <w:pPr>
        <w:spacing w:before="0" w:after="0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Новосибирской области</w:t>
      </w:r>
      <w:r w:rsidR="00701203" w:rsidRPr="0030179D">
        <w:rPr>
          <w:sz w:val="28"/>
          <w:szCs w:val="28"/>
        </w:rPr>
        <w:tab/>
      </w:r>
      <w:r w:rsidR="00701203" w:rsidRPr="0030179D">
        <w:rPr>
          <w:sz w:val="28"/>
          <w:szCs w:val="28"/>
        </w:rPr>
        <w:tab/>
      </w:r>
      <w:r w:rsidR="00701203" w:rsidRPr="0030179D">
        <w:rPr>
          <w:sz w:val="28"/>
          <w:szCs w:val="28"/>
        </w:rPr>
        <w:tab/>
      </w:r>
      <w:r w:rsidR="00701203" w:rsidRPr="0030179D">
        <w:rPr>
          <w:sz w:val="28"/>
          <w:szCs w:val="28"/>
        </w:rPr>
        <w:tab/>
      </w:r>
      <w:r w:rsidR="00701203" w:rsidRPr="0030179D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</w:t>
      </w:r>
      <w:r w:rsidR="00701203" w:rsidRPr="0030179D">
        <w:rPr>
          <w:sz w:val="28"/>
          <w:szCs w:val="28"/>
        </w:rPr>
        <w:t>О.В. Молчанова</w:t>
      </w:r>
    </w:p>
    <w:p w:rsidR="00701203" w:rsidRPr="0030179D" w:rsidRDefault="00701203" w:rsidP="00701203">
      <w:pPr>
        <w:spacing w:before="0" w:after="0"/>
        <w:rPr>
          <w:sz w:val="28"/>
          <w:szCs w:val="28"/>
        </w:rPr>
      </w:pPr>
    </w:p>
    <w:p w:rsidR="009846B4" w:rsidRPr="0030179D" w:rsidRDefault="009846B4" w:rsidP="00701203">
      <w:pPr>
        <w:spacing w:before="0" w:after="0"/>
        <w:rPr>
          <w:sz w:val="28"/>
          <w:szCs w:val="28"/>
        </w:rPr>
      </w:pPr>
    </w:p>
    <w:p w:rsidR="00701203" w:rsidRPr="0030179D" w:rsidRDefault="009846B4" w:rsidP="00701203">
      <w:pPr>
        <w:spacing w:before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01203" w:rsidRPr="0030179D">
        <w:rPr>
          <w:sz w:val="28"/>
          <w:szCs w:val="28"/>
        </w:rPr>
        <w:t>министр</w:t>
      </w:r>
      <w:r w:rsidR="001F3178">
        <w:rPr>
          <w:sz w:val="28"/>
          <w:szCs w:val="28"/>
        </w:rPr>
        <w:t>а</w:t>
      </w:r>
      <w:r w:rsidR="00701203" w:rsidRPr="0030179D">
        <w:rPr>
          <w:sz w:val="28"/>
          <w:szCs w:val="28"/>
        </w:rPr>
        <w:t xml:space="preserve"> транспорта и дорожного </w:t>
      </w:r>
    </w:p>
    <w:p w:rsidR="00701203" w:rsidRPr="0030179D" w:rsidRDefault="00701203" w:rsidP="00701203">
      <w:pPr>
        <w:spacing w:before="0" w:after="0"/>
        <w:rPr>
          <w:sz w:val="28"/>
          <w:szCs w:val="28"/>
        </w:rPr>
      </w:pPr>
      <w:r w:rsidRPr="0030179D">
        <w:rPr>
          <w:sz w:val="28"/>
          <w:szCs w:val="28"/>
        </w:rPr>
        <w:t xml:space="preserve">хозяйства Новосибирской области </w:t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</w:r>
      <w:r w:rsidRPr="0030179D">
        <w:rPr>
          <w:sz w:val="28"/>
          <w:szCs w:val="28"/>
        </w:rPr>
        <w:tab/>
        <w:t xml:space="preserve">      </w:t>
      </w:r>
      <w:r w:rsidR="001F3178">
        <w:rPr>
          <w:sz w:val="28"/>
          <w:szCs w:val="28"/>
        </w:rPr>
        <w:t xml:space="preserve">     </w:t>
      </w:r>
      <w:r w:rsidRPr="0030179D">
        <w:rPr>
          <w:sz w:val="28"/>
          <w:szCs w:val="28"/>
        </w:rPr>
        <w:t xml:space="preserve"> </w:t>
      </w:r>
      <w:r w:rsidR="001F3178">
        <w:rPr>
          <w:sz w:val="28"/>
          <w:szCs w:val="28"/>
        </w:rPr>
        <w:t>Е.И. Раков</w:t>
      </w:r>
    </w:p>
    <w:p w:rsidR="00701203" w:rsidRPr="0030179D" w:rsidRDefault="00701203" w:rsidP="00701203">
      <w:pPr>
        <w:spacing w:before="0" w:after="0"/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Pr="0030179D" w:rsidRDefault="00701203" w:rsidP="00701203">
      <w:pPr>
        <w:jc w:val="both"/>
        <w:rPr>
          <w:color w:val="000000" w:themeColor="text1"/>
        </w:rPr>
      </w:pPr>
    </w:p>
    <w:p w:rsidR="00701203" w:rsidRDefault="00701203" w:rsidP="00701203">
      <w:pPr>
        <w:jc w:val="both"/>
        <w:rPr>
          <w:color w:val="000000" w:themeColor="text1"/>
        </w:rPr>
      </w:pPr>
    </w:p>
    <w:p w:rsidR="00120C69" w:rsidRDefault="00120C69" w:rsidP="00701203">
      <w:pPr>
        <w:jc w:val="both"/>
        <w:rPr>
          <w:color w:val="000000" w:themeColor="text1"/>
        </w:rPr>
      </w:pPr>
    </w:p>
    <w:p w:rsidR="00207359" w:rsidRPr="0030179D" w:rsidRDefault="00207359" w:rsidP="00207359">
      <w:pPr>
        <w:spacing w:before="0" w:after="0"/>
        <w:jc w:val="both"/>
        <w:rPr>
          <w:color w:val="000000" w:themeColor="text1"/>
          <w:sz w:val="20"/>
        </w:rPr>
      </w:pPr>
      <w:r w:rsidRPr="0030179D">
        <w:rPr>
          <w:color w:val="000000" w:themeColor="text1"/>
          <w:szCs w:val="24"/>
        </w:rPr>
        <w:t xml:space="preserve">______________/ начальник управления дорожного комплекса  </w:t>
      </w:r>
      <w:proofErr w:type="spellStart"/>
      <w:r w:rsidRPr="0030179D">
        <w:rPr>
          <w:color w:val="000000" w:themeColor="text1"/>
          <w:szCs w:val="24"/>
        </w:rPr>
        <w:t>С.В.Эпов</w:t>
      </w:r>
      <w:proofErr w:type="spellEnd"/>
      <w:r w:rsidRPr="0030179D">
        <w:rPr>
          <w:color w:val="000000" w:themeColor="text1"/>
          <w:szCs w:val="24"/>
        </w:rPr>
        <w:t>/</w:t>
      </w:r>
    </w:p>
    <w:p w:rsidR="00207359" w:rsidRDefault="00207359" w:rsidP="00F53442">
      <w:pPr>
        <w:spacing w:before="0" w:after="0"/>
        <w:jc w:val="both"/>
        <w:rPr>
          <w:color w:val="000000" w:themeColor="text1"/>
          <w:szCs w:val="24"/>
        </w:rPr>
      </w:pPr>
    </w:p>
    <w:p w:rsidR="00F53442" w:rsidRPr="0030179D" w:rsidRDefault="00F53442" w:rsidP="00F53442">
      <w:pPr>
        <w:spacing w:before="0" w:after="0"/>
        <w:jc w:val="both"/>
        <w:rPr>
          <w:color w:val="000000" w:themeColor="text1"/>
          <w:sz w:val="20"/>
        </w:rPr>
      </w:pPr>
      <w:r w:rsidRPr="0030179D">
        <w:rPr>
          <w:color w:val="000000" w:themeColor="text1"/>
          <w:szCs w:val="24"/>
        </w:rPr>
        <w:t xml:space="preserve">______________/ начальник управления  </w:t>
      </w:r>
      <w:r w:rsidR="00207359">
        <w:rPr>
          <w:color w:val="000000" w:themeColor="text1"/>
          <w:szCs w:val="24"/>
        </w:rPr>
        <w:t xml:space="preserve">экономики </w:t>
      </w:r>
      <w:r w:rsidRPr="0030179D">
        <w:rPr>
          <w:color w:val="000000" w:themeColor="text1"/>
          <w:szCs w:val="24"/>
        </w:rPr>
        <w:t xml:space="preserve"> С.</w:t>
      </w:r>
      <w:r w:rsidR="00207359">
        <w:rPr>
          <w:color w:val="000000" w:themeColor="text1"/>
          <w:szCs w:val="24"/>
        </w:rPr>
        <w:t>П. Кондратьева</w:t>
      </w:r>
      <w:r w:rsidRPr="0030179D">
        <w:rPr>
          <w:color w:val="000000" w:themeColor="text1"/>
          <w:szCs w:val="24"/>
        </w:rPr>
        <w:t>/</w:t>
      </w:r>
    </w:p>
    <w:p w:rsidR="00701203" w:rsidRPr="0030179D" w:rsidRDefault="00701203" w:rsidP="00701203">
      <w:pPr>
        <w:spacing w:before="0" w:after="0"/>
        <w:jc w:val="both"/>
        <w:rPr>
          <w:color w:val="000000" w:themeColor="text1"/>
          <w:szCs w:val="24"/>
        </w:rPr>
      </w:pPr>
    </w:p>
    <w:p w:rsidR="00701203" w:rsidRPr="006F5EE4" w:rsidRDefault="00701203" w:rsidP="00701203">
      <w:pPr>
        <w:spacing w:before="0" w:after="0"/>
        <w:jc w:val="both"/>
        <w:rPr>
          <w:color w:val="000000" w:themeColor="text1"/>
          <w:szCs w:val="24"/>
        </w:rPr>
      </w:pPr>
      <w:r w:rsidRPr="0030179D">
        <w:rPr>
          <w:color w:val="000000" w:themeColor="text1"/>
          <w:szCs w:val="24"/>
        </w:rPr>
        <w:t>______________ /консультант-юрист Л.Г. Сокол/</w:t>
      </w:r>
    </w:p>
    <w:p w:rsidR="00701203" w:rsidRPr="00261C88" w:rsidRDefault="00701203" w:rsidP="00701203">
      <w:pPr>
        <w:jc w:val="both"/>
      </w:pPr>
    </w:p>
    <w:sectPr w:rsidR="00701203" w:rsidRPr="00261C88" w:rsidSect="00933F95">
      <w:pgSz w:w="11907" w:h="16840"/>
      <w:pgMar w:top="1134" w:right="567" w:bottom="1134" w:left="1418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D227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29"/>
    <w:rsid w:val="00005405"/>
    <w:rsid w:val="0001441E"/>
    <w:rsid w:val="00015B00"/>
    <w:rsid w:val="00020F87"/>
    <w:rsid w:val="0003152F"/>
    <w:rsid w:val="00033AC7"/>
    <w:rsid w:val="00036EEA"/>
    <w:rsid w:val="00041750"/>
    <w:rsid w:val="00052709"/>
    <w:rsid w:val="00080533"/>
    <w:rsid w:val="000826C5"/>
    <w:rsid w:val="0009636D"/>
    <w:rsid w:val="000A65A5"/>
    <w:rsid w:val="000A758D"/>
    <w:rsid w:val="000B08DA"/>
    <w:rsid w:val="000B33F7"/>
    <w:rsid w:val="000C11E2"/>
    <w:rsid w:val="000C1DB7"/>
    <w:rsid w:val="000C23CA"/>
    <w:rsid w:val="000C3B01"/>
    <w:rsid w:val="000E0E8B"/>
    <w:rsid w:val="000E41FA"/>
    <w:rsid w:val="000E5064"/>
    <w:rsid w:val="001012D7"/>
    <w:rsid w:val="0010169A"/>
    <w:rsid w:val="00120C69"/>
    <w:rsid w:val="00136D9C"/>
    <w:rsid w:val="00152DE9"/>
    <w:rsid w:val="00153AB3"/>
    <w:rsid w:val="00154234"/>
    <w:rsid w:val="00186E68"/>
    <w:rsid w:val="001933D5"/>
    <w:rsid w:val="001956AD"/>
    <w:rsid w:val="00195B3C"/>
    <w:rsid w:val="0019777E"/>
    <w:rsid w:val="001B5984"/>
    <w:rsid w:val="001C29E7"/>
    <w:rsid w:val="001C5DED"/>
    <w:rsid w:val="001C68E4"/>
    <w:rsid w:val="001D15E2"/>
    <w:rsid w:val="001D186E"/>
    <w:rsid w:val="001D2F17"/>
    <w:rsid w:val="001D7E90"/>
    <w:rsid w:val="001F3178"/>
    <w:rsid w:val="001F4C6C"/>
    <w:rsid w:val="001F6E6F"/>
    <w:rsid w:val="002026D6"/>
    <w:rsid w:val="002054A6"/>
    <w:rsid w:val="00207359"/>
    <w:rsid w:val="002108DE"/>
    <w:rsid w:val="002113E9"/>
    <w:rsid w:val="00225E5C"/>
    <w:rsid w:val="00235829"/>
    <w:rsid w:val="002370B9"/>
    <w:rsid w:val="00242BB9"/>
    <w:rsid w:val="00243A9A"/>
    <w:rsid w:val="00246A80"/>
    <w:rsid w:val="0025085C"/>
    <w:rsid w:val="0025472B"/>
    <w:rsid w:val="0025704A"/>
    <w:rsid w:val="0025784A"/>
    <w:rsid w:val="00261C88"/>
    <w:rsid w:val="00262215"/>
    <w:rsid w:val="00265432"/>
    <w:rsid w:val="00272216"/>
    <w:rsid w:val="00273621"/>
    <w:rsid w:val="00275583"/>
    <w:rsid w:val="00291639"/>
    <w:rsid w:val="002A5892"/>
    <w:rsid w:val="002B0C76"/>
    <w:rsid w:val="002B4B5D"/>
    <w:rsid w:val="002D572A"/>
    <w:rsid w:val="002D7826"/>
    <w:rsid w:val="002E002F"/>
    <w:rsid w:val="002F2E6C"/>
    <w:rsid w:val="002F4D2B"/>
    <w:rsid w:val="002F787E"/>
    <w:rsid w:val="0030179D"/>
    <w:rsid w:val="00304D97"/>
    <w:rsid w:val="00305183"/>
    <w:rsid w:val="00316D8A"/>
    <w:rsid w:val="00321F16"/>
    <w:rsid w:val="00337EAB"/>
    <w:rsid w:val="003405FC"/>
    <w:rsid w:val="00361583"/>
    <w:rsid w:val="00363F07"/>
    <w:rsid w:val="00370ECC"/>
    <w:rsid w:val="00371F7D"/>
    <w:rsid w:val="0038079D"/>
    <w:rsid w:val="003A7BEA"/>
    <w:rsid w:val="003B2942"/>
    <w:rsid w:val="003C0612"/>
    <w:rsid w:val="003C4754"/>
    <w:rsid w:val="003D2E95"/>
    <w:rsid w:val="003D440B"/>
    <w:rsid w:val="00407FFB"/>
    <w:rsid w:val="004122C8"/>
    <w:rsid w:val="00417BAE"/>
    <w:rsid w:val="00420172"/>
    <w:rsid w:val="00422A00"/>
    <w:rsid w:val="004262EE"/>
    <w:rsid w:val="00441F1C"/>
    <w:rsid w:val="0046055A"/>
    <w:rsid w:val="00464DB2"/>
    <w:rsid w:val="00467EB4"/>
    <w:rsid w:val="00475418"/>
    <w:rsid w:val="00476F98"/>
    <w:rsid w:val="00494CC7"/>
    <w:rsid w:val="004B0256"/>
    <w:rsid w:val="004B5017"/>
    <w:rsid w:val="004C2348"/>
    <w:rsid w:val="004D7A24"/>
    <w:rsid w:val="004F26D6"/>
    <w:rsid w:val="004F5CFE"/>
    <w:rsid w:val="0052778D"/>
    <w:rsid w:val="00531386"/>
    <w:rsid w:val="00547AD4"/>
    <w:rsid w:val="00547E3C"/>
    <w:rsid w:val="00553ACA"/>
    <w:rsid w:val="00555B96"/>
    <w:rsid w:val="00560132"/>
    <w:rsid w:val="00563B76"/>
    <w:rsid w:val="0056749C"/>
    <w:rsid w:val="005731B4"/>
    <w:rsid w:val="00576F4C"/>
    <w:rsid w:val="00580FE3"/>
    <w:rsid w:val="0058111A"/>
    <w:rsid w:val="00592A65"/>
    <w:rsid w:val="0059608A"/>
    <w:rsid w:val="005A6D12"/>
    <w:rsid w:val="005B1966"/>
    <w:rsid w:val="005B3EDB"/>
    <w:rsid w:val="005B76C2"/>
    <w:rsid w:val="005C247D"/>
    <w:rsid w:val="005D7482"/>
    <w:rsid w:val="00602AC9"/>
    <w:rsid w:val="0061001A"/>
    <w:rsid w:val="00623AF7"/>
    <w:rsid w:val="00630282"/>
    <w:rsid w:val="00635C12"/>
    <w:rsid w:val="006442BF"/>
    <w:rsid w:val="00644BE0"/>
    <w:rsid w:val="00645F21"/>
    <w:rsid w:val="00651741"/>
    <w:rsid w:val="006539CF"/>
    <w:rsid w:val="0066025D"/>
    <w:rsid w:val="00664053"/>
    <w:rsid w:val="00692645"/>
    <w:rsid w:val="006C31E1"/>
    <w:rsid w:val="006F5EE4"/>
    <w:rsid w:val="00701203"/>
    <w:rsid w:val="00701EEC"/>
    <w:rsid w:val="00713541"/>
    <w:rsid w:val="00713F97"/>
    <w:rsid w:val="00714370"/>
    <w:rsid w:val="00720DFB"/>
    <w:rsid w:val="00732CCE"/>
    <w:rsid w:val="007568F7"/>
    <w:rsid w:val="007734A6"/>
    <w:rsid w:val="00773941"/>
    <w:rsid w:val="00777A6D"/>
    <w:rsid w:val="00783445"/>
    <w:rsid w:val="00784661"/>
    <w:rsid w:val="00787FF1"/>
    <w:rsid w:val="00795AED"/>
    <w:rsid w:val="00796A8C"/>
    <w:rsid w:val="007A6110"/>
    <w:rsid w:val="007A6C95"/>
    <w:rsid w:val="007A7C80"/>
    <w:rsid w:val="007B2039"/>
    <w:rsid w:val="007B5AC2"/>
    <w:rsid w:val="007C33CB"/>
    <w:rsid w:val="007C44B7"/>
    <w:rsid w:val="007C7DB2"/>
    <w:rsid w:val="007E579B"/>
    <w:rsid w:val="007F0837"/>
    <w:rsid w:val="007F4F80"/>
    <w:rsid w:val="007F622B"/>
    <w:rsid w:val="00816C9D"/>
    <w:rsid w:val="0083018D"/>
    <w:rsid w:val="00833D7E"/>
    <w:rsid w:val="008409E7"/>
    <w:rsid w:val="0085121F"/>
    <w:rsid w:val="00851D46"/>
    <w:rsid w:val="00863329"/>
    <w:rsid w:val="00867A86"/>
    <w:rsid w:val="00874191"/>
    <w:rsid w:val="00876443"/>
    <w:rsid w:val="00877FE1"/>
    <w:rsid w:val="008809FB"/>
    <w:rsid w:val="00881913"/>
    <w:rsid w:val="0088501C"/>
    <w:rsid w:val="008952BC"/>
    <w:rsid w:val="008A2DD6"/>
    <w:rsid w:val="008A345C"/>
    <w:rsid w:val="008B408A"/>
    <w:rsid w:val="008B42B0"/>
    <w:rsid w:val="008D269D"/>
    <w:rsid w:val="008E2AA2"/>
    <w:rsid w:val="008F061F"/>
    <w:rsid w:val="008F3C4A"/>
    <w:rsid w:val="00910FDF"/>
    <w:rsid w:val="00911D2B"/>
    <w:rsid w:val="00912DA8"/>
    <w:rsid w:val="00915795"/>
    <w:rsid w:val="00925A8B"/>
    <w:rsid w:val="00932031"/>
    <w:rsid w:val="00932AFE"/>
    <w:rsid w:val="00933F95"/>
    <w:rsid w:val="0094562B"/>
    <w:rsid w:val="00952C41"/>
    <w:rsid w:val="00954485"/>
    <w:rsid w:val="009649B1"/>
    <w:rsid w:val="009679ED"/>
    <w:rsid w:val="0097250D"/>
    <w:rsid w:val="009773C7"/>
    <w:rsid w:val="00980D39"/>
    <w:rsid w:val="009846B4"/>
    <w:rsid w:val="009A2918"/>
    <w:rsid w:val="009A4C05"/>
    <w:rsid w:val="009B47A4"/>
    <w:rsid w:val="009D46EE"/>
    <w:rsid w:val="009D7A6F"/>
    <w:rsid w:val="009F45C1"/>
    <w:rsid w:val="009F6A4B"/>
    <w:rsid w:val="00A0477D"/>
    <w:rsid w:val="00A242D6"/>
    <w:rsid w:val="00A31F7A"/>
    <w:rsid w:val="00A32D56"/>
    <w:rsid w:val="00A44D33"/>
    <w:rsid w:val="00A474D1"/>
    <w:rsid w:val="00A64336"/>
    <w:rsid w:val="00A7678C"/>
    <w:rsid w:val="00A80680"/>
    <w:rsid w:val="00A8182A"/>
    <w:rsid w:val="00A82C83"/>
    <w:rsid w:val="00A90E49"/>
    <w:rsid w:val="00AA241C"/>
    <w:rsid w:val="00AA7530"/>
    <w:rsid w:val="00AB3B2D"/>
    <w:rsid w:val="00AE0C9E"/>
    <w:rsid w:val="00AF2113"/>
    <w:rsid w:val="00AF4F5D"/>
    <w:rsid w:val="00B118E9"/>
    <w:rsid w:val="00B205AF"/>
    <w:rsid w:val="00B26747"/>
    <w:rsid w:val="00B4470C"/>
    <w:rsid w:val="00B4640B"/>
    <w:rsid w:val="00B501D6"/>
    <w:rsid w:val="00B5304F"/>
    <w:rsid w:val="00B54B15"/>
    <w:rsid w:val="00B5723C"/>
    <w:rsid w:val="00B5739D"/>
    <w:rsid w:val="00B64E31"/>
    <w:rsid w:val="00B70462"/>
    <w:rsid w:val="00B775C1"/>
    <w:rsid w:val="00B80DC2"/>
    <w:rsid w:val="00B816A1"/>
    <w:rsid w:val="00B818E8"/>
    <w:rsid w:val="00B9735E"/>
    <w:rsid w:val="00BA18EB"/>
    <w:rsid w:val="00BB4253"/>
    <w:rsid w:val="00BC42EA"/>
    <w:rsid w:val="00BC747A"/>
    <w:rsid w:val="00BD6CB2"/>
    <w:rsid w:val="00BE633E"/>
    <w:rsid w:val="00BF477C"/>
    <w:rsid w:val="00BF4956"/>
    <w:rsid w:val="00BF6E92"/>
    <w:rsid w:val="00C06589"/>
    <w:rsid w:val="00C2346E"/>
    <w:rsid w:val="00C40CC2"/>
    <w:rsid w:val="00C41184"/>
    <w:rsid w:val="00C447E7"/>
    <w:rsid w:val="00C66836"/>
    <w:rsid w:val="00C801E9"/>
    <w:rsid w:val="00C81F0E"/>
    <w:rsid w:val="00C94CC8"/>
    <w:rsid w:val="00CA4DF6"/>
    <w:rsid w:val="00CB05B5"/>
    <w:rsid w:val="00CB392D"/>
    <w:rsid w:val="00CB4AA0"/>
    <w:rsid w:val="00CC5BC1"/>
    <w:rsid w:val="00D0165A"/>
    <w:rsid w:val="00D1004C"/>
    <w:rsid w:val="00D11D6F"/>
    <w:rsid w:val="00D1679D"/>
    <w:rsid w:val="00D23AA5"/>
    <w:rsid w:val="00D728B0"/>
    <w:rsid w:val="00D74D7C"/>
    <w:rsid w:val="00D75D62"/>
    <w:rsid w:val="00D82AB9"/>
    <w:rsid w:val="00DB3D48"/>
    <w:rsid w:val="00DC73EA"/>
    <w:rsid w:val="00DE3D55"/>
    <w:rsid w:val="00DE6CAF"/>
    <w:rsid w:val="00DF0687"/>
    <w:rsid w:val="00E05CA4"/>
    <w:rsid w:val="00E06B97"/>
    <w:rsid w:val="00E07E29"/>
    <w:rsid w:val="00E20324"/>
    <w:rsid w:val="00E24F26"/>
    <w:rsid w:val="00E423AC"/>
    <w:rsid w:val="00E45A20"/>
    <w:rsid w:val="00E515B3"/>
    <w:rsid w:val="00E54ACF"/>
    <w:rsid w:val="00E61BE6"/>
    <w:rsid w:val="00E66D6B"/>
    <w:rsid w:val="00E80805"/>
    <w:rsid w:val="00E81A23"/>
    <w:rsid w:val="00EC0D76"/>
    <w:rsid w:val="00EF1673"/>
    <w:rsid w:val="00F12C31"/>
    <w:rsid w:val="00F34827"/>
    <w:rsid w:val="00F452B8"/>
    <w:rsid w:val="00F53442"/>
    <w:rsid w:val="00F65FF6"/>
    <w:rsid w:val="00F70F64"/>
    <w:rsid w:val="00F721A5"/>
    <w:rsid w:val="00F82454"/>
    <w:rsid w:val="00F902E5"/>
    <w:rsid w:val="00F97204"/>
    <w:rsid w:val="00FA1529"/>
    <w:rsid w:val="00FA1B19"/>
    <w:rsid w:val="00FB1E12"/>
    <w:rsid w:val="00FC77D6"/>
    <w:rsid w:val="00FD2029"/>
    <w:rsid w:val="00FD605F"/>
    <w:rsid w:val="00FD62C7"/>
    <w:rsid w:val="00FD765C"/>
    <w:rsid w:val="00FF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3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3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2FB142D8FF5B0C4B7C11E6ZFl5H" TargetMode="External"/><Relationship Id="rId13" Type="http://schemas.openxmlformats.org/officeDocument/2006/relationships/hyperlink" Target="consultantplus://offline/ref=E04358304914A1565C78CE06DFB650052D6E9F0F50CAA993C5E42DF9F127EB952FB142D8FF5B0C4B7C11E8ZFl1H" TargetMode="External"/><Relationship Id="rId18" Type="http://schemas.openxmlformats.org/officeDocument/2006/relationships/hyperlink" Target="consultantplus://offline/ref=E04358304914A1565C78CE06DFB650052D6E9F0F50CAA993C5E42DF9F127EB952FB142D8FF5B0C4B7F19E6ZFl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4358304914A1565C78CE06DFB650052D6E9F0F50CAA993C5E42DF9F127EB952FB142D8FF5B0C4B7C11E4ZFlAH" TargetMode="External"/><Relationship Id="rId12" Type="http://schemas.openxmlformats.org/officeDocument/2006/relationships/hyperlink" Target="consultantplus://offline/ref=8A7CF8AC4BD12869B5C9AE21C746940F157467B15885C050B02DEAD3D87EAC4B18C3F8A6D8A1F3077DF03DZ1m0N" TargetMode="External"/><Relationship Id="rId17" Type="http://schemas.openxmlformats.org/officeDocument/2006/relationships/hyperlink" Target="consultantplus://offline/ref=E04358304914A1565C78CE06DFB650052D6E9F0F50CAA993C5E42DF9F127EB952FB142D8FF5B0C4B7F19E4ZFl5H" TargetMode="External"/><Relationship Id="rId33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4358304914A1565C78CE06DFB650052D6E9F0F50CAA993C5E42DF9F127EB952FB142D8FF5B0C4B7F19E6ZFl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4358304914A1565C78CE06DFB650052D6E9F0F50CAA993C5E42DF9F127EB95Z2lFH" TargetMode="External"/><Relationship Id="rId11" Type="http://schemas.openxmlformats.org/officeDocument/2006/relationships/hyperlink" Target="consultantplus://offline/ref=8A7CF8AC4BD12869B5C9AE21C746940F157467B15885C050B02DEAD3D87EAC4B18C3F8A6D8A1F3077DF530Z1m6N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4358304914A1565C78CE06DFB650052D6E9F0F50CAA993C5E42DF9F127EB952FB142D8FF5B0C4B7F19E4ZFl5H" TargetMode="External"/><Relationship Id="rId10" Type="http://schemas.openxmlformats.org/officeDocument/2006/relationships/hyperlink" Target="consultantplus://offline/ref=E04358304914A1565C78CE06DFB650052D6E9F0F50CAA993C5E42DF9F127EB952FB142D8FF5B0C4B7D1BE1ZFl5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358304914A1565C78CE06DFB650052D6E9F0F50CAA993C5E42DF9F127EB952FB142D8FF5B0C4B7C11E6ZFl5H" TargetMode="External"/><Relationship Id="rId14" Type="http://schemas.openxmlformats.org/officeDocument/2006/relationships/hyperlink" Target="consultantplus://offline/ref=E04358304914A1565C78CE06DFB650052D6E9F0F50CAA993C5E42DF9F127EB952FB142D8FF5B0C4B7C10E2ZFl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EE95-525E-4FF0-BCD2-A9670ECE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Дарья Игоревна</dc:creator>
  <cp:lastModifiedBy>Леоненко Ольга Витальевна</cp:lastModifiedBy>
  <cp:revision>47</cp:revision>
  <cp:lastPrinted>2017-12-07T03:41:00Z</cp:lastPrinted>
  <dcterms:created xsi:type="dcterms:W3CDTF">2017-11-17T03:59:00Z</dcterms:created>
  <dcterms:modified xsi:type="dcterms:W3CDTF">2017-12-07T05:25:00Z</dcterms:modified>
</cp:coreProperties>
</file>