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0D" w:rsidRPr="008D0B0D" w:rsidRDefault="008D0B0D" w:rsidP="008D0B0D">
      <w:pPr>
        <w:tabs>
          <w:tab w:val="left" w:pos="5954"/>
        </w:tabs>
        <w:spacing w:after="200" w:line="276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0B0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8D0B0D" w:rsidRPr="008D0B0D" w:rsidRDefault="008D0B0D" w:rsidP="008D0B0D">
      <w:pPr>
        <w:tabs>
          <w:tab w:val="left" w:pos="5954"/>
        </w:tabs>
        <w:spacing w:after="200" w:line="276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0B0D">
        <w:rPr>
          <w:rFonts w:ascii="Times New Roman" w:eastAsia="Calibri" w:hAnsi="Times New Roman" w:cs="Times New Roman"/>
          <w:sz w:val="28"/>
          <w:szCs w:val="28"/>
        </w:rPr>
        <w:t>Постановлением Губернатора Новосибирской области</w:t>
      </w:r>
    </w:p>
    <w:p w:rsidR="008D0B0D" w:rsidRPr="008D0B0D" w:rsidRDefault="008D0B0D" w:rsidP="008D0B0D">
      <w:pPr>
        <w:tabs>
          <w:tab w:val="left" w:pos="5954"/>
        </w:tabs>
        <w:spacing w:after="200" w:line="276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0B0D">
        <w:rPr>
          <w:rFonts w:ascii="Times New Roman" w:eastAsia="Calibri" w:hAnsi="Times New Roman" w:cs="Times New Roman"/>
          <w:sz w:val="28"/>
          <w:szCs w:val="28"/>
        </w:rPr>
        <w:t>от ___________ №____</w:t>
      </w:r>
    </w:p>
    <w:p w:rsidR="008D0B0D" w:rsidRPr="008D0B0D" w:rsidRDefault="008D0B0D" w:rsidP="008760DE">
      <w:pPr>
        <w:spacing w:after="200" w:line="240" w:lineRule="auto"/>
        <w:ind w:left="6384" w:firstLine="69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0B0D" w:rsidRPr="008D0B0D" w:rsidRDefault="008D0B0D" w:rsidP="008A1773">
      <w:pPr>
        <w:spacing w:after="200" w:line="240" w:lineRule="auto"/>
        <w:ind w:left="6384" w:firstLine="69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3B8" w:rsidRDefault="008D0B0D" w:rsidP="004403B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27"/>
      <w:bookmarkEnd w:id="0"/>
      <w:r w:rsidRPr="008D0B0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E0589D">
        <w:rPr>
          <w:rFonts w:ascii="Times New Roman" w:eastAsia="Calibri" w:hAnsi="Times New Roman" w:cs="Times New Roman"/>
          <w:b/>
          <w:sz w:val="28"/>
          <w:szCs w:val="28"/>
        </w:rPr>
        <w:t>ОРЯДОК</w:t>
      </w:r>
    </w:p>
    <w:p w:rsidR="008D0B0D" w:rsidRDefault="004403B8" w:rsidP="004403B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3B8">
        <w:rPr>
          <w:rFonts w:ascii="Times New Roman" w:eastAsia="Calibri" w:hAnsi="Times New Roman" w:cs="Times New Roman"/>
          <w:b/>
          <w:sz w:val="28"/>
          <w:szCs w:val="28"/>
        </w:rPr>
        <w:t>организации и требования к проведению экспериментов, направленных на развитие государственной гражданск</w:t>
      </w:r>
      <w:r>
        <w:rPr>
          <w:rFonts w:ascii="Times New Roman" w:eastAsia="Calibri" w:hAnsi="Times New Roman" w:cs="Times New Roman"/>
          <w:b/>
          <w:sz w:val="28"/>
          <w:szCs w:val="28"/>
        </w:rPr>
        <w:t>ой службы Новосибирской области</w:t>
      </w:r>
    </w:p>
    <w:p w:rsidR="004403B8" w:rsidRDefault="004403B8" w:rsidP="004403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B9A" w:rsidRDefault="00643370" w:rsidP="008C1C42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Настоящ</w:t>
      </w:r>
      <w:r w:rsidR="00AE7728">
        <w:rPr>
          <w:rFonts w:ascii="Times New Roman" w:hAnsi="Times New Roman" w:cs="Times New Roman"/>
          <w:sz w:val="28"/>
        </w:rPr>
        <w:t>и</w:t>
      </w:r>
      <w:r w:rsidR="00937DF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8C1C42" w:rsidRPr="008C1C42">
        <w:rPr>
          <w:rFonts w:ascii="Times New Roman" w:hAnsi="Times New Roman" w:cs="Times New Roman"/>
          <w:sz w:val="28"/>
        </w:rPr>
        <w:t>Порядок организации и требования к проведению экспериментов, направленных на развитие государственной гражданск</w:t>
      </w:r>
      <w:r w:rsidR="008C1C42">
        <w:rPr>
          <w:rFonts w:ascii="Times New Roman" w:hAnsi="Times New Roman" w:cs="Times New Roman"/>
          <w:sz w:val="28"/>
        </w:rPr>
        <w:t>ой службы Новосибирской области</w:t>
      </w:r>
      <w:r w:rsidR="00A20FC4" w:rsidRPr="00A20F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 – П</w:t>
      </w:r>
      <w:r w:rsidR="009D12DC">
        <w:rPr>
          <w:rFonts w:ascii="Times New Roman" w:hAnsi="Times New Roman" w:cs="Times New Roman"/>
          <w:sz w:val="28"/>
        </w:rPr>
        <w:t>орядок</w:t>
      </w:r>
      <w:r>
        <w:rPr>
          <w:rFonts w:ascii="Times New Roman" w:hAnsi="Times New Roman" w:cs="Times New Roman"/>
          <w:sz w:val="28"/>
        </w:rPr>
        <w:t xml:space="preserve">) </w:t>
      </w:r>
      <w:r w:rsidR="00A12620">
        <w:rPr>
          <w:rFonts w:ascii="Times New Roman" w:hAnsi="Times New Roman" w:cs="Times New Roman"/>
          <w:sz w:val="28"/>
        </w:rPr>
        <w:t>разработан</w:t>
      </w:r>
      <w:r w:rsidR="00937DF6">
        <w:rPr>
          <w:rFonts w:ascii="Times New Roman" w:hAnsi="Times New Roman" w:cs="Times New Roman"/>
          <w:sz w:val="28"/>
        </w:rPr>
        <w:t>ы</w:t>
      </w:r>
      <w:r w:rsidR="008C1C42">
        <w:rPr>
          <w:rFonts w:ascii="Times New Roman" w:hAnsi="Times New Roman" w:cs="Times New Roman"/>
          <w:sz w:val="28"/>
        </w:rPr>
        <w:t xml:space="preserve"> в соответствии </w:t>
      </w:r>
      <w:r w:rsidR="002C0AB3" w:rsidRPr="002C0AB3">
        <w:rPr>
          <w:rFonts w:ascii="Times New Roman" w:hAnsi="Times New Roman" w:cs="Times New Roman"/>
          <w:sz w:val="28"/>
        </w:rPr>
        <w:t>со статьей 66 Федерального закона от 27 июля 2004 года № 79-ФЗ «О государственной гражданской службе Российской Федерации», статьей 15.1 Закона Новосибирской области от 1 февраля 2005 года № 265-ОЗ «О государственной гражданской службе Новосибирской области»</w:t>
      </w:r>
      <w:r w:rsidR="002C0AB3">
        <w:rPr>
          <w:rFonts w:ascii="Times New Roman" w:hAnsi="Times New Roman" w:cs="Times New Roman"/>
          <w:sz w:val="28"/>
        </w:rPr>
        <w:t>.</w:t>
      </w:r>
    </w:p>
    <w:p w:rsidR="00643370" w:rsidRPr="00AE7728" w:rsidRDefault="002C0AB3" w:rsidP="00EB6FE6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Эксперимент по применению новых подходов к организации государственной гражданской службы Новосибирской области</w:t>
      </w:r>
      <w:r w:rsidR="00325397">
        <w:rPr>
          <w:rFonts w:ascii="Times New Roman" w:hAnsi="Times New Roman" w:cs="Times New Roman"/>
          <w:sz w:val="28"/>
        </w:rPr>
        <w:t xml:space="preserve"> (далее – </w:t>
      </w:r>
      <w:r w:rsidR="00643370">
        <w:rPr>
          <w:rFonts w:ascii="Times New Roman" w:hAnsi="Times New Roman" w:cs="Times New Roman"/>
          <w:sz w:val="28"/>
        </w:rPr>
        <w:t xml:space="preserve">гражданская служба) и обеспечению деятельности государственных гражданских служащих </w:t>
      </w:r>
      <w:r w:rsidR="00325397">
        <w:rPr>
          <w:rFonts w:ascii="Times New Roman" w:hAnsi="Times New Roman" w:cs="Times New Roman"/>
          <w:sz w:val="28"/>
        </w:rPr>
        <w:t xml:space="preserve">Новосибирской области (далее – </w:t>
      </w:r>
      <w:r w:rsidR="00643370">
        <w:rPr>
          <w:rFonts w:ascii="Times New Roman" w:hAnsi="Times New Roman" w:cs="Times New Roman"/>
          <w:sz w:val="28"/>
        </w:rPr>
        <w:t>граждански</w:t>
      </w:r>
      <w:r w:rsidR="009E4E97">
        <w:rPr>
          <w:rFonts w:ascii="Times New Roman" w:hAnsi="Times New Roman" w:cs="Times New Roman"/>
          <w:sz w:val="28"/>
        </w:rPr>
        <w:t>е</w:t>
      </w:r>
      <w:r w:rsidR="00643370">
        <w:rPr>
          <w:rFonts w:ascii="Times New Roman" w:hAnsi="Times New Roman" w:cs="Times New Roman"/>
          <w:sz w:val="28"/>
        </w:rPr>
        <w:t xml:space="preserve"> служащи</w:t>
      </w:r>
      <w:r w:rsidR="009E4E97">
        <w:rPr>
          <w:rFonts w:ascii="Times New Roman" w:hAnsi="Times New Roman" w:cs="Times New Roman"/>
          <w:sz w:val="28"/>
        </w:rPr>
        <w:t>е</w:t>
      </w:r>
      <w:r w:rsidR="00643370">
        <w:rPr>
          <w:rFonts w:ascii="Times New Roman" w:hAnsi="Times New Roman" w:cs="Times New Roman"/>
          <w:sz w:val="28"/>
        </w:rPr>
        <w:t xml:space="preserve">), направленный на развитие гражданской службы </w:t>
      </w:r>
      <w:r w:rsidR="00325397">
        <w:rPr>
          <w:rFonts w:ascii="Times New Roman" w:hAnsi="Times New Roman" w:cs="Times New Roman"/>
          <w:sz w:val="28"/>
        </w:rPr>
        <w:t xml:space="preserve">(далее – </w:t>
      </w:r>
      <w:r w:rsidR="00643370">
        <w:rPr>
          <w:rFonts w:ascii="Times New Roman" w:hAnsi="Times New Roman" w:cs="Times New Roman"/>
          <w:sz w:val="28"/>
        </w:rPr>
        <w:t xml:space="preserve">эксперимент), </w:t>
      </w:r>
      <w:r w:rsidR="00F9101A">
        <w:rPr>
          <w:rFonts w:ascii="Times New Roman" w:hAnsi="Times New Roman" w:cs="Times New Roman"/>
          <w:sz w:val="28"/>
        </w:rPr>
        <w:t xml:space="preserve">проводится </w:t>
      </w:r>
      <w:r w:rsidR="00EF2E08">
        <w:rPr>
          <w:rFonts w:ascii="Times New Roman" w:hAnsi="Times New Roman" w:cs="Times New Roman"/>
          <w:sz w:val="28"/>
        </w:rPr>
        <w:t>в орган</w:t>
      </w:r>
      <w:r w:rsidR="00EB6FE6">
        <w:rPr>
          <w:rFonts w:ascii="Times New Roman" w:hAnsi="Times New Roman" w:cs="Times New Roman"/>
          <w:sz w:val="28"/>
        </w:rPr>
        <w:t>е</w:t>
      </w:r>
      <w:r w:rsidR="00EF2E08">
        <w:rPr>
          <w:rFonts w:ascii="Times New Roman" w:hAnsi="Times New Roman" w:cs="Times New Roman"/>
          <w:sz w:val="28"/>
        </w:rPr>
        <w:t xml:space="preserve"> государственной власти Новосибирской области и </w:t>
      </w:r>
      <w:r w:rsidR="00012EF0">
        <w:rPr>
          <w:rFonts w:ascii="Times New Roman" w:hAnsi="Times New Roman" w:cs="Times New Roman"/>
          <w:sz w:val="28"/>
        </w:rPr>
        <w:t xml:space="preserve">(или) </w:t>
      </w:r>
      <w:r w:rsidR="00EF2E08">
        <w:rPr>
          <w:rFonts w:ascii="Times New Roman" w:hAnsi="Times New Roman" w:cs="Times New Roman"/>
          <w:sz w:val="28"/>
        </w:rPr>
        <w:t>государственн</w:t>
      </w:r>
      <w:r w:rsidR="00EB6FE6">
        <w:rPr>
          <w:rFonts w:ascii="Times New Roman" w:hAnsi="Times New Roman" w:cs="Times New Roman"/>
          <w:sz w:val="28"/>
        </w:rPr>
        <w:t>ом</w:t>
      </w:r>
      <w:r w:rsidR="00EF2E08">
        <w:rPr>
          <w:rFonts w:ascii="Times New Roman" w:hAnsi="Times New Roman" w:cs="Times New Roman"/>
          <w:sz w:val="28"/>
        </w:rPr>
        <w:t xml:space="preserve"> орган</w:t>
      </w:r>
      <w:r w:rsidR="00EB6FE6">
        <w:rPr>
          <w:rFonts w:ascii="Times New Roman" w:hAnsi="Times New Roman" w:cs="Times New Roman"/>
          <w:sz w:val="28"/>
        </w:rPr>
        <w:t>е</w:t>
      </w:r>
      <w:r w:rsidR="00EF2E08">
        <w:rPr>
          <w:rFonts w:ascii="Times New Roman" w:hAnsi="Times New Roman" w:cs="Times New Roman"/>
          <w:sz w:val="28"/>
        </w:rPr>
        <w:t xml:space="preserve"> Новосибирской </w:t>
      </w:r>
      <w:r w:rsidR="00EF2E08" w:rsidRPr="0083291D">
        <w:rPr>
          <w:rFonts w:ascii="Times New Roman" w:hAnsi="Times New Roman" w:cs="Times New Roman"/>
          <w:sz w:val="28"/>
        </w:rPr>
        <w:t>области</w:t>
      </w:r>
      <w:r w:rsidR="00325397" w:rsidRPr="0083291D">
        <w:rPr>
          <w:rFonts w:ascii="Times New Roman" w:hAnsi="Times New Roman" w:cs="Times New Roman"/>
          <w:sz w:val="28"/>
        </w:rPr>
        <w:t xml:space="preserve"> (далее – </w:t>
      </w:r>
      <w:r w:rsidR="00643370" w:rsidRPr="0083291D">
        <w:rPr>
          <w:rFonts w:ascii="Times New Roman" w:hAnsi="Times New Roman" w:cs="Times New Roman"/>
          <w:sz w:val="28"/>
        </w:rPr>
        <w:t>государственны</w:t>
      </w:r>
      <w:r w:rsidR="00EB6FE6" w:rsidRPr="0083291D">
        <w:rPr>
          <w:rFonts w:ascii="Times New Roman" w:hAnsi="Times New Roman" w:cs="Times New Roman"/>
          <w:sz w:val="28"/>
        </w:rPr>
        <w:t>й</w:t>
      </w:r>
      <w:r w:rsidR="00643370" w:rsidRPr="0083291D">
        <w:rPr>
          <w:rFonts w:ascii="Times New Roman" w:hAnsi="Times New Roman" w:cs="Times New Roman"/>
          <w:sz w:val="28"/>
        </w:rPr>
        <w:t xml:space="preserve"> орган),</w:t>
      </w:r>
      <w:r w:rsidR="00643370">
        <w:rPr>
          <w:rFonts w:ascii="Times New Roman" w:hAnsi="Times New Roman" w:cs="Times New Roman"/>
          <w:sz w:val="28"/>
        </w:rPr>
        <w:t xml:space="preserve"> </w:t>
      </w:r>
      <w:r w:rsidR="00EB6FE6">
        <w:rPr>
          <w:rFonts w:ascii="Times New Roman" w:hAnsi="Times New Roman" w:cs="Times New Roman"/>
          <w:sz w:val="28"/>
        </w:rPr>
        <w:t>его</w:t>
      </w:r>
      <w:r w:rsidR="00643370">
        <w:rPr>
          <w:rFonts w:ascii="Times New Roman" w:hAnsi="Times New Roman" w:cs="Times New Roman"/>
          <w:sz w:val="28"/>
        </w:rPr>
        <w:t xml:space="preserve"> структурн</w:t>
      </w:r>
      <w:r w:rsidR="00EB6FE6">
        <w:rPr>
          <w:rFonts w:ascii="Times New Roman" w:hAnsi="Times New Roman" w:cs="Times New Roman"/>
          <w:sz w:val="28"/>
        </w:rPr>
        <w:t>ом</w:t>
      </w:r>
      <w:r w:rsidR="00643370">
        <w:rPr>
          <w:rFonts w:ascii="Times New Roman" w:hAnsi="Times New Roman" w:cs="Times New Roman"/>
          <w:sz w:val="28"/>
        </w:rPr>
        <w:t xml:space="preserve"> </w:t>
      </w:r>
      <w:r w:rsidR="0083291D">
        <w:rPr>
          <w:rFonts w:ascii="Times New Roman" w:hAnsi="Times New Roman" w:cs="Times New Roman"/>
          <w:sz w:val="28"/>
        </w:rPr>
        <w:t>подразделении</w:t>
      </w:r>
      <w:r w:rsidR="00643370">
        <w:rPr>
          <w:rFonts w:ascii="Times New Roman" w:hAnsi="Times New Roman" w:cs="Times New Roman"/>
          <w:sz w:val="28"/>
        </w:rPr>
        <w:t xml:space="preserve"> либо в нескольких государственных органах.</w:t>
      </w:r>
    </w:p>
    <w:p w:rsidR="00643370" w:rsidRDefault="002C3314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3</w:t>
      </w:r>
      <w:r w:rsidR="00325397">
        <w:rPr>
          <w:rFonts w:ascii="Times New Roman" w:hAnsi="Times New Roman" w:cs="Times New Roman"/>
          <w:sz w:val="28"/>
        </w:rPr>
        <w:t>. </w:t>
      </w:r>
      <w:r w:rsidR="00643370">
        <w:rPr>
          <w:rFonts w:ascii="Times New Roman" w:hAnsi="Times New Roman" w:cs="Times New Roman"/>
          <w:sz w:val="28"/>
        </w:rPr>
        <w:t>Эксперименты проводятся в целях:</w:t>
      </w:r>
    </w:p>
    <w:p w:rsidR="00643370" w:rsidRDefault="00825060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1</w:t>
      </w:r>
      <w:r w:rsidR="003662B9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апробации и внедрения современных технологий управления, включающих в себя новые методы планирования, финансирования деятельности государственного органа, формирования кадрового состава на гражданской службе и стимулирования профессиональной служебной деятельности гражданских служащих;</w:t>
      </w:r>
    </w:p>
    <w:p w:rsidR="00643370" w:rsidRDefault="00825060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2</w:t>
      </w:r>
      <w:r w:rsidR="003662B9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апробации и внедрения системы показателей и критериев оценки профессиональной служебной деятельности гражданских служащих;</w:t>
      </w:r>
    </w:p>
    <w:p w:rsidR="00643370" w:rsidRDefault="00825060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3</w:t>
      </w:r>
      <w:r w:rsidR="003662B9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совершенствования оплаты труда и регламентации деятельности гражданских служащих;</w:t>
      </w:r>
    </w:p>
    <w:p w:rsidR="00643370" w:rsidRDefault="00825060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4</w:t>
      </w:r>
      <w:r w:rsidR="003662B9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совершенствования финансово-экономического и материально-технического обеспечения гражданской службы;</w:t>
      </w:r>
    </w:p>
    <w:p w:rsidR="00643370" w:rsidRPr="009308F9" w:rsidRDefault="00825060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3662B9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оптимизации структуры и штатной численности государственного органа;</w:t>
      </w:r>
    </w:p>
    <w:p w:rsidR="00643370" w:rsidRPr="00812E2B" w:rsidRDefault="00825060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662B9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 xml:space="preserve">совершенствования системы подготовки и профессионального развития </w:t>
      </w:r>
      <w:r w:rsidR="00643370" w:rsidRPr="00812E2B">
        <w:rPr>
          <w:rFonts w:ascii="Times New Roman" w:hAnsi="Times New Roman" w:cs="Times New Roman"/>
          <w:sz w:val="28"/>
        </w:rPr>
        <w:t>гражданских служащих;</w:t>
      </w:r>
    </w:p>
    <w:p w:rsidR="00812E2B" w:rsidRPr="00812E2B" w:rsidRDefault="00825060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12E2B" w:rsidRPr="00812E2B">
        <w:rPr>
          <w:rFonts w:ascii="Times New Roman" w:hAnsi="Times New Roman" w:cs="Times New Roman"/>
          <w:sz w:val="28"/>
        </w:rPr>
        <w:t>) апробации методов осуществления кадровой работы с использованием информационно-коммуникационных технологий;</w:t>
      </w:r>
    </w:p>
    <w:p w:rsidR="00812E2B" w:rsidRDefault="00825060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812E2B" w:rsidRPr="00812E2B">
        <w:rPr>
          <w:rFonts w:ascii="Times New Roman" w:hAnsi="Times New Roman" w:cs="Times New Roman"/>
          <w:sz w:val="28"/>
        </w:rPr>
        <w:t>) </w:t>
      </w:r>
      <w:r w:rsidR="00812E2B">
        <w:rPr>
          <w:rFonts w:ascii="Times New Roman" w:hAnsi="Times New Roman" w:cs="Times New Roman"/>
          <w:sz w:val="28"/>
        </w:rPr>
        <w:t>апробации дистанционной формы осуществления гражданскими служащими профессиональной служебной деятельности;</w:t>
      </w:r>
    </w:p>
    <w:p w:rsidR="00812E2B" w:rsidRDefault="00825060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9</w:t>
      </w:r>
      <w:r w:rsidR="005F11DF">
        <w:rPr>
          <w:rFonts w:ascii="Times New Roman" w:hAnsi="Times New Roman" w:cs="Times New Roman"/>
          <w:sz w:val="28"/>
        </w:rPr>
        <w:t xml:space="preserve">) достижения иных целей, связанных с развитием гражданской службы и повышением </w:t>
      </w:r>
      <w:r w:rsidR="005F11DF" w:rsidRPr="007A06B0">
        <w:rPr>
          <w:rFonts w:ascii="Times New Roman" w:hAnsi="Times New Roman" w:cs="Times New Roman"/>
          <w:sz w:val="28"/>
          <w:szCs w:val="28"/>
        </w:rPr>
        <w:t>эффективности профессиональной служебной деятельности гражданских служащих.</w:t>
      </w:r>
    </w:p>
    <w:p w:rsidR="00EF561E" w:rsidRPr="006B1425" w:rsidRDefault="00EF561E" w:rsidP="00EF561E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425">
        <w:rPr>
          <w:rFonts w:ascii="Times New Roman" w:hAnsi="Times New Roman" w:cs="Times New Roman"/>
          <w:sz w:val="28"/>
          <w:szCs w:val="28"/>
        </w:rPr>
        <w:t>4. Эксперименты в государственном органе, его структурном подразделении проводятся на основании решения руководителя государственного органа, в котором должны быть указаны наименование государственного органа, его структурного подразделения, в котором предлагается провести эксперимент, описание целей, задач и содержания эксперимента, сроки его проведения и источники финансирования.</w:t>
      </w:r>
    </w:p>
    <w:p w:rsidR="005E1E6A" w:rsidRDefault="00EF561E" w:rsidP="00EF561E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425">
        <w:rPr>
          <w:rFonts w:ascii="Times New Roman" w:hAnsi="Times New Roman" w:cs="Times New Roman"/>
          <w:sz w:val="28"/>
          <w:szCs w:val="28"/>
        </w:rPr>
        <w:t xml:space="preserve">В случае если эксперимент предлагается провести в нескольких государственных органах, решение о проведении такого эксперимента </w:t>
      </w:r>
      <w:r w:rsidRPr="00B61199">
        <w:rPr>
          <w:rFonts w:ascii="Times New Roman" w:hAnsi="Times New Roman" w:cs="Times New Roman"/>
          <w:sz w:val="28"/>
          <w:szCs w:val="28"/>
        </w:rPr>
        <w:t>принимается постановлени</w:t>
      </w:r>
      <w:r w:rsidR="008070AD" w:rsidRPr="00B61199">
        <w:rPr>
          <w:rFonts w:ascii="Times New Roman" w:hAnsi="Times New Roman" w:cs="Times New Roman"/>
          <w:sz w:val="28"/>
          <w:szCs w:val="28"/>
        </w:rPr>
        <w:t>е</w:t>
      </w:r>
      <w:r w:rsidR="003C6C18" w:rsidRPr="00B61199">
        <w:rPr>
          <w:rFonts w:ascii="Times New Roman" w:hAnsi="Times New Roman" w:cs="Times New Roman"/>
          <w:sz w:val="28"/>
          <w:szCs w:val="28"/>
        </w:rPr>
        <w:t>м</w:t>
      </w:r>
      <w:r w:rsidRPr="00B61199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Pr="006B1425">
        <w:rPr>
          <w:rFonts w:ascii="Times New Roman" w:hAnsi="Times New Roman" w:cs="Times New Roman"/>
          <w:sz w:val="28"/>
          <w:szCs w:val="28"/>
        </w:rPr>
        <w:t xml:space="preserve"> Новосибирской области, в котором указывается информация, предусмотренная в абзаце первом настоящего пункта, а также обозначаются наименования этих государственных органов и определяется, какой из государственных органов будет являться координатором эксперимента.</w:t>
      </w:r>
    </w:p>
    <w:p w:rsidR="00584A13" w:rsidRDefault="00EF561E" w:rsidP="00393D2D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24243">
        <w:rPr>
          <w:rFonts w:ascii="Times New Roman" w:hAnsi="Times New Roman" w:cs="Times New Roman"/>
          <w:sz w:val="28"/>
        </w:rPr>
        <w:t>. </w:t>
      </w:r>
      <w:r w:rsidR="00643370" w:rsidRPr="00D24243">
        <w:rPr>
          <w:rFonts w:ascii="Times New Roman" w:hAnsi="Times New Roman" w:cs="Times New Roman"/>
          <w:sz w:val="28"/>
        </w:rPr>
        <w:t xml:space="preserve">Финансирование расходов, </w:t>
      </w:r>
      <w:r w:rsidR="00B13190" w:rsidRPr="00D24243">
        <w:rPr>
          <w:rFonts w:ascii="Times New Roman" w:hAnsi="Times New Roman" w:cs="Times New Roman"/>
          <w:sz w:val="28"/>
        </w:rPr>
        <w:t xml:space="preserve">связанных с проведением эксперимента, осуществляется за счет </w:t>
      </w:r>
      <w:r w:rsidR="00D24243" w:rsidRPr="00D24243">
        <w:rPr>
          <w:rFonts w:ascii="Times New Roman" w:hAnsi="Times New Roman" w:cs="Times New Roman"/>
          <w:sz w:val="28"/>
        </w:rPr>
        <w:t>и в пределах бюджетных ассигнований, предусм</w:t>
      </w:r>
      <w:r w:rsidR="0098303A">
        <w:rPr>
          <w:rFonts w:ascii="Times New Roman" w:hAnsi="Times New Roman" w:cs="Times New Roman"/>
          <w:sz w:val="28"/>
        </w:rPr>
        <w:t xml:space="preserve">атриваемых </w:t>
      </w:r>
      <w:r w:rsidR="00D24243" w:rsidRPr="00D24243">
        <w:rPr>
          <w:rFonts w:ascii="Times New Roman" w:hAnsi="Times New Roman" w:cs="Times New Roman"/>
          <w:sz w:val="28"/>
        </w:rPr>
        <w:t>в областном бюджете соответствующим государственным органам.</w:t>
      </w:r>
      <w:bookmarkStart w:id="1" w:name="P60"/>
      <w:bookmarkEnd w:id="1"/>
    </w:p>
    <w:p w:rsidR="00643370" w:rsidRPr="00B61199" w:rsidRDefault="00EF561E" w:rsidP="00393D2D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61199">
        <w:rPr>
          <w:rFonts w:ascii="Times New Roman" w:hAnsi="Times New Roman" w:cs="Times New Roman"/>
          <w:sz w:val="28"/>
        </w:rPr>
        <w:t>6</w:t>
      </w:r>
      <w:r w:rsidR="00393D2D" w:rsidRPr="00B61199">
        <w:rPr>
          <w:rFonts w:ascii="Times New Roman" w:hAnsi="Times New Roman" w:cs="Times New Roman"/>
          <w:sz w:val="28"/>
        </w:rPr>
        <w:t xml:space="preserve">. Эксперимент проводится в соответствии с планом-графиком, </w:t>
      </w:r>
      <w:r w:rsidR="003A1FB4" w:rsidRPr="00B61199">
        <w:rPr>
          <w:rFonts w:ascii="Times New Roman" w:hAnsi="Times New Roman" w:cs="Times New Roman"/>
          <w:sz w:val="28"/>
        </w:rPr>
        <w:t xml:space="preserve">который </w:t>
      </w:r>
      <w:r w:rsidR="00393D2D" w:rsidRPr="00B61199">
        <w:rPr>
          <w:rFonts w:ascii="Times New Roman" w:hAnsi="Times New Roman" w:cs="Times New Roman"/>
          <w:sz w:val="28"/>
        </w:rPr>
        <w:t>утвержд</w:t>
      </w:r>
      <w:r w:rsidR="003A1FB4" w:rsidRPr="00B61199">
        <w:rPr>
          <w:rFonts w:ascii="Times New Roman" w:hAnsi="Times New Roman" w:cs="Times New Roman"/>
          <w:sz w:val="28"/>
        </w:rPr>
        <w:t>ается</w:t>
      </w:r>
      <w:r w:rsidR="00393D2D" w:rsidRPr="00B61199">
        <w:rPr>
          <w:rFonts w:ascii="Times New Roman" w:hAnsi="Times New Roman" w:cs="Times New Roman"/>
          <w:sz w:val="28"/>
        </w:rPr>
        <w:t xml:space="preserve"> руководителем </w:t>
      </w:r>
      <w:r w:rsidR="003A1FB4" w:rsidRPr="00B61199">
        <w:rPr>
          <w:rFonts w:ascii="Times New Roman" w:hAnsi="Times New Roman" w:cs="Times New Roman"/>
          <w:sz w:val="28"/>
        </w:rPr>
        <w:t xml:space="preserve">соответствующего </w:t>
      </w:r>
      <w:r w:rsidR="00393D2D" w:rsidRPr="00B61199">
        <w:rPr>
          <w:rFonts w:ascii="Times New Roman" w:hAnsi="Times New Roman" w:cs="Times New Roman"/>
          <w:sz w:val="28"/>
        </w:rPr>
        <w:t xml:space="preserve">государственного органа </w:t>
      </w:r>
      <w:r w:rsidR="00643370" w:rsidRPr="00B61199">
        <w:rPr>
          <w:rFonts w:ascii="Times New Roman" w:hAnsi="Times New Roman" w:cs="Times New Roman"/>
          <w:sz w:val="28"/>
        </w:rPr>
        <w:t xml:space="preserve">в </w:t>
      </w:r>
      <w:r w:rsidR="00AB3703" w:rsidRPr="00B61199">
        <w:rPr>
          <w:rFonts w:ascii="Times New Roman" w:hAnsi="Times New Roman" w:cs="Times New Roman"/>
          <w:sz w:val="28"/>
        </w:rPr>
        <w:t xml:space="preserve">срок не позднее 20 календарных дней </w:t>
      </w:r>
      <w:r w:rsidR="00643370" w:rsidRPr="00B61199">
        <w:rPr>
          <w:rFonts w:ascii="Times New Roman" w:hAnsi="Times New Roman" w:cs="Times New Roman"/>
          <w:sz w:val="28"/>
        </w:rPr>
        <w:t xml:space="preserve">со дня </w:t>
      </w:r>
      <w:r w:rsidR="00393D2D" w:rsidRPr="00B61199">
        <w:rPr>
          <w:rFonts w:ascii="Times New Roman" w:hAnsi="Times New Roman" w:cs="Times New Roman"/>
          <w:sz w:val="28"/>
        </w:rPr>
        <w:t>издания</w:t>
      </w:r>
      <w:r w:rsidR="00643370" w:rsidRPr="00B61199">
        <w:rPr>
          <w:rFonts w:ascii="Times New Roman" w:hAnsi="Times New Roman" w:cs="Times New Roman"/>
          <w:sz w:val="28"/>
        </w:rPr>
        <w:t xml:space="preserve"> </w:t>
      </w:r>
      <w:r w:rsidR="003B21F6" w:rsidRPr="00B61199">
        <w:rPr>
          <w:rFonts w:ascii="Times New Roman" w:hAnsi="Times New Roman" w:cs="Times New Roman"/>
          <w:sz w:val="28"/>
        </w:rPr>
        <w:t>правового акта государственного органа</w:t>
      </w:r>
      <w:r w:rsidR="00643370" w:rsidRPr="00B61199">
        <w:rPr>
          <w:rFonts w:ascii="Times New Roman" w:hAnsi="Times New Roman" w:cs="Times New Roman"/>
          <w:sz w:val="28"/>
        </w:rPr>
        <w:t xml:space="preserve"> о проведении эксперимента.</w:t>
      </w:r>
    </w:p>
    <w:p w:rsidR="00C52F7A" w:rsidRDefault="00756B3E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3E">
        <w:rPr>
          <w:rFonts w:ascii="Times New Roman" w:hAnsi="Times New Roman" w:cs="Times New Roman"/>
          <w:sz w:val="28"/>
          <w:szCs w:val="28"/>
        </w:rPr>
        <w:t xml:space="preserve">В случае проведения эксперимента в нескольких государственных органах план-график утверждается руководителем государственного органа, являющегося координатором эксперимента, по согласованию с руководителями государственных органов, участвующих в эксперименте, в срок не позднее 20 календарных дней со дня вступления в силу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756B3E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756B3E">
        <w:rPr>
          <w:rFonts w:ascii="Times New Roman" w:hAnsi="Times New Roman" w:cs="Times New Roman"/>
          <w:sz w:val="28"/>
          <w:szCs w:val="28"/>
        </w:rPr>
        <w:t xml:space="preserve"> области о проведении эксперимента.</w:t>
      </w:r>
    </w:p>
    <w:p w:rsidR="00643370" w:rsidRPr="00FB749A" w:rsidRDefault="00EF561E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469E" w:rsidRPr="00F76106">
        <w:rPr>
          <w:rFonts w:ascii="Times New Roman" w:hAnsi="Times New Roman" w:cs="Times New Roman"/>
          <w:sz w:val="28"/>
          <w:szCs w:val="28"/>
        </w:rPr>
        <w:t>. </w:t>
      </w:r>
      <w:r w:rsidR="00643370" w:rsidRPr="00F76106">
        <w:rPr>
          <w:rFonts w:ascii="Times New Roman" w:hAnsi="Times New Roman" w:cs="Times New Roman"/>
          <w:sz w:val="28"/>
          <w:szCs w:val="28"/>
        </w:rPr>
        <w:t xml:space="preserve">В плане-графике, предусмотренном в </w:t>
      </w:r>
      <w:hyperlink w:anchor="P60" w:history="1">
        <w:r w:rsidR="00643370" w:rsidRPr="00F7610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62D5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643370" w:rsidRPr="00F76106">
        <w:rPr>
          <w:rFonts w:ascii="Times New Roman" w:hAnsi="Times New Roman" w:cs="Times New Roman"/>
          <w:sz w:val="28"/>
          <w:szCs w:val="28"/>
        </w:rPr>
        <w:t xml:space="preserve"> </w:t>
      </w:r>
      <w:r w:rsidR="00D10162" w:rsidRPr="00F76106">
        <w:rPr>
          <w:rFonts w:ascii="Times New Roman" w:hAnsi="Times New Roman" w:cs="Times New Roman"/>
          <w:sz w:val="28"/>
          <w:szCs w:val="28"/>
        </w:rPr>
        <w:t>Порядка</w:t>
      </w:r>
      <w:r w:rsidR="00643370" w:rsidRPr="00F76106">
        <w:rPr>
          <w:rFonts w:ascii="Times New Roman" w:hAnsi="Times New Roman" w:cs="Times New Roman"/>
          <w:sz w:val="28"/>
          <w:szCs w:val="28"/>
        </w:rPr>
        <w:t>, указываются:</w:t>
      </w:r>
    </w:p>
    <w:p w:rsidR="00643370" w:rsidRPr="00FB749A" w:rsidRDefault="00F76106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469E" w:rsidRPr="00FB749A">
        <w:rPr>
          <w:rFonts w:ascii="Times New Roman" w:hAnsi="Times New Roman" w:cs="Times New Roman"/>
          <w:sz w:val="28"/>
          <w:szCs w:val="28"/>
        </w:rPr>
        <w:t>) </w:t>
      </w:r>
      <w:r w:rsidR="00842C69" w:rsidRPr="00FB749A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643370" w:rsidRPr="00FB749A">
        <w:rPr>
          <w:rFonts w:ascii="Times New Roman" w:hAnsi="Times New Roman" w:cs="Times New Roman"/>
          <w:sz w:val="28"/>
          <w:szCs w:val="28"/>
        </w:rPr>
        <w:t>и форма проведения эксперимента;</w:t>
      </w:r>
    </w:p>
    <w:p w:rsidR="00643370" w:rsidRPr="00FB749A" w:rsidRDefault="00F76106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469E" w:rsidRPr="00FB749A">
        <w:rPr>
          <w:rFonts w:ascii="Times New Roman" w:hAnsi="Times New Roman" w:cs="Times New Roman"/>
          <w:sz w:val="28"/>
          <w:szCs w:val="28"/>
        </w:rPr>
        <w:t>) </w:t>
      </w:r>
      <w:r w:rsidR="00643370" w:rsidRPr="00FB749A">
        <w:rPr>
          <w:rFonts w:ascii="Times New Roman" w:hAnsi="Times New Roman" w:cs="Times New Roman"/>
          <w:sz w:val="28"/>
          <w:szCs w:val="28"/>
        </w:rPr>
        <w:t>этапы проведения эксперимента и ожидаемые результаты каждого из этапов;</w:t>
      </w:r>
    </w:p>
    <w:p w:rsidR="00643370" w:rsidRPr="00FB749A" w:rsidRDefault="00F76106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469E" w:rsidRPr="00FB749A">
        <w:rPr>
          <w:rFonts w:ascii="Times New Roman" w:hAnsi="Times New Roman" w:cs="Times New Roman"/>
          <w:sz w:val="28"/>
          <w:szCs w:val="28"/>
        </w:rPr>
        <w:t>) </w:t>
      </w:r>
      <w:r w:rsidR="00643370" w:rsidRPr="00FB749A">
        <w:rPr>
          <w:rFonts w:ascii="Times New Roman" w:hAnsi="Times New Roman" w:cs="Times New Roman"/>
          <w:sz w:val="28"/>
          <w:szCs w:val="28"/>
        </w:rPr>
        <w:t>средства контроля и обеспечения достоверности результатов эксперимента;</w:t>
      </w:r>
    </w:p>
    <w:p w:rsidR="00643370" w:rsidRPr="00FB749A" w:rsidRDefault="00F76106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469E" w:rsidRPr="00FB749A">
        <w:rPr>
          <w:rFonts w:ascii="Times New Roman" w:hAnsi="Times New Roman" w:cs="Times New Roman"/>
          <w:sz w:val="28"/>
          <w:szCs w:val="28"/>
        </w:rPr>
        <w:t>) </w:t>
      </w:r>
      <w:r w:rsidR="00643370" w:rsidRPr="00FB749A">
        <w:rPr>
          <w:rFonts w:ascii="Times New Roman" w:hAnsi="Times New Roman" w:cs="Times New Roman"/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643370" w:rsidRPr="00FB749A" w:rsidRDefault="00F76106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469E" w:rsidRPr="00FB749A">
        <w:rPr>
          <w:rFonts w:ascii="Times New Roman" w:hAnsi="Times New Roman" w:cs="Times New Roman"/>
          <w:sz w:val="28"/>
          <w:szCs w:val="28"/>
        </w:rPr>
        <w:t>) </w:t>
      </w:r>
      <w:r w:rsidR="00643370" w:rsidRPr="00FB749A">
        <w:rPr>
          <w:rFonts w:ascii="Times New Roman" w:hAnsi="Times New Roman" w:cs="Times New Roman"/>
          <w:sz w:val="28"/>
          <w:szCs w:val="28"/>
        </w:rPr>
        <w:t>данные по кадровому, экономическому, материально-техническому и научному обеспечению эксперимента на каждом этапе;</w:t>
      </w:r>
    </w:p>
    <w:p w:rsidR="00643370" w:rsidRPr="00FB749A" w:rsidRDefault="00F76106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469E" w:rsidRPr="00FB749A">
        <w:rPr>
          <w:rFonts w:ascii="Times New Roman" w:hAnsi="Times New Roman" w:cs="Times New Roman"/>
          <w:sz w:val="28"/>
          <w:szCs w:val="28"/>
        </w:rPr>
        <w:t>) </w:t>
      </w:r>
      <w:r w:rsidR="00643370" w:rsidRPr="00FB749A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проведение эксперимента, а также должностные лица, ответственные за проведение каждого </w:t>
      </w:r>
      <w:r w:rsidR="00842C69" w:rsidRPr="00FB749A">
        <w:rPr>
          <w:rFonts w:ascii="Times New Roman" w:hAnsi="Times New Roman" w:cs="Times New Roman"/>
          <w:sz w:val="28"/>
          <w:szCs w:val="28"/>
        </w:rPr>
        <w:t>из этапов эксперимента;</w:t>
      </w:r>
    </w:p>
    <w:p w:rsidR="00643370" w:rsidRDefault="00F76106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469E" w:rsidRPr="00FB749A">
        <w:rPr>
          <w:rFonts w:ascii="Times New Roman" w:hAnsi="Times New Roman" w:cs="Times New Roman"/>
          <w:sz w:val="28"/>
          <w:szCs w:val="28"/>
        </w:rPr>
        <w:t>) </w:t>
      </w:r>
      <w:r w:rsidR="00643370" w:rsidRPr="00FB749A">
        <w:rPr>
          <w:rFonts w:ascii="Times New Roman" w:hAnsi="Times New Roman" w:cs="Times New Roman"/>
          <w:sz w:val="28"/>
          <w:szCs w:val="28"/>
        </w:rPr>
        <w:t>ожидаемые результаты проведения эксперимента.</w:t>
      </w:r>
    </w:p>
    <w:p w:rsidR="006461B8" w:rsidRDefault="00EF561E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461B8">
        <w:rPr>
          <w:rFonts w:ascii="Times New Roman" w:hAnsi="Times New Roman" w:cs="Times New Roman"/>
          <w:sz w:val="28"/>
          <w:szCs w:val="28"/>
        </w:rPr>
        <w:t>. Участие в эксперименте гражданских служащих и граждан Российской Федерации, поступающих на гражданскую службу, осуществляется на добровольной основе.</w:t>
      </w:r>
    </w:p>
    <w:p w:rsidR="006461B8" w:rsidRDefault="00EF561E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D4FDD">
        <w:rPr>
          <w:rFonts w:ascii="Times New Roman" w:hAnsi="Times New Roman" w:cs="Times New Roman"/>
          <w:sz w:val="28"/>
          <w:szCs w:val="28"/>
        </w:rPr>
        <w:t>. На период проведения эксперимента, но не более чем на один год в порядке, установленном законодательством Российской Федерации, могут изменяться условия служебных контрактов гражданских служащих – участников эксперимента.</w:t>
      </w:r>
    </w:p>
    <w:p w:rsidR="006461B8" w:rsidRDefault="006D4FDD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561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Изменение на период проведения эксперимента условий служебного контракта гражданского служащего – участника эксперимента осуществляется по соглашению сторон и в письменной форме.</w:t>
      </w:r>
      <w:r w:rsidR="00F02497">
        <w:rPr>
          <w:rFonts w:ascii="Times New Roman" w:hAnsi="Times New Roman" w:cs="Times New Roman"/>
          <w:sz w:val="28"/>
          <w:szCs w:val="28"/>
        </w:rPr>
        <w:t xml:space="preserve"> Изменение условий служебного контракта не должно приводить к уменьшению размера денежного содержания гражданского служащего – участника эксперимента по сравнению с его денежным содержанием на момент начала эксперимента, а также к понижению этого гражданского служащего в должности по </w:t>
      </w:r>
      <w:r w:rsidR="0025393E">
        <w:rPr>
          <w:rFonts w:ascii="Times New Roman" w:hAnsi="Times New Roman" w:cs="Times New Roman"/>
          <w:sz w:val="28"/>
          <w:szCs w:val="28"/>
        </w:rPr>
        <w:t>сравнению</w:t>
      </w:r>
      <w:r w:rsidR="00F02497">
        <w:rPr>
          <w:rFonts w:ascii="Times New Roman" w:hAnsi="Times New Roman" w:cs="Times New Roman"/>
          <w:sz w:val="28"/>
          <w:szCs w:val="28"/>
        </w:rPr>
        <w:t xml:space="preserve"> с должностью, замещаемой им на момент начала эксперимента.</w:t>
      </w:r>
    </w:p>
    <w:p w:rsidR="001F3535" w:rsidRPr="00DC44AE" w:rsidRDefault="001F3535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AE">
        <w:rPr>
          <w:rFonts w:ascii="Times New Roman" w:hAnsi="Times New Roman" w:cs="Times New Roman"/>
          <w:sz w:val="28"/>
          <w:szCs w:val="28"/>
        </w:rPr>
        <w:t>1</w:t>
      </w:r>
      <w:r w:rsidR="00EF561E">
        <w:rPr>
          <w:rFonts w:ascii="Times New Roman" w:hAnsi="Times New Roman" w:cs="Times New Roman"/>
          <w:sz w:val="28"/>
          <w:szCs w:val="28"/>
        </w:rPr>
        <w:t>1</w:t>
      </w:r>
      <w:r w:rsidRPr="00DC44AE">
        <w:rPr>
          <w:rFonts w:ascii="Times New Roman" w:hAnsi="Times New Roman" w:cs="Times New Roman"/>
          <w:sz w:val="28"/>
          <w:szCs w:val="28"/>
        </w:rPr>
        <w:t>. Координатором работы по проведению экспериментов является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– департамент), котор</w:t>
      </w:r>
      <w:r w:rsidR="00417B45">
        <w:rPr>
          <w:rFonts w:ascii="Times New Roman" w:hAnsi="Times New Roman" w:cs="Times New Roman"/>
          <w:sz w:val="28"/>
          <w:szCs w:val="28"/>
        </w:rPr>
        <w:t>ый</w:t>
      </w:r>
      <w:r w:rsidRPr="00DC44AE">
        <w:rPr>
          <w:rFonts w:ascii="Times New Roman" w:hAnsi="Times New Roman" w:cs="Times New Roman"/>
          <w:sz w:val="28"/>
          <w:szCs w:val="28"/>
        </w:rPr>
        <w:t>:</w:t>
      </w:r>
    </w:p>
    <w:p w:rsidR="001F3535" w:rsidRPr="00054F22" w:rsidRDefault="001F3535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22">
        <w:rPr>
          <w:rFonts w:ascii="Times New Roman" w:hAnsi="Times New Roman" w:cs="Times New Roman"/>
          <w:sz w:val="28"/>
          <w:szCs w:val="28"/>
        </w:rPr>
        <w:t>1) согласовывает предложения о проведении экспериментов, проекты планов-графиков проведения экспериментов и итоговые отчеты о проведении эксперимента;</w:t>
      </w:r>
    </w:p>
    <w:p w:rsidR="00AD3B48" w:rsidRPr="00E04832" w:rsidRDefault="00AD3B48" w:rsidP="00AD3B48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832">
        <w:rPr>
          <w:rFonts w:ascii="Times New Roman" w:hAnsi="Times New Roman" w:cs="Times New Roman"/>
          <w:sz w:val="28"/>
          <w:szCs w:val="28"/>
        </w:rPr>
        <w:t>2) оказывает консультационное, методическое и иное информационное содействие государственным органам, участвующим в проведении экспериментов;</w:t>
      </w:r>
    </w:p>
    <w:p w:rsidR="001F3535" w:rsidRPr="00E04832" w:rsidRDefault="00AD3B48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832">
        <w:rPr>
          <w:rFonts w:ascii="Times New Roman" w:hAnsi="Times New Roman" w:cs="Times New Roman"/>
          <w:sz w:val="28"/>
          <w:szCs w:val="28"/>
        </w:rPr>
        <w:t>3</w:t>
      </w:r>
      <w:r w:rsidR="001F3535" w:rsidRPr="00E04832">
        <w:rPr>
          <w:rFonts w:ascii="Times New Roman" w:hAnsi="Times New Roman" w:cs="Times New Roman"/>
          <w:sz w:val="28"/>
          <w:szCs w:val="28"/>
        </w:rPr>
        <w:t>) согласовывает итоговые отчеты о проведении экспериментов в государственных органах;</w:t>
      </w:r>
    </w:p>
    <w:p w:rsidR="001F3535" w:rsidRPr="00054F22" w:rsidRDefault="001F3535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22">
        <w:rPr>
          <w:rFonts w:ascii="Times New Roman" w:hAnsi="Times New Roman" w:cs="Times New Roman"/>
          <w:sz w:val="28"/>
          <w:szCs w:val="28"/>
        </w:rPr>
        <w:t>4) готовит предложения Губернатору Новосибирской области о возможностях, порядке и формах использования положительных результатов эксперимента в иных государственных органах;</w:t>
      </w:r>
    </w:p>
    <w:p w:rsidR="001F3535" w:rsidRPr="00054F22" w:rsidRDefault="001F3535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22">
        <w:rPr>
          <w:rFonts w:ascii="Times New Roman" w:hAnsi="Times New Roman" w:cs="Times New Roman"/>
          <w:sz w:val="28"/>
          <w:szCs w:val="28"/>
        </w:rPr>
        <w:t>5) обеспечивает совершенствование нормативно-правового регулирования гражданской службы обл</w:t>
      </w:r>
      <w:bookmarkStart w:id="2" w:name="_GoBack"/>
      <w:bookmarkEnd w:id="2"/>
      <w:r w:rsidRPr="00054F22">
        <w:rPr>
          <w:rFonts w:ascii="Times New Roman" w:hAnsi="Times New Roman" w:cs="Times New Roman"/>
          <w:sz w:val="28"/>
          <w:szCs w:val="28"/>
        </w:rPr>
        <w:t>асти по результатам эксперимента.</w:t>
      </w:r>
    </w:p>
    <w:p w:rsidR="001F3535" w:rsidRPr="006128EE" w:rsidRDefault="00770641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EE">
        <w:rPr>
          <w:rFonts w:ascii="Times New Roman" w:hAnsi="Times New Roman" w:cs="Times New Roman"/>
          <w:sz w:val="28"/>
          <w:szCs w:val="28"/>
        </w:rPr>
        <w:t>1</w:t>
      </w:r>
      <w:r w:rsidR="00EF561E">
        <w:rPr>
          <w:rFonts w:ascii="Times New Roman" w:hAnsi="Times New Roman" w:cs="Times New Roman"/>
          <w:sz w:val="28"/>
          <w:szCs w:val="28"/>
        </w:rPr>
        <w:t>2</w:t>
      </w:r>
      <w:r w:rsidR="001F3535" w:rsidRPr="006128EE">
        <w:rPr>
          <w:rFonts w:ascii="Times New Roman" w:hAnsi="Times New Roman" w:cs="Times New Roman"/>
          <w:sz w:val="28"/>
          <w:szCs w:val="28"/>
        </w:rPr>
        <w:t>. Государственный орган:</w:t>
      </w:r>
    </w:p>
    <w:p w:rsidR="001F3535" w:rsidRPr="00F12025" w:rsidRDefault="001F3535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025">
        <w:rPr>
          <w:rFonts w:ascii="Times New Roman" w:hAnsi="Times New Roman" w:cs="Times New Roman"/>
          <w:sz w:val="28"/>
          <w:szCs w:val="28"/>
        </w:rPr>
        <w:t>1) направляет в департамент для согласования предложение о проведении эксперимента;</w:t>
      </w:r>
    </w:p>
    <w:p w:rsidR="001F3535" w:rsidRPr="006128EE" w:rsidRDefault="001F3535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EE">
        <w:rPr>
          <w:rFonts w:ascii="Times New Roman" w:hAnsi="Times New Roman" w:cs="Times New Roman"/>
          <w:sz w:val="28"/>
          <w:szCs w:val="28"/>
        </w:rPr>
        <w:t xml:space="preserve">2) готовит проект плана-графика проведения эксперимента, согласовывает проект плана-графика проведения эксперимента с </w:t>
      </w:r>
      <w:r w:rsidR="00770641" w:rsidRPr="006128EE">
        <w:rPr>
          <w:rFonts w:ascii="Times New Roman" w:hAnsi="Times New Roman" w:cs="Times New Roman"/>
          <w:sz w:val="28"/>
          <w:szCs w:val="28"/>
        </w:rPr>
        <w:t>департаментом</w:t>
      </w:r>
      <w:r w:rsidRPr="006128EE">
        <w:rPr>
          <w:rFonts w:ascii="Times New Roman" w:hAnsi="Times New Roman" w:cs="Times New Roman"/>
          <w:sz w:val="28"/>
          <w:szCs w:val="28"/>
        </w:rPr>
        <w:t>.</w:t>
      </w:r>
    </w:p>
    <w:p w:rsidR="001A1315" w:rsidRDefault="00770641" w:rsidP="001F3535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EE">
        <w:rPr>
          <w:rFonts w:ascii="Times New Roman" w:hAnsi="Times New Roman" w:cs="Times New Roman"/>
          <w:sz w:val="28"/>
          <w:szCs w:val="28"/>
        </w:rPr>
        <w:t>1</w:t>
      </w:r>
      <w:r w:rsidR="00EF561E">
        <w:rPr>
          <w:rFonts w:ascii="Times New Roman" w:hAnsi="Times New Roman" w:cs="Times New Roman"/>
          <w:sz w:val="28"/>
          <w:szCs w:val="28"/>
        </w:rPr>
        <w:t>3</w:t>
      </w:r>
      <w:r w:rsidR="001F3535" w:rsidRPr="006128EE">
        <w:rPr>
          <w:rFonts w:ascii="Times New Roman" w:hAnsi="Times New Roman" w:cs="Times New Roman"/>
          <w:sz w:val="28"/>
          <w:szCs w:val="28"/>
        </w:rPr>
        <w:t xml:space="preserve">. Подготовка проекта </w:t>
      </w:r>
      <w:r w:rsidRPr="006128EE">
        <w:rPr>
          <w:rFonts w:ascii="Times New Roman" w:hAnsi="Times New Roman" w:cs="Times New Roman"/>
          <w:sz w:val="28"/>
          <w:szCs w:val="28"/>
        </w:rPr>
        <w:t>постановления</w:t>
      </w:r>
      <w:r w:rsidR="001F3535" w:rsidRPr="006128EE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 проведении эксперимента осуществляется государственным органом, который будет являться координатором эксперимента.</w:t>
      </w:r>
    </w:p>
    <w:p w:rsidR="006D4FDD" w:rsidRDefault="00B555B4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56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244E7">
        <w:rPr>
          <w:rFonts w:ascii="Times New Roman" w:hAnsi="Times New Roman" w:cs="Times New Roman"/>
          <w:sz w:val="28"/>
          <w:szCs w:val="28"/>
        </w:rPr>
        <w:t>Ответственным за проведение эксперимента в государственном органе может быть назначено должностное лицо, замещающее должность гражданской службы не ниже заместителя руководи</w:t>
      </w:r>
      <w:r w:rsidR="004D1859">
        <w:rPr>
          <w:rFonts w:ascii="Times New Roman" w:hAnsi="Times New Roman" w:cs="Times New Roman"/>
          <w:sz w:val="28"/>
          <w:szCs w:val="28"/>
        </w:rPr>
        <w:t xml:space="preserve">теля государственного органа, </w:t>
      </w:r>
      <w:r w:rsidR="00C244E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F673B">
        <w:rPr>
          <w:rFonts w:ascii="Times New Roman" w:hAnsi="Times New Roman" w:cs="Times New Roman"/>
          <w:sz w:val="28"/>
          <w:szCs w:val="28"/>
        </w:rPr>
        <w:t xml:space="preserve">проведения эксперимента в нескольких государственных органах ответственным за проведение эксперимента в каждом из них может быть назначено </w:t>
      </w:r>
      <w:r w:rsidR="004D185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F673B">
        <w:rPr>
          <w:rFonts w:ascii="Times New Roman" w:hAnsi="Times New Roman" w:cs="Times New Roman"/>
          <w:sz w:val="28"/>
          <w:szCs w:val="28"/>
        </w:rPr>
        <w:t>должностное лицо, замещающее должность гражданской службы не ниже заместителя руководителя государственного органа.</w:t>
      </w:r>
    </w:p>
    <w:p w:rsidR="0085163C" w:rsidRDefault="004D38DF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3D26">
        <w:rPr>
          <w:rFonts w:ascii="Times New Roman" w:hAnsi="Times New Roman" w:cs="Times New Roman"/>
          <w:sz w:val="28"/>
          <w:szCs w:val="28"/>
        </w:rPr>
        <w:t>5</w:t>
      </w:r>
      <w:r w:rsidR="0085163C">
        <w:rPr>
          <w:rFonts w:ascii="Times New Roman" w:hAnsi="Times New Roman" w:cs="Times New Roman"/>
          <w:sz w:val="28"/>
          <w:szCs w:val="28"/>
        </w:rPr>
        <w:t xml:space="preserve">. При проведении эксперимента в структурном подразделении государственного органа ответственным за проведение эксперимента может быть </w:t>
      </w:r>
      <w:r w:rsidR="0085163C">
        <w:rPr>
          <w:rFonts w:ascii="Times New Roman" w:hAnsi="Times New Roman" w:cs="Times New Roman"/>
          <w:sz w:val="28"/>
          <w:szCs w:val="28"/>
        </w:rPr>
        <w:lastRenderedPageBreak/>
        <w:t>назначено должностное лицо, замещающее должность гражданской службы не ниже руководителя структурного подразделения государственного органа.</w:t>
      </w:r>
    </w:p>
    <w:p w:rsidR="00CE7786" w:rsidRDefault="000C5216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2D4">
        <w:rPr>
          <w:rFonts w:ascii="Times New Roman" w:hAnsi="Times New Roman" w:cs="Times New Roman"/>
          <w:sz w:val="28"/>
          <w:szCs w:val="28"/>
        </w:rPr>
        <w:t>1</w:t>
      </w:r>
      <w:r w:rsidR="00773D26">
        <w:rPr>
          <w:rFonts w:ascii="Times New Roman" w:hAnsi="Times New Roman" w:cs="Times New Roman"/>
          <w:sz w:val="28"/>
          <w:szCs w:val="28"/>
        </w:rPr>
        <w:t>6</w:t>
      </w:r>
      <w:r w:rsidRPr="00AB42D4">
        <w:rPr>
          <w:rFonts w:ascii="Times New Roman" w:hAnsi="Times New Roman" w:cs="Times New Roman"/>
          <w:sz w:val="28"/>
          <w:szCs w:val="28"/>
        </w:rPr>
        <w:t>. </w:t>
      </w:r>
      <w:r w:rsidR="00CE7786" w:rsidRPr="00AB42D4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эксперимента, на основании соответствующего акта государственного органа</w:t>
      </w:r>
      <w:r w:rsidR="009B7F63" w:rsidRPr="00AB42D4">
        <w:rPr>
          <w:rFonts w:ascii="Times New Roman" w:hAnsi="Times New Roman" w:cs="Times New Roman"/>
          <w:sz w:val="28"/>
          <w:szCs w:val="28"/>
        </w:rPr>
        <w:t xml:space="preserve"> (государственного органа, являющегося координатором эксперимента)</w:t>
      </w:r>
      <w:r w:rsidR="00CE7786" w:rsidRPr="00AB42D4">
        <w:rPr>
          <w:rFonts w:ascii="Times New Roman" w:hAnsi="Times New Roman" w:cs="Times New Roman"/>
          <w:sz w:val="28"/>
          <w:szCs w:val="28"/>
        </w:rPr>
        <w:t>:</w:t>
      </w:r>
    </w:p>
    <w:p w:rsidR="00643370" w:rsidRPr="000C5216" w:rsidRDefault="00D408B0" w:rsidP="006E3360">
      <w:pPr>
        <w:spacing w:before="280" w:after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8F4121">
        <w:rPr>
          <w:rFonts w:ascii="Times New Roman" w:hAnsi="Times New Roman" w:cs="Times New Roman"/>
          <w:sz w:val="28"/>
        </w:rPr>
        <w:t>) </w:t>
      </w:r>
      <w:r w:rsidR="00DB2B65">
        <w:rPr>
          <w:rFonts w:ascii="Times New Roman" w:hAnsi="Times New Roman" w:cs="Times New Roman"/>
          <w:sz w:val="28"/>
        </w:rPr>
        <w:t>обеспечивает реализацию плана-графика проведения эксперимента и контролирует его исполнение</w:t>
      </w:r>
      <w:r w:rsidR="00643370" w:rsidRPr="000C5216">
        <w:rPr>
          <w:rFonts w:ascii="Times New Roman" w:hAnsi="Times New Roman" w:cs="Times New Roman"/>
          <w:sz w:val="28"/>
          <w:szCs w:val="28"/>
        </w:rPr>
        <w:t>;</w:t>
      </w:r>
    </w:p>
    <w:p w:rsidR="00643370" w:rsidRDefault="00D408B0" w:rsidP="006E3360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4121" w:rsidRPr="000C5216">
        <w:rPr>
          <w:rFonts w:ascii="Times New Roman" w:hAnsi="Times New Roman" w:cs="Times New Roman"/>
          <w:sz w:val="28"/>
          <w:szCs w:val="28"/>
        </w:rPr>
        <w:t>) </w:t>
      </w:r>
      <w:r w:rsidR="00643370" w:rsidRPr="000C5216">
        <w:rPr>
          <w:rFonts w:ascii="Times New Roman" w:hAnsi="Times New Roman" w:cs="Times New Roman"/>
          <w:sz w:val="28"/>
          <w:szCs w:val="28"/>
        </w:rPr>
        <w:t>осуществляет обеспечение необходимых организационных, методических и материальных условий проведения эксперимента.</w:t>
      </w:r>
    </w:p>
    <w:p w:rsidR="000C5216" w:rsidRDefault="00272650" w:rsidP="00A07233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3D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Информация о ходе и результатах эксперимента публикуется на официальных сайтах государственного органа (государственного органа, являющегося координатором эксперимента)</w:t>
      </w:r>
      <w:r w:rsidR="00A07233" w:rsidRPr="00A07233">
        <w:rPr>
          <w:rFonts w:ascii="Times New Roman" w:hAnsi="Times New Roman" w:cs="Times New Roman"/>
          <w:sz w:val="28"/>
          <w:szCs w:val="28"/>
        </w:rPr>
        <w:t xml:space="preserve"> </w:t>
      </w:r>
      <w:r w:rsidR="00401EE7" w:rsidRPr="00A07233">
        <w:rPr>
          <w:rFonts w:ascii="Times New Roman" w:hAnsi="Times New Roman" w:cs="Times New Roman"/>
          <w:sz w:val="28"/>
          <w:szCs w:val="28"/>
        </w:rPr>
        <w:t>в информационно-тел</w:t>
      </w:r>
      <w:r w:rsidR="00401EE7">
        <w:rPr>
          <w:rFonts w:ascii="Times New Roman" w:hAnsi="Times New Roman" w:cs="Times New Roman"/>
          <w:sz w:val="28"/>
          <w:szCs w:val="28"/>
        </w:rPr>
        <w:t>екоммуникационной сети «Интернет»</w:t>
      </w:r>
      <w:r w:rsidR="00C82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в средствах массовой информации в соответствии с законодательством</w:t>
      </w:r>
      <w:r w:rsidR="008206F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CAA" w:rsidRPr="00007303" w:rsidRDefault="00575CAA" w:rsidP="00575CAA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303">
        <w:rPr>
          <w:rFonts w:ascii="Times New Roman" w:hAnsi="Times New Roman" w:cs="Times New Roman"/>
          <w:sz w:val="28"/>
          <w:szCs w:val="28"/>
        </w:rPr>
        <w:t>1</w:t>
      </w:r>
      <w:r w:rsidR="00773D26" w:rsidRPr="00007303">
        <w:rPr>
          <w:rFonts w:ascii="Times New Roman" w:hAnsi="Times New Roman" w:cs="Times New Roman"/>
          <w:sz w:val="28"/>
          <w:szCs w:val="28"/>
        </w:rPr>
        <w:t>8</w:t>
      </w:r>
      <w:r w:rsidRPr="00007303">
        <w:rPr>
          <w:rFonts w:ascii="Times New Roman" w:hAnsi="Times New Roman" w:cs="Times New Roman"/>
          <w:sz w:val="28"/>
          <w:szCs w:val="28"/>
        </w:rPr>
        <w:t>. Итоговый отчет о проведении эксперимента в течение одного месяца со дня завершения эксперимента утверждается руководителем государственного органа и представляется в департамент.</w:t>
      </w:r>
    </w:p>
    <w:p w:rsidR="00727EAE" w:rsidRDefault="00575CAA" w:rsidP="00575CAA">
      <w:pPr>
        <w:spacing w:before="280"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303">
        <w:rPr>
          <w:rFonts w:ascii="Times New Roman" w:hAnsi="Times New Roman" w:cs="Times New Roman"/>
          <w:sz w:val="28"/>
          <w:szCs w:val="28"/>
        </w:rPr>
        <w:t xml:space="preserve">Итоговый отчет о проведении эксперимента, проводимого на основании </w:t>
      </w:r>
      <w:r w:rsidR="00053D4A" w:rsidRPr="00007303">
        <w:rPr>
          <w:rFonts w:ascii="Times New Roman" w:hAnsi="Times New Roman" w:cs="Times New Roman"/>
          <w:sz w:val="28"/>
          <w:szCs w:val="28"/>
        </w:rPr>
        <w:t>постановления</w:t>
      </w:r>
      <w:r w:rsidRPr="00007303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053D4A" w:rsidRPr="00007303">
        <w:rPr>
          <w:rFonts w:ascii="Times New Roman" w:hAnsi="Times New Roman" w:cs="Times New Roman"/>
          <w:sz w:val="28"/>
          <w:szCs w:val="28"/>
        </w:rPr>
        <w:t>Новосибирской</w:t>
      </w:r>
      <w:r w:rsidRPr="00007303">
        <w:rPr>
          <w:rFonts w:ascii="Times New Roman" w:hAnsi="Times New Roman" w:cs="Times New Roman"/>
          <w:sz w:val="28"/>
          <w:szCs w:val="28"/>
        </w:rPr>
        <w:t xml:space="preserve"> области, в течение одного месяца со дня завершения эксперимента утверждается руководителем государственного органа, являющегося координатором эксперимента, согласовывается с </w:t>
      </w:r>
      <w:r w:rsidR="00053D4A" w:rsidRPr="00007303">
        <w:rPr>
          <w:rFonts w:ascii="Times New Roman" w:hAnsi="Times New Roman" w:cs="Times New Roman"/>
          <w:sz w:val="28"/>
          <w:szCs w:val="28"/>
        </w:rPr>
        <w:t>департаментом</w:t>
      </w:r>
      <w:r w:rsidRPr="00007303">
        <w:rPr>
          <w:rFonts w:ascii="Times New Roman" w:hAnsi="Times New Roman" w:cs="Times New Roman"/>
          <w:sz w:val="28"/>
          <w:szCs w:val="28"/>
        </w:rPr>
        <w:t xml:space="preserve"> и представляется Губернатору </w:t>
      </w:r>
      <w:r w:rsidR="00053D4A" w:rsidRPr="00007303">
        <w:rPr>
          <w:rFonts w:ascii="Times New Roman" w:hAnsi="Times New Roman" w:cs="Times New Roman"/>
          <w:sz w:val="28"/>
          <w:szCs w:val="28"/>
        </w:rPr>
        <w:t>Новосибирской</w:t>
      </w:r>
      <w:r w:rsidRPr="00007303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643370" w:rsidRDefault="00773D26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19</w:t>
      </w:r>
      <w:r w:rsidR="008F4121">
        <w:rPr>
          <w:rFonts w:ascii="Times New Roman" w:hAnsi="Times New Roman" w:cs="Times New Roman"/>
          <w:sz w:val="28"/>
        </w:rPr>
        <w:t>. </w:t>
      </w:r>
      <w:r w:rsidR="00643370">
        <w:rPr>
          <w:rFonts w:ascii="Times New Roman" w:hAnsi="Times New Roman" w:cs="Times New Roman"/>
          <w:sz w:val="28"/>
        </w:rPr>
        <w:t>Итоговый отчет</w:t>
      </w:r>
      <w:r w:rsidR="00272650">
        <w:rPr>
          <w:rFonts w:ascii="Times New Roman" w:hAnsi="Times New Roman" w:cs="Times New Roman"/>
          <w:sz w:val="28"/>
        </w:rPr>
        <w:t xml:space="preserve">, указанный </w:t>
      </w:r>
      <w:r w:rsidR="00A342A8">
        <w:rPr>
          <w:rFonts w:ascii="Times New Roman" w:hAnsi="Times New Roman" w:cs="Times New Roman"/>
          <w:sz w:val="28"/>
        </w:rPr>
        <w:t>в</w:t>
      </w:r>
      <w:r w:rsidR="00272650">
        <w:rPr>
          <w:rFonts w:ascii="Times New Roman" w:hAnsi="Times New Roman" w:cs="Times New Roman"/>
          <w:sz w:val="28"/>
        </w:rPr>
        <w:t xml:space="preserve"> пункте </w:t>
      </w:r>
      <w:r w:rsidR="00681088">
        <w:rPr>
          <w:rFonts w:ascii="Times New Roman" w:hAnsi="Times New Roman" w:cs="Times New Roman"/>
          <w:sz w:val="28"/>
        </w:rPr>
        <w:t>1</w:t>
      </w:r>
      <w:r w:rsidR="00007303">
        <w:rPr>
          <w:rFonts w:ascii="Times New Roman" w:hAnsi="Times New Roman" w:cs="Times New Roman"/>
          <w:sz w:val="28"/>
        </w:rPr>
        <w:t>8</w:t>
      </w:r>
      <w:r w:rsidR="00272650">
        <w:rPr>
          <w:rFonts w:ascii="Times New Roman" w:hAnsi="Times New Roman" w:cs="Times New Roman"/>
          <w:sz w:val="28"/>
        </w:rPr>
        <w:t xml:space="preserve"> П</w:t>
      </w:r>
      <w:r w:rsidR="00E41C65">
        <w:rPr>
          <w:rFonts w:ascii="Times New Roman" w:hAnsi="Times New Roman" w:cs="Times New Roman"/>
          <w:sz w:val="28"/>
        </w:rPr>
        <w:t>орядка</w:t>
      </w:r>
      <w:r w:rsidR="00272650">
        <w:rPr>
          <w:rFonts w:ascii="Times New Roman" w:hAnsi="Times New Roman" w:cs="Times New Roman"/>
          <w:sz w:val="28"/>
        </w:rPr>
        <w:t>,</w:t>
      </w:r>
      <w:r w:rsidR="00643370">
        <w:rPr>
          <w:rFonts w:ascii="Times New Roman" w:hAnsi="Times New Roman" w:cs="Times New Roman"/>
          <w:sz w:val="28"/>
        </w:rPr>
        <w:t xml:space="preserve"> включает в себя:</w:t>
      </w:r>
    </w:p>
    <w:p w:rsidR="00643370" w:rsidRDefault="000A6911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1</w:t>
      </w:r>
      <w:r w:rsidR="008F4121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описание мероприятий, осуществленных в ходе проведения эксперимента;</w:t>
      </w:r>
    </w:p>
    <w:p w:rsidR="00643370" w:rsidRDefault="000A6911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2</w:t>
      </w:r>
      <w:r w:rsidR="008F4121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сведения о достигнутых в ходе проведения эксперимента целях и решенных задачах;</w:t>
      </w:r>
    </w:p>
    <w:p w:rsidR="00643370" w:rsidRDefault="000A6911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3</w:t>
      </w:r>
      <w:r w:rsidR="008F4121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 xml:space="preserve">сведения о возможностях, порядке и формах использования положительных результатов эксперимента в </w:t>
      </w:r>
      <w:r w:rsidR="00272650">
        <w:rPr>
          <w:rFonts w:ascii="Times New Roman" w:hAnsi="Times New Roman" w:cs="Times New Roman"/>
          <w:sz w:val="28"/>
        </w:rPr>
        <w:t>иных</w:t>
      </w:r>
      <w:r w:rsidR="00643370">
        <w:rPr>
          <w:rFonts w:ascii="Times New Roman" w:hAnsi="Times New Roman" w:cs="Times New Roman"/>
          <w:sz w:val="28"/>
        </w:rPr>
        <w:t xml:space="preserve"> государственных органах;</w:t>
      </w:r>
    </w:p>
    <w:p w:rsidR="00643370" w:rsidRDefault="000A6911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4</w:t>
      </w:r>
      <w:r w:rsidR="008F4121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предложения о совершенствовании нормативно-правового регулирования гражданской службы по результатам эксперимента;</w:t>
      </w:r>
    </w:p>
    <w:p w:rsidR="00643370" w:rsidRDefault="000A6911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5</w:t>
      </w:r>
      <w:r w:rsidR="008F4121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предложения о повышении эффективности гражданской службы по результатам эксперимента;</w:t>
      </w:r>
    </w:p>
    <w:p w:rsidR="00643370" w:rsidRDefault="000A6911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6</w:t>
      </w:r>
      <w:r w:rsidR="008F4121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 xml:space="preserve">сведения о средствах </w:t>
      </w:r>
      <w:r w:rsidR="00272650">
        <w:rPr>
          <w:rFonts w:ascii="Times New Roman" w:hAnsi="Times New Roman" w:cs="Times New Roman"/>
          <w:sz w:val="28"/>
        </w:rPr>
        <w:t>областного бюджета</w:t>
      </w:r>
      <w:r w:rsidR="00643370">
        <w:rPr>
          <w:rFonts w:ascii="Times New Roman" w:hAnsi="Times New Roman" w:cs="Times New Roman"/>
          <w:sz w:val="28"/>
        </w:rPr>
        <w:t>, израсходованных на проведение эксперимента;</w:t>
      </w:r>
    </w:p>
    <w:p w:rsidR="00643370" w:rsidRDefault="000A6911" w:rsidP="006E3360">
      <w:pPr>
        <w:spacing w:before="280" w:after="1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7</w:t>
      </w:r>
      <w:r w:rsidR="008F4121">
        <w:rPr>
          <w:rFonts w:ascii="Times New Roman" w:hAnsi="Times New Roman" w:cs="Times New Roman"/>
          <w:sz w:val="28"/>
        </w:rPr>
        <w:t>) </w:t>
      </w:r>
      <w:r w:rsidR="00643370">
        <w:rPr>
          <w:rFonts w:ascii="Times New Roman" w:hAnsi="Times New Roman" w:cs="Times New Roman"/>
          <w:sz w:val="28"/>
        </w:rPr>
        <w:t>заключение независимой экспертизы о результатах эксперимента.</w:t>
      </w:r>
    </w:p>
    <w:p w:rsidR="00643370" w:rsidRPr="008D0B0D" w:rsidRDefault="006D722F" w:rsidP="006E3360">
      <w:pPr>
        <w:spacing w:before="280" w:after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773D26">
        <w:rPr>
          <w:rFonts w:ascii="Times New Roman" w:hAnsi="Times New Roman" w:cs="Times New Roman"/>
          <w:sz w:val="28"/>
        </w:rPr>
        <w:t>0</w:t>
      </w:r>
      <w:r w:rsidR="00272650">
        <w:rPr>
          <w:rFonts w:ascii="Times New Roman" w:hAnsi="Times New Roman" w:cs="Times New Roman"/>
          <w:sz w:val="28"/>
        </w:rPr>
        <w:t>. </w:t>
      </w:r>
      <w:r w:rsidR="009B3B36">
        <w:rPr>
          <w:rFonts w:ascii="Times New Roman" w:hAnsi="Times New Roman" w:cs="Times New Roman"/>
          <w:sz w:val="28"/>
        </w:rPr>
        <w:t>Решение о целесообразности использования результатов эксперимента принимается Губ</w:t>
      </w:r>
      <w:r w:rsidR="00D3527D">
        <w:rPr>
          <w:rFonts w:ascii="Times New Roman" w:hAnsi="Times New Roman" w:cs="Times New Roman"/>
          <w:sz w:val="28"/>
        </w:rPr>
        <w:t xml:space="preserve">ернатором Новосибирской области </w:t>
      </w:r>
      <w:r w:rsidR="00D3527D" w:rsidRPr="00D3527D">
        <w:rPr>
          <w:rFonts w:ascii="Times New Roman" w:hAnsi="Times New Roman" w:cs="Times New Roman"/>
          <w:sz w:val="28"/>
        </w:rPr>
        <w:t xml:space="preserve">на основании предложений </w:t>
      </w:r>
      <w:r w:rsidR="00D3527D">
        <w:rPr>
          <w:rFonts w:ascii="Times New Roman" w:hAnsi="Times New Roman" w:cs="Times New Roman"/>
          <w:sz w:val="28"/>
        </w:rPr>
        <w:t>департамента</w:t>
      </w:r>
      <w:r w:rsidR="00D3527D" w:rsidRPr="00D3527D">
        <w:rPr>
          <w:rFonts w:ascii="Times New Roman" w:hAnsi="Times New Roman" w:cs="Times New Roman"/>
          <w:sz w:val="28"/>
        </w:rPr>
        <w:t xml:space="preserve"> о возможностях, порядке и формах использования положительных результатов эксперимента.</w:t>
      </w:r>
    </w:p>
    <w:sectPr w:rsidR="00643370" w:rsidRPr="008D0B0D" w:rsidSect="006E336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86" w:rsidRDefault="008F6F86" w:rsidP="00650371">
      <w:pPr>
        <w:spacing w:after="0" w:line="240" w:lineRule="auto"/>
      </w:pPr>
      <w:r>
        <w:separator/>
      </w:r>
    </w:p>
  </w:endnote>
  <w:endnote w:type="continuationSeparator" w:id="0">
    <w:p w:rsidR="008F6F86" w:rsidRDefault="008F6F86" w:rsidP="0065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86" w:rsidRDefault="008F6F86" w:rsidP="00650371">
      <w:pPr>
        <w:spacing w:after="0" w:line="240" w:lineRule="auto"/>
      </w:pPr>
      <w:r>
        <w:separator/>
      </w:r>
    </w:p>
  </w:footnote>
  <w:footnote w:type="continuationSeparator" w:id="0">
    <w:p w:rsidR="008F6F86" w:rsidRDefault="008F6F86" w:rsidP="0065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33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50371" w:rsidRPr="00650371" w:rsidRDefault="0065037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503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03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03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202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503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50371" w:rsidRDefault="006503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0D"/>
    <w:rsid w:val="00001C51"/>
    <w:rsid w:val="00002AAA"/>
    <w:rsid w:val="000072BA"/>
    <w:rsid w:val="00007303"/>
    <w:rsid w:val="0001261B"/>
    <w:rsid w:val="00012EF0"/>
    <w:rsid w:val="000364C2"/>
    <w:rsid w:val="00041DB9"/>
    <w:rsid w:val="000420AE"/>
    <w:rsid w:val="00053D4A"/>
    <w:rsid w:val="00054F22"/>
    <w:rsid w:val="00065226"/>
    <w:rsid w:val="00075D9D"/>
    <w:rsid w:val="000A6911"/>
    <w:rsid w:val="000B1427"/>
    <w:rsid w:val="000C5216"/>
    <w:rsid w:val="000C538A"/>
    <w:rsid w:val="000D1498"/>
    <w:rsid w:val="000D1C3D"/>
    <w:rsid w:val="000D53AB"/>
    <w:rsid w:val="000E18C7"/>
    <w:rsid w:val="000E7DD5"/>
    <w:rsid w:val="000F018C"/>
    <w:rsid w:val="000F153F"/>
    <w:rsid w:val="001107D5"/>
    <w:rsid w:val="00112CC0"/>
    <w:rsid w:val="00120CE8"/>
    <w:rsid w:val="00145063"/>
    <w:rsid w:val="00163BC2"/>
    <w:rsid w:val="001825DF"/>
    <w:rsid w:val="001A1315"/>
    <w:rsid w:val="001A75BB"/>
    <w:rsid w:val="001A7864"/>
    <w:rsid w:val="001D215A"/>
    <w:rsid w:val="001F3535"/>
    <w:rsid w:val="002074C5"/>
    <w:rsid w:val="00232B20"/>
    <w:rsid w:val="002414E1"/>
    <w:rsid w:val="00246471"/>
    <w:rsid w:val="00247BEE"/>
    <w:rsid w:val="0025393E"/>
    <w:rsid w:val="00272650"/>
    <w:rsid w:val="002A3727"/>
    <w:rsid w:val="002A7767"/>
    <w:rsid w:val="002C0AB3"/>
    <w:rsid w:val="002C3314"/>
    <w:rsid w:val="002C7002"/>
    <w:rsid w:val="002E279E"/>
    <w:rsid w:val="002F17EA"/>
    <w:rsid w:val="00321B0E"/>
    <w:rsid w:val="00325373"/>
    <w:rsid w:val="00325397"/>
    <w:rsid w:val="00330306"/>
    <w:rsid w:val="00331473"/>
    <w:rsid w:val="00332371"/>
    <w:rsid w:val="0033455A"/>
    <w:rsid w:val="00355973"/>
    <w:rsid w:val="003662B9"/>
    <w:rsid w:val="00367C87"/>
    <w:rsid w:val="00381C7D"/>
    <w:rsid w:val="003836BF"/>
    <w:rsid w:val="0039243B"/>
    <w:rsid w:val="00393D2D"/>
    <w:rsid w:val="003A1FB4"/>
    <w:rsid w:val="003A32F1"/>
    <w:rsid w:val="003B1C8C"/>
    <w:rsid w:val="003B21F6"/>
    <w:rsid w:val="003B2CDD"/>
    <w:rsid w:val="003B3FAE"/>
    <w:rsid w:val="003B54A4"/>
    <w:rsid w:val="003C0936"/>
    <w:rsid w:val="003C6C18"/>
    <w:rsid w:val="003E0464"/>
    <w:rsid w:val="003F1AE1"/>
    <w:rsid w:val="00401BA4"/>
    <w:rsid w:val="00401EE7"/>
    <w:rsid w:val="00402A8A"/>
    <w:rsid w:val="00417B45"/>
    <w:rsid w:val="004302AB"/>
    <w:rsid w:val="004403B8"/>
    <w:rsid w:val="00453D66"/>
    <w:rsid w:val="00473A5B"/>
    <w:rsid w:val="00490902"/>
    <w:rsid w:val="004965FB"/>
    <w:rsid w:val="004D1859"/>
    <w:rsid w:val="004D38DF"/>
    <w:rsid w:val="004E24DB"/>
    <w:rsid w:val="004F1477"/>
    <w:rsid w:val="00521D68"/>
    <w:rsid w:val="00527520"/>
    <w:rsid w:val="00544ED3"/>
    <w:rsid w:val="00552946"/>
    <w:rsid w:val="0057187A"/>
    <w:rsid w:val="00575CAA"/>
    <w:rsid w:val="005800A9"/>
    <w:rsid w:val="00584A13"/>
    <w:rsid w:val="0058570C"/>
    <w:rsid w:val="00593A68"/>
    <w:rsid w:val="005D10E6"/>
    <w:rsid w:val="005D36A7"/>
    <w:rsid w:val="005E0E4F"/>
    <w:rsid w:val="005E1E6A"/>
    <w:rsid w:val="005F11DF"/>
    <w:rsid w:val="005F673B"/>
    <w:rsid w:val="00611689"/>
    <w:rsid w:val="006128EE"/>
    <w:rsid w:val="00614A3B"/>
    <w:rsid w:val="00615EA5"/>
    <w:rsid w:val="00617FAD"/>
    <w:rsid w:val="00620D21"/>
    <w:rsid w:val="0063338D"/>
    <w:rsid w:val="0063396E"/>
    <w:rsid w:val="00643370"/>
    <w:rsid w:val="006461B8"/>
    <w:rsid w:val="00650371"/>
    <w:rsid w:val="00667130"/>
    <w:rsid w:val="00681088"/>
    <w:rsid w:val="0068163E"/>
    <w:rsid w:val="0069469E"/>
    <w:rsid w:val="0069737E"/>
    <w:rsid w:val="006A4D86"/>
    <w:rsid w:val="006B01B5"/>
    <w:rsid w:val="006B1425"/>
    <w:rsid w:val="006C5510"/>
    <w:rsid w:val="006D305C"/>
    <w:rsid w:val="006D3979"/>
    <w:rsid w:val="006D4FDD"/>
    <w:rsid w:val="006D6DC5"/>
    <w:rsid w:val="006D722F"/>
    <w:rsid w:val="006E3360"/>
    <w:rsid w:val="0070416F"/>
    <w:rsid w:val="00705391"/>
    <w:rsid w:val="007118C5"/>
    <w:rsid w:val="00727EAE"/>
    <w:rsid w:val="007302B3"/>
    <w:rsid w:val="0074025F"/>
    <w:rsid w:val="00740919"/>
    <w:rsid w:val="00742300"/>
    <w:rsid w:val="00756B3E"/>
    <w:rsid w:val="00762D57"/>
    <w:rsid w:val="00770641"/>
    <w:rsid w:val="00773D26"/>
    <w:rsid w:val="007745E9"/>
    <w:rsid w:val="00790891"/>
    <w:rsid w:val="007A06B0"/>
    <w:rsid w:val="007A33DB"/>
    <w:rsid w:val="007C631A"/>
    <w:rsid w:val="007C6EC2"/>
    <w:rsid w:val="007E37CA"/>
    <w:rsid w:val="007F3EDF"/>
    <w:rsid w:val="008070AD"/>
    <w:rsid w:val="00812E2B"/>
    <w:rsid w:val="008136F7"/>
    <w:rsid w:val="008206F4"/>
    <w:rsid w:val="008218B9"/>
    <w:rsid w:val="008219F9"/>
    <w:rsid w:val="00825060"/>
    <w:rsid w:val="0083291D"/>
    <w:rsid w:val="008358F4"/>
    <w:rsid w:val="00836C9E"/>
    <w:rsid w:val="00842C69"/>
    <w:rsid w:val="0085163C"/>
    <w:rsid w:val="00862F3C"/>
    <w:rsid w:val="00864DFE"/>
    <w:rsid w:val="008760DE"/>
    <w:rsid w:val="008907B3"/>
    <w:rsid w:val="008A1773"/>
    <w:rsid w:val="008A513A"/>
    <w:rsid w:val="008C1C42"/>
    <w:rsid w:val="008D0B0D"/>
    <w:rsid w:val="008E7CF0"/>
    <w:rsid w:val="008F021E"/>
    <w:rsid w:val="008F4121"/>
    <w:rsid w:val="008F6F86"/>
    <w:rsid w:val="00901A5C"/>
    <w:rsid w:val="009067DB"/>
    <w:rsid w:val="009132FE"/>
    <w:rsid w:val="009308F9"/>
    <w:rsid w:val="00937DF6"/>
    <w:rsid w:val="009470BB"/>
    <w:rsid w:val="009532D9"/>
    <w:rsid w:val="00963044"/>
    <w:rsid w:val="00966350"/>
    <w:rsid w:val="00970B9B"/>
    <w:rsid w:val="00973C2C"/>
    <w:rsid w:val="0098303A"/>
    <w:rsid w:val="00990C6B"/>
    <w:rsid w:val="0099387A"/>
    <w:rsid w:val="009B3B36"/>
    <w:rsid w:val="009B7A9C"/>
    <w:rsid w:val="009B7F63"/>
    <w:rsid w:val="009C3EBA"/>
    <w:rsid w:val="009D12DC"/>
    <w:rsid w:val="009D7986"/>
    <w:rsid w:val="009E4E97"/>
    <w:rsid w:val="009F5493"/>
    <w:rsid w:val="00A05DCA"/>
    <w:rsid w:val="00A07233"/>
    <w:rsid w:val="00A12620"/>
    <w:rsid w:val="00A15FCB"/>
    <w:rsid w:val="00A20FC4"/>
    <w:rsid w:val="00A26C8A"/>
    <w:rsid w:val="00A342A8"/>
    <w:rsid w:val="00A42D18"/>
    <w:rsid w:val="00A91C71"/>
    <w:rsid w:val="00A97F08"/>
    <w:rsid w:val="00AB3703"/>
    <w:rsid w:val="00AB42D4"/>
    <w:rsid w:val="00AC51B8"/>
    <w:rsid w:val="00AD3B48"/>
    <w:rsid w:val="00AE2541"/>
    <w:rsid w:val="00AE6FB0"/>
    <w:rsid w:val="00AE7728"/>
    <w:rsid w:val="00AF55AA"/>
    <w:rsid w:val="00B12E49"/>
    <w:rsid w:val="00B13190"/>
    <w:rsid w:val="00B21C12"/>
    <w:rsid w:val="00B23F42"/>
    <w:rsid w:val="00B3249D"/>
    <w:rsid w:val="00B4037F"/>
    <w:rsid w:val="00B50EA5"/>
    <w:rsid w:val="00B53C1A"/>
    <w:rsid w:val="00B555B4"/>
    <w:rsid w:val="00B61199"/>
    <w:rsid w:val="00B64437"/>
    <w:rsid w:val="00B81AEE"/>
    <w:rsid w:val="00B86830"/>
    <w:rsid w:val="00BA65B8"/>
    <w:rsid w:val="00BB0FCF"/>
    <w:rsid w:val="00BE1E92"/>
    <w:rsid w:val="00BE59B9"/>
    <w:rsid w:val="00BF08C3"/>
    <w:rsid w:val="00BF4535"/>
    <w:rsid w:val="00C022B0"/>
    <w:rsid w:val="00C227B0"/>
    <w:rsid w:val="00C22D0B"/>
    <w:rsid w:val="00C244E7"/>
    <w:rsid w:val="00C36292"/>
    <w:rsid w:val="00C362BD"/>
    <w:rsid w:val="00C432E6"/>
    <w:rsid w:val="00C521EC"/>
    <w:rsid w:val="00C52F7A"/>
    <w:rsid w:val="00C5401E"/>
    <w:rsid w:val="00C553CC"/>
    <w:rsid w:val="00C57944"/>
    <w:rsid w:val="00C62F53"/>
    <w:rsid w:val="00C800A6"/>
    <w:rsid w:val="00C82FD3"/>
    <w:rsid w:val="00C864B6"/>
    <w:rsid w:val="00C8710E"/>
    <w:rsid w:val="00C94605"/>
    <w:rsid w:val="00C978F4"/>
    <w:rsid w:val="00CA7E1F"/>
    <w:rsid w:val="00CB4FA7"/>
    <w:rsid w:val="00CD2DD7"/>
    <w:rsid w:val="00CD3B41"/>
    <w:rsid w:val="00CE7786"/>
    <w:rsid w:val="00D00439"/>
    <w:rsid w:val="00D01128"/>
    <w:rsid w:val="00D07D8A"/>
    <w:rsid w:val="00D10162"/>
    <w:rsid w:val="00D14AB2"/>
    <w:rsid w:val="00D24243"/>
    <w:rsid w:val="00D3151D"/>
    <w:rsid w:val="00D3527D"/>
    <w:rsid w:val="00D367CB"/>
    <w:rsid w:val="00D408B0"/>
    <w:rsid w:val="00D651E3"/>
    <w:rsid w:val="00D745F4"/>
    <w:rsid w:val="00DB1A8A"/>
    <w:rsid w:val="00DB2B65"/>
    <w:rsid w:val="00DB640F"/>
    <w:rsid w:val="00DC44AE"/>
    <w:rsid w:val="00DC66F2"/>
    <w:rsid w:val="00DD793F"/>
    <w:rsid w:val="00DE1FB1"/>
    <w:rsid w:val="00DE2865"/>
    <w:rsid w:val="00E04832"/>
    <w:rsid w:val="00E0589D"/>
    <w:rsid w:val="00E1090E"/>
    <w:rsid w:val="00E26DAD"/>
    <w:rsid w:val="00E41C65"/>
    <w:rsid w:val="00E4387E"/>
    <w:rsid w:val="00E54602"/>
    <w:rsid w:val="00E54B8A"/>
    <w:rsid w:val="00E84FA8"/>
    <w:rsid w:val="00EB6FE6"/>
    <w:rsid w:val="00EC0260"/>
    <w:rsid w:val="00ED23E2"/>
    <w:rsid w:val="00ED7206"/>
    <w:rsid w:val="00EE6ADA"/>
    <w:rsid w:val="00EF2E08"/>
    <w:rsid w:val="00EF561E"/>
    <w:rsid w:val="00F02497"/>
    <w:rsid w:val="00F12025"/>
    <w:rsid w:val="00F646F8"/>
    <w:rsid w:val="00F72D76"/>
    <w:rsid w:val="00F76106"/>
    <w:rsid w:val="00F77819"/>
    <w:rsid w:val="00F84471"/>
    <w:rsid w:val="00F9101A"/>
    <w:rsid w:val="00F91D7D"/>
    <w:rsid w:val="00F95705"/>
    <w:rsid w:val="00F95AEE"/>
    <w:rsid w:val="00FA00FB"/>
    <w:rsid w:val="00FB44DF"/>
    <w:rsid w:val="00FB749A"/>
    <w:rsid w:val="00FE0B9A"/>
    <w:rsid w:val="00FE507F"/>
    <w:rsid w:val="00FE6E25"/>
    <w:rsid w:val="00FF0F7A"/>
    <w:rsid w:val="00FF367C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2948FD-3A45-4AF9-AF8D-A33A581C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4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0371"/>
  </w:style>
  <w:style w:type="paragraph" w:styleId="a8">
    <w:name w:val="footer"/>
    <w:basedOn w:val="a"/>
    <w:link w:val="a9"/>
    <w:uiPriority w:val="99"/>
    <w:unhideWhenUsed/>
    <w:rsid w:val="0065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0371"/>
  </w:style>
  <w:style w:type="paragraph" w:styleId="aa">
    <w:name w:val="List Paragraph"/>
    <w:basedOn w:val="a"/>
    <w:uiPriority w:val="34"/>
    <w:qFormat/>
    <w:rsid w:val="0064337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F5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D1FB-D098-43BB-AA23-4F76C3FC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Кайсенова Анна Владимировна</dc:creator>
  <cp:keywords/>
  <dc:description/>
  <cp:lastModifiedBy>Морозова Инна Сергеевна</cp:lastModifiedBy>
  <cp:revision>291</cp:revision>
  <cp:lastPrinted>2020-10-15T02:42:00Z</cp:lastPrinted>
  <dcterms:created xsi:type="dcterms:W3CDTF">2020-10-14T10:42:00Z</dcterms:created>
  <dcterms:modified xsi:type="dcterms:W3CDTF">2021-02-08T01:50:00Z</dcterms:modified>
</cp:coreProperties>
</file>