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zh-CN"/>
        </w:rPr>
      </w:pPr>
      <w:r>
        <w:rPr>
          <w:lang w:eastAsia="zh-CN"/>
        </w:rPr>
        <w:t xml:space="preserve">О внесении изменений в приказ департамента имущества и земельных отношений Новосибирской области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30.07.2021 № 2860 «</w:t>
      </w:r>
      <w:r>
        <w:rPr>
          <w:bCs/>
          <w:lang w:eastAsia="zh-CN"/>
        </w:rPr>
        <w:t xml:space="preserve"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</w:r>
      <w:r>
        <w:rPr>
          <w:lang w:eastAsia="zh-CN"/>
        </w:rPr>
        <w:t xml:space="preserve">»</w:t>
      </w:r>
      <w:r/>
    </w:p>
    <w:p>
      <w:pPr>
        <w:jc w:val="center"/>
        <w:rPr>
          <w:lang w:eastAsia="zh-CN"/>
        </w:rPr>
      </w:pPr>
      <w:r>
        <w:rPr>
          <w:lang w:eastAsia="zh-CN"/>
        </w:rPr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В связи с изданием Приказа ФАС России от 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</w:t>
      </w:r>
      <w:r>
        <w:rPr>
          <w:lang w:eastAsia="zh-CN"/>
        </w:rPr>
        <w:t xml:space="preserve">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</w:t>
      </w:r>
      <w:r>
        <w:rPr>
          <w:strike/>
          <w:lang w:eastAsia="zh-CN"/>
        </w:rPr>
        <w:t xml:space="preserve"> </w:t>
      </w:r>
      <w:r>
        <w:rPr>
          <w:bCs/>
          <w:lang w:eastAsia="zh-CN"/>
        </w:rPr>
        <w:t xml:space="preserve">положением о департаменте имущества и земельных отношений Новосибирской области, утвержденным постановлением </w:t>
      </w:r>
      <w:r>
        <w:rPr>
          <w:lang w:eastAsia="zh-CN"/>
        </w:rPr>
        <w:t xml:space="preserve">Правительства Новосибирской области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14.12.2016 №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428-п, </w:t>
      </w:r>
      <w:r>
        <w:rPr>
          <w:b/>
          <w:lang w:eastAsia="zh-CN"/>
        </w:rPr>
        <w:t xml:space="preserve">п р и к а з ы в а ю: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Внести в приказ департамента имущества и земельных отношений Новосибирской области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30.07.2021 №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2860 «Об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 следующие изменения: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в Порядке сдачи в аренду имущества, находящегося в государственной собственности Новосибирской области: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1. Абзац второй пункта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3 изложить в следующей редакции: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«Порядок проведения торгов (конкурсов или аукционов) на право заключения договоров аренды областного имущества установлен приказом Федеральной антимонопольной службы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21.03.2023 № 147/23 «</w:t>
      </w:r>
      <w:r>
        <w:t xml:space="preserve">О порядке проведения конкурсов или аукционов н</w:t>
      </w:r>
      <w:r>
        <w:t xml:space="preserve">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>
        <w:t xml:space="preserve">в отношении которого заключение указанных договоров может осуществляться путем проведения торгов в форме конкурса</w:t>
      </w:r>
      <w:r>
        <w:rPr>
          <w:lang w:eastAsia="zh-CN"/>
        </w:rPr>
        <w:t xml:space="preserve">».».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2. Пункт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6 изложить в следующей редакции:</w:t>
      </w:r>
      <w:r/>
    </w:p>
    <w:p>
      <w:pPr>
        <w:ind w:firstLine="709"/>
        <w:jc w:val="both"/>
      </w:pPr>
      <w:r>
        <w:t xml:space="preserve">«6. Арендодатель</w:t>
      </w:r>
      <w:r>
        <w:t xml:space="preserve"> областного имущества является организатором торгов (конкурсов, аукционов) на право заключения договоров аренды областного имущества, осуществляет работу по подготовке и заключению договоров аренды областного имущества, контроль за соблюдением их условий. </w:t>
      </w:r>
      <w:r/>
    </w:p>
    <w:p>
      <w:pPr>
        <w:ind w:firstLine="709"/>
        <w:jc w:val="both"/>
        <w:rPr>
          <w:lang w:eastAsia="zh-CN"/>
        </w:rPr>
      </w:pPr>
      <w:r>
        <w:t xml:space="preserve">Допускается привлечение организатором конкурса или аукциона на основе договора юридического лица (далее – специализированная организация) для осуществления функций по организации и проведению конкурсов или аукционов</w:t>
      </w:r>
      <w:r>
        <w:rPr>
          <w:lang w:eastAsia="zh-CN"/>
        </w:rPr>
        <w:t xml:space="preserve">: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При этом создание комиссии по проведению конкурсов или аукционов в соответствии с пунктами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11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-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21 Порядка проведения конкурсов или аукционов на право заключения договоров арен</w:t>
      </w:r>
      <w:r>
        <w:rPr>
          <w:lang w:eastAsia="zh-CN"/>
        </w:rPr>
        <w:t xml:space="preserve">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Федеральной антимонопольной службы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21.03.2023 №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</w:t>
      </w:r>
      <w:r>
        <w:rPr>
          <w:lang w:eastAsia="zh-CN"/>
        </w:rPr>
        <w:t xml:space="preserve">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определение начальной (миним</w:t>
      </w:r>
      <w:r>
        <w:rPr>
          <w:lang w:eastAsia="zh-CN"/>
        </w:rPr>
        <w:t xml:space="preserve">альной) цены договора, предмета и существенных условий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 </w:t>
      </w:r>
      <w:r>
        <w:t xml:space="preserve">Специализированная организация осуществляет указанные функции от имени организатора конкурса или аукциона</w:t>
      </w:r>
      <w:r>
        <w:rPr>
          <w:lang w:eastAsia="zh-CN"/>
        </w:rPr>
        <w:t xml:space="preserve">. </w:t>
      </w:r>
      <w:r>
        <w:t xml:space="preserve">Специализированная организация не может быть участником конкурса или аукциона, при проведении которых эта организация осуществляет функции, указанные в абзаце </w:t>
      </w:r>
      <w:r>
        <w:rPr>
          <w:highlight w:val="white"/>
        </w:rPr>
        <w:t xml:space="preserve">втором</w:t>
      </w:r>
      <w:r>
        <w:t xml:space="preserve"> пункта 6 настоящего Порядка</w:t>
      </w:r>
      <w:r>
        <w:rPr>
          <w:highlight w:val="white"/>
        </w:rPr>
        <w:t xml:space="preserve">.</w:t>
      </w:r>
      <w:r>
        <w:t xml:space="preserve">»</w:t>
      </w:r>
      <w:r>
        <w:rPr>
          <w:lang w:eastAsia="zh-CN"/>
        </w:rPr>
        <w:t xml:space="preserve">. 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3. Пункт 25 изложить в следующей редакции: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«25. Заключение договоров аренды</w:t>
      </w:r>
      <w:r>
        <w:rPr>
          <w:lang w:eastAsia="zh-CN"/>
        </w:rPr>
        <w:t xml:space="preserve"> областного имущества путем проведения торгов в форме конкурса возможно исключительно в отношении видов имущества, перечень которых утвержден приказом Федеральной антимонопольной службы от 21.03.2023 № 147/23 «О порядке проведения конкурсов или аукционов н</w:t>
      </w:r>
      <w:r>
        <w:rPr>
          <w:lang w:eastAsia="zh-CN"/>
        </w:rPr>
        <w:t xml:space="preserve">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>
        <w:rPr>
          <w:lang w:eastAsia="zh-CN"/>
        </w:rPr>
        <w:t xml:space="preserve">в отношении которого заключение указанных договоров может осуществляться путем проведения торгов в форме конкурса».».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4. Пункт 32 изложить в следующей редакции: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«32. Проведение торгов (конкурсов, аукционов) осуществляется арендодателем </w:t>
      </w:r>
      <w:r>
        <w:rPr>
          <w:lang w:eastAsia="zh-CN"/>
        </w:rPr>
        <w:t xml:space="preserve">в порядке, установленном приказом Федеральной антимонопольной службы от 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</w:t>
      </w:r>
      <w:r>
        <w:rPr>
          <w:lang w:eastAsia="zh-CN"/>
        </w:rPr>
        <w:t xml:space="preserve">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  <w:r/>
    </w:p>
    <w:p>
      <w:pPr>
        <w:ind w:firstLine="709"/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       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О.В. Холмогорцева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238-60-58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7399266"/>
      <w:docPartObj>
        <w:docPartGallery w:val="Page Numbers (Top of Page)"/>
        <w:docPartUnique w:val="true"/>
      </w:docPartObj>
      <w:rPr/>
    </w:sdtPr>
    <w:sdtContent>
      <w:p>
        <w:pPr>
          <w:pStyle w:val="9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7pt;height:51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1002"/>
    </w:pPr>
    <w:r/>
    <w:r/>
  </w:p>
  <w:p>
    <w:pPr>
      <w:pStyle w:val="1002"/>
      <w:rPr>
        <w:b/>
      </w:rPr>
    </w:pPr>
    <w:r>
      <w:rPr>
        <w:b/>
      </w:rPr>
      <w:t xml:space="preserve">ДЕПАРТАМЕНТ ИМУЩЕСТВА </w:t>
    </w:r>
    <w:r/>
  </w:p>
  <w:p>
    <w:pPr>
      <w:pStyle w:val="1002"/>
      <w:rPr>
        <w:b/>
      </w:rPr>
    </w:pPr>
    <w:r>
      <w:rPr>
        <w:b/>
      </w:rPr>
      <w:t xml:space="preserve">И ЗЕМЕЛЬНЫХ ОТНОШЕНИЙ НОВОСИБИРСКОЙ ОБЛАСТИ</w:t>
    </w:r>
    <w:r/>
  </w:p>
  <w:p>
    <w:pPr>
      <w:pStyle w:val="1002"/>
    </w:pPr>
    <w:r/>
    <w:r/>
  </w:p>
  <w:p>
    <w:pPr>
      <w:pStyle w:val="1002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/>
  </w:p>
  <w:p>
    <w:pPr>
      <w:pStyle w:val="100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2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pt;mso-position-horizontal:absolute;mso-position-vertical-relative:text;margin-top:14.1pt;mso-position-vertical:absolute;width:77.0pt;height:17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1002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2"/>
                          </w:pPr>
                          <w:r/>
                          <w:bookmarkStart w:id="3" w:name="docout_date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8pt;mso-position-horizontal:absolute;mso-position-vertical-relative:text;margin-top:14.1pt;mso-position-vertical:absolute;width:102.0pt;height:18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1002"/>
                    </w:pPr>
                    <w:r/>
                    <w:bookmarkStart w:id="3" w:name="docout_date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02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/>
  </w:p>
  <w:p>
    <w:pPr>
      <w:pStyle w:val="1002"/>
    </w:pPr>
    <w:r/>
    <w:r/>
  </w:p>
  <w:p>
    <w:pPr>
      <w:pStyle w:val="10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basedOn w:val="819"/>
    <w:link w:val="810"/>
    <w:uiPriority w:val="9"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9"/>
    <w:link w:val="811"/>
    <w:uiPriority w:val="9"/>
    <w:rPr>
      <w:rFonts w:ascii="Arial" w:hAnsi="Arial" w:eastAsia="Arial" w:cs="Arial"/>
      <w:sz w:val="34"/>
    </w:rPr>
  </w:style>
  <w:style w:type="character" w:styleId="795">
    <w:name w:val="Heading 3 Char"/>
    <w:basedOn w:val="819"/>
    <w:link w:val="812"/>
    <w:uiPriority w:val="9"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9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9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9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9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9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9"/>
    <w:link w:val="832"/>
    <w:uiPriority w:val="10"/>
    <w:rPr>
      <w:sz w:val="48"/>
      <w:szCs w:val="48"/>
    </w:rPr>
  </w:style>
  <w:style w:type="character" w:styleId="803">
    <w:name w:val="Subtitle Char"/>
    <w:basedOn w:val="819"/>
    <w:link w:val="834"/>
    <w:uiPriority w:val="11"/>
    <w:rPr>
      <w:sz w:val="24"/>
      <w:szCs w:val="24"/>
    </w:rPr>
  </w:style>
  <w:style w:type="character" w:styleId="804">
    <w:name w:val="Quote Char"/>
    <w:link w:val="836"/>
    <w:uiPriority w:val="29"/>
    <w:rPr>
      <w:i/>
    </w:rPr>
  </w:style>
  <w:style w:type="character" w:styleId="805">
    <w:name w:val="Intense Quote Char"/>
    <w:link w:val="838"/>
    <w:uiPriority w:val="30"/>
    <w:rPr>
      <w:i/>
    </w:rPr>
  </w:style>
  <w:style w:type="character" w:styleId="806">
    <w:name w:val="Caption Char"/>
    <w:basedOn w:val="842"/>
    <w:link w:val="993"/>
    <w:uiPriority w:val="99"/>
  </w:style>
  <w:style w:type="character" w:styleId="807">
    <w:name w:val="Footnote Text Char"/>
    <w:link w:val="970"/>
    <w:uiPriority w:val="99"/>
    <w:rPr>
      <w:sz w:val="18"/>
    </w:rPr>
  </w:style>
  <w:style w:type="character" w:styleId="808">
    <w:name w:val="Endnote Text Char"/>
    <w:link w:val="973"/>
    <w:uiPriority w:val="99"/>
    <w:rPr>
      <w:sz w:val="20"/>
    </w:rPr>
  </w:style>
  <w:style w:type="paragraph" w:styleId="809" w:default="1">
    <w:name w:val="Normal"/>
    <w:qFormat/>
    <w:rPr>
      <w:sz w:val="28"/>
      <w:szCs w:val="28"/>
    </w:rPr>
  </w:style>
  <w:style w:type="paragraph" w:styleId="810">
    <w:name w:val="Heading 1"/>
    <w:basedOn w:val="809"/>
    <w:next w:val="809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1">
    <w:name w:val="Heading 2"/>
    <w:basedOn w:val="809"/>
    <w:next w:val="809"/>
    <w:link w:val="8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2">
    <w:name w:val="Heading 3"/>
    <w:basedOn w:val="809"/>
    <w:next w:val="809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3">
    <w:name w:val="Heading 4"/>
    <w:basedOn w:val="809"/>
    <w:next w:val="80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809"/>
    <w:next w:val="809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809"/>
    <w:next w:val="80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809"/>
    <w:next w:val="80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809"/>
    <w:next w:val="80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Заголовок 1 Знак"/>
    <w:basedOn w:val="819"/>
    <w:link w:val="810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Заголовок 2 Знак"/>
    <w:basedOn w:val="819"/>
    <w:link w:val="811"/>
    <w:uiPriority w:val="9"/>
    <w:rPr>
      <w:rFonts w:ascii="Arial" w:hAnsi="Arial" w:eastAsia="Arial" w:cs="Arial"/>
      <w:sz w:val="34"/>
    </w:rPr>
  </w:style>
  <w:style w:type="character" w:styleId="824" w:customStyle="1">
    <w:name w:val="Заголовок 3 Знак"/>
    <w:basedOn w:val="819"/>
    <w:link w:val="812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Заголовок 4 Знак"/>
    <w:basedOn w:val="819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Заголовок 5 Знак"/>
    <w:basedOn w:val="819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Заголовок 6 Знак"/>
    <w:basedOn w:val="819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"/>
    <w:basedOn w:val="819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"/>
    <w:basedOn w:val="819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"/>
    <w:basedOn w:val="81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31">
    <w:name w:val="No Spacing"/>
    <w:uiPriority w:val="1"/>
    <w:qFormat/>
  </w:style>
  <w:style w:type="paragraph" w:styleId="832">
    <w:name w:val="Title"/>
    <w:basedOn w:val="809"/>
    <w:next w:val="809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 w:customStyle="1">
    <w:name w:val="Заголовок Знак"/>
    <w:basedOn w:val="819"/>
    <w:link w:val="832"/>
    <w:uiPriority w:val="10"/>
    <w:rPr>
      <w:sz w:val="48"/>
      <w:szCs w:val="48"/>
    </w:rPr>
  </w:style>
  <w:style w:type="paragraph" w:styleId="834">
    <w:name w:val="Subtitle"/>
    <w:basedOn w:val="809"/>
    <w:next w:val="809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 w:customStyle="1">
    <w:name w:val="Подзаголовок Знак"/>
    <w:basedOn w:val="819"/>
    <w:link w:val="834"/>
    <w:uiPriority w:val="11"/>
    <w:rPr>
      <w:sz w:val="24"/>
      <w:szCs w:val="24"/>
    </w:rPr>
  </w:style>
  <w:style w:type="paragraph" w:styleId="836">
    <w:name w:val="Quote"/>
    <w:basedOn w:val="809"/>
    <w:next w:val="809"/>
    <w:link w:val="837"/>
    <w:uiPriority w:val="29"/>
    <w:qFormat/>
    <w:pPr>
      <w:ind w:left="720" w:right="720"/>
    </w:pPr>
    <w:rPr>
      <w:i/>
    </w:rPr>
  </w:style>
  <w:style w:type="character" w:styleId="837" w:customStyle="1">
    <w:name w:val="Цитата 2 Знак"/>
    <w:link w:val="836"/>
    <w:uiPriority w:val="29"/>
    <w:rPr>
      <w:i/>
    </w:rPr>
  </w:style>
  <w:style w:type="paragraph" w:styleId="838">
    <w:name w:val="Intense Quote"/>
    <w:basedOn w:val="809"/>
    <w:next w:val="809"/>
    <w:link w:val="8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 w:customStyle="1">
    <w:name w:val="Выделенная цитата Знак"/>
    <w:link w:val="838"/>
    <w:uiPriority w:val="30"/>
    <w:rPr>
      <w:i/>
    </w:rPr>
  </w:style>
  <w:style w:type="character" w:styleId="840" w:customStyle="1">
    <w:name w:val="Header Char"/>
    <w:basedOn w:val="819"/>
    <w:uiPriority w:val="99"/>
  </w:style>
  <w:style w:type="character" w:styleId="841" w:customStyle="1">
    <w:name w:val="Footer Char"/>
    <w:basedOn w:val="819"/>
    <w:uiPriority w:val="99"/>
  </w:style>
  <w:style w:type="paragraph" w:styleId="842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3" w:customStyle="1">
    <w:name w:val="Нижний колонтитул Знак"/>
    <w:link w:val="993"/>
    <w:uiPriority w:val="99"/>
  </w:style>
  <w:style w:type="table" w:styleId="844">
    <w:name w:val="Table Grid"/>
    <w:basedOn w:val="82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Table Grid Light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6">
    <w:name w:val="Plain Table 1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2"/>
    <w:basedOn w:val="8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3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9">
    <w:name w:val="Plain Table 4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Plain Table 5"/>
    <w:basedOn w:val="82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1">
    <w:name w:val="Grid Table 1 Light"/>
    <w:basedOn w:val="8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2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4"/>
    <w:basedOn w:val="8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3" w:customStyle="1">
    <w:name w:val="Grid Table 4 - Accent 1"/>
    <w:basedOn w:val="82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4" w:customStyle="1">
    <w:name w:val="Grid Table 4 - Accent 2"/>
    <w:basedOn w:val="82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Grid Table 4 - Accent 3"/>
    <w:basedOn w:val="82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6" w:customStyle="1">
    <w:name w:val="Grid Table 4 - Accent 4"/>
    <w:basedOn w:val="82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Grid Table 4 - Accent 5"/>
    <w:basedOn w:val="82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8" w:customStyle="1">
    <w:name w:val="Grid Table 4 - Accent 6"/>
    <w:basedOn w:val="82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9">
    <w:name w:val="Grid Table 5 Dark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1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2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3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4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5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6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6">
    <w:name w:val="Grid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7" w:customStyle="1">
    <w:name w:val="Grid Table 6 Colorful - Accent 1"/>
    <w:basedOn w:val="82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8" w:customStyle="1">
    <w:name w:val="Grid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9" w:customStyle="1">
    <w:name w:val="Grid Table 6 Colorful - Accent 3"/>
    <w:basedOn w:val="82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0" w:customStyle="1">
    <w:name w:val="Grid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1" w:customStyle="1">
    <w:name w:val="Grid Table 6 Colorful - Accent 5"/>
    <w:basedOn w:val="82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2" w:customStyle="1">
    <w:name w:val="Grid Table 6 Colorful - Accent 6"/>
    <w:basedOn w:val="82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>
    <w:name w:val="Grid Table 7 Colorful"/>
    <w:basedOn w:val="8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4" w:customStyle="1">
    <w:name w:val="Grid Table 7 Colorful - Accent 1"/>
    <w:basedOn w:val="82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5" w:customStyle="1">
    <w:name w:val="Grid Table 7 Colorful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Grid Table 7 Colorful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7" w:customStyle="1">
    <w:name w:val="Grid Table 7 Colorful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8" w:customStyle="1">
    <w:name w:val="Grid Table 7 Colorful - Accent 5"/>
    <w:basedOn w:val="82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9" w:customStyle="1">
    <w:name w:val="Grid Table 7 Colorful - Accent 6"/>
    <w:basedOn w:val="82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0">
    <w:name w:val="List Table 1 Light"/>
    <w:basedOn w:val="82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1"/>
    <w:basedOn w:val="82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2"/>
    <w:basedOn w:val="82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3"/>
    <w:basedOn w:val="82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4"/>
    <w:basedOn w:val="82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5"/>
    <w:basedOn w:val="82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6"/>
    <w:basedOn w:val="82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2"/>
    <w:basedOn w:val="8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4">
    <w:name w:val="List Table 3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5 Dark"/>
    <w:basedOn w:val="8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1"/>
    <w:basedOn w:val="82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>
    <w:name w:val="List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6" w:customStyle="1">
    <w:name w:val="List Table 6 Colorful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7" w:customStyle="1">
    <w:name w:val="List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8" w:customStyle="1">
    <w:name w:val="List Table 6 Colorful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9" w:customStyle="1">
    <w:name w:val="List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0" w:customStyle="1">
    <w:name w:val="List Table 6 Colorful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1" w:customStyle="1">
    <w:name w:val="List Table 6 Colorful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2">
    <w:name w:val="List Table 7 Colorful"/>
    <w:basedOn w:val="8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3" w:customStyle="1">
    <w:name w:val="List Table 7 Colorful - Accent 1"/>
    <w:basedOn w:val="82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4" w:customStyle="1">
    <w:name w:val="List Table 7 Colorful - Accent 2"/>
    <w:basedOn w:val="82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5" w:customStyle="1">
    <w:name w:val="List Table 7 Colorful - Accent 3"/>
    <w:basedOn w:val="82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6" w:customStyle="1">
    <w:name w:val="List Table 7 Colorful - Accent 4"/>
    <w:basedOn w:val="82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7" w:customStyle="1">
    <w:name w:val="List Table 7 Colorful - Accent 5"/>
    <w:basedOn w:val="82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8" w:customStyle="1">
    <w:name w:val="List Table 7 Colorful - Accent 6"/>
    <w:basedOn w:val="82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9" w:customStyle="1">
    <w:name w:val="Lined - Accent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0" w:customStyle="1">
    <w:name w:val="Lined - Accent 1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1" w:customStyle="1">
    <w:name w:val="Lined - Accent 2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2" w:customStyle="1">
    <w:name w:val="Lined - Accent 3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3" w:customStyle="1">
    <w:name w:val="Lined - Accent 4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4" w:customStyle="1">
    <w:name w:val="Lined - Accent 5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5" w:customStyle="1">
    <w:name w:val="Lined - Accent 6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6" w:customStyle="1">
    <w:name w:val="Bordered &amp; Lined - Accent"/>
    <w:basedOn w:val="82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7" w:customStyle="1">
    <w:name w:val="Bordered &amp; Lined - Accent 1"/>
    <w:basedOn w:val="82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8" w:customStyle="1">
    <w:name w:val="Bordered &amp; Lined - Accent 2"/>
    <w:basedOn w:val="82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9" w:customStyle="1">
    <w:name w:val="Bordered &amp; Lined - Accent 3"/>
    <w:basedOn w:val="82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0" w:customStyle="1">
    <w:name w:val="Bordered &amp; Lined - Accent 4"/>
    <w:basedOn w:val="82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1" w:customStyle="1">
    <w:name w:val="Bordered &amp; Lined - Accent 5"/>
    <w:basedOn w:val="82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2" w:customStyle="1">
    <w:name w:val="Bordered &amp; Lined - Accent 6"/>
    <w:basedOn w:val="82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3" w:customStyle="1">
    <w:name w:val="Bordered"/>
    <w:basedOn w:val="82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4" w:customStyle="1">
    <w:name w:val="Bordered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5" w:customStyle="1">
    <w:name w:val="Bordered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6" w:customStyle="1">
    <w:name w:val="Bordered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7" w:customStyle="1">
    <w:name w:val="Bordered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8" w:customStyle="1">
    <w:name w:val="Bordered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9" w:customStyle="1">
    <w:name w:val="Bordered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70">
    <w:name w:val="footnote text"/>
    <w:basedOn w:val="809"/>
    <w:link w:val="971"/>
    <w:uiPriority w:val="99"/>
    <w:semiHidden/>
    <w:unhideWhenUsed/>
    <w:pPr>
      <w:spacing w:after="40"/>
    </w:pPr>
    <w:rPr>
      <w:sz w:val="18"/>
    </w:rPr>
  </w:style>
  <w:style w:type="character" w:styleId="971" w:customStyle="1">
    <w:name w:val="Текст сноски Знак"/>
    <w:link w:val="970"/>
    <w:uiPriority w:val="99"/>
    <w:rPr>
      <w:sz w:val="18"/>
    </w:rPr>
  </w:style>
  <w:style w:type="character" w:styleId="972">
    <w:name w:val="footnote reference"/>
    <w:basedOn w:val="819"/>
    <w:uiPriority w:val="99"/>
    <w:unhideWhenUsed/>
    <w:rPr>
      <w:vertAlign w:val="superscript"/>
    </w:rPr>
  </w:style>
  <w:style w:type="paragraph" w:styleId="973">
    <w:name w:val="endnote text"/>
    <w:basedOn w:val="809"/>
    <w:link w:val="974"/>
    <w:uiPriority w:val="99"/>
    <w:semiHidden/>
    <w:unhideWhenUsed/>
    <w:rPr>
      <w:sz w:val="20"/>
    </w:rPr>
  </w:style>
  <w:style w:type="character" w:styleId="974" w:customStyle="1">
    <w:name w:val="Текст концевой сноски Знак"/>
    <w:link w:val="973"/>
    <w:uiPriority w:val="99"/>
    <w:rPr>
      <w:sz w:val="20"/>
    </w:rPr>
  </w:style>
  <w:style w:type="character" w:styleId="975">
    <w:name w:val="endnote reference"/>
    <w:basedOn w:val="819"/>
    <w:uiPriority w:val="99"/>
    <w:semiHidden/>
    <w:unhideWhenUsed/>
    <w:rPr>
      <w:vertAlign w:val="superscript"/>
    </w:rPr>
  </w:style>
  <w:style w:type="paragraph" w:styleId="976">
    <w:name w:val="toc 1"/>
    <w:basedOn w:val="809"/>
    <w:next w:val="809"/>
    <w:uiPriority w:val="39"/>
    <w:unhideWhenUsed/>
    <w:pPr>
      <w:spacing w:after="57"/>
    </w:pPr>
  </w:style>
  <w:style w:type="paragraph" w:styleId="977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78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79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0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1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2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3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84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809"/>
    <w:next w:val="809"/>
    <w:uiPriority w:val="99"/>
    <w:unhideWhenUsed/>
  </w:style>
  <w:style w:type="paragraph" w:styleId="987" w:customStyle="1">
    <w:name w:val="заголовок 4"/>
    <w:basedOn w:val="809"/>
    <w:next w:val="809"/>
    <w:pPr>
      <w:jc w:val="center"/>
      <w:keepNext/>
    </w:pPr>
    <w:rPr>
      <w:b/>
      <w:bCs/>
    </w:rPr>
  </w:style>
  <w:style w:type="paragraph" w:styleId="988" w:customStyle="1">
    <w:name w:val="заголовок 5"/>
    <w:basedOn w:val="809"/>
    <w:next w:val="809"/>
    <w:pPr>
      <w:jc w:val="center"/>
      <w:keepNext/>
    </w:pPr>
    <w:rPr>
      <w:sz w:val="24"/>
      <w:szCs w:val="24"/>
    </w:rPr>
  </w:style>
  <w:style w:type="paragraph" w:styleId="989" w:customStyle="1">
    <w:name w:val="заголовок 6"/>
    <w:basedOn w:val="809"/>
    <w:next w:val="809"/>
    <w:pPr>
      <w:jc w:val="center"/>
      <w:keepNext/>
    </w:pPr>
  </w:style>
  <w:style w:type="character" w:styleId="990" w:customStyle="1">
    <w:name w:val="Основной шрифт"/>
  </w:style>
  <w:style w:type="paragraph" w:styleId="991">
    <w:name w:val="Header"/>
    <w:basedOn w:val="809"/>
    <w:link w:val="1003"/>
    <w:uiPriority w:val="99"/>
    <w:pPr>
      <w:tabs>
        <w:tab w:val="center" w:pos="4153" w:leader="none"/>
        <w:tab w:val="right" w:pos="8306" w:leader="none"/>
      </w:tabs>
    </w:pPr>
  </w:style>
  <w:style w:type="paragraph" w:styleId="992" w:customStyle="1">
    <w:name w:val="Письмо главы"/>
    <w:basedOn w:val="809"/>
    <w:pPr>
      <w:ind w:firstLine="709"/>
      <w:jc w:val="both"/>
    </w:pPr>
  </w:style>
  <w:style w:type="paragraph" w:styleId="993">
    <w:name w:val="Footer"/>
    <w:basedOn w:val="809"/>
    <w:link w:val="843"/>
    <w:pPr>
      <w:tabs>
        <w:tab w:val="center" w:pos="4153" w:leader="none"/>
        <w:tab w:val="right" w:pos="8306" w:leader="none"/>
      </w:tabs>
    </w:pPr>
  </w:style>
  <w:style w:type="character" w:styleId="994" w:customStyle="1">
    <w:name w:val="номер страницы"/>
    <w:basedOn w:val="990"/>
  </w:style>
  <w:style w:type="paragraph" w:styleId="995">
    <w:name w:val="Body Text"/>
    <w:basedOn w:val="809"/>
    <w:pPr>
      <w:jc w:val="both"/>
    </w:pPr>
    <w:rPr>
      <w:sz w:val="24"/>
      <w:szCs w:val="24"/>
    </w:rPr>
  </w:style>
  <w:style w:type="character" w:styleId="996">
    <w:name w:val="Hyperlink"/>
    <w:rPr>
      <w:color w:val="0000ff"/>
      <w:u w:val="single"/>
    </w:rPr>
  </w:style>
  <w:style w:type="paragraph" w:styleId="997">
    <w:name w:val="Body Text Indent"/>
    <w:basedOn w:val="809"/>
    <w:pPr>
      <w:jc w:val="center"/>
    </w:pPr>
    <w:rPr>
      <w:b/>
      <w:bCs/>
      <w:sz w:val="26"/>
      <w:szCs w:val="26"/>
    </w:rPr>
  </w:style>
  <w:style w:type="paragraph" w:styleId="998">
    <w:name w:val="Body Text Indent 2"/>
    <w:basedOn w:val="809"/>
    <w:pPr>
      <w:ind w:left="360"/>
      <w:jc w:val="both"/>
    </w:pPr>
  </w:style>
  <w:style w:type="paragraph" w:styleId="999">
    <w:name w:val="Body Text 3"/>
    <w:basedOn w:val="809"/>
    <w:pPr>
      <w:jc w:val="center"/>
    </w:pPr>
    <w:rPr>
      <w:b/>
      <w:bCs/>
    </w:rPr>
  </w:style>
  <w:style w:type="paragraph" w:styleId="1000">
    <w:name w:val="Body Text Indent 3"/>
    <w:basedOn w:val="809"/>
    <w:pPr>
      <w:ind w:left="-142" w:firstLine="851"/>
      <w:jc w:val="both"/>
    </w:pPr>
  </w:style>
  <w:style w:type="character" w:styleId="1001">
    <w:name w:val="FollowedHyperlink"/>
    <w:rPr>
      <w:color w:val="800080"/>
      <w:u w:val="single"/>
    </w:rPr>
  </w:style>
  <w:style w:type="paragraph" w:styleId="1002" w:customStyle="1">
    <w:name w:val="Титул"/>
    <w:pPr>
      <w:jc w:val="center"/>
    </w:pPr>
    <w:rPr>
      <w:sz w:val="28"/>
      <w:szCs w:val="28"/>
    </w:rPr>
  </w:style>
  <w:style w:type="character" w:styleId="1003" w:customStyle="1">
    <w:name w:val="Верхний колонтитул Знак"/>
    <w:link w:val="991"/>
    <w:uiPriority w:val="99"/>
    <w:rPr>
      <w:sz w:val="28"/>
      <w:szCs w:val="28"/>
    </w:rPr>
  </w:style>
  <w:style w:type="paragraph" w:styleId="1004">
    <w:name w:val="Balloon Text"/>
    <w:basedOn w:val="809"/>
    <w:link w:val="1005"/>
    <w:rPr>
      <w:rFonts w:ascii="Tahoma" w:hAnsi="Tahoma" w:cs="Tahoma"/>
      <w:sz w:val="16"/>
      <w:szCs w:val="16"/>
    </w:rPr>
  </w:style>
  <w:style w:type="character" w:styleId="1005" w:customStyle="1">
    <w:name w:val="Текст выноски Знак"/>
    <w:link w:val="1004"/>
    <w:rPr>
      <w:rFonts w:ascii="Tahoma" w:hAnsi="Tahoma" w:cs="Tahoma"/>
      <w:sz w:val="16"/>
      <w:szCs w:val="16"/>
    </w:rPr>
  </w:style>
  <w:style w:type="paragraph" w:styleId="1006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D9BD0-193E-4C19-AC98-F600B3C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9</cp:revision>
  <dcterms:created xsi:type="dcterms:W3CDTF">2023-10-03T04:15:00Z</dcterms:created>
  <dcterms:modified xsi:type="dcterms:W3CDTF">2023-10-10T03:38:29Z</dcterms:modified>
</cp:coreProperties>
</file>