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2075"/>
        <w:gridCol w:w="2075"/>
        <w:gridCol w:w="2075"/>
        <w:gridCol w:w="1809"/>
        <w:gridCol w:w="267"/>
        <w:gridCol w:w="269"/>
        <w:gridCol w:w="1495"/>
      </w:tblGrid>
      <w:tr w:rsidR="00FC50F2">
        <w:trPr>
          <w:trHeight w:val="1158"/>
        </w:trPr>
        <w:tc>
          <w:tcPr>
            <w:tcW w:w="10065" w:type="dxa"/>
            <w:gridSpan w:val="7"/>
          </w:tcPr>
          <w:p w:rsidR="00FC50F2" w:rsidRDefault="008F1650">
            <w:pPr>
              <w:spacing w:line="252" w:lineRule="auto"/>
              <w:jc w:val="center"/>
              <w:rPr>
                <w:sz w:val="2"/>
                <w:szCs w:val="2"/>
              </w:rPr>
            </w:pPr>
            <w:bookmarkStart w:id="0" w:name="_GoBack"/>
            <w:bookmarkEnd w:id="0"/>
            <w:r>
              <w:rPr>
                <w:noProof/>
                <w:sz w:val="18"/>
                <w:szCs w:val="20"/>
                <w:lang w:eastAsia="ru-RU"/>
              </w:rPr>
              <w:drawing>
                <wp:inline distT="0" distB="0" distL="0" distR="0">
                  <wp:extent cx="542925" cy="657225"/>
                  <wp:effectExtent l="0" t="0" r="0" b="0"/>
                  <wp:docPr id="1" name="Рисунок 2" descr="Описание: Описание: Описание: Описание: 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Описание: Описание: emblem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-20000" contrast="40000"/>
                          </a:blip>
                          <a:stretch/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50F2">
        <w:trPr>
          <w:trHeight w:val="226"/>
        </w:trPr>
        <w:tc>
          <w:tcPr>
            <w:tcW w:w="10065" w:type="dxa"/>
            <w:gridSpan w:val="7"/>
          </w:tcPr>
          <w:p w:rsidR="00FC50F2" w:rsidRDefault="00FC50F2">
            <w:pPr>
              <w:rPr>
                <w:sz w:val="18"/>
              </w:rPr>
            </w:pPr>
          </w:p>
        </w:tc>
      </w:tr>
      <w:tr w:rsidR="00FC50F2">
        <w:trPr>
          <w:trHeight w:val="356"/>
        </w:trPr>
        <w:tc>
          <w:tcPr>
            <w:tcW w:w="10065" w:type="dxa"/>
            <w:gridSpan w:val="7"/>
          </w:tcPr>
          <w:p w:rsidR="00FC50F2" w:rsidRDefault="008F165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ЗДРАВООХРАНЕНИЯ НОВОСИБИРСКОЙ ОБЛАСТИ</w:t>
            </w:r>
          </w:p>
        </w:tc>
      </w:tr>
      <w:tr w:rsidR="00FC50F2">
        <w:trPr>
          <w:trHeight w:val="226"/>
        </w:trPr>
        <w:tc>
          <w:tcPr>
            <w:tcW w:w="2075" w:type="dxa"/>
          </w:tcPr>
          <w:p w:rsidR="00FC50F2" w:rsidRDefault="00FC50F2">
            <w:pPr>
              <w:rPr>
                <w:sz w:val="18"/>
              </w:rPr>
            </w:pPr>
          </w:p>
        </w:tc>
        <w:tc>
          <w:tcPr>
            <w:tcW w:w="2075" w:type="dxa"/>
          </w:tcPr>
          <w:p w:rsidR="00FC50F2" w:rsidRDefault="00FC50F2">
            <w:pPr>
              <w:rPr>
                <w:sz w:val="18"/>
              </w:rPr>
            </w:pPr>
          </w:p>
        </w:tc>
        <w:tc>
          <w:tcPr>
            <w:tcW w:w="2075" w:type="dxa"/>
          </w:tcPr>
          <w:p w:rsidR="00FC50F2" w:rsidRDefault="00FC50F2">
            <w:pPr>
              <w:rPr>
                <w:sz w:val="18"/>
              </w:rPr>
            </w:pPr>
          </w:p>
        </w:tc>
        <w:tc>
          <w:tcPr>
            <w:tcW w:w="2076" w:type="dxa"/>
            <w:gridSpan w:val="2"/>
          </w:tcPr>
          <w:p w:rsidR="00FC50F2" w:rsidRDefault="00FC50F2">
            <w:pPr>
              <w:rPr>
                <w:sz w:val="18"/>
              </w:rPr>
            </w:pPr>
          </w:p>
        </w:tc>
        <w:tc>
          <w:tcPr>
            <w:tcW w:w="1764" w:type="dxa"/>
            <w:gridSpan w:val="2"/>
          </w:tcPr>
          <w:p w:rsidR="00FC50F2" w:rsidRDefault="00FC50F2">
            <w:pPr>
              <w:rPr>
                <w:sz w:val="18"/>
              </w:rPr>
            </w:pPr>
          </w:p>
        </w:tc>
      </w:tr>
      <w:tr w:rsidR="00FC50F2">
        <w:trPr>
          <w:trHeight w:val="339"/>
        </w:trPr>
        <w:tc>
          <w:tcPr>
            <w:tcW w:w="10065" w:type="dxa"/>
            <w:gridSpan w:val="7"/>
          </w:tcPr>
          <w:p w:rsidR="00FC50F2" w:rsidRDefault="008F1650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ПРИКАЗ</w:t>
            </w:r>
          </w:p>
        </w:tc>
      </w:tr>
      <w:tr w:rsidR="00FC50F2">
        <w:trPr>
          <w:trHeight w:val="356"/>
        </w:trPr>
        <w:tc>
          <w:tcPr>
            <w:tcW w:w="2075" w:type="dxa"/>
            <w:tcBorders>
              <w:bottom w:val="single" w:sz="4" w:space="0" w:color="auto"/>
            </w:tcBorders>
          </w:tcPr>
          <w:p w:rsidR="00FC50F2" w:rsidRDefault="00FC50F2">
            <w:pPr>
              <w:spacing w:line="276" w:lineRule="auto"/>
              <w:rPr>
                <w:rFonts w:eastAsia="Calibri"/>
                <w:sz w:val="28"/>
                <w:szCs w:val="22"/>
                <w:lang w:eastAsia="en-US"/>
              </w:rPr>
            </w:pPr>
          </w:p>
        </w:tc>
        <w:tc>
          <w:tcPr>
            <w:tcW w:w="2075" w:type="dxa"/>
          </w:tcPr>
          <w:p w:rsidR="00FC50F2" w:rsidRDefault="00FC50F2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</w:tcPr>
          <w:p w:rsidR="00FC50F2" w:rsidRDefault="00FC50F2">
            <w:pPr>
              <w:rPr>
                <w:sz w:val="28"/>
                <w:szCs w:val="28"/>
              </w:rPr>
            </w:pPr>
          </w:p>
        </w:tc>
        <w:tc>
          <w:tcPr>
            <w:tcW w:w="1809" w:type="dxa"/>
          </w:tcPr>
          <w:p w:rsidR="00FC50F2" w:rsidRDefault="00FC50F2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gridSpan w:val="2"/>
          </w:tcPr>
          <w:p w:rsidR="00FC50F2" w:rsidRDefault="008F1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 </w:t>
            </w:r>
          </w:p>
        </w:tc>
        <w:tc>
          <w:tcPr>
            <w:tcW w:w="1495" w:type="dxa"/>
          </w:tcPr>
          <w:p w:rsidR="00FC50F2" w:rsidRDefault="008F1650">
            <w:pPr>
              <w:spacing w:line="276" w:lineRule="auto"/>
              <w:rPr>
                <w:rFonts w:eastAsia="Calibri"/>
                <w:sz w:val="28"/>
                <w:szCs w:val="22"/>
                <w:lang w:eastAsia="en-US"/>
              </w:rPr>
            </w:pPr>
            <w:r>
              <w:rPr>
                <w:rFonts w:eastAsia="Calibri"/>
                <w:sz w:val="28"/>
                <w:szCs w:val="22"/>
                <w:lang w:eastAsia="en-US"/>
              </w:rPr>
              <w:t>________</w:t>
            </w:r>
          </w:p>
        </w:tc>
      </w:tr>
      <w:tr w:rsidR="00FC50F2">
        <w:trPr>
          <w:trHeight w:val="291"/>
        </w:trPr>
        <w:tc>
          <w:tcPr>
            <w:tcW w:w="2075" w:type="dxa"/>
            <w:tcBorders>
              <w:top w:val="single" w:sz="4" w:space="0" w:color="auto"/>
            </w:tcBorders>
          </w:tcPr>
          <w:p w:rsidR="00FC50F2" w:rsidRDefault="00FC50F2">
            <w:pPr>
              <w:rPr>
                <w:sz w:val="18"/>
              </w:rPr>
            </w:pPr>
          </w:p>
        </w:tc>
        <w:tc>
          <w:tcPr>
            <w:tcW w:w="2075" w:type="dxa"/>
          </w:tcPr>
          <w:p w:rsidR="00FC50F2" w:rsidRDefault="00FC50F2">
            <w:pPr>
              <w:rPr>
                <w:sz w:val="18"/>
              </w:rPr>
            </w:pPr>
          </w:p>
        </w:tc>
        <w:tc>
          <w:tcPr>
            <w:tcW w:w="2075" w:type="dxa"/>
          </w:tcPr>
          <w:p w:rsidR="00FC50F2" w:rsidRDefault="008F1650" w:rsidP="000B0C74">
            <w:pPr>
              <w:jc w:val="center"/>
            </w:pPr>
            <w:r>
              <w:t>г</w:t>
            </w:r>
            <w:r w:rsidR="000B0C74">
              <w:t>. </w:t>
            </w:r>
            <w:r>
              <w:t>Новосибирск</w:t>
            </w:r>
          </w:p>
        </w:tc>
        <w:tc>
          <w:tcPr>
            <w:tcW w:w="1809" w:type="dxa"/>
          </w:tcPr>
          <w:p w:rsidR="00FC50F2" w:rsidRDefault="00FC50F2">
            <w:pPr>
              <w:rPr>
                <w:sz w:val="18"/>
              </w:rPr>
            </w:pPr>
          </w:p>
        </w:tc>
        <w:tc>
          <w:tcPr>
            <w:tcW w:w="536" w:type="dxa"/>
            <w:gridSpan w:val="2"/>
          </w:tcPr>
          <w:p w:rsidR="00FC50F2" w:rsidRDefault="00FC50F2">
            <w:pPr>
              <w:rPr>
                <w:sz w:val="18"/>
              </w:rPr>
            </w:pPr>
          </w:p>
        </w:tc>
        <w:tc>
          <w:tcPr>
            <w:tcW w:w="1495" w:type="dxa"/>
          </w:tcPr>
          <w:p w:rsidR="00FC50F2" w:rsidRDefault="00FC50F2">
            <w:pPr>
              <w:rPr>
                <w:sz w:val="18"/>
              </w:rPr>
            </w:pPr>
          </w:p>
        </w:tc>
      </w:tr>
    </w:tbl>
    <w:p w:rsidR="00FC50F2" w:rsidRDefault="00FC50F2">
      <w:pPr>
        <w:jc w:val="both"/>
        <w:rPr>
          <w:sz w:val="28"/>
          <w:szCs w:val="20"/>
        </w:rPr>
      </w:pPr>
    </w:p>
    <w:p w:rsidR="00FC50F2" w:rsidRDefault="008F165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приказ министерства здравоохранения Новосибирской области </w:t>
      </w:r>
      <w:r w:rsidR="000B0C74">
        <w:rPr>
          <w:b/>
          <w:sz w:val="28"/>
          <w:szCs w:val="28"/>
        </w:rPr>
        <w:t>от </w:t>
      </w:r>
      <w:r>
        <w:rPr>
          <w:b/>
          <w:sz w:val="28"/>
          <w:szCs w:val="28"/>
        </w:rPr>
        <w:t>24.04.2024 №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 xml:space="preserve">1127-НПА </w:t>
      </w:r>
    </w:p>
    <w:p w:rsidR="00FC50F2" w:rsidRDefault="008F1650">
      <w:pPr>
        <w:pStyle w:val="55"/>
        <w:shd w:val="clear" w:color="auto" w:fill="auto"/>
        <w:spacing w:before="0"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C50F2" w:rsidRDefault="008F1650">
      <w:pPr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 р и 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 а з ы в а ю:</w:t>
      </w:r>
    </w:p>
    <w:p w:rsidR="00FC50F2" w:rsidRDefault="008F16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 министерства здравоохранения Новосибирской 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24.04.2024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1127-НПА «Об организации диспансерного наблюдения за взрослым населением Новосибирской области в 2024 году» следующее изменение: </w:t>
      </w:r>
    </w:p>
    <w:p w:rsidR="00FC50F2" w:rsidRPr="000B0C74" w:rsidRDefault="008F1650">
      <w:pPr>
        <w:widowControl w:val="0"/>
        <w:spacing w:line="283" w:lineRule="exact"/>
        <w:ind w:firstLine="709"/>
        <w:jc w:val="both"/>
        <w:rPr>
          <w:rStyle w:val="af7"/>
          <w:szCs w:val="28"/>
        </w:rPr>
      </w:pPr>
      <w:r w:rsidRPr="000B0C74">
        <w:rPr>
          <w:sz w:val="28"/>
          <w:szCs w:val="28"/>
        </w:rPr>
        <w:t xml:space="preserve">План-график проведения диспансерного наблюдения за взрослым населением Новосибирской области в 2024 году изложить в редакции согласно </w:t>
      </w:r>
      <w:proofErr w:type="gramStart"/>
      <w:r w:rsidRPr="000B0C74">
        <w:rPr>
          <w:sz w:val="28"/>
          <w:szCs w:val="28"/>
        </w:rPr>
        <w:t>приложению</w:t>
      </w:r>
      <w:proofErr w:type="gramEnd"/>
      <w:r w:rsidRPr="000B0C74">
        <w:rPr>
          <w:sz w:val="28"/>
          <w:szCs w:val="28"/>
        </w:rPr>
        <w:t xml:space="preserve"> к настоящему приказу. </w:t>
      </w: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8F1650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                 К.В</w:t>
      </w:r>
      <w:r w:rsidR="000B0C74">
        <w:rPr>
          <w:sz w:val="28"/>
          <w:szCs w:val="28"/>
        </w:rPr>
        <w:t>. </w:t>
      </w:r>
      <w:proofErr w:type="spellStart"/>
      <w:r>
        <w:rPr>
          <w:sz w:val="28"/>
          <w:szCs w:val="28"/>
        </w:rPr>
        <w:t>Хальзов</w:t>
      </w:r>
      <w:proofErr w:type="spellEnd"/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FC50F2">
      <w:pPr>
        <w:tabs>
          <w:tab w:val="left" w:pos="1067"/>
          <w:tab w:val="left" w:pos="8364"/>
        </w:tabs>
        <w:contextualSpacing/>
        <w:jc w:val="both"/>
        <w:rPr>
          <w:sz w:val="28"/>
          <w:szCs w:val="28"/>
        </w:rPr>
      </w:pPr>
    </w:p>
    <w:p w:rsidR="00FC50F2" w:rsidRDefault="008F1650">
      <w:pPr>
        <w:tabs>
          <w:tab w:val="left" w:pos="1067"/>
          <w:tab w:val="left" w:pos="8364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С.Н.</w:t>
      </w:r>
      <w:r w:rsidR="007F6D51">
        <w:rPr>
          <w:sz w:val="20"/>
          <w:szCs w:val="20"/>
        </w:rPr>
        <w:t> </w:t>
      </w:r>
      <w:r>
        <w:rPr>
          <w:sz w:val="20"/>
          <w:szCs w:val="20"/>
        </w:rPr>
        <w:t>Боровкова</w:t>
      </w:r>
    </w:p>
    <w:p w:rsidR="00FC50F2" w:rsidRDefault="008F1650">
      <w:pPr>
        <w:tabs>
          <w:tab w:val="left" w:pos="1067"/>
          <w:tab w:val="left" w:pos="8364"/>
        </w:tabs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(383) 238 62 43</w:t>
      </w:r>
    </w:p>
    <w:sectPr w:rsidR="00FC50F2" w:rsidSect="0054208E">
      <w:headerReference w:type="default" r:id="rId9"/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D12" w:rsidRDefault="00A47D12">
      <w:r>
        <w:separator/>
      </w:r>
    </w:p>
  </w:endnote>
  <w:endnote w:type="continuationSeparator" w:id="0">
    <w:p w:rsidR="00A47D12" w:rsidRDefault="00A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D12" w:rsidRDefault="00A47D12">
      <w:r>
        <w:separator/>
      </w:r>
    </w:p>
  </w:footnote>
  <w:footnote w:type="continuationSeparator" w:id="0">
    <w:p w:rsidR="00A47D12" w:rsidRDefault="00A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0F2" w:rsidRDefault="00FC50F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F256D"/>
    <w:multiLevelType w:val="hybridMultilevel"/>
    <w:tmpl w:val="DEBEB1B8"/>
    <w:lvl w:ilvl="0" w:tplc="81981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444E52">
      <w:start w:val="1"/>
      <w:numFmt w:val="lowerLetter"/>
      <w:lvlText w:val="%2."/>
      <w:lvlJc w:val="left"/>
      <w:pPr>
        <w:ind w:left="1440" w:hanging="360"/>
      </w:pPr>
    </w:lvl>
    <w:lvl w:ilvl="2" w:tplc="1ADE14C4">
      <w:start w:val="1"/>
      <w:numFmt w:val="lowerRoman"/>
      <w:lvlText w:val="%3."/>
      <w:lvlJc w:val="right"/>
      <w:pPr>
        <w:ind w:left="2160" w:hanging="180"/>
      </w:pPr>
    </w:lvl>
    <w:lvl w:ilvl="3" w:tplc="1E5AA346">
      <w:start w:val="1"/>
      <w:numFmt w:val="decimal"/>
      <w:lvlText w:val="%4."/>
      <w:lvlJc w:val="left"/>
      <w:pPr>
        <w:ind w:left="2880" w:hanging="360"/>
      </w:pPr>
    </w:lvl>
    <w:lvl w:ilvl="4" w:tplc="2668ECD2">
      <w:start w:val="1"/>
      <w:numFmt w:val="lowerLetter"/>
      <w:lvlText w:val="%5."/>
      <w:lvlJc w:val="left"/>
      <w:pPr>
        <w:ind w:left="3600" w:hanging="360"/>
      </w:pPr>
    </w:lvl>
    <w:lvl w:ilvl="5" w:tplc="C7E66946">
      <w:start w:val="1"/>
      <w:numFmt w:val="lowerRoman"/>
      <w:lvlText w:val="%6."/>
      <w:lvlJc w:val="right"/>
      <w:pPr>
        <w:ind w:left="4320" w:hanging="180"/>
      </w:pPr>
    </w:lvl>
    <w:lvl w:ilvl="6" w:tplc="1CF2D424">
      <w:start w:val="1"/>
      <w:numFmt w:val="decimal"/>
      <w:lvlText w:val="%7."/>
      <w:lvlJc w:val="left"/>
      <w:pPr>
        <w:ind w:left="5040" w:hanging="360"/>
      </w:pPr>
    </w:lvl>
    <w:lvl w:ilvl="7" w:tplc="0B4A6B04">
      <w:start w:val="1"/>
      <w:numFmt w:val="lowerLetter"/>
      <w:lvlText w:val="%8."/>
      <w:lvlJc w:val="left"/>
      <w:pPr>
        <w:ind w:left="5760" w:hanging="360"/>
      </w:pPr>
    </w:lvl>
    <w:lvl w:ilvl="8" w:tplc="E586C66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82F29"/>
    <w:multiLevelType w:val="hybridMultilevel"/>
    <w:tmpl w:val="C5FA9168"/>
    <w:lvl w:ilvl="0" w:tplc="E7E27C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B5CE50C">
      <w:start w:val="1"/>
      <w:numFmt w:val="lowerLetter"/>
      <w:lvlText w:val="%2."/>
      <w:lvlJc w:val="left"/>
      <w:pPr>
        <w:ind w:left="1440" w:hanging="360"/>
      </w:pPr>
    </w:lvl>
    <w:lvl w:ilvl="2" w:tplc="B366C924">
      <w:start w:val="1"/>
      <w:numFmt w:val="lowerRoman"/>
      <w:lvlText w:val="%3."/>
      <w:lvlJc w:val="right"/>
      <w:pPr>
        <w:ind w:left="2160" w:hanging="180"/>
      </w:pPr>
    </w:lvl>
    <w:lvl w:ilvl="3" w:tplc="2320042A">
      <w:start w:val="1"/>
      <w:numFmt w:val="decimal"/>
      <w:lvlText w:val="%4."/>
      <w:lvlJc w:val="left"/>
      <w:pPr>
        <w:ind w:left="2880" w:hanging="360"/>
      </w:pPr>
    </w:lvl>
    <w:lvl w:ilvl="4" w:tplc="FF949A52">
      <w:start w:val="1"/>
      <w:numFmt w:val="lowerLetter"/>
      <w:lvlText w:val="%5."/>
      <w:lvlJc w:val="left"/>
      <w:pPr>
        <w:ind w:left="3600" w:hanging="360"/>
      </w:pPr>
    </w:lvl>
    <w:lvl w:ilvl="5" w:tplc="C3E47EB2">
      <w:start w:val="1"/>
      <w:numFmt w:val="lowerRoman"/>
      <w:lvlText w:val="%6."/>
      <w:lvlJc w:val="right"/>
      <w:pPr>
        <w:ind w:left="4320" w:hanging="180"/>
      </w:pPr>
    </w:lvl>
    <w:lvl w:ilvl="6" w:tplc="E04EC6C4">
      <w:start w:val="1"/>
      <w:numFmt w:val="decimal"/>
      <w:lvlText w:val="%7."/>
      <w:lvlJc w:val="left"/>
      <w:pPr>
        <w:ind w:left="5040" w:hanging="360"/>
      </w:pPr>
    </w:lvl>
    <w:lvl w:ilvl="7" w:tplc="D9A07FC6">
      <w:start w:val="1"/>
      <w:numFmt w:val="lowerLetter"/>
      <w:lvlText w:val="%8."/>
      <w:lvlJc w:val="left"/>
      <w:pPr>
        <w:ind w:left="5760" w:hanging="360"/>
      </w:pPr>
    </w:lvl>
    <w:lvl w:ilvl="8" w:tplc="6B5ADC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06AC3"/>
    <w:multiLevelType w:val="hybridMultilevel"/>
    <w:tmpl w:val="0C2C3C2C"/>
    <w:lvl w:ilvl="0" w:tplc="CA1C1E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6EF05C">
      <w:start w:val="1"/>
      <w:numFmt w:val="lowerLetter"/>
      <w:lvlText w:val="%2."/>
      <w:lvlJc w:val="left"/>
      <w:pPr>
        <w:ind w:left="1440" w:hanging="360"/>
      </w:pPr>
    </w:lvl>
    <w:lvl w:ilvl="2" w:tplc="933CEE76">
      <w:start w:val="1"/>
      <w:numFmt w:val="lowerRoman"/>
      <w:lvlText w:val="%3."/>
      <w:lvlJc w:val="right"/>
      <w:pPr>
        <w:ind w:left="2160" w:hanging="180"/>
      </w:pPr>
    </w:lvl>
    <w:lvl w:ilvl="3" w:tplc="B950A148">
      <w:start w:val="1"/>
      <w:numFmt w:val="decimal"/>
      <w:lvlText w:val="%4."/>
      <w:lvlJc w:val="left"/>
      <w:pPr>
        <w:ind w:left="2880" w:hanging="360"/>
      </w:pPr>
    </w:lvl>
    <w:lvl w:ilvl="4" w:tplc="E398EBE8">
      <w:start w:val="1"/>
      <w:numFmt w:val="lowerLetter"/>
      <w:lvlText w:val="%5."/>
      <w:lvlJc w:val="left"/>
      <w:pPr>
        <w:ind w:left="3600" w:hanging="360"/>
      </w:pPr>
    </w:lvl>
    <w:lvl w:ilvl="5" w:tplc="DE7A9C00">
      <w:start w:val="1"/>
      <w:numFmt w:val="lowerRoman"/>
      <w:lvlText w:val="%6."/>
      <w:lvlJc w:val="right"/>
      <w:pPr>
        <w:ind w:left="4320" w:hanging="180"/>
      </w:pPr>
    </w:lvl>
    <w:lvl w:ilvl="6" w:tplc="37CA916C">
      <w:start w:val="1"/>
      <w:numFmt w:val="decimal"/>
      <w:lvlText w:val="%7."/>
      <w:lvlJc w:val="left"/>
      <w:pPr>
        <w:ind w:left="5040" w:hanging="360"/>
      </w:pPr>
    </w:lvl>
    <w:lvl w:ilvl="7" w:tplc="887EADBE">
      <w:start w:val="1"/>
      <w:numFmt w:val="lowerLetter"/>
      <w:lvlText w:val="%8."/>
      <w:lvlJc w:val="left"/>
      <w:pPr>
        <w:ind w:left="5760" w:hanging="360"/>
      </w:pPr>
    </w:lvl>
    <w:lvl w:ilvl="8" w:tplc="05025C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C2CD2"/>
    <w:multiLevelType w:val="hybridMultilevel"/>
    <w:tmpl w:val="6CD8FEC2"/>
    <w:lvl w:ilvl="0" w:tplc="F7565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620E22">
      <w:start w:val="1"/>
      <w:numFmt w:val="lowerLetter"/>
      <w:lvlText w:val="%2."/>
      <w:lvlJc w:val="left"/>
      <w:pPr>
        <w:ind w:left="1440" w:hanging="360"/>
      </w:pPr>
    </w:lvl>
    <w:lvl w:ilvl="2" w:tplc="A9B65E38">
      <w:start w:val="1"/>
      <w:numFmt w:val="lowerRoman"/>
      <w:lvlText w:val="%3."/>
      <w:lvlJc w:val="right"/>
      <w:pPr>
        <w:ind w:left="2160" w:hanging="180"/>
      </w:pPr>
    </w:lvl>
    <w:lvl w:ilvl="3" w:tplc="1504A334">
      <w:start w:val="1"/>
      <w:numFmt w:val="decimal"/>
      <w:lvlText w:val="%4."/>
      <w:lvlJc w:val="left"/>
      <w:pPr>
        <w:ind w:left="2880" w:hanging="360"/>
      </w:pPr>
    </w:lvl>
    <w:lvl w:ilvl="4" w:tplc="B0C03068">
      <w:start w:val="1"/>
      <w:numFmt w:val="lowerLetter"/>
      <w:lvlText w:val="%5."/>
      <w:lvlJc w:val="left"/>
      <w:pPr>
        <w:ind w:left="3600" w:hanging="360"/>
      </w:pPr>
    </w:lvl>
    <w:lvl w:ilvl="5" w:tplc="911C8568">
      <w:start w:val="1"/>
      <w:numFmt w:val="lowerRoman"/>
      <w:lvlText w:val="%6."/>
      <w:lvlJc w:val="right"/>
      <w:pPr>
        <w:ind w:left="4320" w:hanging="180"/>
      </w:pPr>
    </w:lvl>
    <w:lvl w:ilvl="6" w:tplc="5326731E">
      <w:start w:val="1"/>
      <w:numFmt w:val="decimal"/>
      <w:lvlText w:val="%7."/>
      <w:lvlJc w:val="left"/>
      <w:pPr>
        <w:ind w:left="5040" w:hanging="360"/>
      </w:pPr>
    </w:lvl>
    <w:lvl w:ilvl="7" w:tplc="BCD27BDC">
      <w:start w:val="1"/>
      <w:numFmt w:val="lowerLetter"/>
      <w:lvlText w:val="%8."/>
      <w:lvlJc w:val="left"/>
      <w:pPr>
        <w:ind w:left="5760" w:hanging="360"/>
      </w:pPr>
    </w:lvl>
    <w:lvl w:ilvl="8" w:tplc="32BA95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12F2E"/>
    <w:multiLevelType w:val="hybridMultilevel"/>
    <w:tmpl w:val="51FC883C"/>
    <w:lvl w:ilvl="0" w:tplc="0C82526E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72A6CC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BE05CCA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68C282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EE46858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5C4BC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1E2FB52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F8EFAE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0B6DA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34F27041"/>
    <w:multiLevelType w:val="hybridMultilevel"/>
    <w:tmpl w:val="960CC862"/>
    <w:lvl w:ilvl="0" w:tplc="D3AACBEE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Andale Sans UI" w:cs="Tahoma"/>
        <w:sz w:val="28"/>
        <w:szCs w:val="28"/>
      </w:rPr>
    </w:lvl>
    <w:lvl w:ilvl="1" w:tplc="048A5C30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F2F2B4C4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 w:tplc="6D248078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 w:tplc="DCF892C6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 w:tplc="5E1CCA18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 w:tplc="B9A23572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 w:tplc="A19A035E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 w:tplc="A032440A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2A31AF0"/>
    <w:multiLevelType w:val="hybridMultilevel"/>
    <w:tmpl w:val="2E6664FA"/>
    <w:lvl w:ilvl="0" w:tplc="21F8ADE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Calibri" w:cs="F"/>
        <w:b/>
        <w:bCs/>
        <w:sz w:val="24"/>
        <w:szCs w:val="28"/>
      </w:rPr>
    </w:lvl>
    <w:lvl w:ilvl="1" w:tplc="F6D270B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41A482CC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 w:tplc="463A966C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 w:tplc="4D2E67BC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 w:tplc="EF2E5452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 w:tplc="1EFAE6D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 w:tplc="58366398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 w:tplc="41969410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47A33EA"/>
    <w:multiLevelType w:val="hybridMultilevel"/>
    <w:tmpl w:val="9116A5E0"/>
    <w:lvl w:ilvl="0" w:tplc="1F64B0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BE41AA2">
      <w:start w:val="1"/>
      <w:numFmt w:val="lowerLetter"/>
      <w:lvlText w:val="%2."/>
      <w:lvlJc w:val="left"/>
      <w:pPr>
        <w:ind w:left="1620" w:hanging="360"/>
      </w:pPr>
    </w:lvl>
    <w:lvl w:ilvl="2" w:tplc="1CD46EFC">
      <w:start w:val="1"/>
      <w:numFmt w:val="lowerRoman"/>
      <w:lvlText w:val="%3."/>
      <w:lvlJc w:val="right"/>
      <w:pPr>
        <w:ind w:left="2340" w:hanging="180"/>
      </w:pPr>
    </w:lvl>
    <w:lvl w:ilvl="3" w:tplc="1BE22B12">
      <w:start w:val="1"/>
      <w:numFmt w:val="decimal"/>
      <w:lvlText w:val="%4."/>
      <w:lvlJc w:val="left"/>
      <w:pPr>
        <w:ind w:left="3060" w:hanging="360"/>
      </w:pPr>
    </w:lvl>
    <w:lvl w:ilvl="4" w:tplc="C3E8371E">
      <w:start w:val="1"/>
      <w:numFmt w:val="lowerLetter"/>
      <w:lvlText w:val="%5."/>
      <w:lvlJc w:val="left"/>
      <w:pPr>
        <w:ind w:left="3780" w:hanging="360"/>
      </w:pPr>
    </w:lvl>
    <w:lvl w:ilvl="5" w:tplc="06069846">
      <w:start w:val="1"/>
      <w:numFmt w:val="lowerRoman"/>
      <w:lvlText w:val="%6."/>
      <w:lvlJc w:val="right"/>
      <w:pPr>
        <w:ind w:left="4500" w:hanging="180"/>
      </w:pPr>
    </w:lvl>
    <w:lvl w:ilvl="6" w:tplc="28D2662C">
      <w:start w:val="1"/>
      <w:numFmt w:val="decimal"/>
      <w:lvlText w:val="%7."/>
      <w:lvlJc w:val="left"/>
      <w:pPr>
        <w:ind w:left="5220" w:hanging="360"/>
      </w:pPr>
    </w:lvl>
    <w:lvl w:ilvl="7" w:tplc="1AF6A314">
      <w:start w:val="1"/>
      <w:numFmt w:val="lowerLetter"/>
      <w:lvlText w:val="%8."/>
      <w:lvlJc w:val="left"/>
      <w:pPr>
        <w:ind w:left="5940" w:hanging="360"/>
      </w:pPr>
    </w:lvl>
    <w:lvl w:ilvl="8" w:tplc="E9E6BD6A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F2"/>
    <w:rsid w:val="000B0C74"/>
    <w:rsid w:val="0054208E"/>
    <w:rsid w:val="005E3617"/>
    <w:rsid w:val="007F6D51"/>
    <w:rsid w:val="008F1650"/>
    <w:rsid w:val="008F3DDD"/>
    <w:rsid w:val="00A47D12"/>
    <w:rsid w:val="00AD0A09"/>
    <w:rsid w:val="00FC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652C4-D6EA-420C-84B4-2262E42A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ind w:firstLine="993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qFormat/>
    <w:pPr>
      <w:keepNext/>
      <w:numPr>
        <w:ilvl w:val="4"/>
        <w:numId w:val="1"/>
      </w:numPr>
      <w:ind w:left="360"/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2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Times New Roman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Andale Sans UI" w:cs="Tahoma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Calibri" w:cs="F"/>
      <w:b/>
      <w:bCs/>
      <w:sz w:val="24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hAnsi="Times New Roman" w:cs="Times New Roman" w:hint="default"/>
      <w:b w:val="0"/>
      <w:i w:val="0"/>
      <w:sz w:val="28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b w:val="0"/>
      <w:i w:val="0"/>
      <w:color w:val="auto"/>
      <w:sz w:val="28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  <w:b w:val="0"/>
      <w:i w:val="0"/>
      <w:sz w:val="28"/>
    </w:rPr>
  </w:style>
  <w:style w:type="character" w:customStyle="1" w:styleId="WW8Num28z1">
    <w:name w:val="WW8Num28z1"/>
    <w:rPr>
      <w:rFonts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14">
    <w:name w:val="Основной шрифт абзаца1"/>
  </w:style>
  <w:style w:type="character" w:styleId="af4">
    <w:name w:val="page number"/>
    <w:basedOn w:val="14"/>
  </w:style>
  <w:style w:type="character" w:customStyle="1" w:styleId="15">
    <w:name w:val="Знак примечания1"/>
    <w:rPr>
      <w:sz w:val="16"/>
      <w:szCs w:val="16"/>
    </w:rPr>
  </w:style>
  <w:style w:type="character" w:styleId="af5">
    <w:name w:val="Strong"/>
    <w:qFormat/>
    <w:rPr>
      <w:b/>
      <w:bCs/>
    </w:rPr>
  </w:style>
  <w:style w:type="character" w:customStyle="1" w:styleId="53">
    <w:name w:val="Заголовок 5 Знак"/>
    <w:rPr>
      <w:sz w:val="28"/>
      <w:szCs w:val="32"/>
    </w:rPr>
  </w:style>
  <w:style w:type="character" w:customStyle="1" w:styleId="FontStyle24">
    <w:name w:val="Font Style24"/>
    <w:rPr>
      <w:rFonts w:ascii="Times New Roman" w:hAnsi="Times New Roman" w:cs="Times New Roman"/>
      <w:i/>
      <w:iCs/>
      <w:sz w:val="26"/>
      <w:szCs w:val="26"/>
    </w:rPr>
  </w:style>
  <w:style w:type="character" w:customStyle="1" w:styleId="af6">
    <w:name w:val="Верхний колонтитул Знак"/>
    <w:uiPriority w:val="99"/>
    <w:rPr>
      <w:sz w:val="24"/>
      <w:szCs w:val="24"/>
      <w:lang w:val="ru-RU" w:bidi="ar-SA"/>
    </w:rPr>
  </w:style>
  <w:style w:type="character" w:customStyle="1" w:styleId="description3">
    <w:name w:val="description3"/>
    <w:rPr>
      <w:color w:val="787878"/>
      <w:sz w:val="23"/>
      <w:szCs w:val="23"/>
    </w:rPr>
  </w:style>
  <w:style w:type="character" w:customStyle="1" w:styleId="FontStyle18">
    <w:name w:val="Font Style18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 w:hint="default"/>
      <w:sz w:val="26"/>
      <w:szCs w:val="26"/>
    </w:rPr>
  </w:style>
  <w:style w:type="character" w:customStyle="1" w:styleId="25">
    <w:name w:val="Заголовок №2_"/>
    <w:rPr>
      <w:b/>
      <w:spacing w:val="10"/>
      <w:shd w:val="clear" w:color="auto" w:fill="FFFFFF"/>
    </w:rPr>
  </w:style>
  <w:style w:type="character" w:customStyle="1" w:styleId="af7">
    <w:name w:val="Основной текст Знак"/>
    <w:rPr>
      <w:sz w:val="28"/>
      <w:szCs w:val="24"/>
    </w:rPr>
  </w:style>
  <w:style w:type="paragraph" w:customStyle="1" w:styleId="16">
    <w:name w:val="Заголовок1"/>
    <w:basedOn w:val="a"/>
    <w:next w:val="af8"/>
    <w:pPr>
      <w:ind w:right="27"/>
      <w:jc w:val="center"/>
    </w:pPr>
    <w:rPr>
      <w:b/>
      <w:sz w:val="28"/>
    </w:rPr>
  </w:style>
  <w:style w:type="paragraph" w:styleId="af8">
    <w:name w:val="Body Text"/>
    <w:basedOn w:val="a"/>
    <w:pPr>
      <w:jc w:val="right"/>
    </w:pPr>
    <w:rPr>
      <w:sz w:val="28"/>
    </w:rPr>
  </w:style>
  <w:style w:type="paragraph" w:styleId="af9">
    <w:name w:val="List"/>
    <w:basedOn w:val="af8"/>
    <w:rPr>
      <w:rFonts w:cs="Arial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Указатель1"/>
    <w:basedOn w:val="a"/>
    <w:pPr>
      <w:suppressLineNumbers/>
    </w:pPr>
    <w:rPr>
      <w:rFonts w:cs="Arial"/>
    </w:rPr>
  </w:style>
  <w:style w:type="paragraph" w:styleId="ab">
    <w:name w:val="footer"/>
    <w:basedOn w:val="a"/>
    <w:link w:val="aa"/>
  </w:style>
  <w:style w:type="paragraph" w:customStyle="1" w:styleId="18">
    <w:name w:val="Текст примечания1"/>
    <w:basedOn w:val="a"/>
    <w:rPr>
      <w:sz w:val="20"/>
      <w:szCs w:val="20"/>
    </w:rPr>
  </w:style>
  <w:style w:type="paragraph" w:styleId="afb">
    <w:name w:val="annotation subject"/>
    <w:basedOn w:val="18"/>
    <w:next w:val="18"/>
    <w:rPr>
      <w:b/>
      <w:bCs/>
    </w:r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12"/>
    <w:uiPriority w:val="99"/>
  </w:style>
  <w:style w:type="paragraph" w:styleId="a6">
    <w:name w:val="Subtitle"/>
    <w:basedOn w:val="a"/>
    <w:next w:val="af8"/>
    <w:link w:val="a5"/>
    <w:qFormat/>
    <w:pPr>
      <w:ind w:right="27"/>
      <w:jc w:val="center"/>
    </w:pPr>
    <w:rPr>
      <w:b/>
      <w:sz w:val="28"/>
    </w:rPr>
  </w:style>
  <w:style w:type="paragraph" w:styleId="afd">
    <w:name w:val="Body Text Indent"/>
    <w:basedOn w:val="a"/>
    <w:pPr>
      <w:ind w:firstLine="720"/>
      <w:jc w:val="both"/>
    </w:pPr>
    <w:rPr>
      <w:sz w:val="28"/>
    </w:rPr>
  </w:style>
  <w:style w:type="paragraph" w:customStyle="1" w:styleId="26">
    <w:name w:val="заголовок 2"/>
    <w:basedOn w:val="a"/>
    <w:next w:val="a"/>
    <w:pPr>
      <w:keepNext/>
      <w:jc w:val="center"/>
    </w:pPr>
    <w:rPr>
      <w:sz w:val="28"/>
      <w:szCs w:val="28"/>
    </w:rPr>
  </w:style>
  <w:style w:type="paragraph" w:customStyle="1" w:styleId="19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21"/>
    <w:basedOn w:val="a"/>
    <w:pPr>
      <w:spacing w:after="120" w:line="480" w:lineRule="auto"/>
    </w:pPr>
  </w:style>
  <w:style w:type="paragraph" w:styleId="af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LO-Normal">
    <w:name w:val="LO-Normal"/>
    <w:pPr>
      <w:spacing w:before="100" w:after="100"/>
    </w:pPr>
    <w:rPr>
      <w:sz w:val="24"/>
      <w:lang w:eastAsia="zh-CN"/>
    </w:rPr>
  </w:style>
  <w:style w:type="paragraph" w:customStyle="1" w:styleId="1a">
    <w:name w:val="Знак1"/>
    <w:basedOn w:val="a"/>
    <w:pPr>
      <w:widowControl w:val="0"/>
      <w:spacing w:before="280" w:after="280" w:line="360" w:lineRule="atLeast"/>
      <w:jc w:val="both"/>
    </w:pPr>
    <w:rPr>
      <w:rFonts w:ascii="Tahoma" w:hAnsi="Tahoma" w:cs="Tahoma"/>
      <w:sz w:val="20"/>
      <w:szCs w:val="20"/>
      <w:lang w:val="en-US"/>
    </w:rPr>
  </w:style>
  <w:style w:type="paragraph" w:styleId="aff">
    <w:name w:val="No Spacing"/>
    <w:link w:val="aff0"/>
    <w:uiPriority w:val="1"/>
    <w:qFormat/>
    <w:rPr>
      <w:rFonts w:ascii="Calibri" w:hAnsi="Calibri" w:cs="Calibri"/>
      <w:sz w:val="22"/>
      <w:szCs w:val="22"/>
      <w:lang w:eastAsia="zh-CN"/>
    </w:rPr>
  </w:style>
  <w:style w:type="paragraph" w:customStyle="1" w:styleId="u-2-msonormal">
    <w:name w:val="u-2-msonormal"/>
    <w:basedOn w:val="a"/>
    <w:pPr>
      <w:spacing w:before="280" w:after="280"/>
    </w:pPr>
  </w:style>
  <w:style w:type="paragraph" w:styleId="aff1">
    <w:name w:val="Normal (Web)"/>
    <w:basedOn w:val="a"/>
    <w:pPr>
      <w:spacing w:before="280" w:after="280"/>
    </w:pPr>
  </w:style>
  <w:style w:type="paragraph" w:customStyle="1" w:styleId="s4-wptoptable1">
    <w:name w:val="s4-wptoptable1"/>
    <w:basedOn w:val="a"/>
    <w:pPr>
      <w:spacing w:before="280" w:after="280"/>
    </w:pPr>
    <w:rPr>
      <w:rFonts w:eastAsia="Calibri"/>
    </w:rPr>
  </w:style>
  <w:style w:type="paragraph" w:customStyle="1" w:styleId="27">
    <w:name w:val="Заголовок №2"/>
    <w:basedOn w:val="a"/>
    <w:pPr>
      <w:widowControl w:val="0"/>
      <w:shd w:val="clear" w:color="auto" w:fill="FFFFFF"/>
      <w:spacing w:before="840" w:after="600" w:line="317" w:lineRule="exact"/>
      <w:jc w:val="center"/>
    </w:pPr>
    <w:rPr>
      <w:b/>
      <w:spacing w:val="10"/>
      <w:sz w:val="20"/>
      <w:szCs w:val="20"/>
      <w:shd w:val="clear" w:color="auto" w:fill="FFFFFF"/>
    </w:rPr>
  </w:style>
  <w:style w:type="paragraph" w:customStyle="1" w:styleId="ListParagraph1">
    <w:name w:val="List Paragraph1"/>
    <w:basedOn w:val="a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zh-CN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character" w:styleId="aff4">
    <w:name w:val="annotation reference"/>
    <w:uiPriority w:val="99"/>
    <w:semiHidden/>
    <w:unhideWhenUsed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semiHidden/>
    <w:rPr>
      <w:lang w:eastAsia="zh-CN"/>
    </w:rPr>
  </w:style>
  <w:style w:type="table" w:styleId="aff7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8">
    <w:name w:val="Revision"/>
    <w:hidden/>
    <w:uiPriority w:val="99"/>
    <w:semiHidden/>
    <w:rPr>
      <w:sz w:val="24"/>
      <w:szCs w:val="24"/>
      <w:lang w:eastAsia="zh-CN"/>
    </w:rPr>
  </w:style>
  <w:style w:type="character" w:customStyle="1" w:styleId="1Arial16pt-1pt">
    <w:name w:val="Заголовок №1 + Arial;16 pt;Интервал -1 pt"/>
    <w:basedOn w:val="a0"/>
    <w:rPr>
      <w:rFonts w:ascii="Arial" w:eastAsia="Arial" w:hAnsi="Arial" w:cs="Arial"/>
      <w:b/>
      <w:bCs/>
      <w:i/>
      <w:iCs/>
      <w:smallCaps w:val="0"/>
      <w:strike w:val="0"/>
      <w:color w:val="000000"/>
      <w:spacing w:val="-20"/>
      <w:position w:val="0"/>
      <w:sz w:val="32"/>
      <w:szCs w:val="32"/>
      <w:u w:val="single"/>
      <w:lang w:val="en-US" w:eastAsia="en-US" w:bidi="en-US"/>
    </w:rPr>
  </w:style>
  <w:style w:type="character" w:customStyle="1" w:styleId="54">
    <w:name w:val="Основной текст (5)_"/>
    <w:basedOn w:val="a0"/>
    <w:link w:val="55"/>
    <w:rPr>
      <w:b/>
      <w:bCs/>
      <w:sz w:val="18"/>
      <w:szCs w:val="18"/>
      <w:shd w:val="clear" w:color="auto" w:fill="FFFFFF"/>
    </w:rPr>
  </w:style>
  <w:style w:type="paragraph" w:customStyle="1" w:styleId="55">
    <w:name w:val="Основной текст (5)"/>
    <w:basedOn w:val="a"/>
    <w:link w:val="54"/>
    <w:pPr>
      <w:widowControl w:val="0"/>
      <w:shd w:val="clear" w:color="auto" w:fill="FFFFFF"/>
      <w:spacing w:before="420" w:line="0" w:lineRule="atLeast"/>
    </w:pPr>
    <w:rPr>
      <w:b/>
      <w:bCs/>
      <w:sz w:val="18"/>
      <w:szCs w:val="18"/>
      <w:lang w:eastAsia="ru-RU"/>
    </w:rPr>
  </w:style>
  <w:style w:type="character" w:customStyle="1" w:styleId="aff0">
    <w:name w:val="Без интервала Знак"/>
    <w:basedOn w:val="a0"/>
    <w:link w:val="aff"/>
    <w:uiPriority w:val="1"/>
    <w:rPr>
      <w:rFonts w:ascii="Calibri" w:hAnsi="Calibri" w:cs="Calibri"/>
      <w:sz w:val="22"/>
      <w:szCs w:val="22"/>
      <w:lang w:eastAsia="zh-CN"/>
    </w:rPr>
  </w:style>
  <w:style w:type="character" w:styleId="aff9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E5F31-2458-4756-831C-5EA475E8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lastModifiedBy>Боровкова Светлана Николаевна</cp:lastModifiedBy>
  <cp:revision>21</cp:revision>
  <dcterms:created xsi:type="dcterms:W3CDTF">2024-03-19T06:26:00Z</dcterms:created>
  <dcterms:modified xsi:type="dcterms:W3CDTF">2024-08-05T03:42:00Z</dcterms:modified>
</cp:coreProperties>
</file>