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CC" w:rsidRPr="003A4C77" w:rsidRDefault="00BD2BCC" w:rsidP="00BD2BCC">
      <w:pPr>
        <w:ind w:left="5670"/>
        <w:jc w:val="center"/>
        <w:rPr>
          <w:sz w:val="28"/>
          <w:szCs w:val="28"/>
        </w:rPr>
      </w:pPr>
      <w:r w:rsidRPr="003A4C77">
        <w:rPr>
          <w:sz w:val="28"/>
          <w:szCs w:val="28"/>
        </w:rPr>
        <w:t>ПРИЛОЖЕНИЕ № 1</w:t>
      </w:r>
    </w:p>
    <w:p w:rsidR="00BD2BCC" w:rsidRPr="003A4C77" w:rsidRDefault="00BD2BCC" w:rsidP="00BD2BCC">
      <w:pPr>
        <w:ind w:left="5670"/>
        <w:jc w:val="center"/>
        <w:rPr>
          <w:sz w:val="28"/>
          <w:szCs w:val="28"/>
        </w:rPr>
      </w:pPr>
      <w:r w:rsidRPr="003A4C77">
        <w:rPr>
          <w:sz w:val="28"/>
          <w:szCs w:val="28"/>
        </w:rPr>
        <w:t>к Схеме территориального планирования</w:t>
      </w:r>
      <w:r w:rsidRPr="003A4C77">
        <w:rPr>
          <w:bCs/>
          <w:color w:val="000000" w:themeColor="text1"/>
          <w:sz w:val="28"/>
          <w:szCs w:val="28"/>
        </w:rPr>
        <w:t xml:space="preserve"> Новосибирской области</w:t>
      </w:r>
    </w:p>
    <w:p w:rsidR="00BD2BCC" w:rsidRPr="003A4C77" w:rsidRDefault="00BD2BCC" w:rsidP="00BD2BCC">
      <w:pPr>
        <w:rPr>
          <w:sz w:val="28"/>
          <w:szCs w:val="28"/>
        </w:rPr>
      </w:pPr>
    </w:p>
    <w:p w:rsidR="00BD2BCC" w:rsidRPr="003A4C77" w:rsidRDefault="00BD2BCC" w:rsidP="00BD2BCC">
      <w:pPr>
        <w:rPr>
          <w:sz w:val="28"/>
          <w:szCs w:val="28"/>
        </w:rPr>
      </w:pPr>
    </w:p>
    <w:p w:rsidR="00BD2BCC" w:rsidRPr="003A4C77" w:rsidRDefault="00BD2BCC" w:rsidP="00BD2BCC">
      <w:pPr>
        <w:jc w:val="center"/>
        <w:rPr>
          <w:b/>
          <w:sz w:val="28"/>
          <w:szCs w:val="28"/>
        </w:rPr>
      </w:pPr>
      <w:r w:rsidRPr="003A4C77">
        <w:rPr>
          <w:b/>
          <w:sz w:val="28"/>
          <w:szCs w:val="28"/>
        </w:rPr>
        <w:t>Положени</w:t>
      </w:r>
      <w:r w:rsidR="00711900">
        <w:rPr>
          <w:b/>
          <w:sz w:val="28"/>
          <w:szCs w:val="28"/>
        </w:rPr>
        <w:t>е</w:t>
      </w:r>
      <w:r w:rsidRPr="003A4C77">
        <w:rPr>
          <w:b/>
          <w:sz w:val="28"/>
          <w:szCs w:val="28"/>
        </w:rPr>
        <w:t xml:space="preserve"> о территориальном планировании</w:t>
      </w:r>
    </w:p>
    <w:p w:rsidR="00BD2BCC" w:rsidRPr="003A4C77" w:rsidRDefault="00BD2BCC" w:rsidP="00BD2BCC">
      <w:pPr>
        <w:jc w:val="center"/>
        <w:rPr>
          <w:sz w:val="28"/>
          <w:szCs w:val="28"/>
        </w:rPr>
      </w:pPr>
    </w:p>
    <w:p w:rsidR="00795AD7" w:rsidRPr="003A4C77" w:rsidRDefault="00795AD7" w:rsidP="00795AD7">
      <w:pPr>
        <w:pStyle w:val="10"/>
        <w:spacing w:before="20" w:after="0"/>
        <w:rPr>
          <w:b w:val="0"/>
          <w:bCs w:val="0"/>
        </w:rPr>
      </w:pPr>
      <w:bookmarkStart w:id="0" w:name="_Toc37961223"/>
      <w:bookmarkStart w:id="1" w:name="_Toc38007143"/>
      <w:bookmarkStart w:id="2" w:name="_Toc38008844"/>
      <w:bookmarkStart w:id="3" w:name="_Toc44666147"/>
      <w:r w:rsidRPr="003A4C77">
        <w:rPr>
          <w:b w:val="0"/>
          <w:bCs w:val="0"/>
        </w:rPr>
        <w:t>Общие положения</w:t>
      </w:r>
      <w:bookmarkEnd w:id="0"/>
      <w:bookmarkEnd w:id="1"/>
      <w:bookmarkEnd w:id="2"/>
      <w:bookmarkEnd w:id="3"/>
    </w:p>
    <w:p w:rsidR="00795AD7" w:rsidRPr="003A4C77" w:rsidRDefault="00795AD7" w:rsidP="00795AD7"/>
    <w:p w:rsidR="003A4C77" w:rsidRPr="00DB263C" w:rsidRDefault="003A4C77" w:rsidP="003A4C77">
      <w:pPr>
        <w:pStyle w:val="a5"/>
        <w:widowControl w:val="0"/>
        <w:spacing w:before="20" w:after="0"/>
        <w:ind w:firstLine="709"/>
        <w:jc w:val="both"/>
        <w:rPr>
          <w:sz w:val="28"/>
          <w:szCs w:val="28"/>
        </w:rPr>
      </w:pPr>
      <w:r w:rsidRPr="003A4C77">
        <w:rPr>
          <w:sz w:val="28"/>
          <w:szCs w:val="28"/>
        </w:rPr>
        <w:t>Настоящее Положение о территориальном планировании</w:t>
      </w:r>
      <w:r w:rsidRPr="00DB263C">
        <w:rPr>
          <w:sz w:val="28"/>
          <w:szCs w:val="28"/>
        </w:rPr>
        <w:t xml:space="preserve"> Новосибирской области подготовлено в соответствии со статьей 14 Градостроительного кодекса Российской Федерации в качестве текстовой части материалов Схемы территориального планирования Новосибирской области (далее – СТП Новосибирской области), содержащей:</w:t>
      </w:r>
    </w:p>
    <w:p w:rsidR="003A4C77" w:rsidRPr="00795AD7" w:rsidRDefault="003A4C77" w:rsidP="003A4C77">
      <w:pPr>
        <w:pStyle w:val="1"/>
        <w:widowControl w:val="0"/>
        <w:numPr>
          <w:ilvl w:val="0"/>
          <w:numId w:val="0"/>
        </w:numPr>
        <w:spacing w:before="20" w:after="20"/>
        <w:ind w:firstLine="709"/>
        <w:rPr>
          <w:rFonts w:ascii="Times New Roman" w:hAnsi="Times New Roman" w:cs="Times New Roman"/>
          <w:sz w:val="28"/>
          <w:szCs w:val="28"/>
        </w:rPr>
      </w:pPr>
      <w:r w:rsidRPr="00AB048B">
        <w:rPr>
          <w:rFonts w:ascii="Times New Roman" w:hAnsi="Times New Roman" w:cs="Times New Roman"/>
          <w:sz w:val="28"/>
          <w:szCs w:val="28"/>
        </w:rPr>
        <w:t>сведения</w:t>
      </w:r>
      <w:r w:rsidRPr="00795AD7">
        <w:rPr>
          <w:rFonts w:ascii="Times New Roman" w:hAnsi="Times New Roman" w:cs="Times New Roman"/>
          <w:sz w:val="28"/>
          <w:szCs w:val="28"/>
        </w:rPr>
        <w:t xml:space="preserve"> о видах, назначении и наименованиях планируемых для размещения объектов регионального значения, их основные характеристики, их местоположение;</w:t>
      </w:r>
    </w:p>
    <w:p w:rsidR="003A4C77" w:rsidRPr="00795AD7" w:rsidRDefault="003A4C77" w:rsidP="003A4C77">
      <w:pPr>
        <w:widowControl w:val="0"/>
        <w:tabs>
          <w:tab w:val="left" w:pos="993"/>
        </w:tabs>
        <w:spacing w:before="20" w:after="20"/>
        <w:ind w:firstLine="709"/>
        <w:jc w:val="both"/>
        <w:rPr>
          <w:sz w:val="28"/>
          <w:szCs w:val="28"/>
        </w:rPr>
      </w:pPr>
      <w:r w:rsidRPr="00795AD7">
        <w:rPr>
          <w:sz w:val="28"/>
          <w:szCs w:val="28"/>
        </w:rPr>
        <w:t>характеристики зон с особыми условиями использования территорий (если необходимо их установление в связи с размещением объектов регионального значения).</w:t>
      </w:r>
    </w:p>
    <w:p w:rsidR="003A4C77" w:rsidRPr="00BA4350" w:rsidRDefault="003A4C77" w:rsidP="003A4C77">
      <w:pPr>
        <w:pStyle w:val="a5"/>
        <w:widowControl w:val="0"/>
        <w:spacing w:before="20" w:after="20"/>
        <w:ind w:firstLine="709"/>
        <w:jc w:val="both"/>
        <w:rPr>
          <w:sz w:val="28"/>
          <w:szCs w:val="28"/>
        </w:rPr>
      </w:pPr>
      <w:r>
        <w:rPr>
          <w:sz w:val="28"/>
          <w:szCs w:val="28"/>
        </w:rPr>
        <w:t>П</w:t>
      </w:r>
      <w:r w:rsidRPr="00795AD7">
        <w:rPr>
          <w:sz w:val="28"/>
          <w:szCs w:val="28"/>
        </w:rPr>
        <w:t>ланируемы</w:t>
      </w:r>
      <w:r>
        <w:rPr>
          <w:sz w:val="28"/>
          <w:szCs w:val="28"/>
        </w:rPr>
        <w:t xml:space="preserve">е </w:t>
      </w:r>
      <w:r w:rsidRPr="00795AD7">
        <w:rPr>
          <w:sz w:val="28"/>
          <w:szCs w:val="28"/>
        </w:rPr>
        <w:t>для размещения объект</w:t>
      </w:r>
      <w:r>
        <w:rPr>
          <w:sz w:val="28"/>
          <w:szCs w:val="28"/>
        </w:rPr>
        <w:t>ы</w:t>
      </w:r>
      <w:r w:rsidRPr="00795AD7">
        <w:rPr>
          <w:sz w:val="28"/>
          <w:szCs w:val="28"/>
        </w:rPr>
        <w:t xml:space="preserve"> регионального значения в СТП </w:t>
      </w:r>
      <w:r w:rsidRPr="00BA4350">
        <w:rPr>
          <w:sz w:val="28"/>
          <w:szCs w:val="28"/>
        </w:rPr>
        <w:t>Новосибирской области относятся к следующим областям:</w:t>
      </w:r>
    </w:p>
    <w:p w:rsidR="003A4C77" w:rsidRPr="00BA4350" w:rsidRDefault="003A4C77" w:rsidP="003A4C77">
      <w:pPr>
        <w:widowControl w:val="0"/>
        <w:tabs>
          <w:tab w:val="left" w:pos="993"/>
          <w:tab w:val="left" w:pos="1134"/>
        </w:tabs>
        <w:spacing w:before="20" w:after="20"/>
        <w:ind w:firstLine="709"/>
        <w:jc w:val="both"/>
        <w:rPr>
          <w:sz w:val="28"/>
          <w:szCs w:val="28"/>
        </w:rPr>
      </w:pPr>
      <w:r w:rsidRPr="00BA4350">
        <w:rPr>
          <w:sz w:val="28"/>
          <w:szCs w:val="28"/>
        </w:rPr>
        <w:t>1</w:t>
      </w:r>
      <w:r>
        <w:rPr>
          <w:sz w:val="28"/>
          <w:szCs w:val="28"/>
        </w:rPr>
        <w:t>.</w:t>
      </w:r>
      <w:r w:rsidRPr="00BA4350">
        <w:rPr>
          <w:sz w:val="28"/>
          <w:szCs w:val="28"/>
        </w:rPr>
        <w:t> </w:t>
      </w:r>
      <w:r>
        <w:rPr>
          <w:sz w:val="28"/>
          <w:szCs w:val="28"/>
        </w:rPr>
        <w:t>Т</w:t>
      </w:r>
      <w:r w:rsidRPr="00BA4350">
        <w:rPr>
          <w:sz w:val="28"/>
          <w:szCs w:val="28"/>
        </w:rPr>
        <w:t>ранспорт (железнодорожный, водный, воздушный), автомобильные дороги регионального или межмуниципального значения</w:t>
      </w:r>
      <w:r>
        <w:rPr>
          <w:sz w:val="28"/>
          <w:szCs w:val="28"/>
        </w:rPr>
        <w:t>.</w:t>
      </w:r>
    </w:p>
    <w:p w:rsidR="003A4C77" w:rsidRPr="00BA4350" w:rsidRDefault="003A4C77" w:rsidP="003A4C77">
      <w:pPr>
        <w:widowControl w:val="0"/>
        <w:tabs>
          <w:tab w:val="left" w:pos="993"/>
          <w:tab w:val="left" w:pos="1134"/>
        </w:tabs>
        <w:spacing w:before="20" w:after="20"/>
        <w:ind w:firstLine="709"/>
        <w:jc w:val="both"/>
        <w:rPr>
          <w:sz w:val="28"/>
          <w:szCs w:val="28"/>
        </w:rPr>
      </w:pPr>
      <w:r w:rsidRPr="00BA4350">
        <w:rPr>
          <w:sz w:val="28"/>
          <w:szCs w:val="28"/>
        </w:rPr>
        <w:t>2</w:t>
      </w:r>
      <w:r>
        <w:rPr>
          <w:sz w:val="28"/>
          <w:szCs w:val="28"/>
        </w:rPr>
        <w:t>.</w:t>
      </w:r>
      <w:r w:rsidRPr="00BA4350">
        <w:rPr>
          <w:sz w:val="28"/>
          <w:szCs w:val="28"/>
        </w:rPr>
        <w:t> </w:t>
      </w:r>
      <w:r>
        <w:rPr>
          <w:sz w:val="28"/>
          <w:szCs w:val="28"/>
        </w:rPr>
        <w:t>П</w:t>
      </w:r>
      <w:r w:rsidRPr="00BA4350">
        <w:rPr>
          <w:sz w:val="28"/>
          <w:szCs w:val="28"/>
        </w:rPr>
        <w:t>редупреждение чрезвычайных ситуаций межмуниципального и регионального характера, стихийных бедствий, эпидемий и ликвидация их последствий</w:t>
      </w:r>
      <w:r>
        <w:rPr>
          <w:sz w:val="28"/>
          <w:szCs w:val="28"/>
        </w:rPr>
        <w:t>.</w:t>
      </w:r>
    </w:p>
    <w:p w:rsidR="003A4C77" w:rsidRPr="00BA4350" w:rsidRDefault="003A4C77" w:rsidP="003A4C77">
      <w:pPr>
        <w:widowControl w:val="0"/>
        <w:tabs>
          <w:tab w:val="left" w:pos="993"/>
          <w:tab w:val="left" w:pos="1134"/>
        </w:tabs>
        <w:spacing w:before="20" w:after="20"/>
        <w:ind w:left="709"/>
        <w:jc w:val="both"/>
        <w:rPr>
          <w:sz w:val="28"/>
          <w:szCs w:val="28"/>
        </w:rPr>
      </w:pPr>
      <w:r w:rsidRPr="00BA4350">
        <w:rPr>
          <w:sz w:val="28"/>
          <w:szCs w:val="28"/>
        </w:rPr>
        <w:t>3</w:t>
      </w:r>
      <w:r>
        <w:rPr>
          <w:sz w:val="28"/>
          <w:szCs w:val="28"/>
        </w:rPr>
        <w:t>.</w:t>
      </w:r>
      <w:r w:rsidRPr="00BA4350">
        <w:rPr>
          <w:sz w:val="28"/>
          <w:szCs w:val="28"/>
        </w:rPr>
        <w:t> </w:t>
      </w:r>
      <w:r>
        <w:rPr>
          <w:sz w:val="28"/>
          <w:szCs w:val="28"/>
        </w:rPr>
        <w:t>О</w:t>
      </w:r>
      <w:r w:rsidRPr="00BA4350">
        <w:rPr>
          <w:sz w:val="28"/>
          <w:szCs w:val="28"/>
        </w:rPr>
        <w:t>бразование</w:t>
      </w:r>
      <w:r>
        <w:rPr>
          <w:sz w:val="28"/>
          <w:szCs w:val="28"/>
        </w:rPr>
        <w:t>.</w:t>
      </w:r>
    </w:p>
    <w:p w:rsidR="003A4C77" w:rsidRPr="00BA4350" w:rsidRDefault="003A4C77" w:rsidP="003A4C77">
      <w:pPr>
        <w:widowControl w:val="0"/>
        <w:tabs>
          <w:tab w:val="left" w:pos="993"/>
          <w:tab w:val="left" w:pos="1134"/>
        </w:tabs>
        <w:spacing w:before="20" w:after="20"/>
        <w:ind w:left="709"/>
        <w:jc w:val="both"/>
        <w:rPr>
          <w:sz w:val="28"/>
          <w:szCs w:val="28"/>
        </w:rPr>
      </w:pPr>
      <w:r w:rsidRPr="00BA4350">
        <w:rPr>
          <w:sz w:val="28"/>
          <w:szCs w:val="28"/>
        </w:rPr>
        <w:t>4</w:t>
      </w:r>
      <w:r>
        <w:rPr>
          <w:sz w:val="28"/>
          <w:szCs w:val="28"/>
        </w:rPr>
        <w:t>.</w:t>
      </w:r>
      <w:r w:rsidRPr="00BA4350">
        <w:rPr>
          <w:sz w:val="28"/>
          <w:szCs w:val="28"/>
        </w:rPr>
        <w:t> </w:t>
      </w:r>
      <w:r>
        <w:rPr>
          <w:sz w:val="28"/>
          <w:szCs w:val="28"/>
        </w:rPr>
        <w:t>З</w:t>
      </w:r>
      <w:r w:rsidRPr="00BA4350">
        <w:rPr>
          <w:sz w:val="28"/>
          <w:szCs w:val="28"/>
        </w:rPr>
        <w:t>дравоохранение</w:t>
      </w:r>
      <w:r>
        <w:rPr>
          <w:sz w:val="28"/>
          <w:szCs w:val="28"/>
        </w:rPr>
        <w:t>.</w:t>
      </w:r>
    </w:p>
    <w:p w:rsidR="003A4C77" w:rsidRPr="00BA4350" w:rsidRDefault="003A4C77" w:rsidP="003A4C77">
      <w:pPr>
        <w:widowControl w:val="0"/>
        <w:tabs>
          <w:tab w:val="left" w:pos="993"/>
          <w:tab w:val="left" w:pos="1134"/>
        </w:tabs>
        <w:spacing w:before="20" w:after="20"/>
        <w:ind w:left="709"/>
        <w:jc w:val="both"/>
        <w:rPr>
          <w:sz w:val="28"/>
          <w:szCs w:val="28"/>
        </w:rPr>
      </w:pPr>
      <w:r w:rsidRPr="00BA4350">
        <w:rPr>
          <w:sz w:val="28"/>
          <w:szCs w:val="28"/>
        </w:rPr>
        <w:t>5</w:t>
      </w:r>
      <w:r>
        <w:rPr>
          <w:sz w:val="28"/>
          <w:szCs w:val="28"/>
        </w:rPr>
        <w:t>.</w:t>
      </w:r>
      <w:r w:rsidRPr="00BA4350">
        <w:rPr>
          <w:sz w:val="28"/>
          <w:szCs w:val="28"/>
        </w:rPr>
        <w:t> </w:t>
      </w:r>
      <w:r>
        <w:rPr>
          <w:sz w:val="28"/>
          <w:szCs w:val="28"/>
        </w:rPr>
        <w:t>Ф</w:t>
      </w:r>
      <w:r w:rsidRPr="00BA4350">
        <w:rPr>
          <w:sz w:val="28"/>
          <w:szCs w:val="28"/>
        </w:rPr>
        <w:t>изическая культура и спорт</w:t>
      </w:r>
      <w:r>
        <w:rPr>
          <w:sz w:val="28"/>
          <w:szCs w:val="28"/>
        </w:rPr>
        <w:t>.</w:t>
      </w:r>
    </w:p>
    <w:p w:rsidR="003A4C77" w:rsidRDefault="003A4C77" w:rsidP="003A4C77">
      <w:pPr>
        <w:widowControl w:val="0"/>
        <w:tabs>
          <w:tab w:val="left" w:pos="993"/>
          <w:tab w:val="left" w:pos="1134"/>
        </w:tabs>
        <w:spacing w:before="20" w:after="20"/>
        <w:ind w:left="709"/>
        <w:jc w:val="both"/>
        <w:rPr>
          <w:sz w:val="28"/>
          <w:szCs w:val="28"/>
        </w:rPr>
      </w:pPr>
      <w:r>
        <w:rPr>
          <w:sz w:val="28"/>
          <w:szCs w:val="28"/>
        </w:rPr>
        <w:t>6.</w:t>
      </w:r>
      <w:r w:rsidRPr="00BA4350">
        <w:rPr>
          <w:sz w:val="28"/>
          <w:szCs w:val="28"/>
        </w:rPr>
        <w:t> </w:t>
      </w:r>
      <w:r>
        <w:rPr>
          <w:sz w:val="28"/>
          <w:szCs w:val="28"/>
        </w:rPr>
        <w:t>Энергетика</w:t>
      </w:r>
      <w:r w:rsidRPr="00BA4350">
        <w:rPr>
          <w:sz w:val="28"/>
          <w:szCs w:val="28"/>
        </w:rPr>
        <w:t>.</w:t>
      </w:r>
    </w:p>
    <w:p w:rsidR="003A4C77" w:rsidRPr="00BA4350" w:rsidRDefault="003A4C77" w:rsidP="003A4C77">
      <w:pPr>
        <w:widowControl w:val="0"/>
        <w:tabs>
          <w:tab w:val="left" w:pos="993"/>
          <w:tab w:val="left" w:pos="1134"/>
        </w:tabs>
        <w:spacing w:before="20" w:after="20"/>
        <w:ind w:left="709"/>
        <w:jc w:val="both"/>
        <w:rPr>
          <w:sz w:val="28"/>
          <w:szCs w:val="28"/>
        </w:rPr>
      </w:pPr>
      <w:r>
        <w:rPr>
          <w:sz w:val="28"/>
          <w:szCs w:val="28"/>
        </w:rPr>
        <w:t>7.</w:t>
      </w:r>
      <w:r w:rsidRPr="00BA4350">
        <w:rPr>
          <w:sz w:val="28"/>
          <w:szCs w:val="28"/>
        </w:rPr>
        <w:t> </w:t>
      </w:r>
      <w:r>
        <w:rPr>
          <w:sz w:val="28"/>
          <w:szCs w:val="28"/>
        </w:rPr>
        <w:t>Иные области.</w:t>
      </w:r>
    </w:p>
    <w:p w:rsidR="00795AD7" w:rsidRPr="00D7696A" w:rsidRDefault="00795AD7" w:rsidP="00795AD7">
      <w:pPr>
        <w:tabs>
          <w:tab w:val="left" w:pos="993"/>
          <w:tab w:val="left" w:pos="1134"/>
        </w:tabs>
        <w:spacing w:before="20" w:after="20"/>
        <w:ind w:left="709"/>
        <w:jc w:val="both"/>
        <w:rPr>
          <w:sz w:val="28"/>
          <w:szCs w:val="28"/>
          <w:highlight w:val="yellow"/>
        </w:rPr>
      </w:pPr>
    </w:p>
    <w:p w:rsidR="00795AD7" w:rsidRPr="00D7696A" w:rsidRDefault="00795AD7" w:rsidP="00795AD7">
      <w:pPr>
        <w:spacing w:before="20" w:after="20"/>
        <w:rPr>
          <w:sz w:val="28"/>
          <w:szCs w:val="28"/>
          <w:highlight w:val="yellow"/>
        </w:rPr>
      </w:pPr>
    </w:p>
    <w:p w:rsidR="00795AD7" w:rsidRPr="00D7696A" w:rsidRDefault="00795AD7" w:rsidP="00795AD7">
      <w:pPr>
        <w:spacing w:before="20" w:after="20"/>
        <w:rPr>
          <w:sz w:val="28"/>
          <w:szCs w:val="28"/>
          <w:highlight w:val="yellow"/>
        </w:rPr>
        <w:sectPr w:rsidR="00795AD7" w:rsidRPr="00D7696A" w:rsidSect="00795AD7">
          <w:headerReference w:type="default" r:id="rId9"/>
          <w:pgSz w:w="11906" w:h="16838"/>
          <w:pgMar w:top="1134" w:right="567" w:bottom="1134" w:left="1418" w:header="709" w:footer="709" w:gutter="0"/>
          <w:cols w:space="708"/>
          <w:titlePg/>
          <w:docGrid w:linePitch="360"/>
        </w:sectPr>
      </w:pPr>
    </w:p>
    <w:p w:rsidR="00795AD7" w:rsidRDefault="003A4C77" w:rsidP="003A4C77">
      <w:pPr>
        <w:pStyle w:val="10"/>
        <w:keepNext w:val="0"/>
        <w:keepLines w:val="0"/>
        <w:widowControl w:val="0"/>
        <w:spacing w:before="20" w:after="20"/>
        <w:ind w:left="360"/>
        <w:rPr>
          <w:bCs w:val="0"/>
        </w:rPr>
      </w:pPr>
      <w:bookmarkStart w:id="4" w:name="_Toc74745457"/>
      <w:bookmarkStart w:id="5" w:name="_Toc44666155"/>
      <w:bookmarkStart w:id="6" w:name="_Toc37961225"/>
      <w:bookmarkStart w:id="7" w:name="_Toc38007145"/>
      <w:bookmarkStart w:id="8" w:name="_Toc38008846"/>
      <w:r w:rsidRPr="00966445">
        <w:rPr>
          <w:bCs w:val="0"/>
        </w:rPr>
        <w:lastRenderedPageBreak/>
        <w:t>Сведения о видах, назначении и наименованиях планируемых для размещения объектов регионального или</w:t>
      </w:r>
      <w:r>
        <w:rPr>
          <w:bCs w:val="0"/>
        </w:rPr>
        <w:t> </w:t>
      </w:r>
      <w:r w:rsidRPr="00966445">
        <w:rPr>
          <w:bCs w:val="0"/>
        </w:rPr>
        <w:t>межмуниципального значения Новосибирской области,</w:t>
      </w:r>
      <w:r w:rsidRPr="003A4C77">
        <w:rPr>
          <w:bCs w:val="0"/>
        </w:rPr>
        <w:t xml:space="preserve"> их основные характеристики, их местоположение,</w:t>
      </w:r>
      <w:r w:rsidRPr="00966445">
        <w:rPr>
          <w:bCs w:val="0"/>
        </w:rPr>
        <w:t xml:space="preserve"> а</w:t>
      </w:r>
      <w:r>
        <w:rPr>
          <w:bCs w:val="0"/>
        </w:rPr>
        <w:t> </w:t>
      </w:r>
      <w:r w:rsidRPr="00966445">
        <w:rPr>
          <w:bCs w:val="0"/>
        </w:rPr>
        <w:t>также</w:t>
      </w:r>
      <w:r>
        <w:rPr>
          <w:bCs w:val="0"/>
        </w:rPr>
        <w:t> </w:t>
      </w:r>
      <w:r w:rsidRPr="00966445">
        <w:rPr>
          <w:bCs w:val="0"/>
        </w:rPr>
        <w:t>характеристики зон с особыми условиями использования территорий в случае, если</w:t>
      </w:r>
      <w:r>
        <w:rPr>
          <w:bCs w:val="0"/>
        </w:rPr>
        <w:t xml:space="preserve"> </w:t>
      </w:r>
      <w:r w:rsidRPr="00966445">
        <w:rPr>
          <w:bCs w:val="0"/>
        </w:rPr>
        <w:t>установление таких</w:t>
      </w:r>
      <w:r>
        <w:rPr>
          <w:bCs w:val="0"/>
        </w:rPr>
        <w:t> </w:t>
      </w:r>
      <w:r w:rsidRPr="00966445">
        <w:rPr>
          <w:bCs w:val="0"/>
        </w:rPr>
        <w:t>зон</w:t>
      </w:r>
      <w:r>
        <w:rPr>
          <w:bCs w:val="0"/>
        </w:rPr>
        <w:t> </w:t>
      </w:r>
      <w:r w:rsidRPr="00966445">
        <w:rPr>
          <w:bCs w:val="0"/>
        </w:rPr>
        <w:t>требуется в связи с</w:t>
      </w:r>
      <w:r>
        <w:rPr>
          <w:bCs w:val="0"/>
        </w:rPr>
        <w:t xml:space="preserve"> </w:t>
      </w:r>
      <w:r w:rsidRPr="00966445">
        <w:rPr>
          <w:bCs w:val="0"/>
        </w:rPr>
        <w:t>размещением данных объектов</w:t>
      </w:r>
      <w:bookmarkEnd w:id="4"/>
    </w:p>
    <w:p w:rsidR="003A4C77" w:rsidRPr="003A4C77" w:rsidRDefault="003A4C77" w:rsidP="003A4C77">
      <w:pPr>
        <w:rPr>
          <w:lang w:eastAsia="en-US"/>
        </w:rPr>
      </w:pPr>
    </w:p>
    <w:tbl>
      <w:tblPr>
        <w:tblW w:w="506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bottom w:w="75" w:type="dxa"/>
        </w:tblCellMar>
        <w:tblLook w:val="0000" w:firstRow="0" w:lastRow="0" w:firstColumn="0" w:lastColumn="0" w:noHBand="0" w:noVBand="0"/>
      </w:tblPr>
      <w:tblGrid>
        <w:gridCol w:w="427"/>
        <w:gridCol w:w="2291"/>
        <w:gridCol w:w="2797"/>
        <w:gridCol w:w="1857"/>
        <w:gridCol w:w="1699"/>
        <w:gridCol w:w="2412"/>
        <w:gridCol w:w="2124"/>
        <w:gridCol w:w="1562"/>
      </w:tblGrid>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widowControl w:val="0"/>
              <w:autoSpaceDE w:val="0"/>
              <w:autoSpaceDN w:val="0"/>
              <w:jc w:val="center"/>
              <w:rPr>
                <w:b/>
                <w:sz w:val="22"/>
                <w:szCs w:val="22"/>
              </w:rPr>
            </w:pPr>
            <w:r w:rsidRPr="005177C2">
              <w:rPr>
                <w:b/>
                <w:sz w:val="22"/>
                <w:szCs w:val="22"/>
              </w:rPr>
              <w:t>№ п/п</w:t>
            </w:r>
          </w:p>
        </w:tc>
        <w:tc>
          <w:tcPr>
            <w:tcW w:w="755" w:type="pct"/>
            <w:vAlign w:val="center"/>
          </w:tcPr>
          <w:p w:rsidR="00C95CC2" w:rsidRPr="005177C2" w:rsidRDefault="00C95CC2" w:rsidP="00C95CC2">
            <w:pPr>
              <w:widowControl w:val="0"/>
              <w:ind w:left="-57" w:right="-57"/>
              <w:jc w:val="center"/>
              <w:rPr>
                <w:b/>
                <w:sz w:val="22"/>
                <w:szCs w:val="22"/>
              </w:rPr>
            </w:pPr>
            <w:r w:rsidRPr="005177C2">
              <w:rPr>
                <w:b/>
                <w:sz w:val="22"/>
                <w:szCs w:val="22"/>
              </w:rPr>
              <w:t>Вид объекта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jc w:val="center"/>
              <w:rPr>
                <w:b/>
                <w:sz w:val="22"/>
                <w:szCs w:val="22"/>
              </w:rPr>
            </w:pPr>
            <w:r w:rsidRPr="005177C2">
              <w:rPr>
                <w:b/>
                <w:sz w:val="22"/>
                <w:szCs w:val="22"/>
              </w:rPr>
              <w:t>Наименование объекта (строительство или реконструкция)</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jc w:val="center"/>
              <w:rPr>
                <w:b/>
                <w:sz w:val="22"/>
                <w:szCs w:val="22"/>
              </w:rPr>
            </w:pPr>
            <w:r w:rsidRPr="005177C2">
              <w:rPr>
                <w:b/>
                <w:sz w:val="22"/>
                <w:szCs w:val="22"/>
              </w:rPr>
              <w:t>Назначение объекта</w:t>
            </w:r>
          </w:p>
        </w:tc>
        <w:tc>
          <w:tcPr>
            <w:tcW w:w="560" w:type="pct"/>
            <w:vAlign w:val="center"/>
          </w:tcPr>
          <w:p w:rsidR="00C95CC2" w:rsidRPr="005177C2" w:rsidRDefault="00C95CC2" w:rsidP="00C95CC2">
            <w:pPr>
              <w:widowControl w:val="0"/>
              <w:autoSpaceDE w:val="0"/>
              <w:autoSpaceDN w:val="0"/>
              <w:jc w:val="center"/>
              <w:rPr>
                <w:b/>
                <w:sz w:val="22"/>
                <w:szCs w:val="22"/>
              </w:rPr>
            </w:pPr>
            <w:r w:rsidRPr="005177C2">
              <w:rPr>
                <w:b/>
                <w:sz w:val="22"/>
                <w:szCs w:val="22"/>
              </w:rPr>
              <w:t>Краткая характеристика объекта</w:t>
            </w:r>
          </w:p>
        </w:tc>
        <w:tc>
          <w:tcPr>
            <w:tcW w:w="795" w:type="pct"/>
            <w:vAlign w:val="center"/>
          </w:tcPr>
          <w:p w:rsidR="00C95CC2" w:rsidRPr="005177C2" w:rsidRDefault="00C95CC2" w:rsidP="00C95CC2">
            <w:pPr>
              <w:widowControl w:val="0"/>
              <w:autoSpaceDE w:val="0"/>
              <w:autoSpaceDN w:val="0"/>
              <w:jc w:val="center"/>
              <w:rPr>
                <w:b/>
                <w:sz w:val="22"/>
                <w:szCs w:val="22"/>
              </w:rPr>
            </w:pPr>
            <w:r w:rsidRPr="005177C2">
              <w:rPr>
                <w:b/>
                <w:sz w:val="22"/>
                <w:szCs w:val="22"/>
              </w:rPr>
              <w:t>Местоположение планируемого объекта</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jc w:val="center"/>
              <w:rPr>
                <w:b/>
                <w:sz w:val="22"/>
                <w:szCs w:val="22"/>
              </w:rPr>
            </w:pPr>
            <w:r w:rsidRPr="005177C2">
              <w:rPr>
                <w:b/>
                <w:sz w:val="22"/>
                <w:szCs w:val="22"/>
              </w:rPr>
              <w:t>Зоны с особыми условиями использования территории</w:t>
            </w:r>
          </w:p>
        </w:tc>
        <w:tc>
          <w:tcPr>
            <w:tcW w:w="515" w:type="pct"/>
            <w:vAlign w:val="center"/>
          </w:tcPr>
          <w:p w:rsidR="00C95CC2" w:rsidRPr="005177C2" w:rsidRDefault="00C95CC2" w:rsidP="00C95CC2">
            <w:pPr>
              <w:widowControl w:val="0"/>
              <w:autoSpaceDE w:val="0"/>
              <w:autoSpaceDN w:val="0"/>
              <w:jc w:val="center"/>
              <w:rPr>
                <w:b/>
                <w:sz w:val="22"/>
                <w:szCs w:val="22"/>
              </w:rPr>
            </w:pPr>
            <w:r w:rsidRPr="005177C2">
              <w:rPr>
                <w:b/>
                <w:sz w:val="22"/>
                <w:szCs w:val="22"/>
              </w:rPr>
              <w:t>Срок реализации, годы</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widowControl w:val="0"/>
              <w:autoSpaceDE w:val="0"/>
              <w:autoSpaceDN w:val="0"/>
              <w:jc w:val="center"/>
              <w:rPr>
                <w:b/>
                <w:sz w:val="22"/>
                <w:szCs w:val="22"/>
              </w:rPr>
            </w:pPr>
            <w:r w:rsidRPr="005177C2">
              <w:rPr>
                <w:b/>
                <w:sz w:val="22"/>
                <w:szCs w:val="22"/>
              </w:rPr>
              <w:t>1</w:t>
            </w:r>
          </w:p>
        </w:tc>
        <w:tc>
          <w:tcPr>
            <w:tcW w:w="755" w:type="pct"/>
            <w:vAlign w:val="center"/>
          </w:tcPr>
          <w:p w:rsidR="00C95CC2" w:rsidRPr="005177C2" w:rsidRDefault="00C95CC2" w:rsidP="00C95CC2">
            <w:pPr>
              <w:widowControl w:val="0"/>
              <w:autoSpaceDE w:val="0"/>
              <w:autoSpaceDN w:val="0"/>
              <w:ind w:left="-57" w:right="-57"/>
              <w:jc w:val="center"/>
              <w:rPr>
                <w:b/>
                <w:sz w:val="22"/>
                <w:szCs w:val="22"/>
              </w:rPr>
            </w:pPr>
            <w:r w:rsidRPr="005177C2">
              <w:rPr>
                <w:b/>
                <w:sz w:val="22"/>
                <w:szCs w:val="22"/>
              </w:rPr>
              <w:t>2</w:t>
            </w:r>
          </w:p>
        </w:tc>
        <w:tc>
          <w:tcPr>
            <w:tcW w:w="922"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jc w:val="center"/>
              <w:rPr>
                <w:b/>
                <w:sz w:val="22"/>
                <w:szCs w:val="22"/>
              </w:rPr>
            </w:pPr>
            <w:r w:rsidRPr="005177C2">
              <w:rPr>
                <w:b/>
                <w:sz w:val="22"/>
                <w:szCs w:val="22"/>
              </w:rPr>
              <w:t>3</w:t>
            </w:r>
          </w:p>
        </w:tc>
        <w:tc>
          <w:tcPr>
            <w:tcW w:w="612"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jc w:val="center"/>
              <w:rPr>
                <w:b/>
                <w:sz w:val="22"/>
                <w:szCs w:val="22"/>
              </w:rPr>
            </w:pPr>
            <w:r w:rsidRPr="005177C2">
              <w:rPr>
                <w:b/>
                <w:sz w:val="22"/>
                <w:szCs w:val="22"/>
              </w:rPr>
              <w:t>4</w:t>
            </w:r>
          </w:p>
        </w:tc>
        <w:tc>
          <w:tcPr>
            <w:tcW w:w="560" w:type="pct"/>
            <w:vAlign w:val="center"/>
          </w:tcPr>
          <w:p w:rsidR="00C95CC2" w:rsidRPr="005177C2" w:rsidRDefault="00C95CC2" w:rsidP="00C95CC2">
            <w:pPr>
              <w:widowControl w:val="0"/>
              <w:autoSpaceDE w:val="0"/>
              <w:autoSpaceDN w:val="0"/>
              <w:jc w:val="center"/>
              <w:rPr>
                <w:b/>
                <w:sz w:val="22"/>
                <w:szCs w:val="22"/>
              </w:rPr>
            </w:pPr>
            <w:r w:rsidRPr="005177C2">
              <w:rPr>
                <w:b/>
                <w:sz w:val="22"/>
                <w:szCs w:val="22"/>
              </w:rPr>
              <w:t>5</w:t>
            </w:r>
          </w:p>
        </w:tc>
        <w:tc>
          <w:tcPr>
            <w:tcW w:w="795" w:type="pct"/>
            <w:vAlign w:val="center"/>
          </w:tcPr>
          <w:p w:rsidR="00C95CC2" w:rsidRPr="005177C2" w:rsidRDefault="00C95CC2" w:rsidP="00C95CC2">
            <w:pPr>
              <w:widowControl w:val="0"/>
              <w:autoSpaceDE w:val="0"/>
              <w:autoSpaceDN w:val="0"/>
              <w:jc w:val="center"/>
              <w:rPr>
                <w:b/>
                <w:sz w:val="22"/>
                <w:szCs w:val="22"/>
              </w:rPr>
            </w:pPr>
            <w:r w:rsidRPr="005177C2">
              <w:rPr>
                <w:b/>
                <w:sz w:val="22"/>
                <w:szCs w:val="22"/>
              </w:rPr>
              <w:t>6</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jc w:val="center"/>
              <w:rPr>
                <w:b/>
                <w:sz w:val="22"/>
                <w:szCs w:val="22"/>
              </w:rPr>
            </w:pPr>
            <w:r w:rsidRPr="005177C2">
              <w:rPr>
                <w:b/>
                <w:sz w:val="22"/>
                <w:szCs w:val="22"/>
              </w:rPr>
              <w:t>7</w:t>
            </w:r>
          </w:p>
        </w:tc>
        <w:tc>
          <w:tcPr>
            <w:tcW w:w="515" w:type="pct"/>
            <w:vAlign w:val="center"/>
          </w:tcPr>
          <w:p w:rsidR="00C95CC2" w:rsidRPr="005177C2" w:rsidRDefault="00C95CC2" w:rsidP="00C95CC2">
            <w:pPr>
              <w:widowControl w:val="0"/>
              <w:autoSpaceDE w:val="0"/>
              <w:autoSpaceDN w:val="0"/>
              <w:jc w:val="center"/>
              <w:rPr>
                <w:b/>
                <w:sz w:val="22"/>
                <w:szCs w:val="22"/>
              </w:rPr>
            </w:pPr>
            <w:r w:rsidRPr="005177C2">
              <w:rPr>
                <w:b/>
                <w:sz w:val="22"/>
                <w:szCs w:val="22"/>
              </w:rPr>
              <w:t>8</w:t>
            </w:r>
          </w:p>
        </w:tc>
      </w:tr>
      <w:tr w:rsidR="00C95CC2" w:rsidRPr="005177C2" w:rsidTr="00C95CC2">
        <w:trPr>
          <w:trHeight w:val="20"/>
        </w:trPr>
        <w:tc>
          <w:tcPr>
            <w:tcW w:w="5000" w:type="pct"/>
            <w:gridSpan w:val="8"/>
            <w:vAlign w:val="center"/>
          </w:tcPr>
          <w:p w:rsidR="00C95CC2" w:rsidRPr="005177C2" w:rsidRDefault="00C95CC2" w:rsidP="00C95CC2">
            <w:pPr>
              <w:widowControl w:val="0"/>
              <w:autoSpaceDE w:val="0"/>
              <w:autoSpaceDN w:val="0"/>
              <w:ind w:left="-57" w:right="-57"/>
              <w:jc w:val="center"/>
              <w:outlineLvl w:val="5"/>
              <w:rPr>
                <w:sz w:val="22"/>
                <w:szCs w:val="22"/>
              </w:rPr>
            </w:pPr>
            <w:r w:rsidRPr="005177C2">
              <w:rPr>
                <w:sz w:val="22"/>
                <w:szCs w:val="22"/>
              </w:rPr>
              <w:t xml:space="preserve">Объекты регионального значения в области транспорта </w:t>
            </w:r>
            <w:r w:rsidRPr="005177C2">
              <w:rPr>
                <w:color w:val="000000"/>
                <w:sz w:val="22"/>
                <w:szCs w:val="22"/>
                <w:shd w:val="clear" w:color="auto" w:fill="FFFFFF"/>
              </w:rPr>
              <w:t>(железнодорожный, водный, воздушный транспорт), автомобильные дороги регионального или межмуниципального значения</w:t>
            </w:r>
          </w:p>
        </w:tc>
      </w:tr>
      <w:tr w:rsidR="00C95CC2" w:rsidRPr="005177C2" w:rsidTr="00C95CC2">
        <w:trPr>
          <w:trHeight w:val="832"/>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«Мироновка - </w:t>
            </w:r>
            <w:proofErr w:type="gramStart"/>
            <w:r w:rsidRPr="00DB62AA">
              <w:rPr>
                <w:sz w:val="22"/>
                <w:szCs w:val="22"/>
              </w:rPr>
              <w:t>Петрушино</w:t>
            </w:r>
            <w:proofErr w:type="gramEnd"/>
            <w:r w:rsidRPr="00DB62AA">
              <w:rPr>
                <w:sz w:val="22"/>
                <w:szCs w:val="22"/>
              </w:rPr>
              <w:t>» в Баганском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12,7 км; категория – </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Баганский район, Мироновский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25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841"/>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«Барабинск - Зюзя - Квашнино» в Барабинском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11,25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Барабинский район, Зюзинский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2024-2027</w:t>
            </w:r>
          </w:p>
        </w:tc>
      </w:tr>
      <w:tr w:rsidR="00C95CC2" w:rsidRPr="005177C2" w:rsidTr="00C95CC2">
        <w:trPr>
          <w:trHeight w:val="1544"/>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«100 </w:t>
            </w:r>
            <w:proofErr w:type="gramStart"/>
            <w:r w:rsidRPr="00DB62AA">
              <w:rPr>
                <w:sz w:val="22"/>
                <w:szCs w:val="22"/>
              </w:rPr>
              <w:t>км</w:t>
            </w:r>
            <w:proofErr w:type="gramEnd"/>
            <w:r w:rsidRPr="00DB62AA">
              <w:rPr>
                <w:sz w:val="22"/>
                <w:szCs w:val="22"/>
              </w:rPr>
              <w:t xml:space="preserve"> а/д «Р-255» - Сибиряк» в Болотнинском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15,0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Болотнинский район, Светлополянский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2025-2028</w:t>
            </w:r>
          </w:p>
        </w:tc>
      </w:tr>
      <w:tr w:rsidR="00C95CC2" w:rsidRPr="005177C2" w:rsidTr="00C95CC2">
        <w:trPr>
          <w:trHeight w:val="1544"/>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«52 </w:t>
            </w:r>
            <w:proofErr w:type="gramStart"/>
            <w:r w:rsidRPr="00DB62AA">
              <w:rPr>
                <w:sz w:val="22"/>
                <w:szCs w:val="22"/>
              </w:rPr>
              <w:t>км</w:t>
            </w:r>
            <w:proofErr w:type="gramEnd"/>
            <w:r w:rsidRPr="00DB62AA">
              <w:rPr>
                <w:sz w:val="22"/>
                <w:szCs w:val="22"/>
              </w:rPr>
              <w:t xml:space="preserve"> а/д «К-02» – Филошенка» на участке км 18+109 – км 25+057 в Венгеровском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6,948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Венгеровский район, Ключевской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1544"/>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«26 </w:t>
            </w:r>
            <w:proofErr w:type="gramStart"/>
            <w:r w:rsidRPr="00DB62AA">
              <w:rPr>
                <w:sz w:val="22"/>
                <w:szCs w:val="22"/>
              </w:rPr>
              <w:t>км</w:t>
            </w:r>
            <w:proofErr w:type="gramEnd"/>
            <w:r w:rsidRPr="00DB62AA">
              <w:rPr>
                <w:sz w:val="22"/>
                <w:szCs w:val="22"/>
              </w:rPr>
              <w:t xml:space="preserve"> а/д «Н-0502» – Ночка» на участке км 0+000 – км 2+674 в Венгеровском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2,674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Венгеровский район, Ключевской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1544"/>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«99 </w:t>
            </w:r>
            <w:proofErr w:type="gramStart"/>
            <w:r w:rsidRPr="00DB62AA">
              <w:rPr>
                <w:sz w:val="22"/>
                <w:szCs w:val="22"/>
              </w:rPr>
              <w:t>км</w:t>
            </w:r>
            <w:proofErr w:type="gramEnd"/>
            <w:r w:rsidRPr="00DB62AA">
              <w:rPr>
                <w:sz w:val="22"/>
                <w:szCs w:val="22"/>
              </w:rPr>
              <w:t xml:space="preserve"> а/д «К-02» – Павлово» на участке км 10+500 – км 23+049 в Венгеровском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12,549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Венгеровский район, Павловский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2023-2028</w:t>
            </w:r>
          </w:p>
        </w:tc>
      </w:tr>
      <w:tr w:rsidR="00C95CC2" w:rsidRPr="005177C2" w:rsidTr="00C95CC2">
        <w:trPr>
          <w:trHeight w:val="1544"/>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39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К-26</w:t>
            </w:r>
            <w:r>
              <w:rPr>
                <w:sz w:val="22"/>
                <w:szCs w:val="22"/>
              </w:rPr>
              <w:t xml:space="preserve">» </w:t>
            </w:r>
            <w:r w:rsidRPr="005177C2">
              <w:rPr>
                <w:sz w:val="22"/>
                <w:szCs w:val="22"/>
              </w:rPr>
              <w:t>– Бровничи</w:t>
            </w:r>
            <w:r>
              <w:rPr>
                <w:sz w:val="22"/>
                <w:szCs w:val="22"/>
              </w:rPr>
              <w:t xml:space="preserve">» </w:t>
            </w:r>
            <w:r w:rsidRPr="005177C2">
              <w:rPr>
                <w:sz w:val="22"/>
                <w:szCs w:val="22"/>
              </w:rPr>
              <w:t>на участке км 0+000 – км 6+898 в Венгеровском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6,9 км;</w:t>
            </w:r>
          </w:p>
          <w:p w:rsidR="00C95CC2" w:rsidRPr="005177C2" w:rsidRDefault="00C95CC2" w:rsidP="00C95CC2">
            <w:pPr>
              <w:widowControl w:val="0"/>
              <w:autoSpaceDE w:val="0"/>
              <w:autoSpaceDN w:val="0"/>
              <w:rPr>
                <w:sz w:val="22"/>
                <w:szCs w:val="22"/>
                <w:lang w:val="en-US"/>
              </w:rPr>
            </w:pPr>
            <w:r w:rsidRPr="005177C2">
              <w:rPr>
                <w:sz w:val="22"/>
                <w:szCs w:val="22"/>
              </w:rPr>
              <w:t>категория – I</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Венгеровский район, Урезский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5177C2" w:rsidRDefault="00C95CC2" w:rsidP="00C95CC2">
            <w:pPr>
              <w:pStyle w:val="TableParagraph"/>
              <w:jc w:val="center"/>
            </w:pPr>
            <w:r w:rsidRPr="00DB62AA">
              <w:t>2023-2025</w:t>
            </w:r>
          </w:p>
        </w:tc>
      </w:tr>
      <w:tr w:rsidR="00C95CC2" w:rsidRPr="005177C2" w:rsidTr="00C95CC2">
        <w:trPr>
          <w:trHeight w:val="335"/>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«22 </w:t>
            </w:r>
            <w:proofErr w:type="gramStart"/>
            <w:r w:rsidRPr="00DB62AA">
              <w:rPr>
                <w:sz w:val="22"/>
                <w:szCs w:val="22"/>
              </w:rPr>
              <w:t>км</w:t>
            </w:r>
            <w:proofErr w:type="gramEnd"/>
            <w:r w:rsidRPr="00DB62AA">
              <w:rPr>
                <w:sz w:val="22"/>
                <w:szCs w:val="22"/>
              </w:rPr>
              <w:t xml:space="preserve"> а/д «К-08» – Сарыбалык – Даниловская Ферма» в Доволенском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12,6 км;</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Доволенский район, Красногривенский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2022-2025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«Ярки – Хромовский – Кротово» с мостом через ручей на 13 </w:t>
            </w:r>
            <w:proofErr w:type="gramStart"/>
            <w:r w:rsidRPr="00DB62AA">
              <w:rPr>
                <w:sz w:val="22"/>
                <w:szCs w:val="22"/>
              </w:rPr>
              <w:t>км</w:t>
            </w:r>
            <w:proofErr w:type="gramEnd"/>
            <w:r w:rsidRPr="00DB62AA">
              <w:rPr>
                <w:sz w:val="22"/>
                <w:szCs w:val="22"/>
              </w:rPr>
              <w:t xml:space="preserve"> а/д «Ярки – Хромовский – Кротово» в Доволенском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1,0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V</w:t>
            </w:r>
            <w:r w:rsidRPr="00DB62AA">
              <w:rPr>
                <w:sz w:val="22"/>
                <w:szCs w:val="22"/>
              </w:rPr>
              <w:t xml:space="preserve">, </w:t>
            </w:r>
          </w:p>
          <w:p w:rsidR="00C95CC2" w:rsidRPr="00DB62AA" w:rsidRDefault="00C95CC2" w:rsidP="00C95CC2">
            <w:pPr>
              <w:widowControl w:val="0"/>
              <w:autoSpaceDE w:val="0"/>
              <w:autoSpaceDN w:val="0"/>
              <w:rPr>
                <w:sz w:val="22"/>
                <w:szCs w:val="22"/>
              </w:rPr>
            </w:pPr>
            <w:r w:rsidRPr="00DB62AA">
              <w:rPr>
                <w:sz w:val="22"/>
                <w:szCs w:val="22"/>
              </w:rPr>
              <w:t>Мост автодорожный</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Доволенский район, Ярковский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25 м</w:t>
            </w:r>
          </w:p>
        </w:tc>
        <w:tc>
          <w:tcPr>
            <w:tcW w:w="515" w:type="pct"/>
            <w:vAlign w:val="center"/>
          </w:tcPr>
          <w:p w:rsidR="00C95CC2" w:rsidRPr="00DB62AA" w:rsidRDefault="00C95CC2" w:rsidP="00C95CC2">
            <w:pPr>
              <w:pStyle w:val="TableParagraph"/>
              <w:jc w:val="center"/>
            </w:pPr>
            <w:r w:rsidRPr="00DB62AA">
              <w:t>2023-2027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«40 </w:t>
            </w:r>
            <w:proofErr w:type="gramStart"/>
            <w:r w:rsidRPr="00DB62AA">
              <w:rPr>
                <w:sz w:val="22"/>
                <w:szCs w:val="22"/>
              </w:rPr>
              <w:t>км</w:t>
            </w:r>
            <w:proofErr w:type="gramEnd"/>
            <w:r w:rsidRPr="00DB62AA">
              <w:rPr>
                <w:sz w:val="22"/>
                <w:szCs w:val="22"/>
              </w:rPr>
              <w:t xml:space="preserve"> а/д «Н-0704» – Лянино – Барлакуль» в Здвинском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14,3 км;</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Здвинский район, Лянинский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2025-2027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автомобильной дороги «Факел Революции – «Чингис – Нижнекаменка – Завьялово» с мостом через р. Каракан в </w:t>
            </w:r>
            <w:proofErr w:type="gramStart"/>
            <w:r w:rsidRPr="00DB62AA">
              <w:rPr>
                <w:sz w:val="22"/>
                <w:szCs w:val="22"/>
              </w:rPr>
              <w:t>Ордынском</w:t>
            </w:r>
            <w:proofErr w:type="gramEnd"/>
            <w:r w:rsidRPr="00DB62AA">
              <w:rPr>
                <w:sz w:val="22"/>
                <w:szCs w:val="22"/>
              </w:rPr>
              <w:t xml:space="preserve"> и Искитимском районах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5,0 км;</w:t>
            </w:r>
          </w:p>
          <w:p w:rsidR="00C95CC2" w:rsidRPr="00DB62AA" w:rsidRDefault="00C95CC2" w:rsidP="00C95CC2">
            <w:pPr>
              <w:widowControl w:val="0"/>
              <w:autoSpaceDE w:val="0"/>
              <w:autoSpaceDN w:val="0"/>
              <w:rPr>
                <w:sz w:val="22"/>
                <w:szCs w:val="22"/>
              </w:rPr>
            </w:pPr>
            <w:r w:rsidRPr="00DB62AA">
              <w:rPr>
                <w:sz w:val="22"/>
                <w:szCs w:val="22"/>
              </w:rPr>
              <w:t>категория – IV,</w:t>
            </w:r>
          </w:p>
          <w:p w:rsidR="00C95CC2" w:rsidRPr="00DB62AA" w:rsidRDefault="00C95CC2" w:rsidP="00C95CC2">
            <w:pPr>
              <w:widowControl w:val="0"/>
              <w:autoSpaceDE w:val="0"/>
              <w:autoSpaceDN w:val="0"/>
              <w:rPr>
                <w:sz w:val="22"/>
                <w:szCs w:val="22"/>
              </w:rPr>
            </w:pPr>
            <w:r w:rsidRPr="00DB62AA">
              <w:rPr>
                <w:sz w:val="22"/>
                <w:szCs w:val="22"/>
              </w:rPr>
              <w:t>Мост автодорожный</w:t>
            </w:r>
          </w:p>
        </w:tc>
        <w:tc>
          <w:tcPr>
            <w:tcW w:w="795" w:type="pct"/>
            <w:vAlign w:val="center"/>
          </w:tcPr>
          <w:p w:rsidR="00C95CC2" w:rsidRDefault="00C95CC2" w:rsidP="00C95CC2">
            <w:pPr>
              <w:widowControl w:val="0"/>
              <w:autoSpaceDE w:val="0"/>
              <w:autoSpaceDN w:val="0"/>
              <w:rPr>
                <w:sz w:val="22"/>
                <w:szCs w:val="22"/>
              </w:rPr>
            </w:pPr>
            <w:r w:rsidRPr="00DB62AA">
              <w:rPr>
                <w:sz w:val="22"/>
                <w:szCs w:val="22"/>
              </w:rPr>
              <w:t>Искитимский район, Быстровский сельсовет;</w:t>
            </w:r>
          </w:p>
          <w:p w:rsidR="00C95CC2" w:rsidRPr="00DB62AA" w:rsidRDefault="00C95CC2" w:rsidP="00C95CC2">
            <w:pPr>
              <w:widowControl w:val="0"/>
              <w:autoSpaceDE w:val="0"/>
              <w:autoSpaceDN w:val="0"/>
              <w:rPr>
                <w:sz w:val="22"/>
                <w:szCs w:val="22"/>
              </w:rPr>
            </w:pPr>
            <w:r w:rsidRPr="00DB62AA">
              <w:rPr>
                <w:sz w:val="22"/>
                <w:szCs w:val="22"/>
              </w:rPr>
              <w:t>Ордынский район, Нижнекаменский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2024-2027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автомобильной дороги «Гусельниково - Линево» в Искитимском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15,008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Искитимский район, р.п. Линево, Гусельниковский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2023-2028</w:t>
            </w:r>
          </w:p>
        </w:tc>
      </w:tr>
      <w:tr w:rsidR="00C95CC2" w:rsidRPr="005177C2" w:rsidTr="00C95CC2">
        <w:trPr>
          <w:trHeight w:val="1556"/>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автомобильной дороги «с. Березово – с. Гусельниково» в Искитимском и Маслянинском </w:t>
            </w:r>
            <w:proofErr w:type="gramStart"/>
            <w:r w:rsidRPr="00DB62AA">
              <w:rPr>
                <w:sz w:val="22"/>
                <w:szCs w:val="22"/>
              </w:rPr>
              <w:t>районах</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16,9 км;</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Искитимский район, Легостаевский сельсовет, Гусельниковский сельсовет, Маслянинский район, Березовский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2025-2027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Реконструкция автомобильной дороги «Искитим – Верх-Коен - Михайловка» с мостом через реку Малый Коен на 37 км а/д «Искитим – Верх-Коен - Михайловка</w:t>
            </w:r>
            <w:proofErr w:type="gramStart"/>
            <w:r w:rsidRPr="00DB62AA">
              <w:rPr>
                <w:sz w:val="22"/>
                <w:szCs w:val="22"/>
              </w:rPr>
              <w:t>»в</w:t>
            </w:r>
            <w:proofErr w:type="gramEnd"/>
            <w:r w:rsidRPr="00DB62AA">
              <w:rPr>
                <w:sz w:val="22"/>
                <w:szCs w:val="22"/>
              </w:rPr>
              <w:t xml:space="preserve"> Искитимском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1,0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r w:rsidRPr="00DB62AA">
              <w:rPr>
                <w:sz w:val="22"/>
                <w:szCs w:val="22"/>
              </w:rPr>
              <w:t>,</w:t>
            </w:r>
          </w:p>
          <w:p w:rsidR="00C95CC2" w:rsidRPr="00DB62AA" w:rsidRDefault="00C95CC2" w:rsidP="00C95CC2">
            <w:pPr>
              <w:widowControl w:val="0"/>
              <w:autoSpaceDE w:val="0"/>
              <w:autoSpaceDN w:val="0"/>
              <w:rPr>
                <w:sz w:val="22"/>
                <w:szCs w:val="22"/>
              </w:rPr>
            </w:pPr>
            <w:r w:rsidRPr="00DB62AA">
              <w:rPr>
                <w:sz w:val="22"/>
                <w:szCs w:val="22"/>
              </w:rPr>
              <w:t>Мост автодорожный</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Искитимский район, Верх-Коенский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2023-2027</w:t>
            </w:r>
          </w:p>
        </w:tc>
      </w:tr>
      <w:tr w:rsidR="00C95CC2" w:rsidRPr="005177C2" w:rsidTr="00C95CC2">
        <w:trPr>
          <w:trHeight w:val="1218"/>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38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Н-1029</w:t>
            </w:r>
            <w:r>
              <w:rPr>
                <w:sz w:val="22"/>
                <w:szCs w:val="22"/>
              </w:rPr>
              <w:t xml:space="preserve">» </w:t>
            </w:r>
            <w:r w:rsidRPr="005177C2">
              <w:rPr>
                <w:sz w:val="22"/>
                <w:szCs w:val="22"/>
              </w:rPr>
              <w:t>– Шейнфельд – Богословка</w:t>
            </w:r>
            <w:r>
              <w:rPr>
                <w:sz w:val="22"/>
                <w:szCs w:val="22"/>
              </w:rPr>
              <w:t xml:space="preserve">» </w:t>
            </w:r>
            <w:r w:rsidRPr="005177C2">
              <w:rPr>
                <w:sz w:val="22"/>
                <w:szCs w:val="22"/>
              </w:rPr>
              <w:t>в Карасукском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23,4 км;</w:t>
            </w:r>
          </w:p>
          <w:p w:rsidR="00C95CC2" w:rsidRPr="005177C2" w:rsidRDefault="00C95CC2" w:rsidP="00C95CC2">
            <w:pPr>
              <w:widowControl w:val="0"/>
              <w:autoSpaceDE w:val="0"/>
              <w:autoSpaceDN w:val="0"/>
              <w:rPr>
                <w:sz w:val="22"/>
                <w:szCs w:val="22"/>
              </w:rPr>
            </w:pPr>
            <w:r w:rsidRPr="005177C2">
              <w:rPr>
                <w:sz w:val="22"/>
                <w:szCs w:val="22"/>
              </w:rPr>
              <w:t>категория – I</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Карасукский район, Студеновский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418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К-17р</w:t>
            </w:r>
            <w:r>
              <w:rPr>
                <w:sz w:val="22"/>
                <w:szCs w:val="22"/>
              </w:rPr>
              <w:t xml:space="preserve">» </w:t>
            </w:r>
            <w:r w:rsidRPr="005177C2">
              <w:rPr>
                <w:sz w:val="22"/>
                <w:szCs w:val="22"/>
              </w:rPr>
              <w:t>– Анисимовка – Павловка</w:t>
            </w:r>
            <w:r>
              <w:rPr>
                <w:sz w:val="22"/>
                <w:szCs w:val="22"/>
              </w:rPr>
              <w:t xml:space="preserve">» </w:t>
            </w:r>
            <w:r w:rsidRPr="005177C2">
              <w:rPr>
                <w:sz w:val="22"/>
                <w:szCs w:val="22"/>
              </w:rPr>
              <w:t>в Карасукском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22,3 км;</w:t>
            </w:r>
          </w:p>
          <w:p w:rsidR="00C95CC2" w:rsidRPr="005177C2" w:rsidRDefault="00C95CC2" w:rsidP="00C95CC2">
            <w:pPr>
              <w:widowControl w:val="0"/>
              <w:autoSpaceDE w:val="0"/>
              <w:autoSpaceDN w:val="0"/>
              <w:rPr>
                <w:sz w:val="22"/>
                <w:szCs w:val="22"/>
              </w:rPr>
            </w:pPr>
            <w:r w:rsidRPr="005177C2">
              <w:rPr>
                <w:sz w:val="22"/>
                <w:szCs w:val="22"/>
              </w:rPr>
              <w:t>категория – I</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Карасукский район, Октябрьский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Каргат – Маршанское</w:t>
            </w:r>
            <w:r>
              <w:rPr>
                <w:sz w:val="22"/>
                <w:szCs w:val="22"/>
              </w:rPr>
              <w:t xml:space="preserve">» </w:t>
            </w:r>
            <w:r w:rsidRPr="005177C2">
              <w:rPr>
                <w:sz w:val="22"/>
                <w:szCs w:val="22"/>
              </w:rPr>
              <w:t xml:space="preserve">на </w:t>
            </w:r>
            <w:proofErr w:type="gramStart"/>
            <w:r w:rsidRPr="005177C2">
              <w:rPr>
                <w:sz w:val="22"/>
                <w:szCs w:val="22"/>
              </w:rPr>
              <w:t>участке</w:t>
            </w:r>
            <w:proofErr w:type="gramEnd"/>
            <w:r w:rsidRPr="005177C2">
              <w:rPr>
                <w:sz w:val="22"/>
                <w:szCs w:val="22"/>
              </w:rPr>
              <w:t xml:space="preserve"> км 14+008 – км 34+106 в Каргатском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10 км;</w:t>
            </w:r>
          </w:p>
          <w:p w:rsidR="00C95CC2" w:rsidRPr="005177C2" w:rsidRDefault="00C95CC2" w:rsidP="00C95CC2">
            <w:pPr>
              <w:widowControl w:val="0"/>
              <w:autoSpaceDE w:val="0"/>
              <w:autoSpaceDN w:val="0"/>
              <w:rPr>
                <w:sz w:val="22"/>
                <w:szCs w:val="22"/>
              </w:rPr>
            </w:pPr>
            <w:r w:rsidRPr="005177C2">
              <w:rPr>
                <w:sz w:val="22"/>
                <w:szCs w:val="22"/>
              </w:rPr>
              <w:t>категория – I</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Каргатский район, Беркутовский сельсовет, Маршанский сельсовет, г. Каргат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2023-2027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5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Н-1211</w:t>
            </w:r>
            <w:r>
              <w:rPr>
                <w:sz w:val="22"/>
                <w:szCs w:val="22"/>
              </w:rPr>
              <w:t xml:space="preserve">» </w:t>
            </w:r>
            <w:r w:rsidRPr="005177C2">
              <w:rPr>
                <w:sz w:val="22"/>
                <w:szCs w:val="22"/>
              </w:rPr>
              <w:t>– Бармашево</w:t>
            </w:r>
            <w:r>
              <w:rPr>
                <w:sz w:val="22"/>
                <w:szCs w:val="22"/>
              </w:rPr>
              <w:t xml:space="preserve">» </w:t>
            </w:r>
            <w:r w:rsidRPr="005177C2">
              <w:rPr>
                <w:sz w:val="22"/>
                <w:szCs w:val="22"/>
              </w:rPr>
              <w:t>в Коченевском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5,8 км;</w:t>
            </w:r>
          </w:p>
          <w:p w:rsidR="00C95CC2" w:rsidRPr="005177C2" w:rsidRDefault="00C95CC2" w:rsidP="00C95CC2">
            <w:pPr>
              <w:widowControl w:val="0"/>
              <w:autoSpaceDE w:val="0"/>
              <w:autoSpaceDN w:val="0"/>
              <w:rPr>
                <w:sz w:val="22"/>
                <w:szCs w:val="22"/>
              </w:rPr>
            </w:pPr>
            <w:r w:rsidRPr="005177C2">
              <w:rPr>
                <w:sz w:val="22"/>
                <w:szCs w:val="22"/>
              </w:rPr>
              <w:t>категория – I</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Коченевский район, Краснотальский сельсовет, </w:t>
            </w:r>
          </w:p>
          <w:p w:rsidR="00C95CC2" w:rsidRPr="005177C2" w:rsidRDefault="00C95CC2" w:rsidP="00C95CC2">
            <w:pPr>
              <w:widowControl w:val="0"/>
              <w:autoSpaceDE w:val="0"/>
              <w:autoSpaceDN w:val="0"/>
              <w:rPr>
                <w:sz w:val="22"/>
                <w:szCs w:val="22"/>
              </w:rPr>
            </w:pPr>
            <w:r w:rsidRPr="005177C2">
              <w:rPr>
                <w:sz w:val="22"/>
                <w:szCs w:val="22"/>
              </w:rPr>
              <w:t>р.п. Коченево</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2025-2026</w:t>
            </w:r>
          </w:p>
        </w:tc>
      </w:tr>
      <w:tr w:rsidR="00C95CC2" w:rsidRPr="005177C2" w:rsidTr="00C95CC2">
        <w:trPr>
          <w:trHeight w:val="1327"/>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Н-1203</w:t>
            </w:r>
            <w:r>
              <w:rPr>
                <w:sz w:val="22"/>
                <w:szCs w:val="22"/>
              </w:rPr>
              <w:t xml:space="preserve">» </w:t>
            </w:r>
            <w:r w:rsidRPr="005177C2">
              <w:rPr>
                <w:sz w:val="22"/>
                <w:szCs w:val="22"/>
              </w:rPr>
              <w:t>– Семеновский</w:t>
            </w:r>
            <w:r>
              <w:rPr>
                <w:sz w:val="22"/>
                <w:szCs w:val="22"/>
              </w:rPr>
              <w:t xml:space="preserve">» </w:t>
            </w:r>
            <w:r w:rsidRPr="005177C2">
              <w:rPr>
                <w:sz w:val="22"/>
                <w:szCs w:val="22"/>
              </w:rPr>
              <w:t>в Коченевском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3,3 км;</w:t>
            </w:r>
          </w:p>
          <w:p w:rsidR="00C95CC2" w:rsidRPr="005177C2" w:rsidRDefault="00C95CC2" w:rsidP="00C95CC2">
            <w:pPr>
              <w:widowControl w:val="0"/>
              <w:autoSpaceDE w:val="0"/>
              <w:autoSpaceDN w:val="0"/>
              <w:rPr>
                <w:sz w:val="22"/>
                <w:szCs w:val="22"/>
              </w:rPr>
            </w:pPr>
            <w:r w:rsidRPr="005177C2">
              <w:rPr>
                <w:sz w:val="22"/>
                <w:szCs w:val="22"/>
              </w:rPr>
              <w:t>категория – I</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Коченевский район, Совхозный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2025-2026</w:t>
            </w:r>
          </w:p>
        </w:tc>
      </w:tr>
      <w:tr w:rsidR="00C95CC2" w:rsidRPr="005177C2" w:rsidTr="00C95CC2">
        <w:trPr>
          <w:trHeight w:val="183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332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К-17р</w:t>
            </w:r>
            <w:r>
              <w:rPr>
                <w:sz w:val="22"/>
                <w:szCs w:val="22"/>
              </w:rPr>
              <w:t xml:space="preserve">» </w:t>
            </w:r>
            <w:r w:rsidRPr="005177C2">
              <w:rPr>
                <w:sz w:val="22"/>
                <w:szCs w:val="22"/>
              </w:rPr>
              <w:t>– ст. Зубково</w:t>
            </w:r>
            <w:r>
              <w:rPr>
                <w:sz w:val="22"/>
                <w:szCs w:val="22"/>
              </w:rPr>
              <w:t xml:space="preserve">» </w:t>
            </w:r>
            <w:r w:rsidRPr="005177C2">
              <w:rPr>
                <w:sz w:val="22"/>
                <w:szCs w:val="22"/>
              </w:rPr>
              <w:t>на участке км 10+900 – км 12+235 в Краснозерском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3,3 км;</w:t>
            </w:r>
          </w:p>
          <w:p w:rsidR="00C95CC2" w:rsidRPr="005177C2" w:rsidRDefault="00C95CC2" w:rsidP="00C95CC2">
            <w:pPr>
              <w:widowControl w:val="0"/>
              <w:autoSpaceDE w:val="0"/>
              <w:autoSpaceDN w:val="0"/>
              <w:rPr>
                <w:sz w:val="22"/>
                <w:szCs w:val="22"/>
              </w:rPr>
            </w:pPr>
            <w:r w:rsidRPr="005177C2">
              <w:rPr>
                <w:sz w:val="22"/>
                <w:szCs w:val="22"/>
              </w:rPr>
              <w:t>категория – I</w:t>
            </w:r>
            <w:r w:rsidRPr="005177C2">
              <w:rPr>
                <w:sz w:val="22"/>
                <w:szCs w:val="22"/>
                <w:lang w:val="en-US"/>
              </w:rPr>
              <w:t>V</w:t>
            </w:r>
            <w:r w:rsidRPr="005177C2">
              <w:rPr>
                <w:sz w:val="22"/>
                <w:szCs w:val="22"/>
              </w:rPr>
              <w:t xml:space="preserve">, </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Краснозерский район, Веселовский сельсовет, Зубковский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2025-2027</w:t>
            </w:r>
          </w:p>
        </w:tc>
      </w:tr>
      <w:tr w:rsidR="00C95CC2" w:rsidRPr="005177C2" w:rsidTr="00C95CC2">
        <w:trPr>
          <w:trHeight w:val="1532"/>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Мостовое сооружение</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моста через ручей на 2 км автодороги </w:t>
            </w:r>
            <w:r>
              <w:rPr>
                <w:sz w:val="22"/>
                <w:szCs w:val="22"/>
              </w:rPr>
              <w:t>«</w:t>
            </w:r>
            <w:r w:rsidRPr="005177C2">
              <w:rPr>
                <w:sz w:val="22"/>
                <w:szCs w:val="22"/>
              </w:rPr>
              <w:t xml:space="preserve">2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w:t>
            </w:r>
            <w:r w:rsidRPr="005177C2">
              <w:rPr>
                <w:sz w:val="22"/>
                <w:szCs w:val="22"/>
              </w:rPr>
              <w:noBreakHyphen/>
              <w:t>1514</w:t>
            </w:r>
            <w:r>
              <w:rPr>
                <w:sz w:val="22"/>
                <w:szCs w:val="22"/>
              </w:rPr>
              <w:t xml:space="preserve">» </w:t>
            </w:r>
            <w:r w:rsidRPr="005177C2">
              <w:rPr>
                <w:sz w:val="22"/>
                <w:szCs w:val="22"/>
              </w:rPr>
              <w:t>– Октябрьский – Хабаровский</w:t>
            </w:r>
            <w:r>
              <w:rPr>
                <w:sz w:val="22"/>
                <w:szCs w:val="22"/>
              </w:rPr>
              <w:t xml:space="preserve">» </w:t>
            </w:r>
            <w:r w:rsidRPr="005177C2">
              <w:rPr>
                <w:sz w:val="22"/>
                <w:szCs w:val="22"/>
              </w:rPr>
              <w:t>в Краснозерском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Мост автодорожный</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Краснозерский район, Октябрьский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Установления не требуется</w:t>
            </w:r>
          </w:p>
        </w:tc>
        <w:tc>
          <w:tcPr>
            <w:tcW w:w="515" w:type="pct"/>
            <w:vAlign w:val="center"/>
          </w:tcPr>
          <w:p w:rsidR="00C95CC2" w:rsidRPr="00DB62AA" w:rsidRDefault="00C95CC2" w:rsidP="00C95CC2">
            <w:pPr>
              <w:pStyle w:val="TableParagraph"/>
              <w:jc w:val="center"/>
            </w:pPr>
            <w:r w:rsidRPr="00DB62AA">
              <w:t>2027</w:t>
            </w:r>
          </w:p>
        </w:tc>
      </w:tr>
      <w:tr w:rsidR="00C95CC2" w:rsidRPr="005177C2" w:rsidTr="00C95CC2">
        <w:trPr>
          <w:trHeight w:val="161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2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w:t>
            </w:r>
            <w:r w:rsidRPr="005177C2">
              <w:rPr>
                <w:sz w:val="22"/>
                <w:szCs w:val="22"/>
              </w:rPr>
              <w:noBreakHyphen/>
              <w:t>1514</w:t>
            </w:r>
            <w:r>
              <w:rPr>
                <w:sz w:val="22"/>
                <w:szCs w:val="22"/>
              </w:rPr>
              <w:t xml:space="preserve">» </w:t>
            </w:r>
            <w:r w:rsidRPr="005177C2">
              <w:rPr>
                <w:sz w:val="22"/>
                <w:szCs w:val="22"/>
              </w:rPr>
              <w:t>– Октябрьский – Хабаровский</w:t>
            </w:r>
            <w:r>
              <w:rPr>
                <w:sz w:val="22"/>
                <w:szCs w:val="22"/>
              </w:rPr>
              <w:t xml:space="preserve">» </w:t>
            </w:r>
            <w:r w:rsidRPr="005177C2">
              <w:rPr>
                <w:sz w:val="22"/>
                <w:szCs w:val="22"/>
              </w:rPr>
              <w:t>в Краснозерском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12,3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Краснозерский район, Октябрьский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25 м</w:t>
            </w:r>
          </w:p>
        </w:tc>
        <w:tc>
          <w:tcPr>
            <w:tcW w:w="515" w:type="pct"/>
            <w:vAlign w:val="center"/>
          </w:tcPr>
          <w:p w:rsidR="00C95CC2" w:rsidRPr="00DB62AA" w:rsidRDefault="00C95CC2" w:rsidP="00C95CC2">
            <w:pPr>
              <w:pStyle w:val="TableParagraph"/>
              <w:jc w:val="center"/>
              <w:rPr>
                <w:strike/>
              </w:rPr>
            </w:pPr>
            <w:r w:rsidRPr="00DB62AA">
              <w:t>2025-2027</w:t>
            </w:r>
          </w:p>
        </w:tc>
      </w:tr>
      <w:tr w:rsidR="00C95CC2" w:rsidRPr="005177C2" w:rsidTr="00C95CC2">
        <w:trPr>
          <w:trHeight w:val="1262"/>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Подъезд к г. Куйбышев</w:t>
            </w:r>
            <w:r>
              <w:rPr>
                <w:sz w:val="22"/>
                <w:szCs w:val="22"/>
              </w:rPr>
              <w:t xml:space="preserve">» </w:t>
            </w:r>
            <w:r w:rsidRPr="005177C2">
              <w:rPr>
                <w:sz w:val="22"/>
                <w:szCs w:val="22"/>
              </w:rPr>
              <w:t xml:space="preserve">в Куйбышевском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1,2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Куйбышевский район, г. Куйбышев</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Автомобильные дороги регионального </w:t>
            </w:r>
            <w:r w:rsidRPr="005177C2">
              <w:rPr>
                <w:sz w:val="22"/>
                <w:szCs w:val="22"/>
              </w:rPr>
              <w:lastRenderedPageBreak/>
              <w:t>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lastRenderedPageBreak/>
              <w:t xml:space="preserve">Реконструкция автомобильной дороги </w:t>
            </w:r>
            <w:r>
              <w:rPr>
                <w:sz w:val="22"/>
                <w:szCs w:val="22"/>
              </w:rPr>
              <w:lastRenderedPageBreak/>
              <w:t>«</w:t>
            </w:r>
            <w:r w:rsidRPr="005177C2">
              <w:rPr>
                <w:sz w:val="22"/>
                <w:szCs w:val="22"/>
              </w:rPr>
              <w:t>Подъезд к д. Бергуль</w:t>
            </w:r>
            <w:r>
              <w:rPr>
                <w:sz w:val="22"/>
                <w:szCs w:val="22"/>
              </w:rPr>
              <w:t xml:space="preserve">» </w:t>
            </w:r>
            <w:r w:rsidRPr="005177C2">
              <w:rPr>
                <w:sz w:val="22"/>
                <w:szCs w:val="22"/>
              </w:rPr>
              <w:t xml:space="preserve">в Куйбышевском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Организация транспортного </w:t>
            </w:r>
            <w:r w:rsidRPr="005177C2">
              <w:rPr>
                <w:sz w:val="22"/>
                <w:szCs w:val="22"/>
              </w:rPr>
              <w:lastRenderedPageBreak/>
              <w:t>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lastRenderedPageBreak/>
              <w:t>Протяженность 1,8 км;</w:t>
            </w:r>
          </w:p>
          <w:p w:rsidR="00C95CC2" w:rsidRPr="005177C2" w:rsidRDefault="00C95CC2" w:rsidP="00C95CC2">
            <w:pPr>
              <w:widowControl w:val="0"/>
              <w:autoSpaceDE w:val="0"/>
              <w:autoSpaceDN w:val="0"/>
              <w:rPr>
                <w:sz w:val="22"/>
                <w:szCs w:val="22"/>
              </w:rPr>
            </w:pPr>
            <w:r w:rsidRPr="005177C2">
              <w:rPr>
                <w:sz w:val="22"/>
                <w:szCs w:val="22"/>
              </w:rPr>
              <w:lastRenderedPageBreak/>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lastRenderedPageBreak/>
              <w:t>Куйбышевский район, Гжатский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33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Н-1408</w:t>
            </w:r>
            <w:r>
              <w:rPr>
                <w:sz w:val="22"/>
                <w:szCs w:val="22"/>
              </w:rPr>
              <w:t xml:space="preserve">» </w:t>
            </w:r>
            <w:r w:rsidRPr="005177C2">
              <w:rPr>
                <w:sz w:val="22"/>
                <w:szCs w:val="22"/>
              </w:rPr>
              <w:t>– Новокиевка</w:t>
            </w:r>
            <w:r>
              <w:rPr>
                <w:sz w:val="22"/>
                <w:szCs w:val="22"/>
              </w:rPr>
              <w:t xml:space="preserve">» </w:t>
            </w:r>
            <w:r w:rsidRPr="005177C2">
              <w:rPr>
                <w:sz w:val="22"/>
                <w:szCs w:val="22"/>
              </w:rPr>
              <w:t>в Куйбышевском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10,1 км; 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Куйбышевский район, Горбуновский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Реконструкция автомобильной дороги «Богатиха – Новорозино (в гр. района)» в Купинском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5,6 км; 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Купинский район, Новониколаевский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Медяково – Успенка</w:t>
            </w:r>
            <w:r>
              <w:rPr>
                <w:sz w:val="22"/>
                <w:szCs w:val="22"/>
              </w:rPr>
              <w:t xml:space="preserve">» </w:t>
            </w:r>
            <w:r w:rsidRPr="005177C2">
              <w:rPr>
                <w:sz w:val="22"/>
                <w:szCs w:val="22"/>
              </w:rPr>
              <w:t xml:space="preserve">в Купинском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10,1 км; 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Купинский район, Медяковский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Мостовое сооружение</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Строительство моста через протоку на автомобильной дороге </w:t>
            </w:r>
            <w:r>
              <w:rPr>
                <w:sz w:val="22"/>
                <w:szCs w:val="22"/>
              </w:rPr>
              <w:t>«</w:t>
            </w:r>
            <w:r w:rsidRPr="005177C2">
              <w:rPr>
                <w:sz w:val="22"/>
                <w:szCs w:val="22"/>
              </w:rPr>
              <w:t xml:space="preserve">11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w:t>
            </w:r>
            <w:r w:rsidRPr="005177C2">
              <w:rPr>
                <w:sz w:val="22"/>
                <w:szCs w:val="22"/>
              </w:rPr>
              <w:noBreakHyphen/>
              <w:t>1612</w:t>
            </w:r>
            <w:r>
              <w:rPr>
                <w:sz w:val="22"/>
                <w:szCs w:val="22"/>
              </w:rPr>
              <w:t xml:space="preserve">» </w:t>
            </w:r>
            <w:r w:rsidRPr="005177C2">
              <w:rPr>
                <w:sz w:val="22"/>
                <w:szCs w:val="22"/>
              </w:rPr>
              <w:t>– Шаитик</w:t>
            </w:r>
            <w:r>
              <w:rPr>
                <w:sz w:val="22"/>
                <w:szCs w:val="22"/>
              </w:rPr>
              <w:t xml:space="preserve">» </w:t>
            </w:r>
            <w:r w:rsidRPr="005177C2">
              <w:rPr>
                <w:sz w:val="22"/>
                <w:szCs w:val="22"/>
              </w:rPr>
              <w:t>в Купинском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Мост автодорожный</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Купинский район, Чаинский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Установления не требуется</w:t>
            </w:r>
          </w:p>
        </w:tc>
        <w:tc>
          <w:tcPr>
            <w:tcW w:w="515" w:type="pct"/>
            <w:vAlign w:val="center"/>
          </w:tcPr>
          <w:p w:rsidR="00C95CC2" w:rsidRPr="00DB62AA" w:rsidRDefault="00C95CC2" w:rsidP="00C95CC2">
            <w:pPr>
              <w:pStyle w:val="TableParagraph"/>
              <w:jc w:val="center"/>
              <w:rPr>
                <w:strike/>
              </w:rP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shd w:val="clear" w:color="auto" w:fill="auto"/>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«67 </w:t>
            </w:r>
            <w:proofErr w:type="gramStart"/>
            <w:r w:rsidRPr="00DB62AA">
              <w:rPr>
                <w:sz w:val="22"/>
                <w:szCs w:val="22"/>
              </w:rPr>
              <w:t>км</w:t>
            </w:r>
            <w:proofErr w:type="gramEnd"/>
            <w:r w:rsidRPr="00DB62AA">
              <w:rPr>
                <w:sz w:val="22"/>
                <w:szCs w:val="22"/>
              </w:rPr>
              <w:t xml:space="preserve"> а/д «К-21» – Егорьевское» на участке км 0+900 – км 3+000 в Маслянинском районе Новосибирской области</w:t>
            </w:r>
          </w:p>
        </w:tc>
        <w:tc>
          <w:tcPr>
            <w:tcW w:w="61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2,1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Маслянинский район, Егорьевский сельсовет</w:t>
            </w:r>
          </w:p>
        </w:tc>
        <w:tc>
          <w:tcPr>
            <w:tcW w:w="700"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shd w:val="clear" w:color="auto" w:fill="auto"/>
            <w:vAlign w:val="center"/>
          </w:tcPr>
          <w:p w:rsidR="00C95CC2" w:rsidRPr="00DB62AA" w:rsidRDefault="00C95CC2" w:rsidP="00C95CC2">
            <w:pPr>
              <w:pStyle w:val="TableParagraph"/>
              <w:jc w:val="center"/>
              <w:rPr>
                <w:strike/>
              </w:rP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shd w:val="clear" w:color="auto" w:fill="auto"/>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«53 </w:t>
            </w:r>
            <w:proofErr w:type="gramStart"/>
            <w:r w:rsidRPr="00DB62AA">
              <w:rPr>
                <w:sz w:val="22"/>
                <w:szCs w:val="22"/>
              </w:rPr>
              <w:t>км</w:t>
            </w:r>
            <w:proofErr w:type="gramEnd"/>
            <w:r w:rsidRPr="00DB62AA">
              <w:rPr>
                <w:sz w:val="22"/>
                <w:szCs w:val="22"/>
              </w:rPr>
              <w:t xml:space="preserve"> а/д «К-15» – Борково» в Маслянинском районе Новосибирской области</w:t>
            </w:r>
          </w:p>
        </w:tc>
        <w:tc>
          <w:tcPr>
            <w:tcW w:w="61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7,0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Маслянинский район, Борковский сельсовет</w:t>
            </w:r>
          </w:p>
        </w:tc>
        <w:tc>
          <w:tcPr>
            <w:tcW w:w="700"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shd w:val="clear" w:color="auto" w:fill="auto"/>
            <w:vAlign w:val="center"/>
          </w:tcPr>
          <w:p w:rsidR="00C95CC2" w:rsidRPr="00DB62AA" w:rsidRDefault="00C95CC2" w:rsidP="00C95CC2">
            <w:pPr>
              <w:pStyle w:val="TableParagraph"/>
              <w:jc w:val="center"/>
              <w:rPr>
                <w:strike/>
              </w:rPr>
            </w:pPr>
            <w:r w:rsidRPr="00DB62AA">
              <w:t>2023-2027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shd w:val="clear" w:color="auto" w:fill="auto"/>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trike/>
                <w:sz w:val="22"/>
                <w:szCs w:val="22"/>
              </w:rPr>
            </w:pPr>
            <w:r w:rsidRPr="00DB62AA">
              <w:rPr>
                <w:sz w:val="22"/>
                <w:szCs w:val="22"/>
              </w:rPr>
              <w:t xml:space="preserve">Строительство автомобильной дороги «Обход с. Сарапулка» с мостом через реку Иня в Мошковском и Тогучинском </w:t>
            </w:r>
            <w:proofErr w:type="gramStart"/>
            <w:r w:rsidRPr="00DB62AA">
              <w:rPr>
                <w:sz w:val="22"/>
                <w:szCs w:val="22"/>
              </w:rPr>
              <w:t>районах</w:t>
            </w:r>
            <w:proofErr w:type="gramEnd"/>
            <w:r w:rsidRPr="00DB62AA">
              <w:rPr>
                <w:sz w:val="22"/>
                <w:szCs w:val="22"/>
              </w:rPr>
              <w:t xml:space="preserve"> Новосибирской области</w:t>
            </w:r>
          </w:p>
        </w:tc>
        <w:tc>
          <w:tcPr>
            <w:tcW w:w="61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5,3 км;</w:t>
            </w:r>
          </w:p>
          <w:p w:rsidR="00C95CC2" w:rsidRPr="00DB62AA" w:rsidRDefault="00C95CC2" w:rsidP="00C95CC2">
            <w:pPr>
              <w:widowControl w:val="0"/>
              <w:autoSpaceDE w:val="0"/>
              <w:autoSpaceDN w:val="0"/>
              <w:rPr>
                <w:sz w:val="22"/>
                <w:szCs w:val="22"/>
                <w:lang w:val="en-US"/>
              </w:rPr>
            </w:pPr>
            <w:r w:rsidRPr="00DB62AA">
              <w:rPr>
                <w:sz w:val="22"/>
                <w:szCs w:val="22"/>
              </w:rPr>
              <w:t xml:space="preserve">категория – </w:t>
            </w:r>
            <w:r w:rsidRPr="00DB62AA">
              <w:rPr>
                <w:sz w:val="22"/>
                <w:szCs w:val="22"/>
                <w:lang w:val="en-US"/>
              </w:rPr>
              <w:t>IV</w:t>
            </w:r>
          </w:p>
        </w:tc>
        <w:tc>
          <w:tcPr>
            <w:tcW w:w="795"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Мошковский район, Сарапульский сельсовет, Тогучинский район, Буготакский сельсовет</w:t>
            </w:r>
          </w:p>
        </w:tc>
        <w:tc>
          <w:tcPr>
            <w:tcW w:w="700"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shd w:val="clear" w:color="auto" w:fill="auto"/>
            <w:vAlign w:val="center"/>
          </w:tcPr>
          <w:p w:rsidR="00C95CC2" w:rsidRPr="00DB62AA" w:rsidRDefault="00C95CC2" w:rsidP="00C95CC2">
            <w:pPr>
              <w:widowControl w:val="0"/>
              <w:jc w:val="center"/>
              <w:rPr>
                <w:strike/>
                <w:sz w:val="22"/>
                <w:szCs w:val="22"/>
              </w:rPr>
            </w:pPr>
            <w:r w:rsidRPr="00DB62AA">
              <w:rPr>
                <w:sz w:val="22"/>
                <w:szCs w:val="22"/>
              </w:rPr>
              <w:t>2024-2028</w:t>
            </w:r>
          </w:p>
        </w:tc>
      </w:tr>
      <w:tr w:rsidR="00C95CC2" w:rsidRPr="005177C2" w:rsidTr="00C95CC2">
        <w:trPr>
          <w:trHeight w:val="1713"/>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shd w:val="clear" w:color="auto" w:fill="auto"/>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trike/>
                <w:sz w:val="22"/>
                <w:szCs w:val="22"/>
              </w:rPr>
            </w:pPr>
            <w:r w:rsidRPr="00DB62AA">
              <w:rPr>
                <w:sz w:val="22"/>
                <w:szCs w:val="22"/>
              </w:rPr>
              <w:t xml:space="preserve">Реконструкция автомобильной дороги «23 </w:t>
            </w:r>
            <w:proofErr w:type="gramStart"/>
            <w:r w:rsidRPr="00DB62AA">
              <w:rPr>
                <w:sz w:val="22"/>
                <w:szCs w:val="22"/>
              </w:rPr>
              <w:t>км</w:t>
            </w:r>
            <w:proofErr w:type="gramEnd"/>
            <w:r w:rsidRPr="00DB62AA">
              <w:rPr>
                <w:sz w:val="22"/>
                <w:szCs w:val="22"/>
              </w:rPr>
              <w:t xml:space="preserve"> а/д «Н-2141» - Локти (в гр. района)» в Мошковском районе Новосибирской области</w:t>
            </w:r>
          </w:p>
        </w:tc>
        <w:tc>
          <w:tcPr>
            <w:tcW w:w="61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11,7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Мошковский район, Барлакский сельсовет</w:t>
            </w:r>
          </w:p>
        </w:tc>
        <w:tc>
          <w:tcPr>
            <w:tcW w:w="700"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shd w:val="clear" w:color="auto" w:fill="auto"/>
            <w:vAlign w:val="center"/>
          </w:tcPr>
          <w:p w:rsidR="00C95CC2" w:rsidRPr="00DB62AA" w:rsidRDefault="00C95CC2" w:rsidP="00C95CC2">
            <w:pPr>
              <w:widowControl w:val="0"/>
              <w:jc w:val="center"/>
              <w:rPr>
                <w:strike/>
                <w:sz w:val="22"/>
                <w:szCs w:val="22"/>
              </w:rPr>
            </w:pPr>
            <w:r w:rsidRPr="00DB62AA">
              <w:rPr>
                <w:sz w:val="22"/>
                <w:szCs w:val="22"/>
              </w:rPr>
              <w:t>2023-2028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shd w:val="clear" w:color="auto" w:fill="auto"/>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«90 </w:t>
            </w:r>
            <w:proofErr w:type="gramStart"/>
            <w:r w:rsidRPr="00DB62AA">
              <w:rPr>
                <w:sz w:val="22"/>
                <w:szCs w:val="22"/>
              </w:rPr>
              <w:t>км</w:t>
            </w:r>
            <w:proofErr w:type="gramEnd"/>
            <w:r w:rsidRPr="00DB62AA">
              <w:rPr>
                <w:sz w:val="22"/>
                <w:szCs w:val="22"/>
              </w:rPr>
              <w:t xml:space="preserve"> а/д «Р-255» – Балта» с мостом через реку Балта на 2 км а/д «90 км а/д «Р-255» – Балта» в Мошковском районе Новосибирской области</w:t>
            </w:r>
          </w:p>
        </w:tc>
        <w:tc>
          <w:tcPr>
            <w:tcW w:w="61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2,1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V</w:t>
            </w:r>
          </w:p>
        </w:tc>
        <w:tc>
          <w:tcPr>
            <w:tcW w:w="795" w:type="pct"/>
            <w:shd w:val="clear" w:color="auto" w:fill="auto"/>
            <w:vAlign w:val="center"/>
          </w:tcPr>
          <w:p w:rsidR="00C95CC2" w:rsidRPr="00DB62AA" w:rsidRDefault="00C95CC2" w:rsidP="00C95CC2">
            <w:pPr>
              <w:widowControl w:val="0"/>
              <w:autoSpaceDE w:val="0"/>
              <w:autoSpaceDN w:val="0"/>
              <w:rPr>
                <w:sz w:val="22"/>
                <w:szCs w:val="22"/>
              </w:rPr>
            </w:pPr>
            <w:r w:rsidRPr="00DB62AA">
              <w:rPr>
                <w:sz w:val="22"/>
                <w:szCs w:val="22"/>
              </w:rPr>
              <w:t>Мошковский район, Балтинский сельсовет</w:t>
            </w:r>
          </w:p>
        </w:tc>
        <w:tc>
          <w:tcPr>
            <w:tcW w:w="700"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25 м</w:t>
            </w:r>
          </w:p>
        </w:tc>
        <w:tc>
          <w:tcPr>
            <w:tcW w:w="515" w:type="pct"/>
            <w:shd w:val="clear" w:color="auto" w:fill="auto"/>
            <w:vAlign w:val="center"/>
          </w:tcPr>
          <w:p w:rsidR="00C95CC2" w:rsidRPr="00DB62AA" w:rsidRDefault="00C95CC2" w:rsidP="00C95CC2">
            <w:pPr>
              <w:widowControl w:val="0"/>
              <w:jc w:val="center"/>
              <w:rPr>
                <w:sz w:val="22"/>
                <w:szCs w:val="22"/>
              </w:rPr>
            </w:pPr>
            <w:r w:rsidRPr="00DB62AA">
              <w:rPr>
                <w:sz w:val="22"/>
                <w:szCs w:val="22"/>
              </w:rPr>
              <w:t>2023-2028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proofErr w:type="gramStart"/>
            <w:r w:rsidRPr="005177C2">
              <w:rPr>
                <w:sz w:val="22"/>
                <w:szCs w:val="22"/>
              </w:rPr>
              <w:t xml:space="preserve">Реконструкция автомобильной дороги </w:t>
            </w:r>
            <w:r>
              <w:rPr>
                <w:sz w:val="22"/>
                <w:szCs w:val="22"/>
              </w:rPr>
              <w:t>«</w:t>
            </w:r>
            <w:r w:rsidRPr="005177C2">
              <w:rPr>
                <w:sz w:val="22"/>
                <w:szCs w:val="22"/>
              </w:rPr>
              <w:t>Новосибирск – Кочки – Павлодар (в пред.</w:t>
            </w:r>
            <w:proofErr w:type="gramEnd"/>
            <w:r w:rsidRPr="005177C2">
              <w:rPr>
                <w:sz w:val="22"/>
                <w:szCs w:val="22"/>
              </w:rPr>
              <w:t xml:space="preserve"> </w:t>
            </w:r>
            <w:proofErr w:type="gramStart"/>
            <w:r w:rsidRPr="005177C2">
              <w:rPr>
                <w:sz w:val="22"/>
                <w:szCs w:val="22"/>
              </w:rPr>
              <w:t>РФ)</w:t>
            </w:r>
            <w:r>
              <w:rPr>
                <w:sz w:val="22"/>
                <w:szCs w:val="22"/>
              </w:rPr>
              <w:t xml:space="preserve">» </w:t>
            </w:r>
            <w:r w:rsidRPr="005177C2">
              <w:rPr>
                <w:sz w:val="22"/>
                <w:szCs w:val="22"/>
              </w:rPr>
              <w:t>на участке Новосибирск – Ярково в Новосибирском районе Новосибирской области</w:t>
            </w:r>
            <w:proofErr w:type="gramEnd"/>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17,5 км;</w:t>
            </w:r>
          </w:p>
          <w:p w:rsidR="00C95CC2" w:rsidRPr="005177C2" w:rsidRDefault="00C95CC2" w:rsidP="00C95CC2">
            <w:pPr>
              <w:widowControl w:val="0"/>
              <w:autoSpaceDE w:val="0"/>
              <w:autoSpaceDN w:val="0"/>
              <w:rPr>
                <w:sz w:val="22"/>
                <w:szCs w:val="22"/>
                <w:lang w:val="en-US"/>
              </w:rPr>
            </w:pPr>
            <w:r w:rsidRPr="005177C2">
              <w:rPr>
                <w:sz w:val="22"/>
                <w:szCs w:val="22"/>
              </w:rPr>
              <w:t xml:space="preserve">категория – </w:t>
            </w:r>
            <w:r w:rsidRPr="005177C2">
              <w:rPr>
                <w:sz w:val="22"/>
                <w:szCs w:val="22"/>
                <w:lang w:val="en-US"/>
              </w:rPr>
              <w:t>II</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Новосибирский район, Верх-Тулинский сельсовет, Ярковский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75 м</w:t>
            </w:r>
          </w:p>
        </w:tc>
        <w:tc>
          <w:tcPr>
            <w:tcW w:w="515" w:type="pct"/>
            <w:vAlign w:val="center"/>
          </w:tcPr>
          <w:p w:rsidR="00C95CC2" w:rsidRPr="005177C2" w:rsidRDefault="00C95CC2" w:rsidP="00C95CC2">
            <w:pPr>
              <w:widowControl w:val="0"/>
              <w:jc w:val="center"/>
              <w:rPr>
                <w:strike/>
                <w:sz w:val="22"/>
                <w:szCs w:val="22"/>
              </w:rPr>
            </w:pPr>
            <w:r w:rsidRPr="00DB62AA">
              <w:rPr>
                <w:sz w:val="22"/>
                <w:szCs w:val="22"/>
              </w:rPr>
              <w:t>2024-2027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proofErr w:type="gramStart"/>
            <w:r w:rsidRPr="00DB62AA">
              <w:rPr>
                <w:sz w:val="22"/>
                <w:szCs w:val="22"/>
              </w:rPr>
              <w:t>Реконструкция автомобильной дороги «Новосибирск – Кочки – Павлодар (в пред.</w:t>
            </w:r>
            <w:proofErr w:type="gramEnd"/>
            <w:r w:rsidRPr="00DB62AA">
              <w:rPr>
                <w:sz w:val="22"/>
                <w:szCs w:val="22"/>
              </w:rPr>
              <w:t xml:space="preserve"> </w:t>
            </w:r>
            <w:proofErr w:type="gramStart"/>
            <w:r w:rsidRPr="00DB62AA">
              <w:rPr>
                <w:sz w:val="22"/>
                <w:szCs w:val="22"/>
              </w:rPr>
              <w:t>РФ)» на участке обход с. Ярково в Новосибирском районе Новосибирской области</w:t>
            </w:r>
            <w:proofErr w:type="gramEnd"/>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3 км;</w:t>
            </w:r>
          </w:p>
          <w:p w:rsidR="00C95CC2" w:rsidRPr="00DB62AA" w:rsidRDefault="00C95CC2" w:rsidP="00C95CC2">
            <w:pPr>
              <w:widowControl w:val="0"/>
              <w:autoSpaceDE w:val="0"/>
              <w:autoSpaceDN w:val="0"/>
              <w:rPr>
                <w:sz w:val="22"/>
                <w:szCs w:val="22"/>
                <w:lang w:val="en-US"/>
              </w:rPr>
            </w:pPr>
            <w:r w:rsidRPr="00DB62AA">
              <w:rPr>
                <w:sz w:val="22"/>
                <w:szCs w:val="22"/>
              </w:rPr>
              <w:t xml:space="preserve">категория – </w:t>
            </w:r>
            <w:r w:rsidRPr="00DB62AA">
              <w:rPr>
                <w:sz w:val="22"/>
                <w:szCs w:val="22"/>
                <w:lang w:val="en-US"/>
              </w:rPr>
              <w:t>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Ярковский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widowControl w:val="0"/>
              <w:jc w:val="center"/>
              <w:rPr>
                <w:strike/>
                <w:sz w:val="22"/>
                <w:szCs w:val="22"/>
              </w:rPr>
            </w:pPr>
            <w:r w:rsidRPr="00DB62AA">
              <w:rPr>
                <w:sz w:val="22"/>
                <w:szCs w:val="22"/>
              </w:rPr>
              <w:t>2024-2030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Реконструкция автомобильной дороги «Новосибирск – Садовый»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1,9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Станционный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widowControl w:val="0"/>
              <w:jc w:val="center"/>
              <w:rPr>
                <w:strike/>
                <w:sz w:val="22"/>
                <w:szCs w:val="22"/>
              </w:rPr>
            </w:pPr>
            <w:r w:rsidRPr="00DB62AA">
              <w:rPr>
                <w:sz w:val="22"/>
                <w:szCs w:val="22"/>
              </w:rPr>
              <w:t>2024-2027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ind w:left="-57" w:right="-57"/>
              <w:rPr>
                <w:sz w:val="22"/>
                <w:szCs w:val="22"/>
              </w:rPr>
            </w:pPr>
            <w:r w:rsidRPr="00DB62AA">
              <w:rPr>
                <w:sz w:val="22"/>
                <w:szCs w:val="22"/>
                <w:lang w:eastAsia="en-US"/>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Default="00C95CC2" w:rsidP="00C95CC2">
            <w:pPr>
              <w:widowControl w:val="0"/>
              <w:ind w:left="57" w:right="57"/>
              <w:rPr>
                <w:sz w:val="22"/>
                <w:szCs w:val="22"/>
                <w:lang w:eastAsia="en-US"/>
              </w:rPr>
            </w:pPr>
            <w:r w:rsidRPr="00DB62AA">
              <w:rPr>
                <w:sz w:val="22"/>
                <w:szCs w:val="22"/>
                <w:lang w:eastAsia="en-US"/>
              </w:rPr>
              <w:t xml:space="preserve">Строительство автомобильной дороги </w:t>
            </w:r>
            <w:proofErr w:type="gramStart"/>
            <w:r w:rsidRPr="00DB62AA">
              <w:rPr>
                <w:sz w:val="22"/>
                <w:szCs w:val="22"/>
                <w:lang w:eastAsia="en-US"/>
              </w:rPr>
              <w:t>от</w:t>
            </w:r>
            <w:proofErr w:type="gramEnd"/>
            <w:r w:rsidRPr="00DB62AA">
              <w:rPr>
                <w:sz w:val="22"/>
                <w:szCs w:val="22"/>
                <w:lang w:eastAsia="en-US"/>
              </w:rPr>
              <w:t xml:space="preserve"> с. Криводановка до Северного обхода </w:t>
            </w:r>
          </w:p>
          <w:p w:rsidR="00C95CC2" w:rsidRPr="00DB62AA" w:rsidRDefault="00C95CC2" w:rsidP="00C95CC2">
            <w:pPr>
              <w:widowControl w:val="0"/>
              <w:ind w:left="57" w:right="57"/>
              <w:rPr>
                <w:sz w:val="22"/>
                <w:szCs w:val="22"/>
              </w:rPr>
            </w:pPr>
            <w:r w:rsidRPr="00DB62AA">
              <w:rPr>
                <w:sz w:val="22"/>
                <w:szCs w:val="22"/>
                <w:lang w:eastAsia="en-US"/>
              </w:rPr>
              <w:t xml:space="preserve">г. Новосибирска в Новосибирском </w:t>
            </w:r>
            <w:proofErr w:type="gramStart"/>
            <w:r w:rsidRPr="00DB62AA">
              <w:rPr>
                <w:sz w:val="22"/>
                <w:szCs w:val="22"/>
                <w:lang w:eastAsia="en-US"/>
              </w:rPr>
              <w:t>районе</w:t>
            </w:r>
            <w:proofErr w:type="gramEnd"/>
            <w:r w:rsidRPr="00DB62AA">
              <w:rPr>
                <w:sz w:val="22"/>
                <w:szCs w:val="22"/>
                <w:lang w:eastAsia="en-US"/>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lang w:eastAsia="en-US"/>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 xml:space="preserve">Протяженность 3,8 км; </w:t>
            </w:r>
          </w:p>
          <w:p w:rsidR="00C95CC2" w:rsidRPr="00DB62AA" w:rsidRDefault="00C95CC2" w:rsidP="00C95CC2">
            <w:pPr>
              <w:widowControl w:val="0"/>
              <w:autoSpaceDE w:val="0"/>
              <w:autoSpaceDN w:val="0"/>
              <w:rPr>
                <w:sz w:val="22"/>
                <w:szCs w:val="22"/>
              </w:rPr>
            </w:pPr>
            <w:r w:rsidRPr="00DB62AA">
              <w:rPr>
                <w:sz w:val="22"/>
                <w:szCs w:val="22"/>
                <w:lang w:eastAsia="en-US"/>
              </w:rPr>
              <w:t>категория – I</w:t>
            </w:r>
            <w:r w:rsidRPr="00DB62AA">
              <w:rPr>
                <w:sz w:val="22"/>
                <w:szCs w:val="22"/>
                <w:lang w:val="en-US" w:eastAsia="en-US"/>
              </w:rPr>
              <w:t>I</w:t>
            </w:r>
            <w:r w:rsidRPr="00DB62AA">
              <w:rPr>
                <w:sz w:val="22"/>
                <w:szCs w:val="22"/>
                <w:lang w:eastAsia="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lang w:eastAsia="en-US"/>
              </w:rPr>
              <w:t>Новосибирский район, Криводановский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lang w:eastAsia="en-US"/>
              </w:rPr>
              <w:t>Придорожная полоса – 50 м</w:t>
            </w:r>
          </w:p>
        </w:tc>
        <w:tc>
          <w:tcPr>
            <w:tcW w:w="515" w:type="pct"/>
            <w:vAlign w:val="center"/>
          </w:tcPr>
          <w:p w:rsidR="00C95CC2" w:rsidRPr="00DB62AA" w:rsidRDefault="00C95CC2" w:rsidP="00C95CC2">
            <w:pPr>
              <w:widowControl w:val="0"/>
              <w:jc w:val="center"/>
              <w:rPr>
                <w:sz w:val="22"/>
                <w:szCs w:val="22"/>
              </w:rPr>
            </w:pPr>
            <w:r w:rsidRPr="00DB62AA">
              <w:rPr>
                <w:sz w:val="22"/>
                <w:szCs w:val="22"/>
                <w:lang w:eastAsia="en-US"/>
              </w:rPr>
              <w:t>2023-2028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Реконструкция автомобильной дороги «1 </w:t>
            </w:r>
            <w:proofErr w:type="gramStart"/>
            <w:r w:rsidRPr="00DB62AA">
              <w:rPr>
                <w:sz w:val="22"/>
                <w:szCs w:val="22"/>
              </w:rPr>
              <w:t>км</w:t>
            </w:r>
            <w:proofErr w:type="gramEnd"/>
            <w:r w:rsidRPr="00DB62AA">
              <w:rPr>
                <w:sz w:val="22"/>
                <w:szCs w:val="22"/>
              </w:rPr>
              <w:t xml:space="preserve"> а/д «Н-2123» - Верх-Тула – Ленинское - ОБЬГЭС»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7,4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Верх-Тулинский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widowControl w:val="0"/>
              <w:jc w:val="center"/>
              <w:rPr>
                <w:sz w:val="22"/>
                <w:szCs w:val="22"/>
              </w:rPr>
            </w:pPr>
            <w:r w:rsidRPr="00DB62AA">
              <w:rPr>
                <w:sz w:val="22"/>
                <w:szCs w:val="22"/>
              </w:rPr>
              <w:t>2024-2028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Реконструкция автомобильной дороги «Советское шоссе»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8,155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proofErr w:type="gramStart"/>
            <w:r w:rsidRPr="00DB62AA">
              <w:rPr>
                <w:sz w:val="22"/>
                <w:szCs w:val="22"/>
                <w:lang w:val="en-US"/>
              </w:rPr>
              <w:t>I</w:t>
            </w:r>
            <w:proofErr w:type="gramEnd"/>
            <w:r w:rsidRPr="00DB62AA">
              <w:rPr>
                <w:sz w:val="22"/>
                <w:szCs w:val="22"/>
              </w:rPr>
              <w:t>В</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Станционный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widowControl w:val="0"/>
              <w:jc w:val="center"/>
              <w:rPr>
                <w:sz w:val="22"/>
                <w:szCs w:val="22"/>
              </w:rPr>
            </w:pPr>
            <w:r w:rsidRPr="00DB62AA">
              <w:rPr>
                <w:sz w:val="22"/>
                <w:szCs w:val="22"/>
              </w:rPr>
              <w:t>2023-2027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DB62AA">
              <w:rPr>
                <w:sz w:val="22"/>
                <w:szCs w:val="22"/>
              </w:rPr>
              <w:t xml:space="preserve">Автомобильные дороги регионального или </w:t>
            </w:r>
            <w:r w:rsidRPr="00DB62AA">
              <w:rPr>
                <w:sz w:val="22"/>
                <w:szCs w:val="22"/>
              </w:rPr>
              <w:lastRenderedPageBreak/>
              <w:t>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616DAA">
              <w:rPr>
                <w:sz w:val="22"/>
                <w:szCs w:val="22"/>
              </w:rPr>
              <w:lastRenderedPageBreak/>
              <w:t xml:space="preserve">Реконструкция автомобильной дороги </w:t>
            </w:r>
            <w:r>
              <w:rPr>
                <w:sz w:val="22"/>
                <w:szCs w:val="22"/>
              </w:rPr>
              <w:t>«</w:t>
            </w:r>
            <w:r w:rsidRPr="00616DAA">
              <w:rPr>
                <w:sz w:val="22"/>
                <w:szCs w:val="22"/>
              </w:rPr>
              <w:t xml:space="preserve">Венгерово - Минино - </w:t>
            </w:r>
            <w:r w:rsidRPr="00616DAA">
              <w:rPr>
                <w:sz w:val="22"/>
                <w:szCs w:val="22"/>
              </w:rPr>
              <w:lastRenderedPageBreak/>
              <w:t>Верх-Красноярка - Северное (в гр. района)</w:t>
            </w:r>
            <w:r>
              <w:rPr>
                <w:sz w:val="22"/>
                <w:szCs w:val="22"/>
              </w:rPr>
              <w:t>»</w:t>
            </w:r>
            <w:r w:rsidRPr="00616DAA">
              <w:rPr>
                <w:sz w:val="22"/>
                <w:szCs w:val="22"/>
              </w:rPr>
              <w:t xml:space="preserve"> с мостом через р. Жабара на 87 </w:t>
            </w:r>
            <w:proofErr w:type="gramStart"/>
            <w:r w:rsidRPr="00616DAA">
              <w:rPr>
                <w:sz w:val="22"/>
                <w:szCs w:val="22"/>
              </w:rPr>
              <w:t>км</w:t>
            </w:r>
            <w:proofErr w:type="gramEnd"/>
            <w:r w:rsidRPr="00616DAA">
              <w:rPr>
                <w:sz w:val="22"/>
                <w:szCs w:val="22"/>
              </w:rPr>
              <w:t xml:space="preserve"> а/д </w:t>
            </w:r>
            <w:r>
              <w:rPr>
                <w:sz w:val="22"/>
                <w:szCs w:val="22"/>
              </w:rPr>
              <w:t>«</w:t>
            </w:r>
            <w:r w:rsidRPr="00616DAA">
              <w:rPr>
                <w:sz w:val="22"/>
                <w:szCs w:val="22"/>
              </w:rPr>
              <w:t>Венгерово - Минино - Верх-Красноярка - Северное (в гр. района)</w:t>
            </w:r>
            <w:r>
              <w:rPr>
                <w:sz w:val="22"/>
                <w:szCs w:val="22"/>
              </w:rPr>
              <w:t>»</w:t>
            </w:r>
            <w:r w:rsidRPr="00616DAA">
              <w:rPr>
                <w:sz w:val="22"/>
                <w:szCs w:val="22"/>
              </w:rPr>
              <w:t xml:space="preserve"> в Северном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Организация транспортного обслуживания </w:t>
            </w:r>
            <w:r w:rsidRPr="005177C2">
              <w:rPr>
                <w:sz w:val="22"/>
                <w:szCs w:val="22"/>
              </w:rPr>
              <w:lastRenderedPageBreak/>
              <w:t>населения</w:t>
            </w:r>
          </w:p>
        </w:tc>
        <w:tc>
          <w:tcPr>
            <w:tcW w:w="560" w:type="pct"/>
            <w:vAlign w:val="center"/>
          </w:tcPr>
          <w:p w:rsidR="00C95CC2" w:rsidRPr="005177C2" w:rsidRDefault="00C95CC2" w:rsidP="00C95CC2">
            <w:pPr>
              <w:widowControl w:val="0"/>
              <w:autoSpaceDE w:val="0"/>
              <w:autoSpaceDN w:val="0"/>
              <w:rPr>
                <w:sz w:val="22"/>
                <w:szCs w:val="22"/>
              </w:rPr>
            </w:pPr>
            <w:r w:rsidRPr="00616DAA">
              <w:rPr>
                <w:sz w:val="22"/>
                <w:szCs w:val="22"/>
              </w:rPr>
              <w:lastRenderedPageBreak/>
              <w:t>Протяженность 55 км; категория – 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Северный район, </w:t>
            </w:r>
            <w:proofErr w:type="gramStart"/>
            <w:r w:rsidRPr="005177C2">
              <w:rPr>
                <w:sz w:val="22"/>
                <w:szCs w:val="22"/>
              </w:rPr>
              <w:t>Верх-Красноярский</w:t>
            </w:r>
            <w:proofErr w:type="gramEnd"/>
            <w:r w:rsidRPr="005177C2">
              <w:rPr>
                <w:sz w:val="22"/>
                <w:szCs w:val="22"/>
              </w:rPr>
              <w:t xml:space="preserve"> сельсовет</w:t>
            </w:r>
            <w:r>
              <w:rPr>
                <w:sz w:val="22"/>
                <w:szCs w:val="22"/>
              </w:rPr>
              <w:t xml:space="preserve">, </w:t>
            </w:r>
            <w:r w:rsidRPr="00616DAA">
              <w:rPr>
                <w:sz w:val="22"/>
                <w:szCs w:val="22"/>
              </w:rPr>
              <w:lastRenderedPageBreak/>
              <w:t>Гражданцевский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616DAA">
              <w:rPr>
                <w:sz w:val="22"/>
                <w:szCs w:val="22"/>
              </w:rPr>
              <w:lastRenderedPageBreak/>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Новосибирск – Ленинск-Кузнецкий</w:t>
            </w:r>
            <w:r>
              <w:rPr>
                <w:sz w:val="22"/>
                <w:szCs w:val="22"/>
              </w:rPr>
              <w:t xml:space="preserve">» </w:t>
            </w:r>
            <w:r w:rsidRPr="005177C2">
              <w:rPr>
                <w:sz w:val="22"/>
                <w:szCs w:val="22"/>
              </w:rPr>
              <w:t xml:space="preserve">на </w:t>
            </w:r>
            <w:proofErr w:type="gramStart"/>
            <w:r w:rsidRPr="005177C2">
              <w:rPr>
                <w:sz w:val="22"/>
                <w:szCs w:val="22"/>
              </w:rPr>
              <w:t>участке</w:t>
            </w:r>
            <w:proofErr w:type="gramEnd"/>
            <w:r w:rsidRPr="005177C2">
              <w:rPr>
                <w:sz w:val="22"/>
                <w:szCs w:val="22"/>
              </w:rPr>
              <w:t xml:space="preserve"> км 12 – км 24 в Новосибирском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5,22 км;</w:t>
            </w:r>
          </w:p>
          <w:p w:rsidR="00C95CC2" w:rsidRPr="005177C2" w:rsidRDefault="00C95CC2" w:rsidP="00C95CC2">
            <w:pPr>
              <w:widowControl w:val="0"/>
              <w:autoSpaceDE w:val="0"/>
              <w:autoSpaceDN w:val="0"/>
              <w:rPr>
                <w:sz w:val="22"/>
                <w:szCs w:val="22"/>
                <w:lang w:val="en-US"/>
              </w:rPr>
            </w:pPr>
            <w:r w:rsidRPr="005177C2">
              <w:rPr>
                <w:sz w:val="22"/>
                <w:szCs w:val="22"/>
              </w:rPr>
              <w:t xml:space="preserve">категория – </w:t>
            </w:r>
            <w:r w:rsidRPr="005177C2">
              <w:rPr>
                <w:sz w:val="22"/>
                <w:szCs w:val="22"/>
                <w:lang w:val="en-US"/>
              </w:rPr>
              <w:t>II</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Новосибирский район, Раздольненский сельсовет, Плотниковский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75 м</w:t>
            </w:r>
          </w:p>
        </w:tc>
        <w:tc>
          <w:tcPr>
            <w:tcW w:w="515" w:type="pct"/>
            <w:vAlign w:val="center"/>
          </w:tcPr>
          <w:p w:rsidR="00C95CC2" w:rsidRPr="00DB62AA" w:rsidRDefault="00C95CC2" w:rsidP="00C95CC2">
            <w:pPr>
              <w:widowControl w:val="0"/>
              <w:jc w:val="center"/>
              <w:rPr>
                <w:strike/>
                <w:sz w:val="22"/>
                <w:szCs w:val="22"/>
              </w:rPr>
            </w:pPr>
            <w:r w:rsidRPr="00DB62AA">
              <w:rPr>
                <w:sz w:val="22"/>
                <w:szCs w:val="22"/>
              </w:rPr>
              <w:t>2024-2028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Строительство автомобильной дороги </w:t>
            </w:r>
            <w:r>
              <w:rPr>
                <w:sz w:val="22"/>
                <w:szCs w:val="22"/>
              </w:rPr>
              <w:t>«</w:t>
            </w:r>
            <w:r w:rsidRPr="005177C2">
              <w:rPr>
                <w:sz w:val="22"/>
                <w:szCs w:val="22"/>
              </w:rPr>
              <w:t xml:space="preserve">2 км автомобильной дороги </w:t>
            </w:r>
            <w:r>
              <w:rPr>
                <w:sz w:val="22"/>
                <w:szCs w:val="22"/>
              </w:rPr>
              <w:t>«</w:t>
            </w:r>
            <w:r w:rsidRPr="005177C2">
              <w:rPr>
                <w:sz w:val="22"/>
                <w:szCs w:val="22"/>
              </w:rPr>
              <w:t>Академгородок – Ключи</w:t>
            </w:r>
            <w:r>
              <w:rPr>
                <w:sz w:val="22"/>
                <w:szCs w:val="22"/>
              </w:rPr>
              <w:t xml:space="preserve">» </w:t>
            </w:r>
            <w:r w:rsidRPr="005177C2">
              <w:rPr>
                <w:sz w:val="22"/>
                <w:szCs w:val="22"/>
              </w:rPr>
              <w:t>– Каинская Заимка</w:t>
            </w:r>
            <w:r>
              <w:rPr>
                <w:sz w:val="22"/>
                <w:szCs w:val="22"/>
              </w:rPr>
              <w:t xml:space="preserve">» </w:t>
            </w:r>
            <w:r w:rsidRPr="005177C2">
              <w:rPr>
                <w:sz w:val="22"/>
                <w:szCs w:val="22"/>
              </w:rPr>
              <w:t>на участке км 0+00 – км 2+200 в Новосибирском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2,2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III</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Новосибирский район, Барышевский сельсовет, г. Новосибирск</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widowControl w:val="0"/>
              <w:jc w:val="center"/>
              <w:rPr>
                <w:strike/>
                <w:sz w:val="22"/>
                <w:szCs w:val="22"/>
              </w:rPr>
            </w:pPr>
            <w:r w:rsidRPr="00DB62AA">
              <w:rPr>
                <w:sz w:val="22"/>
                <w:szCs w:val="22"/>
              </w:rPr>
              <w:t>2024-2026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7553D3" w:rsidRDefault="00C95CC2" w:rsidP="00C95CC2">
            <w:pPr>
              <w:widowControl w:val="0"/>
              <w:autoSpaceDE w:val="0"/>
              <w:autoSpaceDN w:val="0"/>
              <w:ind w:left="57" w:right="57"/>
              <w:rPr>
                <w:sz w:val="22"/>
                <w:szCs w:val="22"/>
                <w:lang w:eastAsia="en-US"/>
              </w:rPr>
            </w:pPr>
            <w:r w:rsidRPr="005177C2">
              <w:rPr>
                <w:sz w:val="22"/>
                <w:szCs w:val="22"/>
                <w:lang w:eastAsia="en-US"/>
              </w:rPr>
              <w:t xml:space="preserve">Реконструкция автомобильной дороги </w:t>
            </w:r>
            <w:r>
              <w:rPr>
                <w:sz w:val="22"/>
                <w:szCs w:val="22"/>
                <w:lang w:eastAsia="en-US"/>
              </w:rPr>
              <w:t>«</w:t>
            </w:r>
            <w:r w:rsidRPr="005177C2">
              <w:rPr>
                <w:sz w:val="22"/>
                <w:szCs w:val="22"/>
                <w:lang w:eastAsia="en-US"/>
              </w:rPr>
              <w:t xml:space="preserve">Инская – Барышево – 39 </w:t>
            </w:r>
            <w:proofErr w:type="gramStart"/>
            <w:r w:rsidRPr="005177C2">
              <w:rPr>
                <w:sz w:val="22"/>
                <w:szCs w:val="22"/>
                <w:lang w:eastAsia="en-US"/>
              </w:rPr>
              <w:t>км</w:t>
            </w:r>
            <w:proofErr w:type="gramEnd"/>
            <w:r w:rsidRPr="005177C2">
              <w:rPr>
                <w:sz w:val="22"/>
                <w:szCs w:val="22"/>
                <w:lang w:eastAsia="en-US"/>
              </w:rPr>
              <w:t xml:space="preserve"> а/д </w:t>
            </w:r>
            <w:r>
              <w:rPr>
                <w:sz w:val="22"/>
                <w:szCs w:val="22"/>
                <w:lang w:eastAsia="en-US"/>
              </w:rPr>
              <w:t>«</w:t>
            </w:r>
            <w:r w:rsidRPr="005177C2">
              <w:rPr>
                <w:sz w:val="22"/>
                <w:szCs w:val="22"/>
                <w:lang w:eastAsia="en-US"/>
              </w:rPr>
              <w:t>К-19р</w:t>
            </w:r>
            <w:r>
              <w:rPr>
                <w:sz w:val="22"/>
                <w:szCs w:val="22"/>
                <w:lang w:eastAsia="en-US"/>
              </w:rPr>
              <w:t xml:space="preserve">» </w:t>
            </w:r>
            <w:r w:rsidRPr="005177C2">
              <w:rPr>
                <w:sz w:val="22"/>
                <w:szCs w:val="22"/>
                <w:lang w:eastAsia="en-US"/>
              </w:rPr>
              <w:t>(в гр. района)</w:t>
            </w:r>
            <w:r>
              <w:rPr>
                <w:sz w:val="22"/>
                <w:szCs w:val="22"/>
                <w:lang w:eastAsia="en-US"/>
              </w:rPr>
              <w:t xml:space="preserve">» </w:t>
            </w:r>
            <w:r w:rsidRPr="005177C2">
              <w:rPr>
                <w:sz w:val="22"/>
                <w:szCs w:val="22"/>
                <w:lang w:eastAsia="en-US"/>
              </w:rPr>
              <w:t>в Новосибирском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6,0 км; </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Новосибирский район, Березовский сельсовет, Барышевский сельсовет,</w:t>
            </w:r>
          </w:p>
          <w:p w:rsidR="00C95CC2" w:rsidRPr="005177C2" w:rsidRDefault="00C95CC2" w:rsidP="00C95CC2">
            <w:pPr>
              <w:widowControl w:val="0"/>
              <w:autoSpaceDE w:val="0"/>
              <w:autoSpaceDN w:val="0"/>
              <w:rPr>
                <w:sz w:val="22"/>
                <w:szCs w:val="22"/>
              </w:rPr>
            </w:pPr>
            <w:r w:rsidRPr="005177C2">
              <w:rPr>
                <w:sz w:val="22"/>
                <w:szCs w:val="22"/>
              </w:rPr>
              <w:t>р.п. Кольцово</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widowControl w:val="0"/>
              <w:jc w:val="center"/>
              <w:rPr>
                <w:strike/>
                <w:sz w:val="22"/>
                <w:szCs w:val="22"/>
              </w:rPr>
            </w:pPr>
            <w:r w:rsidRPr="00DB62AA">
              <w:rPr>
                <w:sz w:val="22"/>
                <w:szCs w:val="22"/>
              </w:rPr>
              <w:t>2023-2028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tcBorders>
              <w:top w:val="single" w:sz="4" w:space="0" w:color="auto"/>
              <w:left w:val="single" w:sz="4" w:space="0" w:color="auto"/>
              <w:bottom w:val="single" w:sz="4" w:space="0" w:color="auto"/>
              <w:right w:val="single" w:sz="4" w:space="0" w:color="auto"/>
            </w:tcBorders>
            <w:vAlign w:val="center"/>
          </w:tcPr>
          <w:p w:rsidR="00C95CC2" w:rsidRPr="00DB62AA" w:rsidRDefault="00C95CC2" w:rsidP="00C95CC2">
            <w:pPr>
              <w:widowControl w:val="0"/>
              <w:autoSpaceDE w:val="0"/>
              <w:autoSpaceDN w:val="0"/>
              <w:ind w:left="-57" w:right="-57"/>
              <w:rPr>
                <w:sz w:val="22"/>
                <w:szCs w:val="22"/>
              </w:rPr>
            </w:pPr>
            <w:r w:rsidRPr="00DB62AA">
              <w:rPr>
                <w:sz w:val="22"/>
                <w:szCs w:val="22"/>
                <w:lang w:eastAsia="en-US"/>
              </w:rPr>
              <w:t xml:space="preserve">Автомобильные дороги регионального или </w:t>
            </w:r>
            <w:r w:rsidRPr="00DB62AA">
              <w:rPr>
                <w:sz w:val="22"/>
                <w:szCs w:val="22"/>
                <w:lang w:eastAsia="en-US"/>
              </w:rPr>
              <w:lastRenderedPageBreak/>
              <w:t>межмуниципального значения</w:t>
            </w:r>
          </w:p>
        </w:tc>
        <w:tc>
          <w:tcPr>
            <w:tcW w:w="922"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trike/>
                <w:sz w:val="22"/>
                <w:szCs w:val="22"/>
              </w:rPr>
            </w:pPr>
            <w:r w:rsidRPr="00DB62AA">
              <w:rPr>
                <w:sz w:val="22"/>
                <w:szCs w:val="22"/>
                <w:lang w:eastAsia="en-US"/>
              </w:rPr>
              <w:lastRenderedPageBreak/>
              <w:t xml:space="preserve">Реконструкция автомобильной дороги «Инская – Барышево – 39 </w:t>
            </w:r>
            <w:proofErr w:type="gramStart"/>
            <w:r w:rsidRPr="00DB62AA">
              <w:rPr>
                <w:sz w:val="22"/>
                <w:szCs w:val="22"/>
                <w:lang w:eastAsia="en-US"/>
              </w:rPr>
              <w:lastRenderedPageBreak/>
              <w:t>км</w:t>
            </w:r>
            <w:proofErr w:type="gramEnd"/>
            <w:r w:rsidRPr="00DB62AA">
              <w:rPr>
                <w:sz w:val="22"/>
                <w:szCs w:val="22"/>
                <w:lang w:eastAsia="en-US"/>
              </w:rPr>
              <w:t xml:space="preserve"> а/д «К-19р» (в гр. района)» на участке км 26+000 – км 30+739 в Новосибирском и Тогучинском районах Новосибирской области</w:t>
            </w:r>
          </w:p>
        </w:tc>
        <w:tc>
          <w:tcPr>
            <w:tcW w:w="61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lang w:eastAsia="en-US"/>
              </w:rPr>
              <w:lastRenderedPageBreak/>
              <w:t xml:space="preserve">Организация транспортного обслуживания </w:t>
            </w:r>
            <w:r w:rsidRPr="00DB62AA">
              <w:rPr>
                <w:sz w:val="22"/>
                <w:szCs w:val="22"/>
                <w:lang w:eastAsia="en-US"/>
              </w:rPr>
              <w:lastRenderedPageBreak/>
              <w:t xml:space="preserve">населения </w:t>
            </w:r>
          </w:p>
        </w:tc>
        <w:tc>
          <w:tcPr>
            <w:tcW w:w="560" w:type="pct"/>
            <w:tcBorders>
              <w:top w:val="single" w:sz="4" w:space="0" w:color="auto"/>
              <w:left w:val="single" w:sz="4" w:space="0" w:color="auto"/>
              <w:bottom w:val="single" w:sz="4" w:space="0" w:color="auto"/>
              <w:right w:val="single" w:sz="4" w:space="0" w:color="auto"/>
            </w:tcBorders>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lastRenderedPageBreak/>
              <w:t xml:space="preserve">Протяженность 4,7 км; </w:t>
            </w:r>
          </w:p>
          <w:p w:rsidR="00C95CC2" w:rsidRPr="00DB62AA" w:rsidRDefault="00C95CC2" w:rsidP="00C95CC2">
            <w:pPr>
              <w:widowControl w:val="0"/>
              <w:autoSpaceDE w:val="0"/>
              <w:autoSpaceDN w:val="0"/>
              <w:rPr>
                <w:strike/>
                <w:sz w:val="22"/>
                <w:szCs w:val="22"/>
              </w:rPr>
            </w:pPr>
            <w:r w:rsidRPr="00DB62AA">
              <w:rPr>
                <w:sz w:val="22"/>
                <w:szCs w:val="22"/>
                <w:lang w:eastAsia="en-US"/>
              </w:rPr>
              <w:t xml:space="preserve">категория – </w:t>
            </w:r>
            <w:r w:rsidRPr="00DB62AA">
              <w:rPr>
                <w:sz w:val="22"/>
                <w:szCs w:val="22"/>
                <w:lang w:val="en-US" w:eastAsia="en-US"/>
              </w:rPr>
              <w:t>IV</w:t>
            </w:r>
          </w:p>
        </w:tc>
        <w:tc>
          <w:tcPr>
            <w:tcW w:w="795" w:type="pct"/>
            <w:tcBorders>
              <w:top w:val="single" w:sz="4" w:space="0" w:color="auto"/>
              <w:left w:val="single" w:sz="4" w:space="0" w:color="auto"/>
              <w:bottom w:val="single" w:sz="4" w:space="0" w:color="auto"/>
              <w:right w:val="single" w:sz="4" w:space="0" w:color="auto"/>
            </w:tcBorders>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Новосибирский район, Березовский сельсовет,</w:t>
            </w:r>
          </w:p>
          <w:p w:rsidR="00C95CC2" w:rsidRPr="00DB62AA" w:rsidRDefault="00C95CC2" w:rsidP="00C95CC2">
            <w:pPr>
              <w:widowControl w:val="0"/>
              <w:autoSpaceDE w:val="0"/>
              <w:autoSpaceDN w:val="0"/>
              <w:rPr>
                <w:strike/>
                <w:sz w:val="22"/>
                <w:szCs w:val="22"/>
              </w:rPr>
            </w:pPr>
            <w:r w:rsidRPr="00DB62AA">
              <w:rPr>
                <w:sz w:val="22"/>
                <w:szCs w:val="22"/>
                <w:lang w:eastAsia="en-US"/>
              </w:rPr>
              <w:t xml:space="preserve">Тогучинский район, </w:t>
            </w:r>
            <w:r w:rsidRPr="00DB62AA">
              <w:rPr>
                <w:sz w:val="22"/>
                <w:szCs w:val="22"/>
                <w:lang w:eastAsia="en-US"/>
              </w:rPr>
              <w:lastRenderedPageBreak/>
              <w:t>Репьевский сельсовет</w:t>
            </w:r>
          </w:p>
        </w:tc>
        <w:tc>
          <w:tcPr>
            <w:tcW w:w="70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lang w:eastAsia="en-US"/>
              </w:rPr>
              <w:lastRenderedPageBreak/>
              <w:t>Придорожная полоса – 50 м</w:t>
            </w:r>
          </w:p>
        </w:tc>
        <w:tc>
          <w:tcPr>
            <w:tcW w:w="515" w:type="pct"/>
            <w:tcBorders>
              <w:top w:val="single" w:sz="4" w:space="0" w:color="auto"/>
              <w:left w:val="single" w:sz="4" w:space="0" w:color="auto"/>
              <w:bottom w:val="single" w:sz="4" w:space="0" w:color="auto"/>
              <w:right w:val="single" w:sz="4" w:space="0" w:color="auto"/>
            </w:tcBorders>
            <w:vAlign w:val="center"/>
          </w:tcPr>
          <w:p w:rsidR="00C95CC2" w:rsidRPr="00DB62AA" w:rsidRDefault="00C95CC2" w:rsidP="00C95CC2">
            <w:pPr>
              <w:widowControl w:val="0"/>
              <w:jc w:val="center"/>
              <w:rPr>
                <w:strike/>
                <w:sz w:val="22"/>
                <w:szCs w:val="22"/>
              </w:rPr>
            </w:pPr>
            <w:r w:rsidRPr="00DB62AA">
              <w:rPr>
                <w:sz w:val="22"/>
                <w:szCs w:val="22"/>
                <w:lang w:eastAsia="en-US"/>
              </w:rPr>
              <w:t>2023-2028</w:t>
            </w:r>
          </w:p>
        </w:tc>
      </w:tr>
      <w:tr w:rsidR="00C95CC2" w:rsidRPr="005177C2" w:rsidTr="00C95CC2">
        <w:trPr>
          <w:trHeight w:val="2036"/>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автомобильной дороги «Барышево – Орловка – Кольцово» с автодорожным тоннелем под железной дорогой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2,3 км;</w:t>
            </w:r>
          </w:p>
          <w:p w:rsidR="00C95CC2" w:rsidRPr="00DB62AA" w:rsidRDefault="00C95CC2" w:rsidP="00C95CC2">
            <w:pPr>
              <w:widowControl w:val="0"/>
              <w:autoSpaceDE w:val="0"/>
              <w:autoSpaceDN w:val="0"/>
              <w:rPr>
                <w:sz w:val="22"/>
                <w:szCs w:val="22"/>
                <w:lang w:val="en-US"/>
              </w:rPr>
            </w:pPr>
            <w:r w:rsidRPr="00DB62AA">
              <w:rPr>
                <w:sz w:val="22"/>
                <w:szCs w:val="22"/>
              </w:rPr>
              <w:t>категория – 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р.п. Кольцово</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widowControl w:val="0"/>
              <w:autoSpaceDE w:val="0"/>
              <w:autoSpaceDN w:val="0"/>
              <w:jc w:val="center"/>
              <w:rPr>
                <w:strike/>
                <w:sz w:val="22"/>
                <w:szCs w:val="22"/>
              </w:rPr>
            </w:pPr>
            <w:r w:rsidRPr="00DB62AA">
              <w:rPr>
                <w:sz w:val="22"/>
                <w:szCs w:val="22"/>
              </w:rPr>
              <w:t>2023-2024</w:t>
            </w:r>
          </w:p>
        </w:tc>
      </w:tr>
      <w:tr w:rsidR="00C95CC2" w:rsidRPr="005177C2" w:rsidTr="00C95CC2">
        <w:trPr>
          <w:trHeight w:val="2007"/>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Строительство автомобильной дороги </w:t>
            </w:r>
            <w:r>
              <w:rPr>
                <w:sz w:val="22"/>
                <w:szCs w:val="22"/>
              </w:rPr>
              <w:t>«</w:t>
            </w:r>
            <w:r w:rsidRPr="005177C2">
              <w:rPr>
                <w:sz w:val="22"/>
                <w:szCs w:val="22"/>
              </w:rPr>
              <w:t>Подъездные автомобильные дороги в промышленно-логистическом парке</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5,0 км;</w:t>
            </w:r>
          </w:p>
          <w:p w:rsidR="00C95CC2" w:rsidRPr="005177C2" w:rsidRDefault="00C95CC2" w:rsidP="00C95CC2">
            <w:pPr>
              <w:widowControl w:val="0"/>
              <w:autoSpaceDE w:val="0"/>
              <w:autoSpaceDN w:val="0"/>
              <w:rPr>
                <w:sz w:val="22"/>
                <w:szCs w:val="22"/>
                <w:lang w:val="en-US"/>
              </w:rPr>
            </w:pPr>
            <w:r w:rsidRPr="005177C2">
              <w:rPr>
                <w:sz w:val="22"/>
                <w:szCs w:val="22"/>
              </w:rPr>
              <w:t xml:space="preserve">категория – </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Новосибирский район, Толмачевский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Придорожная полоса – </w:t>
            </w:r>
            <w:r w:rsidRPr="005177C2">
              <w:rPr>
                <w:sz w:val="22"/>
                <w:szCs w:val="22"/>
                <w:lang w:val="en-US"/>
              </w:rPr>
              <w:t>25</w:t>
            </w:r>
            <w:r w:rsidRPr="005177C2">
              <w:rPr>
                <w:sz w:val="22"/>
                <w:szCs w:val="22"/>
              </w:rPr>
              <w:t xml:space="preserve"> м</w:t>
            </w:r>
          </w:p>
        </w:tc>
        <w:tc>
          <w:tcPr>
            <w:tcW w:w="515" w:type="pct"/>
            <w:vAlign w:val="center"/>
          </w:tcPr>
          <w:p w:rsidR="00C95CC2" w:rsidRPr="005177C2" w:rsidRDefault="00C95CC2" w:rsidP="00C95CC2">
            <w:pPr>
              <w:widowControl w:val="0"/>
              <w:autoSpaceDE w:val="0"/>
              <w:autoSpaceDN w:val="0"/>
              <w:jc w:val="center"/>
              <w:rPr>
                <w:sz w:val="22"/>
                <w:szCs w:val="22"/>
              </w:rPr>
            </w:pPr>
            <w:r w:rsidRPr="005177C2">
              <w:rPr>
                <w:sz w:val="22"/>
                <w:szCs w:val="22"/>
              </w:rPr>
              <w:t>2025-2030</w:t>
            </w:r>
          </w:p>
        </w:tc>
      </w:tr>
      <w:tr w:rsidR="00C95CC2" w:rsidRPr="005177C2" w:rsidTr="00C95CC2">
        <w:trPr>
          <w:trHeight w:val="2007"/>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885CB6">
              <w:rPr>
                <w:sz w:val="22"/>
                <w:szCs w:val="22"/>
              </w:rPr>
              <w:t xml:space="preserve">Строительство автомобильной дороги 1432 </w:t>
            </w:r>
            <w:proofErr w:type="gramStart"/>
            <w:r w:rsidRPr="00885CB6">
              <w:rPr>
                <w:sz w:val="22"/>
                <w:szCs w:val="22"/>
              </w:rPr>
              <w:t>км</w:t>
            </w:r>
            <w:proofErr w:type="gramEnd"/>
            <w:r w:rsidRPr="00885CB6">
              <w:rPr>
                <w:sz w:val="22"/>
                <w:szCs w:val="22"/>
              </w:rPr>
              <w:t xml:space="preserve"> а/д «М-51» – Промышленно-логистический парк</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3,9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Толмачевский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Придорожная полоса – </w:t>
            </w:r>
            <w:r w:rsidRPr="00DB62AA">
              <w:rPr>
                <w:sz w:val="22"/>
                <w:szCs w:val="22"/>
                <w:lang w:val="en-US"/>
              </w:rPr>
              <w:t>25</w:t>
            </w:r>
            <w:r w:rsidRPr="00DB62AA">
              <w:rPr>
                <w:sz w:val="22"/>
                <w:szCs w:val="22"/>
              </w:rPr>
              <w:t xml:space="preserve"> м</w:t>
            </w:r>
          </w:p>
        </w:tc>
        <w:tc>
          <w:tcPr>
            <w:tcW w:w="515" w:type="pct"/>
            <w:vAlign w:val="center"/>
          </w:tcPr>
          <w:p w:rsidR="00C95CC2" w:rsidRPr="00DB62AA" w:rsidRDefault="00C95CC2" w:rsidP="00C95CC2">
            <w:pPr>
              <w:widowControl w:val="0"/>
              <w:autoSpaceDE w:val="0"/>
              <w:autoSpaceDN w:val="0"/>
              <w:jc w:val="center"/>
              <w:rPr>
                <w:sz w:val="22"/>
                <w:szCs w:val="22"/>
              </w:rPr>
            </w:pPr>
            <w:r w:rsidRPr="00DB62AA">
              <w:rPr>
                <w:sz w:val="22"/>
                <w:szCs w:val="22"/>
              </w:rPr>
              <w:t>2025-2030</w:t>
            </w:r>
          </w:p>
        </w:tc>
      </w:tr>
      <w:tr w:rsidR="00C95CC2" w:rsidRPr="005177C2" w:rsidTr="00C95CC2">
        <w:trPr>
          <w:trHeight w:val="1555"/>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«53 </w:t>
            </w:r>
            <w:proofErr w:type="gramStart"/>
            <w:r w:rsidRPr="00DB62AA">
              <w:rPr>
                <w:sz w:val="22"/>
                <w:szCs w:val="22"/>
              </w:rPr>
              <w:t>км</w:t>
            </w:r>
            <w:proofErr w:type="gramEnd"/>
            <w:r w:rsidRPr="00DB62AA">
              <w:rPr>
                <w:sz w:val="22"/>
                <w:szCs w:val="22"/>
              </w:rPr>
              <w:t xml:space="preserve"> а/д «К-17р» – Новошилово – Шилово»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3,0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Ярковский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Придорожная полоса – </w:t>
            </w:r>
            <w:r w:rsidRPr="00DB62AA">
              <w:rPr>
                <w:sz w:val="22"/>
                <w:szCs w:val="22"/>
                <w:lang w:val="en-US"/>
              </w:rPr>
              <w:t>25</w:t>
            </w:r>
            <w:r w:rsidRPr="00DB62AA">
              <w:rPr>
                <w:sz w:val="22"/>
                <w:szCs w:val="22"/>
              </w:rPr>
              <w:t xml:space="preserve"> м</w:t>
            </w:r>
          </w:p>
        </w:tc>
        <w:tc>
          <w:tcPr>
            <w:tcW w:w="515" w:type="pct"/>
            <w:vAlign w:val="center"/>
          </w:tcPr>
          <w:p w:rsidR="00C95CC2" w:rsidRPr="00DB62AA" w:rsidRDefault="00C95CC2" w:rsidP="00C95CC2">
            <w:pPr>
              <w:widowControl w:val="0"/>
              <w:autoSpaceDE w:val="0"/>
              <w:autoSpaceDN w:val="0"/>
              <w:jc w:val="center"/>
              <w:rPr>
                <w:strike/>
                <w:sz w:val="22"/>
                <w:szCs w:val="22"/>
              </w:rPr>
            </w:pPr>
            <w:r w:rsidRPr="00DB62AA">
              <w:rPr>
                <w:sz w:val="22"/>
                <w:szCs w:val="22"/>
              </w:rPr>
              <w:t>2024-2026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autoSpaceDE w:val="0"/>
              <w:autoSpaceDN w:val="0"/>
              <w:ind w:left="-57" w:right="-57"/>
              <w:rPr>
                <w:strike/>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trike/>
                <w:sz w:val="22"/>
                <w:szCs w:val="22"/>
              </w:rPr>
            </w:pPr>
            <w:proofErr w:type="gramStart"/>
            <w:r w:rsidRPr="00DB62AA">
              <w:rPr>
                <w:sz w:val="22"/>
                <w:szCs w:val="22"/>
              </w:rPr>
              <w:t>Реконструкция автомобильной дороги «Новосибирск – Кочки – Павлодар (в пред.</w:t>
            </w:r>
            <w:proofErr w:type="gramEnd"/>
            <w:r w:rsidRPr="00DB62AA">
              <w:rPr>
                <w:sz w:val="22"/>
                <w:szCs w:val="22"/>
              </w:rPr>
              <w:t xml:space="preserve"> РФ)» с мостом через реку Шеничный Лог на 134 </w:t>
            </w:r>
            <w:proofErr w:type="gramStart"/>
            <w:r w:rsidRPr="00DB62AA">
              <w:rPr>
                <w:sz w:val="22"/>
                <w:szCs w:val="22"/>
              </w:rPr>
              <w:t>км</w:t>
            </w:r>
            <w:proofErr w:type="gramEnd"/>
            <w:r w:rsidRPr="00DB62AA">
              <w:rPr>
                <w:sz w:val="22"/>
                <w:szCs w:val="22"/>
              </w:rPr>
              <w:t xml:space="preserve"> а/д «Новосибирск – Кочки – Павлодар (в пред. </w:t>
            </w:r>
            <w:proofErr w:type="gramStart"/>
            <w:r w:rsidRPr="00DB62AA">
              <w:rPr>
                <w:sz w:val="22"/>
                <w:szCs w:val="22"/>
              </w:rPr>
              <w:t>РФ)» в Ордынском районе Новосибирской области</w:t>
            </w:r>
            <w:proofErr w:type="gramEnd"/>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trike/>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3,0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r w:rsidRPr="00DB62AA">
              <w:rPr>
                <w:sz w:val="22"/>
                <w:szCs w:val="22"/>
              </w:rPr>
              <w:t>I,</w:t>
            </w:r>
          </w:p>
          <w:p w:rsidR="00C95CC2" w:rsidRPr="00DB62AA" w:rsidRDefault="00C95CC2" w:rsidP="00C95CC2">
            <w:pPr>
              <w:widowControl w:val="0"/>
              <w:autoSpaceDE w:val="0"/>
              <w:autoSpaceDN w:val="0"/>
              <w:rPr>
                <w:strike/>
                <w:sz w:val="22"/>
                <w:szCs w:val="22"/>
              </w:rPr>
            </w:pPr>
            <w:r w:rsidRPr="00DB62AA">
              <w:rPr>
                <w:sz w:val="22"/>
                <w:szCs w:val="22"/>
              </w:rPr>
              <w:t>Мост автодорожный</w:t>
            </w:r>
          </w:p>
        </w:tc>
        <w:tc>
          <w:tcPr>
            <w:tcW w:w="795" w:type="pct"/>
            <w:vAlign w:val="center"/>
          </w:tcPr>
          <w:p w:rsidR="00C95CC2" w:rsidRPr="00DB62AA" w:rsidRDefault="00C95CC2" w:rsidP="00C95CC2">
            <w:pPr>
              <w:widowControl w:val="0"/>
              <w:autoSpaceDE w:val="0"/>
              <w:autoSpaceDN w:val="0"/>
              <w:rPr>
                <w:strike/>
                <w:sz w:val="22"/>
                <w:szCs w:val="22"/>
              </w:rPr>
            </w:pPr>
            <w:r w:rsidRPr="00DB62AA">
              <w:rPr>
                <w:sz w:val="22"/>
                <w:szCs w:val="22"/>
              </w:rPr>
              <w:t>Ордынский район, Филипповский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trike/>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«79 </w:t>
            </w:r>
            <w:proofErr w:type="gramStart"/>
            <w:r w:rsidRPr="00DB62AA">
              <w:rPr>
                <w:sz w:val="22"/>
                <w:szCs w:val="22"/>
              </w:rPr>
              <w:t>км</w:t>
            </w:r>
            <w:proofErr w:type="gramEnd"/>
            <w:r w:rsidRPr="00DB62AA">
              <w:rPr>
                <w:sz w:val="22"/>
                <w:szCs w:val="22"/>
              </w:rPr>
              <w:t xml:space="preserve"> а/д «К-04» –Федоровка» на участке 17+900 – км 21+900 в Северном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w:t>
            </w:r>
            <w:r w:rsidRPr="00DB62AA">
              <w:rPr>
                <w:sz w:val="22"/>
                <w:szCs w:val="22"/>
                <w:lang w:val="en-US"/>
              </w:rPr>
              <w:t>5</w:t>
            </w:r>
            <w:r w:rsidRPr="00DB62AA">
              <w:rPr>
                <w:sz w:val="22"/>
                <w:szCs w:val="22"/>
              </w:rPr>
              <w:t>,0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Северный район, Потюкановский сельсовет, Федоровский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Придорожная полоса – </w:t>
            </w:r>
            <w:r w:rsidRPr="00DB62AA">
              <w:rPr>
                <w:sz w:val="22"/>
                <w:szCs w:val="22"/>
                <w:lang w:val="en-US"/>
              </w:rPr>
              <w:t xml:space="preserve">25 </w:t>
            </w:r>
            <w:r w:rsidRPr="00DB62AA">
              <w:rPr>
                <w:sz w:val="22"/>
                <w:szCs w:val="22"/>
              </w:rPr>
              <w:t>м</w:t>
            </w:r>
          </w:p>
        </w:tc>
        <w:tc>
          <w:tcPr>
            <w:tcW w:w="515" w:type="pct"/>
            <w:vAlign w:val="center"/>
          </w:tcPr>
          <w:p w:rsidR="00C95CC2" w:rsidRPr="00DB62AA" w:rsidRDefault="00C95CC2" w:rsidP="00C95CC2">
            <w:pPr>
              <w:pStyle w:val="TableParagraph"/>
              <w:jc w:val="center"/>
              <w:rPr>
                <w:strike/>
                <w:lang w:val="en-US"/>
              </w:rPr>
            </w:pPr>
            <w:r w:rsidRPr="00DB62AA">
              <w:rPr>
                <w:lang w:val="en-US"/>
              </w:rPr>
              <w:t>2025</w:t>
            </w:r>
            <w:r w:rsidRPr="00DB62AA">
              <w:t>-2030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«Подъезд к с. Остяцк \50 км\» в Северном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2,0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Северный район, Остяцкий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lang w:val="en-US"/>
              </w:rPr>
            </w:pPr>
            <w:r w:rsidRPr="00DB62AA">
              <w:t>2024-2028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DC7967"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C7967" w:rsidRDefault="00C95CC2" w:rsidP="00C95CC2">
            <w:pPr>
              <w:widowControl w:val="0"/>
              <w:autoSpaceDE w:val="0"/>
              <w:autoSpaceDN w:val="0"/>
              <w:ind w:left="-57" w:right="-57"/>
              <w:rPr>
                <w:sz w:val="22"/>
                <w:szCs w:val="22"/>
              </w:rPr>
            </w:pPr>
            <w:r w:rsidRPr="00DC7967">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C7967" w:rsidRDefault="00C95CC2" w:rsidP="00C95CC2">
            <w:pPr>
              <w:widowControl w:val="0"/>
              <w:autoSpaceDE w:val="0"/>
              <w:autoSpaceDN w:val="0"/>
              <w:ind w:left="57" w:right="57"/>
              <w:rPr>
                <w:sz w:val="22"/>
                <w:szCs w:val="22"/>
              </w:rPr>
            </w:pPr>
            <w:r w:rsidRPr="00DC7967">
              <w:rPr>
                <w:sz w:val="22"/>
                <w:szCs w:val="22"/>
              </w:rPr>
              <w:t xml:space="preserve">Реконструкция автомобильной дороги «29 </w:t>
            </w:r>
            <w:proofErr w:type="gramStart"/>
            <w:r w:rsidRPr="00DC7967">
              <w:rPr>
                <w:sz w:val="22"/>
                <w:szCs w:val="22"/>
              </w:rPr>
              <w:t>км</w:t>
            </w:r>
            <w:proofErr w:type="gramEnd"/>
            <w:r w:rsidRPr="00DC7967">
              <w:rPr>
                <w:sz w:val="22"/>
                <w:szCs w:val="22"/>
              </w:rPr>
              <w:t xml:space="preserve"> а/д «К-29» - Заковряжино - Шипуново» на участке км 19+927 – км 20+027 (ликвидация оврагообразования) в </w:t>
            </w:r>
            <w:r w:rsidRPr="00DC7967">
              <w:rPr>
                <w:sz w:val="22"/>
                <w:szCs w:val="22"/>
              </w:rPr>
              <w:lastRenderedPageBreak/>
              <w:t>Сузунском районе Новосибирской области</w:t>
            </w:r>
          </w:p>
        </w:tc>
        <w:tc>
          <w:tcPr>
            <w:tcW w:w="612" w:type="pct"/>
            <w:tcMar>
              <w:top w:w="28" w:type="dxa"/>
              <w:left w:w="28" w:type="dxa"/>
              <w:bottom w:w="28" w:type="dxa"/>
              <w:right w:w="28" w:type="dxa"/>
            </w:tcMar>
            <w:vAlign w:val="center"/>
          </w:tcPr>
          <w:p w:rsidR="00C95CC2" w:rsidRPr="00DC7967" w:rsidRDefault="00C95CC2" w:rsidP="00C95CC2">
            <w:pPr>
              <w:widowControl w:val="0"/>
              <w:ind w:left="57" w:right="57"/>
              <w:rPr>
                <w:sz w:val="22"/>
                <w:szCs w:val="22"/>
              </w:rPr>
            </w:pPr>
            <w:r w:rsidRPr="00DC7967">
              <w:rPr>
                <w:sz w:val="22"/>
                <w:szCs w:val="22"/>
              </w:rPr>
              <w:lastRenderedPageBreak/>
              <w:t>Организация транспортного обслуживания населения</w:t>
            </w:r>
          </w:p>
        </w:tc>
        <w:tc>
          <w:tcPr>
            <w:tcW w:w="560" w:type="pct"/>
            <w:vAlign w:val="center"/>
          </w:tcPr>
          <w:p w:rsidR="00C95CC2" w:rsidRPr="00DC7967" w:rsidRDefault="00C95CC2" w:rsidP="00C95CC2">
            <w:pPr>
              <w:widowControl w:val="0"/>
              <w:autoSpaceDE w:val="0"/>
              <w:autoSpaceDN w:val="0"/>
              <w:rPr>
                <w:sz w:val="22"/>
                <w:szCs w:val="22"/>
              </w:rPr>
            </w:pPr>
            <w:r w:rsidRPr="00DC7967">
              <w:rPr>
                <w:sz w:val="22"/>
                <w:szCs w:val="22"/>
              </w:rPr>
              <w:t xml:space="preserve">Протяженность 0,22 км; </w:t>
            </w:r>
          </w:p>
          <w:p w:rsidR="00C95CC2" w:rsidRPr="00DC7967" w:rsidRDefault="00C95CC2" w:rsidP="00C95CC2">
            <w:pPr>
              <w:widowControl w:val="0"/>
              <w:autoSpaceDE w:val="0"/>
              <w:autoSpaceDN w:val="0"/>
              <w:rPr>
                <w:sz w:val="22"/>
                <w:szCs w:val="22"/>
              </w:rPr>
            </w:pPr>
            <w:r w:rsidRPr="00DC7967">
              <w:rPr>
                <w:sz w:val="22"/>
                <w:szCs w:val="22"/>
              </w:rPr>
              <w:t>категория – IV</w:t>
            </w:r>
          </w:p>
        </w:tc>
        <w:tc>
          <w:tcPr>
            <w:tcW w:w="795" w:type="pct"/>
            <w:vAlign w:val="center"/>
          </w:tcPr>
          <w:p w:rsidR="00C95CC2" w:rsidRPr="00DC7967" w:rsidRDefault="00C95CC2" w:rsidP="00C95CC2">
            <w:pPr>
              <w:widowControl w:val="0"/>
              <w:autoSpaceDE w:val="0"/>
              <w:autoSpaceDN w:val="0"/>
              <w:rPr>
                <w:sz w:val="22"/>
                <w:szCs w:val="22"/>
              </w:rPr>
            </w:pPr>
            <w:r w:rsidRPr="00DC7967">
              <w:rPr>
                <w:sz w:val="22"/>
                <w:szCs w:val="22"/>
              </w:rPr>
              <w:t xml:space="preserve">Сузунский район, </w:t>
            </w:r>
          </w:p>
        </w:tc>
        <w:tc>
          <w:tcPr>
            <w:tcW w:w="700" w:type="pct"/>
            <w:tcMar>
              <w:top w:w="28" w:type="dxa"/>
              <w:left w:w="28" w:type="dxa"/>
              <w:bottom w:w="28" w:type="dxa"/>
              <w:right w:w="28" w:type="dxa"/>
            </w:tcMar>
            <w:vAlign w:val="center"/>
          </w:tcPr>
          <w:p w:rsidR="00C95CC2" w:rsidRPr="00DC7967" w:rsidRDefault="00C95CC2" w:rsidP="00C95CC2">
            <w:pPr>
              <w:widowControl w:val="0"/>
              <w:autoSpaceDE w:val="0"/>
              <w:autoSpaceDN w:val="0"/>
              <w:ind w:left="57" w:right="57"/>
              <w:rPr>
                <w:sz w:val="22"/>
                <w:szCs w:val="22"/>
              </w:rPr>
            </w:pPr>
            <w:r w:rsidRPr="00DC7967">
              <w:rPr>
                <w:sz w:val="22"/>
                <w:szCs w:val="22"/>
              </w:rPr>
              <w:t>Придорожная полоса – 50 м</w:t>
            </w:r>
          </w:p>
        </w:tc>
        <w:tc>
          <w:tcPr>
            <w:tcW w:w="515" w:type="pct"/>
            <w:vAlign w:val="center"/>
          </w:tcPr>
          <w:p w:rsidR="00C95CC2" w:rsidRPr="00DC7967" w:rsidRDefault="00C95CC2" w:rsidP="00C95CC2">
            <w:pPr>
              <w:pStyle w:val="TableParagraph"/>
              <w:jc w:val="center"/>
            </w:pPr>
            <w:r w:rsidRPr="00DC7967">
              <w:t>2023-2025</w:t>
            </w:r>
          </w:p>
        </w:tc>
      </w:tr>
      <w:tr w:rsidR="00C95CC2" w:rsidRPr="005177C2" w:rsidTr="00C95CC2">
        <w:trPr>
          <w:trHeight w:val="1554"/>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Кушаги – Мураши</w:t>
            </w:r>
            <w:r>
              <w:rPr>
                <w:sz w:val="22"/>
                <w:szCs w:val="22"/>
              </w:rPr>
              <w:t xml:space="preserve">» </w:t>
            </w:r>
            <w:r w:rsidRPr="005177C2">
              <w:rPr>
                <w:sz w:val="22"/>
                <w:szCs w:val="22"/>
              </w:rPr>
              <w:t xml:space="preserve">в Усть-Таркском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w:t>
            </w:r>
            <w:r w:rsidRPr="005177C2">
              <w:rPr>
                <w:sz w:val="22"/>
                <w:szCs w:val="22"/>
                <w:lang w:val="en-US"/>
              </w:rPr>
              <w:t>1,3</w:t>
            </w:r>
            <w:r w:rsidRPr="005177C2">
              <w:rPr>
                <w:sz w:val="22"/>
                <w:szCs w:val="22"/>
              </w:rPr>
              <w:t xml:space="preserve">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Усть-Таркский район, Кушаговский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Придорожная полоса – </w:t>
            </w:r>
            <w:r w:rsidRPr="005177C2">
              <w:rPr>
                <w:sz w:val="22"/>
                <w:szCs w:val="22"/>
                <w:lang w:val="en-US"/>
              </w:rPr>
              <w:t xml:space="preserve">25 </w:t>
            </w:r>
            <w:r w:rsidRPr="005177C2">
              <w:rPr>
                <w:sz w:val="22"/>
                <w:szCs w:val="22"/>
              </w:rPr>
              <w:t>м</w:t>
            </w:r>
          </w:p>
        </w:tc>
        <w:tc>
          <w:tcPr>
            <w:tcW w:w="515" w:type="pct"/>
            <w:vAlign w:val="center"/>
          </w:tcPr>
          <w:p w:rsidR="00C95CC2" w:rsidRPr="00DB62AA" w:rsidRDefault="00C95CC2" w:rsidP="00C95CC2">
            <w:pPr>
              <w:pStyle w:val="TableParagraph"/>
              <w:jc w:val="center"/>
              <w:rPr>
                <w:strike/>
                <w:lang w:val="en-US"/>
              </w:rPr>
            </w:pPr>
            <w:r w:rsidRPr="00DB62AA">
              <w:rPr>
                <w:lang w:val="en-US"/>
              </w:rPr>
              <w:t>2025</w:t>
            </w:r>
            <w:r w:rsidRPr="00DB62AA">
              <w:t>-20</w:t>
            </w:r>
            <w:r w:rsidRPr="00DB62AA">
              <w:rPr>
                <w:lang w:val="en-US"/>
              </w:rPr>
              <w:t>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1196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М-51</w:t>
            </w:r>
            <w:r>
              <w:rPr>
                <w:sz w:val="22"/>
                <w:szCs w:val="22"/>
              </w:rPr>
              <w:t xml:space="preserve">» </w:t>
            </w:r>
            <w:r w:rsidRPr="005177C2">
              <w:rPr>
                <w:sz w:val="22"/>
                <w:szCs w:val="22"/>
              </w:rPr>
              <w:t>– Александро-Невское</w:t>
            </w:r>
            <w:r>
              <w:rPr>
                <w:sz w:val="22"/>
                <w:szCs w:val="22"/>
              </w:rPr>
              <w:t xml:space="preserve">» </w:t>
            </w:r>
            <w:r w:rsidRPr="005177C2">
              <w:rPr>
                <w:sz w:val="22"/>
                <w:szCs w:val="22"/>
              </w:rPr>
              <w:t>в Убинском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w:t>
            </w:r>
            <w:r w:rsidRPr="005177C2">
              <w:rPr>
                <w:sz w:val="22"/>
                <w:szCs w:val="22"/>
                <w:lang w:val="en-US"/>
              </w:rPr>
              <w:t>2,5</w:t>
            </w:r>
            <w:r w:rsidRPr="005177C2">
              <w:rPr>
                <w:sz w:val="22"/>
                <w:szCs w:val="22"/>
              </w:rPr>
              <w:t xml:space="preserve">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Убинский район, Невский сельсовет, Кожурлинский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Придорожная полоса – </w:t>
            </w:r>
            <w:r w:rsidRPr="005177C2">
              <w:rPr>
                <w:sz w:val="22"/>
                <w:szCs w:val="22"/>
                <w:lang w:val="en-US"/>
              </w:rPr>
              <w:t xml:space="preserve">50 </w:t>
            </w:r>
            <w:r w:rsidRPr="005177C2">
              <w:rPr>
                <w:sz w:val="22"/>
                <w:szCs w:val="22"/>
              </w:rPr>
              <w:t>м</w:t>
            </w:r>
          </w:p>
        </w:tc>
        <w:tc>
          <w:tcPr>
            <w:tcW w:w="515" w:type="pct"/>
            <w:vAlign w:val="center"/>
          </w:tcPr>
          <w:p w:rsidR="00C95CC2" w:rsidRPr="00DB62AA" w:rsidRDefault="00C95CC2" w:rsidP="00C95CC2">
            <w:pPr>
              <w:pStyle w:val="TableParagraph"/>
              <w:jc w:val="center"/>
              <w:rPr>
                <w:strike/>
              </w:rPr>
            </w:pPr>
            <w:r w:rsidRPr="00DB62AA">
              <w:t>2024-2026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Яркуль-Матюшкино – </w:t>
            </w:r>
            <w:proofErr w:type="gramStart"/>
            <w:r w:rsidRPr="005177C2">
              <w:rPr>
                <w:sz w:val="22"/>
                <w:szCs w:val="22"/>
              </w:rPr>
              <w:t>Майский</w:t>
            </w:r>
            <w:proofErr w:type="gramEnd"/>
            <w:r>
              <w:rPr>
                <w:sz w:val="22"/>
                <w:szCs w:val="22"/>
              </w:rPr>
              <w:t xml:space="preserve">» </w:t>
            </w:r>
            <w:r w:rsidRPr="005177C2">
              <w:rPr>
                <w:sz w:val="22"/>
                <w:szCs w:val="22"/>
              </w:rPr>
              <w:t>в Усть-Таркском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w:t>
            </w:r>
            <w:r w:rsidRPr="005177C2">
              <w:rPr>
                <w:sz w:val="22"/>
                <w:szCs w:val="22"/>
                <w:lang w:val="en-US"/>
              </w:rPr>
              <w:t>8,2</w:t>
            </w:r>
            <w:r w:rsidRPr="005177C2">
              <w:rPr>
                <w:sz w:val="22"/>
                <w:szCs w:val="22"/>
              </w:rPr>
              <w:t xml:space="preserve">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Усть-Таркский район, Яркуль-Матюшкинский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Придорожная полоса – </w:t>
            </w:r>
            <w:r w:rsidRPr="005177C2">
              <w:rPr>
                <w:sz w:val="22"/>
                <w:szCs w:val="22"/>
                <w:lang w:val="en-US"/>
              </w:rPr>
              <w:t xml:space="preserve">50 </w:t>
            </w:r>
            <w:r w:rsidRPr="005177C2">
              <w:rPr>
                <w:sz w:val="22"/>
                <w:szCs w:val="22"/>
              </w:rPr>
              <w:t>м</w:t>
            </w:r>
          </w:p>
        </w:tc>
        <w:tc>
          <w:tcPr>
            <w:tcW w:w="515" w:type="pct"/>
            <w:vAlign w:val="center"/>
          </w:tcPr>
          <w:p w:rsidR="00C95CC2" w:rsidRPr="00DB62AA" w:rsidRDefault="00C95CC2" w:rsidP="00C95CC2">
            <w:pPr>
              <w:pStyle w:val="TableParagraph"/>
              <w:jc w:val="center"/>
              <w:rPr>
                <w:strike/>
              </w:rPr>
            </w:pPr>
            <w:r w:rsidRPr="00DB62AA">
              <w:t>2025-2028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«187 </w:t>
            </w:r>
            <w:proofErr w:type="gramStart"/>
            <w:r w:rsidRPr="00DB62AA">
              <w:rPr>
                <w:sz w:val="22"/>
                <w:szCs w:val="22"/>
              </w:rPr>
              <w:t>км</w:t>
            </w:r>
            <w:proofErr w:type="gramEnd"/>
            <w:r w:rsidRPr="00DB62AA">
              <w:rPr>
                <w:sz w:val="22"/>
                <w:szCs w:val="22"/>
              </w:rPr>
              <w:t xml:space="preserve"> а/д «К-22 - Резино» на участке км 0+000 – км 14+1</w:t>
            </w:r>
            <w:r>
              <w:rPr>
                <w:sz w:val="22"/>
                <w:szCs w:val="22"/>
              </w:rPr>
              <w:t>02</w:t>
            </w:r>
            <w:r w:rsidRPr="00DB62AA">
              <w:rPr>
                <w:sz w:val="22"/>
                <w:szCs w:val="22"/>
              </w:rPr>
              <w:t xml:space="preserve"> в Усть-Таркском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14,2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r w:rsidRPr="00DB62AA">
              <w:rPr>
                <w:sz w:val="22"/>
                <w:szCs w:val="22"/>
              </w:rPr>
              <w:t xml:space="preserve">, </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Усть-Таркский район, Яркуль-Матюшкинский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Придорожная полоса – </w:t>
            </w:r>
            <w:r w:rsidRPr="00DB62AA">
              <w:rPr>
                <w:sz w:val="22"/>
                <w:szCs w:val="22"/>
                <w:lang w:val="en-US"/>
              </w:rPr>
              <w:t xml:space="preserve">50 </w:t>
            </w:r>
            <w:r w:rsidRPr="00DB62AA">
              <w:rPr>
                <w:sz w:val="22"/>
                <w:szCs w:val="22"/>
              </w:rPr>
              <w:t>м</w:t>
            </w:r>
          </w:p>
        </w:tc>
        <w:tc>
          <w:tcPr>
            <w:tcW w:w="515" w:type="pct"/>
            <w:vAlign w:val="center"/>
          </w:tcPr>
          <w:p w:rsidR="00C95CC2" w:rsidRPr="00DB62AA" w:rsidRDefault="00C95CC2" w:rsidP="00C95CC2">
            <w:pPr>
              <w:pStyle w:val="TableParagraph"/>
              <w:jc w:val="center"/>
              <w:rPr>
                <w:strike/>
              </w:rPr>
            </w:pPr>
            <w:r w:rsidRPr="00DB62AA">
              <w:t>2024-2028</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Реконструкция автомобильной дороги «Чаны – Погорелка» на </w:t>
            </w:r>
            <w:proofErr w:type="gramStart"/>
            <w:r w:rsidRPr="00DB62AA">
              <w:rPr>
                <w:sz w:val="22"/>
                <w:szCs w:val="22"/>
              </w:rPr>
              <w:t>участке</w:t>
            </w:r>
            <w:proofErr w:type="gramEnd"/>
            <w:r w:rsidRPr="00DB62AA">
              <w:rPr>
                <w:sz w:val="22"/>
                <w:szCs w:val="22"/>
              </w:rPr>
              <w:t xml:space="preserve"> км 11+468 – км 13+200 в Чановском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1,7 км; </w:t>
            </w:r>
          </w:p>
          <w:p w:rsidR="00C95CC2" w:rsidRPr="00DB62AA" w:rsidRDefault="00C95CC2" w:rsidP="00C95CC2">
            <w:pPr>
              <w:widowControl w:val="0"/>
              <w:autoSpaceDE w:val="0"/>
              <w:autoSpaceDN w:val="0"/>
              <w:rPr>
                <w:strike/>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Чановский район, Озеро-Карачинский сельсовет, Новопреображен-ский сельсовет, Погорельский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Придорожная полоса – </w:t>
            </w:r>
            <w:r w:rsidRPr="00DB62AA">
              <w:rPr>
                <w:sz w:val="22"/>
                <w:szCs w:val="22"/>
                <w:lang w:val="en-US"/>
              </w:rPr>
              <w:t xml:space="preserve">50 </w:t>
            </w:r>
            <w:r w:rsidRPr="00DB62AA">
              <w:rPr>
                <w:sz w:val="22"/>
                <w:szCs w:val="22"/>
              </w:rPr>
              <w:t>м</w:t>
            </w:r>
          </w:p>
        </w:tc>
        <w:tc>
          <w:tcPr>
            <w:tcW w:w="515" w:type="pct"/>
            <w:vAlign w:val="center"/>
          </w:tcPr>
          <w:p w:rsidR="00C95CC2" w:rsidRPr="00DB62AA" w:rsidRDefault="00C95CC2" w:rsidP="00C95CC2">
            <w:pPr>
              <w:pStyle w:val="TableParagraph"/>
              <w:jc w:val="center"/>
              <w:rPr>
                <w:strike/>
              </w:rPr>
            </w:pPr>
            <w:r w:rsidRPr="00DB62AA">
              <w:t>2025-2026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Реконструкция автомобильной дороги «78 </w:t>
            </w:r>
            <w:proofErr w:type="gramStart"/>
            <w:r w:rsidRPr="00DB62AA">
              <w:rPr>
                <w:sz w:val="22"/>
                <w:szCs w:val="22"/>
              </w:rPr>
              <w:t>км</w:t>
            </w:r>
            <w:proofErr w:type="gramEnd"/>
            <w:r w:rsidRPr="00DB62AA">
              <w:rPr>
                <w:sz w:val="22"/>
                <w:szCs w:val="22"/>
              </w:rPr>
              <w:t xml:space="preserve"> а/д «К-01» – Троицкое» в Чистоозерном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9,9 км; </w:t>
            </w:r>
          </w:p>
          <w:p w:rsidR="00C95CC2" w:rsidRPr="00DB62AA" w:rsidRDefault="00C95CC2" w:rsidP="00C95CC2">
            <w:pPr>
              <w:widowControl w:val="0"/>
              <w:autoSpaceDE w:val="0"/>
              <w:autoSpaceDN w:val="0"/>
              <w:rPr>
                <w:strike/>
                <w:sz w:val="22"/>
                <w:szCs w:val="22"/>
              </w:rPr>
            </w:pPr>
            <w:r w:rsidRPr="00DB62AA">
              <w:rPr>
                <w:sz w:val="22"/>
                <w:szCs w:val="22"/>
              </w:rPr>
              <w:t>категория – 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Чистоозерный район, р.п. Чистоозерное, Новопесчанский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7553D3" w:rsidRDefault="00C95CC2" w:rsidP="00C95CC2">
            <w:pPr>
              <w:pStyle w:val="TableParagraph"/>
              <w:jc w:val="center"/>
              <w:rPr>
                <w:strike/>
              </w:rPr>
            </w:pPr>
            <w:r w:rsidRPr="007553D3">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25493D">
              <w:rPr>
                <w:sz w:val="22"/>
                <w:szCs w:val="22"/>
              </w:rPr>
              <w:t xml:space="preserve">Реконструкция автомобильной дороги «992 </w:t>
            </w:r>
            <w:proofErr w:type="gramStart"/>
            <w:r w:rsidRPr="0025493D">
              <w:rPr>
                <w:sz w:val="22"/>
                <w:szCs w:val="22"/>
              </w:rPr>
              <w:t>км</w:t>
            </w:r>
            <w:proofErr w:type="gramEnd"/>
            <w:r w:rsidRPr="0025493D">
              <w:rPr>
                <w:sz w:val="22"/>
                <w:szCs w:val="22"/>
              </w:rPr>
              <w:t xml:space="preserve"> а/д «Р-254» – Купино – Карасук» в Чистоозерном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8,5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Чистоозерный район, Прибрежный сельсовет, Журавский сельсовет,</w:t>
            </w:r>
          </w:p>
          <w:p w:rsidR="00C95CC2" w:rsidRPr="005177C2" w:rsidRDefault="00C95CC2" w:rsidP="00C95CC2">
            <w:pPr>
              <w:widowControl w:val="0"/>
              <w:autoSpaceDE w:val="0"/>
              <w:autoSpaceDN w:val="0"/>
              <w:rPr>
                <w:sz w:val="22"/>
                <w:szCs w:val="22"/>
              </w:rPr>
            </w:pPr>
            <w:r w:rsidRPr="005177C2">
              <w:rPr>
                <w:sz w:val="22"/>
                <w:szCs w:val="22"/>
              </w:rPr>
              <w:t>р.п. Чистоозерное</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7553D3" w:rsidRDefault="00C95CC2" w:rsidP="00C95CC2">
            <w:pPr>
              <w:pStyle w:val="TableParagraph"/>
              <w:jc w:val="center"/>
              <w:rPr>
                <w:strike/>
              </w:rPr>
            </w:pPr>
            <w:r w:rsidRPr="007553D3">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Реконструкция автомобильной дороги «14 </w:t>
            </w:r>
            <w:proofErr w:type="gramStart"/>
            <w:r w:rsidRPr="00DB62AA">
              <w:rPr>
                <w:sz w:val="22"/>
                <w:szCs w:val="22"/>
              </w:rPr>
              <w:t>км</w:t>
            </w:r>
            <w:proofErr w:type="gramEnd"/>
            <w:r w:rsidRPr="00DB62AA">
              <w:rPr>
                <w:sz w:val="22"/>
                <w:szCs w:val="22"/>
              </w:rPr>
              <w:t xml:space="preserve"> а/д «Н-3203» – Сарыкамышка» в Чулымском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w:t>
            </w:r>
          </w:p>
          <w:p w:rsidR="00C95CC2" w:rsidRPr="00DB62AA" w:rsidRDefault="00C95CC2" w:rsidP="00C95CC2">
            <w:pPr>
              <w:widowControl w:val="0"/>
              <w:autoSpaceDE w:val="0"/>
              <w:autoSpaceDN w:val="0"/>
              <w:rPr>
                <w:sz w:val="22"/>
                <w:szCs w:val="22"/>
              </w:rPr>
            </w:pPr>
            <w:r w:rsidRPr="00DB62AA">
              <w:rPr>
                <w:sz w:val="22"/>
                <w:szCs w:val="22"/>
              </w:rPr>
              <w:t>18,7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Чулымский район Серебрянский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Мостовое сооружение</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автодорожного мостового перехода через реку Иня на 3 км автомобильной дороги «6 </w:t>
            </w:r>
            <w:proofErr w:type="gramStart"/>
            <w:r w:rsidRPr="00DB62AA">
              <w:rPr>
                <w:sz w:val="22"/>
                <w:szCs w:val="22"/>
              </w:rPr>
              <w:t>км</w:t>
            </w:r>
            <w:proofErr w:type="gramEnd"/>
            <w:r w:rsidRPr="00DB62AA">
              <w:rPr>
                <w:sz w:val="22"/>
                <w:szCs w:val="22"/>
              </w:rPr>
              <w:t xml:space="preserve"> а/д «Н-2107» – Мичуринский»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Мост автодорожный</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Барышевский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Установления не требуется</w:t>
            </w:r>
          </w:p>
        </w:tc>
        <w:tc>
          <w:tcPr>
            <w:tcW w:w="515" w:type="pct"/>
            <w:vAlign w:val="center"/>
          </w:tcPr>
          <w:p w:rsidR="00C95CC2" w:rsidRPr="00DB62AA" w:rsidRDefault="00C95CC2" w:rsidP="00C95CC2">
            <w:pPr>
              <w:pStyle w:val="TableParagraph"/>
              <w:jc w:val="center"/>
              <w:rPr>
                <w:strike/>
              </w:rPr>
            </w:pPr>
            <w:r w:rsidRPr="00DB62AA">
              <w:t>2025-2030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«992 </w:t>
            </w:r>
            <w:proofErr w:type="gramStart"/>
            <w:r w:rsidRPr="00DB62AA">
              <w:rPr>
                <w:sz w:val="22"/>
                <w:szCs w:val="22"/>
              </w:rPr>
              <w:t>км</w:t>
            </w:r>
            <w:proofErr w:type="gramEnd"/>
            <w:r w:rsidRPr="00DB62AA">
              <w:rPr>
                <w:sz w:val="22"/>
                <w:szCs w:val="22"/>
              </w:rPr>
              <w:t xml:space="preserve"> а/д «Р-254» – Купино – Карасук» в Карасукском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5,4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Карасукский район, Троицкий сельсовет, Благодатский сельсовет, г. Карасук</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2023-2027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Автомобильные дороги регионального или </w:t>
            </w:r>
            <w:r w:rsidRPr="00DB62AA">
              <w:rPr>
                <w:sz w:val="22"/>
                <w:szCs w:val="22"/>
              </w:rPr>
              <w:lastRenderedPageBreak/>
              <w:t>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lastRenderedPageBreak/>
              <w:t xml:space="preserve">Реконструкция автомобильной дороги «992 </w:t>
            </w:r>
            <w:proofErr w:type="gramStart"/>
            <w:r w:rsidRPr="00DB62AA">
              <w:rPr>
                <w:sz w:val="22"/>
                <w:szCs w:val="22"/>
              </w:rPr>
              <w:t>км</w:t>
            </w:r>
            <w:proofErr w:type="gramEnd"/>
            <w:r w:rsidRPr="00DB62AA">
              <w:rPr>
                <w:sz w:val="22"/>
                <w:szCs w:val="22"/>
              </w:rPr>
              <w:t xml:space="preserve"> а/д «</w:t>
            </w:r>
            <w:r w:rsidRPr="00326F7E">
              <w:rPr>
                <w:sz w:val="22"/>
                <w:szCs w:val="22"/>
              </w:rPr>
              <w:t>М-51</w:t>
            </w:r>
            <w:r w:rsidRPr="00DB62AA">
              <w:rPr>
                <w:sz w:val="22"/>
                <w:szCs w:val="22"/>
              </w:rPr>
              <w:t xml:space="preserve">» – </w:t>
            </w:r>
            <w:r w:rsidRPr="00DB62AA">
              <w:rPr>
                <w:sz w:val="22"/>
                <w:szCs w:val="22"/>
              </w:rPr>
              <w:lastRenderedPageBreak/>
              <w:t>Купино – Карасук» в Татарском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 xml:space="preserve">Организация транспортного обслуживания </w:t>
            </w:r>
            <w:r w:rsidRPr="00DB62AA">
              <w:rPr>
                <w:sz w:val="22"/>
                <w:szCs w:val="22"/>
              </w:rPr>
              <w:lastRenderedPageBreak/>
              <w:t xml:space="preserve">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lastRenderedPageBreak/>
              <w:t xml:space="preserve">Протяженность </w:t>
            </w:r>
            <w:r w:rsidRPr="00DB62AA">
              <w:rPr>
                <w:sz w:val="22"/>
                <w:szCs w:val="22"/>
                <w:lang w:val="en-US"/>
              </w:rPr>
              <w:t>39</w:t>
            </w:r>
            <w:r w:rsidRPr="00DB62AA">
              <w:rPr>
                <w:sz w:val="22"/>
                <w:szCs w:val="22"/>
              </w:rPr>
              <w:t>,</w:t>
            </w:r>
            <w:r w:rsidRPr="00DB62AA">
              <w:rPr>
                <w:sz w:val="22"/>
                <w:szCs w:val="22"/>
                <w:lang w:val="en-US"/>
              </w:rPr>
              <w:t>1</w:t>
            </w:r>
            <w:r w:rsidRPr="00DB62AA">
              <w:rPr>
                <w:sz w:val="22"/>
                <w:szCs w:val="22"/>
              </w:rPr>
              <w:t xml:space="preserve">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Татарский район, Казаткульский сельсовет, г. Татарск</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Реконструкция автомобильной дороги «</w:t>
            </w:r>
            <w:proofErr w:type="gramStart"/>
            <w:r w:rsidRPr="00DB62AA">
              <w:rPr>
                <w:sz w:val="22"/>
                <w:szCs w:val="22"/>
              </w:rPr>
              <w:t>Северное</w:t>
            </w:r>
            <w:proofErr w:type="gramEnd"/>
            <w:r w:rsidRPr="00DB62AA">
              <w:rPr>
                <w:sz w:val="22"/>
                <w:szCs w:val="22"/>
              </w:rPr>
              <w:t xml:space="preserve"> – Биаза – гр. Кыштовского района» в Северном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69,0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Северный район, Биазинский сельсовет, Северный сельсовет, Остяцкий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Реконструкция автомобильной дороги «8 км а/д «К-36» – Золотая Грива» с мостом через реку Каячка на 11 км а/д «8 км а/д «К-36» – Золотая Грива</w:t>
            </w:r>
            <w:proofErr w:type="gramStart"/>
            <w:r w:rsidRPr="00DB62AA">
              <w:rPr>
                <w:sz w:val="22"/>
                <w:szCs w:val="22"/>
              </w:rPr>
              <w:t>»в</w:t>
            </w:r>
            <w:proofErr w:type="gramEnd"/>
            <w:r w:rsidRPr="00DB62AA">
              <w:rPr>
                <w:sz w:val="22"/>
                <w:szCs w:val="22"/>
              </w:rPr>
              <w:t xml:space="preserve"> Чулымском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w:t>
            </w:r>
          </w:p>
          <w:p w:rsidR="00C95CC2" w:rsidRPr="00DB62AA" w:rsidRDefault="00C95CC2" w:rsidP="00C95CC2">
            <w:pPr>
              <w:widowControl w:val="0"/>
              <w:autoSpaceDE w:val="0"/>
              <w:autoSpaceDN w:val="0"/>
              <w:rPr>
                <w:sz w:val="22"/>
                <w:szCs w:val="22"/>
              </w:rPr>
            </w:pPr>
            <w:r w:rsidRPr="00DB62AA">
              <w:rPr>
                <w:sz w:val="22"/>
                <w:szCs w:val="22"/>
              </w:rPr>
              <w:t xml:space="preserve">1,0 км; </w:t>
            </w:r>
          </w:p>
          <w:p w:rsidR="00C95CC2" w:rsidRPr="00DB62AA" w:rsidRDefault="00C95CC2" w:rsidP="00C95CC2">
            <w:pPr>
              <w:widowControl w:val="0"/>
              <w:autoSpaceDE w:val="0"/>
              <w:autoSpaceDN w:val="0"/>
              <w:rPr>
                <w:sz w:val="22"/>
                <w:szCs w:val="22"/>
              </w:rPr>
            </w:pPr>
            <w:r w:rsidRPr="00DB62AA">
              <w:rPr>
                <w:sz w:val="22"/>
                <w:szCs w:val="22"/>
              </w:rPr>
              <w:t>категория – IV,</w:t>
            </w:r>
          </w:p>
          <w:p w:rsidR="00C95CC2" w:rsidRPr="00DB62AA" w:rsidRDefault="00C95CC2" w:rsidP="00C95CC2">
            <w:pPr>
              <w:widowControl w:val="0"/>
              <w:autoSpaceDE w:val="0"/>
              <w:autoSpaceDN w:val="0"/>
              <w:rPr>
                <w:sz w:val="22"/>
                <w:szCs w:val="22"/>
              </w:rPr>
            </w:pPr>
            <w:r w:rsidRPr="00DB62AA">
              <w:rPr>
                <w:sz w:val="22"/>
                <w:szCs w:val="22"/>
              </w:rPr>
              <w:t>Мост автодорожный</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Чулымский район, Каякский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2023-2027</w:t>
            </w:r>
          </w:p>
        </w:tc>
      </w:tr>
      <w:tr w:rsidR="00C95CC2" w:rsidRPr="005177C2" w:rsidTr="00C95CC2">
        <w:trPr>
          <w:trHeight w:val="1044"/>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5177C2">
              <w:rPr>
                <w:sz w:val="22"/>
                <w:szCs w:val="22"/>
              </w:rPr>
              <w:t xml:space="preserve">Строительство автомобильной дороги Южный транзит от автомобильной дороги Р-254 </w:t>
            </w:r>
            <w:r>
              <w:rPr>
                <w:sz w:val="22"/>
                <w:szCs w:val="22"/>
              </w:rPr>
              <w:t>«</w:t>
            </w:r>
            <w:r w:rsidRPr="005177C2">
              <w:rPr>
                <w:sz w:val="22"/>
                <w:szCs w:val="22"/>
              </w:rPr>
              <w:t>Иртыш</w:t>
            </w:r>
            <w:r>
              <w:rPr>
                <w:sz w:val="22"/>
                <w:szCs w:val="22"/>
              </w:rPr>
              <w:t xml:space="preserve">» </w:t>
            </w:r>
            <w:r w:rsidRPr="005177C2">
              <w:rPr>
                <w:sz w:val="22"/>
                <w:szCs w:val="22"/>
              </w:rPr>
              <w:t xml:space="preserve">до автомобильной дороги </w:t>
            </w:r>
          </w:p>
          <w:p w:rsidR="00C95CC2" w:rsidRPr="005177C2" w:rsidRDefault="00C95CC2" w:rsidP="00C95CC2">
            <w:pPr>
              <w:widowControl w:val="0"/>
              <w:autoSpaceDE w:val="0"/>
              <w:autoSpaceDN w:val="0"/>
              <w:ind w:left="57" w:right="57"/>
              <w:rPr>
                <w:sz w:val="22"/>
                <w:szCs w:val="22"/>
              </w:rPr>
            </w:pPr>
            <w:r w:rsidRPr="005177C2">
              <w:rPr>
                <w:sz w:val="22"/>
                <w:szCs w:val="22"/>
              </w:rPr>
              <w:t xml:space="preserve">Р-256 </w:t>
            </w:r>
            <w:r>
              <w:rPr>
                <w:sz w:val="22"/>
                <w:szCs w:val="22"/>
              </w:rPr>
              <w:t>«</w:t>
            </w:r>
            <w:r w:rsidRPr="005177C2">
              <w:rPr>
                <w:sz w:val="22"/>
                <w:szCs w:val="22"/>
              </w:rPr>
              <w:t>Чуйский тракт</w:t>
            </w:r>
            <w:r>
              <w:rPr>
                <w:sz w:val="22"/>
                <w:szCs w:val="22"/>
              </w:rPr>
              <w:t xml:space="preserve">» </w:t>
            </w:r>
            <w:r w:rsidRPr="005177C2">
              <w:rPr>
                <w:sz w:val="22"/>
                <w:szCs w:val="22"/>
              </w:rPr>
              <w:t xml:space="preserve">через реку Обь в г. </w:t>
            </w:r>
            <w:proofErr w:type="gramStart"/>
            <w:r w:rsidRPr="005177C2">
              <w:rPr>
                <w:sz w:val="22"/>
                <w:szCs w:val="22"/>
              </w:rPr>
              <w:t>Новосибирске</w:t>
            </w:r>
            <w:proofErr w:type="gramEnd"/>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2</w:t>
            </w:r>
            <w:r>
              <w:rPr>
                <w:sz w:val="22"/>
                <w:szCs w:val="22"/>
              </w:rPr>
              <w:t>2</w:t>
            </w:r>
            <w:r w:rsidRPr="005177C2">
              <w:rPr>
                <w:sz w:val="22"/>
                <w:szCs w:val="22"/>
              </w:rPr>
              <w:t>,2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proofErr w:type="gramStart"/>
            <w:r w:rsidRPr="005177C2">
              <w:rPr>
                <w:sz w:val="22"/>
                <w:szCs w:val="22"/>
                <w:lang w:val="en-US"/>
              </w:rPr>
              <w:t>I</w:t>
            </w:r>
            <w:proofErr w:type="gramEnd"/>
            <w:r w:rsidRPr="005177C2">
              <w:rPr>
                <w:sz w:val="22"/>
                <w:szCs w:val="22"/>
              </w:rPr>
              <w:t>Б</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Новосибирский район, Верх-</w:t>
            </w:r>
            <w:r>
              <w:rPr>
                <w:sz w:val="22"/>
                <w:szCs w:val="22"/>
              </w:rPr>
              <w:t>Т</w:t>
            </w:r>
            <w:r w:rsidRPr="005177C2">
              <w:rPr>
                <w:sz w:val="22"/>
                <w:szCs w:val="22"/>
              </w:rPr>
              <w:t>улинский сельсовет, Раздольненский сельсовет, Новолуговской сельсовет, г. Новосибирск</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150 м</w:t>
            </w:r>
          </w:p>
        </w:tc>
        <w:tc>
          <w:tcPr>
            <w:tcW w:w="515" w:type="pct"/>
            <w:vAlign w:val="center"/>
          </w:tcPr>
          <w:p w:rsidR="00C95CC2" w:rsidRPr="005177C2" w:rsidRDefault="00C95CC2" w:rsidP="00C95CC2">
            <w:pPr>
              <w:pStyle w:val="TableParagraph"/>
              <w:jc w:val="center"/>
            </w:pPr>
            <w:r w:rsidRPr="005177C2">
              <w:t>2030</w:t>
            </w:r>
          </w:p>
        </w:tc>
      </w:tr>
      <w:tr w:rsidR="00C95CC2" w:rsidRPr="005177C2" w:rsidTr="00C95CC2">
        <w:trPr>
          <w:trHeight w:val="141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Сузун – Битки – Преображенка – 18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К-13</w:t>
            </w:r>
            <w:r>
              <w:rPr>
                <w:sz w:val="22"/>
                <w:szCs w:val="22"/>
              </w:rPr>
              <w:t xml:space="preserve">» </w:t>
            </w:r>
            <w:r w:rsidRPr="005177C2">
              <w:rPr>
                <w:sz w:val="22"/>
                <w:szCs w:val="22"/>
              </w:rPr>
              <w:t>(в гр. района)</w:t>
            </w:r>
            <w:r>
              <w:rPr>
                <w:sz w:val="22"/>
                <w:szCs w:val="22"/>
              </w:rPr>
              <w:t xml:space="preserve">» </w:t>
            </w:r>
            <w:r w:rsidRPr="005177C2">
              <w:rPr>
                <w:sz w:val="22"/>
                <w:szCs w:val="22"/>
              </w:rPr>
              <w:t>в Искитимском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5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Искитимский район, Преображенский сельсовет, Степной сельсовет, Улыбинский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2022-2027</w:t>
            </w:r>
          </w:p>
        </w:tc>
      </w:tr>
      <w:tr w:rsidR="00C95CC2" w:rsidRPr="005177C2" w:rsidTr="00C95CC2">
        <w:trPr>
          <w:trHeight w:val="1667"/>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Сокур – Смоленский – Орск</w:t>
            </w:r>
            <w:r>
              <w:rPr>
                <w:sz w:val="22"/>
                <w:szCs w:val="22"/>
              </w:rPr>
              <w:t xml:space="preserve">» </w:t>
            </w:r>
            <w:r w:rsidRPr="005177C2">
              <w:rPr>
                <w:sz w:val="22"/>
                <w:szCs w:val="22"/>
              </w:rPr>
              <w:t xml:space="preserve">в Мошковском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4,1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Мошковский район, Сокурский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2023-2026</w:t>
            </w:r>
          </w:p>
        </w:tc>
      </w:tr>
      <w:tr w:rsidR="00C95CC2" w:rsidRPr="005177C2" w:rsidTr="00C95CC2">
        <w:trPr>
          <w:trHeight w:val="1611"/>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39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К-02</w:t>
            </w:r>
            <w:r>
              <w:rPr>
                <w:sz w:val="22"/>
                <w:szCs w:val="22"/>
              </w:rPr>
              <w:t xml:space="preserve">» </w:t>
            </w:r>
            <w:r w:rsidRPr="005177C2">
              <w:rPr>
                <w:sz w:val="22"/>
                <w:szCs w:val="22"/>
              </w:rPr>
              <w:t>– Сергеевка – Воскресенка</w:t>
            </w:r>
            <w:r>
              <w:rPr>
                <w:sz w:val="22"/>
                <w:szCs w:val="22"/>
              </w:rPr>
              <w:t xml:space="preserve">» </w:t>
            </w:r>
            <w:r w:rsidRPr="005177C2">
              <w:rPr>
                <w:sz w:val="22"/>
                <w:szCs w:val="22"/>
              </w:rPr>
              <w:t>в Кыштовском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13,1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Кыштовский район, Сергеевский сельсовет, Заливинский сельсовет, Вараксинский сельсовет, Кыштовский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2024-2030</w:t>
            </w:r>
          </w:p>
        </w:tc>
      </w:tr>
      <w:tr w:rsidR="00C95CC2" w:rsidRPr="005177C2" w:rsidTr="00C95CC2">
        <w:trPr>
          <w:trHeight w:val="140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Подъезд </w:t>
            </w:r>
            <w:proofErr w:type="gramStart"/>
            <w:r w:rsidRPr="005177C2">
              <w:rPr>
                <w:sz w:val="22"/>
                <w:szCs w:val="22"/>
              </w:rPr>
              <w:t>к</w:t>
            </w:r>
            <w:proofErr w:type="gramEnd"/>
            <w:r w:rsidRPr="005177C2">
              <w:rPr>
                <w:sz w:val="22"/>
                <w:szCs w:val="22"/>
              </w:rPr>
              <w:t xml:space="preserve"> с. Сергеевка /30км/</w:t>
            </w:r>
            <w:r>
              <w:rPr>
                <w:sz w:val="22"/>
                <w:szCs w:val="22"/>
              </w:rPr>
              <w:t xml:space="preserve">» </w:t>
            </w:r>
            <w:r w:rsidRPr="005177C2">
              <w:rPr>
                <w:sz w:val="22"/>
                <w:szCs w:val="22"/>
              </w:rPr>
              <w:t>в Кыштовском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0,9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Кыштовский район, Сергеевский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2025-2026</w:t>
            </w:r>
          </w:p>
        </w:tc>
      </w:tr>
      <w:tr w:rsidR="00C95CC2" w:rsidRPr="005177C2" w:rsidTr="00C95CC2">
        <w:trPr>
          <w:trHeight w:val="2177"/>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49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К-15</w:t>
            </w:r>
            <w:r>
              <w:rPr>
                <w:sz w:val="22"/>
                <w:szCs w:val="22"/>
              </w:rPr>
              <w:t xml:space="preserve">» </w:t>
            </w:r>
            <w:r w:rsidRPr="005177C2">
              <w:rPr>
                <w:sz w:val="22"/>
                <w:szCs w:val="22"/>
              </w:rPr>
              <w:t>– Березово</w:t>
            </w:r>
            <w:r>
              <w:rPr>
                <w:sz w:val="22"/>
                <w:szCs w:val="22"/>
              </w:rPr>
              <w:t xml:space="preserve">» </w:t>
            </w:r>
            <w:r w:rsidRPr="005177C2">
              <w:rPr>
                <w:sz w:val="22"/>
                <w:szCs w:val="22"/>
              </w:rPr>
              <w:t>в Маслянинском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22,7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r w:rsidRPr="00DB62AA">
              <w:rPr>
                <w:sz w:val="22"/>
                <w:szCs w:val="22"/>
              </w:rPr>
              <w:t xml:space="preserve">, </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Маслянинский район, Никоновский сельсовет, Пеньковский сельсовет, Березовский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2025-2027</w:t>
            </w:r>
          </w:p>
        </w:tc>
      </w:tr>
      <w:tr w:rsidR="00C95CC2" w:rsidRPr="005177C2" w:rsidTr="00C95CC2">
        <w:trPr>
          <w:trHeight w:val="2693"/>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Сузун – Битки – Преображенка – 18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К-13</w:t>
            </w:r>
            <w:r>
              <w:rPr>
                <w:sz w:val="22"/>
                <w:szCs w:val="22"/>
              </w:rPr>
              <w:t xml:space="preserve">» </w:t>
            </w:r>
            <w:r w:rsidRPr="005177C2">
              <w:rPr>
                <w:sz w:val="22"/>
                <w:szCs w:val="22"/>
              </w:rPr>
              <w:t>(в гр. района)</w:t>
            </w:r>
            <w:r>
              <w:rPr>
                <w:sz w:val="22"/>
                <w:szCs w:val="22"/>
              </w:rPr>
              <w:t xml:space="preserve">» </w:t>
            </w:r>
            <w:r w:rsidRPr="005177C2">
              <w:rPr>
                <w:sz w:val="22"/>
                <w:szCs w:val="22"/>
              </w:rPr>
              <w:t>в Сузунском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Протяженность 3,8 км;</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Сузунский район, Битковский сельсовет, Маюровский сельсовет, Болтовский сельсовет, р.п. Сузун</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2024-2026</w:t>
            </w:r>
          </w:p>
        </w:tc>
      </w:tr>
      <w:tr w:rsidR="00C95CC2" w:rsidRPr="005177C2" w:rsidTr="00C95CC2">
        <w:trPr>
          <w:trHeight w:val="2389"/>
        </w:trPr>
        <w:tc>
          <w:tcPr>
            <w:tcW w:w="141" w:type="pct"/>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Мостовое сооружение</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путепровода через ж/д </w:t>
            </w:r>
            <w:r>
              <w:rPr>
                <w:sz w:val="22"/>
                <w:szCs w:val="22"/>
              </w:rPr>
              <w:t>«</w:t>
            </w:r>
            <w:proofErr w:type="gramStart"/>
            <w:r w:rsidRPr="005177C2">
              <w:rPr>
                <w:sz w:val="22"/>
                <w:szCs w:val="22"/>
              </w:rPr>
              <w:t>Обь-Проектная</w:t>
            </w:r>
            <w:proofErr w:type="gramEnd"/>
            <w:r>
              <w:rPr>
                <w:sz w:val="22"/>
                <w:szCs w:val="22"/>
              </w:rPr>
              <w:t xml:space="preserve">» </w:t>
            </w:r>
            <w:r w:rsidRPr="005177C2">
              <w:rPr>
                <w:sz w:val="22"/>
                <w:szCs w:val="22"/>
              </w:rPr>
              <w:t xml:space="preserve">на 36 км автомобильной дороги </w:t>
            </w:r>
            <w:r>
              <w:rPr>
                <w:sz w:val="22"/>
                <w:szCs w:val="22"/>
              </w:rPr>
              <w:t>«</w:t>
            </w:r>
            <w:r w:rsidRPr="005177C2">
              <w:rPr>
                <w:sz w:val="22"/>
                <w:szCs w:val="22"/>
              </w:rPr>
              <w:t>Новосибирск – Ленинск-Кузнецкий (в границах НСО)</w:t>
            </w:r>
            <w:r>
              <w:rPr>
                <w:sz w:val="22"/>
                <w:szCs w:val="22"/>
              </w:rPr>
              <w:t xml:space="preserve">» </w:t>
            </w:r>
            <w:r w:rsidRPr="005177C2">
              <w:rPr>
                <w:sz w:val="22"/>
                <w:szCs w:val="22"/>
              </w:rPr>
              <w:t>в Тогучинском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Путепровод</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Тогучинский район, Репьевский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Установления не требуется</w:t>
            </w:r>
          </w:p>
        </w:tc>
        <w:tc>
          <w:tcPr>
            <w:tcW w:w="515" w:type="pct"/>
            <w:vAlign w:val="center"/>
          </w:tcPr>
          <w:p w:rsidR="00C95CC2" w:rsidRPr="00DB62AA" w:rsidRDefault="00C95CC2" w:rsidP="00C95CC2">
            <w:pPr>
              <w:pStyle w:val="TableParagraph"/>
              <w:jc w:val="center"/>
              <w:rPr>
                <w:strike/>
              </w:rPr>
            </w:pPr>
            <w:r w:rsidRPr="00DB62AA">
              <w:t>2023-2027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Мостовое сооружение</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моста через р. Травинка на 1 км автомобильной дороги </w:t>
            </w:r>
            <w:r>
              <w:rPr>
                <w:sz w:val="22"/>
                <w:szCs w:val="22"/>
              </w:rPr>
              <w:t>«</w:t>
            </w:r>
            <w:r w:rsidRPr="005177C2">
              <w:rPr>
                <w:sz w:val="22"/>
                <w:szCs w:val="22"/>
              </w:rPr>
              <w:t xml:space="preserve">15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К-27</w:t>
            </w:r>
            <w:r>
              <w:rPr>
                <w:sz w:val="22"/>
                <w:szCs w:val="22"/>
              </w:rPr>
              <w:t xml:space="preserve">» </w:t>
            </w:r>
            <w:r w:rsidRPr="005177C2">
              <w:rPr>
                <w:sz w:val="22"/>
                <w:szCs w:val="22"/>
              </w:rPr>
              <w:t>– Луговой</w:t>
            </w:r>
            <w:r>
              <w:rPr>
                <w:sz w:val="22"/>
                <w:szCs w:val="22"/>
              </w:rPr>
              <w:t xml:space="preserve">» </w:t>
            </w:r>
            <w:r w:rsidRPr="005177C2">
              <w:rPr>
                <w:sz w:val="22"/>
                <w:szCs w:val="22"/>
              </w:rPr>
              <w:t>в Краснозерском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Мост автодорожный</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Краснозерский район, Казанакский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Установления не требуется</w:t>
            </w:r>
          </w:p>
        </w:tc>
        <w:tc>
          <w:tcPr>
            <w:tcW w:w="515" w:type="pct"/>
            <w:vAlign w:val="center"/>
          </w:tcPr>
          <w:p w:rsidR="00C95CC2" w:rsidRPr="00DB62AA" w:rsidRDefault="00C95CC2" w:rsidP="00C95CC2">
            <w:pPr>
              <w:pStyle w:val="TableParagraph"/>
              <w:jc w:val="center"/>
              <w:rPr>
                <w:strike/>
              </w:rPr>
            </w:pPr>
            <w:r w:rsidRPr="00DB62AA">
              <w:t>2024-2026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Убинское – Кундран</w:t>
            </w:r>
            <w:r>
              <w:rPr>
                <w:sz w:val="22"/>
                <w:szCs w:val="22"/>
              </w:rPr>
              <w:t xml:space="preserve">» </w:t>
            </w:r>
            <w:r w:rsidRPr="005177C2">
              <w:rPr>
                <w:sz w:val="22"/>
                <w:szCs w:val="22"/>
              </w:rPr>
              <w:t>в </w:t>
            </w:r>
            <w:proofErr w:type="gramStart"/>
            <w:r w:rsidRPr="005177C2">
              <w:rPr>
                <w:sz w:val="22"/>
                <w:szCs w:val="22"/>
              </w:rPr>
              <w:t>Убинском</w:t>
            </w:r>
            <w:proofErr w:type="gramEnd"/>
            <w:r w:rsidRPr="005177C2">
              <w:rPr>
                <w:sz w:val="22"/>
                <w:szCs w:val="22"/>
              </w:rPr>
              <w:t xml:space="preserve">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58,6 км; 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Убинский район, Гандичевский сельсовет, Кундранский сельсовет, Круглоозерный сельсовет, Раисинский сельсовет, Убинский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Мостовое сооружение</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Строительство объекта капитального строительства </w:t>
            </w:r>
            <w:r>
              <w:rPr>
                <w:sz w:val="22"/>
                <w:szCs w:val="22"/>
              </w:rPr>
              <w:t>«</w:t>
            </w:r>
            <w:r w:rsidRPr="005177C2">
              <w:rPr>
                <w:sz w:val="22"/>
                <w:szCs w:val="22"/>
              </w:rPr>
              <w:t xml:space="preserve">Мостовой переход через р. Обь в створе ул. Ипподромской г. Новосибирска. </w:t>
            </w:r>
          </w:p>
          <w:p w:rsidR="00C95CC2" w:rsidRPr="005177C2" w:rsidRDefault="00C95CC2" w:rsidP="00C95CC2">
            <w:pPr>
              <w:widowControl w:val="0"/>
              <w:autoSpaceDE w:val="0"/>
              <w:autoSpaceDN w:val="0"/>
              <w:ind w:left="57" w:right="57"/>
              <w:rPr>
                <w:sz w:val="22"/>
                <w:szCs w:val="22"/>
              </w:rPr>
            </w:pPr>
            <w:r w:rsidRPr="005177C2">
              <w:rPr>
                <w:sz w:val="22"/>
                <w:szCs w:val="22"/>
              </w:rPr>
              <w:t xml:space="preserve">Этап 0. Подготовительные работы. </w:t>
            </w:r>
          </w:p>
          <w:p w:rsidR="00C95CC2" w:rsidRPr="005177C2" w:rsidRDefault="00C95CC2" w:rsidP="00C95CC2">
            <w:pPr>
              <w:widowControl w:val="0"/>
              <w:autoSpaceDE w:val="0"/>
              <w:autoSpaceDN w:val="0"/>
              <w:ind w:left="57" w:right="57"/>
              <w:rPr>
                <w:sz w:val="22"/>
                <w:szCs w:val="22"/>
              </w:rPr>
            </w:pPr>
            <w:r w:rsidRPr="005177C2">
              <w:rPr>
                <w:sz w:val="22"/>
                <w:szCs w:val="22"/>
              </w:rPr>
              <w:t xml:space="preserve">Этап 1. Строительство мостового перехода через р. Обь. </w:t>
            </w:r>
          </w:p>
          <w:p w:rsidR="00C95CC2" w:rsidRPr="005177C2" w:rsidRDefault="00C95CC2" w:rsidP="00C95CC2">
            <w:pPr>
              <w:widowControl w:val="0"/>
              <w:autoSpaceDE w:val="0"/>
              <w:autoSpaceDN w:val="0"/>
              <w:ind w:left="57" w:right="57"/>
              <w:rPr>
                <w:sz w:val="22"/>
                <w:szCs w:val="22"/>
              </w:rPr>
            </w:pPr>
            <w:r w:rsidRPr="005177C2">
              <w:rPr>
                <w:sz w:val="22"/>
                <w:szCs w:val="22"/>
              </w:rPr>
              <w:t xml:space="preserve">Этап 2. Строительство транспортной развязки в </w:t>
            </w:r>
            <w:proofErr w:type="gramStart"/>
            <w:r w:rsidRPr="005177C2">
              <w:rPr>
                <w:sz w:val="22"/>
                <w:szCs w:val="22"/>
              </w:rPr>
              <w:t>створе</w:t>
            </w:r>
            <w:proofErr w:type="gramEnd"/>
            <w:r w:rsidRPr="005177C2">
              <w:rPr>
                <w:sz w:val="22"/>
                <w:szCs w:val="22"/>
              </w:rPr>
              <w:t xml:space="preserve"> ул. Станиславского</w:t>
            </w:r>
            <w:r>
              <w:rPr>
                <w:sz w:val="22"/>
                <w:szCs w:val="22"/>
              </w:rPr>
              <w:t xml:space="preserve">» </w:t>
            </w:r>
            <w:r w:rsidRPr="005177C2">
              <w:rPr>
                <w:sz w:val="22"/>
                <w:szCs w:val="22"/>
              </w:rPr>
              <w:t xml:space="preserve">в рамках концессионного соглашения, заключенного в соответствии с Федеральным законом от 21.07.2005 № 115-ФЗ </w:t>
            </w:r>
            <w:r>
              <w:rPr>
                <w:sz w:val="22"/>
                <w:szCs w:val="22"/>
              </w:rPr>
              <w:t>«</w:t>
            </w:r>
            <w:r w:rsidRPr="005177C2">
              <w:rPr>
                <w:sz w:val="22"/>
                <w:szCs w:val="22"/>
              </w:rPr>
              <w:t>О концессионных соглашениях</w:t>
            </w:r>
            <w:r>
              <w:rPr>
                <w:sz w:val="22"/>
                <w:szCs w:val="22"/>
              </w:rPr>
              <w:t>»</w:t>
            </w:r>
            <w:r w:rsidRPr="005177C2">
              <w:rPr>
                <w:sz w:val="22"/>
                <w:szCs w:val="22"/>
              </w:rPr>
              <w:t>, подлежащего эксплуатации на платной основе</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Организация транспортного обслуживания населения</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Мост автодорожный</w:t>
            </w:r>
          </w:p>
        </w:tc>
        <w:tc>
          <w:tcPr>
            <w:tcW w:w="795" w:type="pct"/>
            <w:vAlign w:val="center"/>
          </w:tcPr>
          <w:p w:rsidR="00C95CC2" w:rsidRPr="00457B3D" w:rsidRDefault="00C95CC2" w:rsidP="00C95CC2">
            <w:pPr>
              <w:widowControl w:val="0"/>
              <w:autoSpaceDE w:val="0"/>
              <w:autoSpaceDN w:val="0"/>
              <w:rPr>
                <w:sz w:val="22"/>
                <w:szCs w:val="22"/>
              </w:rPr>
            </w:pPr>
            <w:r w:rsidRPr="00457B3D">
              <w:rPr>
                <w:sz w:val="22"/>
                <w:szCs w:val="22"/>
              </w:rPr>
              <w:t>г. Новосибирск</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Установления не требуется</w:t>
            </w:r>
          </w:p>
        </w:tc>
        <w:tc>
          <w:tcPr>
            <w:tcW w:w="515" w:type="pct"/>
            <w:vAlign w:val="center"/>
          </w:tcPr>
          <w:p w:rsidR="00C95CC2" w:rsidRPr="005177C2" w:rsidRDefault="00C95CC2" w:rsidP="00C95CC2">
            <w:pPr>
              <w:pStyle w:val="TableParagraph"/>
              <w:jc w:val="center"/>
            </w:pPr>
            <w:r w:rsidRPr="005177C2">
              <w:t>2030</w:t>
            </w:r>
          </w:p>
        </w:tc>
      </w:tr>
      <w:tr w:rsidR="00C95CC2" w:rsidRPr="005177C2" w:rsidTr="00C95CC2">
        <w:trPr>
          <w:trHeight w:val="1044"/>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Строительство автомобильной дороги от пляжа </w:t>
            </w:r>
            <w:r>
              <w:rPr>
                <w:sz w:val="22"/>
                <w:szCs w:val="22"/>
              </w:rPr>
              <w:t>«</w:t>
            </w:r>
            <w:r w:rsidRPr="005177C2">
              <w:rPr>
                <w:sz w:val="22"/>
                <w:szCs w:val="22"/>
              </w:rPr>
              <w:t>Наутилус</w:t>
            </w:r>
            <w:r>
              <w:rPr>
                <w:sz w:val="22"/>
                <w:szCs w:val="22"/>
              </w:rPr>
              <w:t xml:space="preserve">» </w:t>
            </w:r>
            <w:r w:rsidRPr="005177C2">
              <w:rPr>
                <w:sz w:val="22"/>
                <w:szCs w:val="22"/>
              </w:rPr>
              <w:t xml:space="preserve">вдоль территории </w:t>
            </w:r>
            <w:r>
              <w:rPr>
                <w:sz w:val="22"/>
                <w:szCs w:val="22"/>
              </w:rPr>
              <w:t>«</w:t>
            </w:r>
            <w:r w:rsidRPr="005177C2">
              <w:rPr>
                <w:sz w:val="22"/>
                <w:szCs w:val="22"/>
              </w:rPr>
              <w:t>Многофункциональной ледовой арены</w:t>
            </w:r>
            <w:r>
              <w:rPr>
                <w:sz w:val="22"/>
                <w:szCs w:val="22"/>
              </w:rPr>
              <w:t xml:space="preserve">» </w:t>
            </w:r>
            <w:r w:rsidRPr="005177C2">
              <w:rPr>
                <w:sz w:val="22"/>
                <w:szCs w:val="22"/>
              </w:rPr>
              <w:t>с заездом на дамбу Октябрьского моста в Кировском и Ленинском районах г. Новосибирска</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2,25 км; категория – </w:t>
            </w:r>
            <w:r w:rsidRPr="005177C2">
              <w:rPr>
                <w:sz w:val="22"/>
                <w:szCs w:val="22"/>
                <w:lang w:val="en-US"/>
              </w:rPr>
              <w:t>IV</w:t>
            </w:r>
          </w:p>
        </w:tc>
        <w:tc>
          <w:tcPr>
            <w:tcW w:w="795" w:type="pct"/>
            <w:vAlign w:val="center"/>
          </w:tcPr>
          <w:p w:rsidR="00C95CC2" w:rsidRPr="00457B3D" w:rsidRDefault="00C95CC2" w:rsidP="00C95CC2">
            <w:pPr>
              <w:widowControl w:val="0"/>
              <w:autoSpaceDE w:val="0"/>
              <w:autoSpaceDN w:val="0"/>
              <w:rPr>
                <w:sz w:val="22"/>
                <w:szCs w:val="22"/>
              </w:rPr>
            </w:pPr>
            <w:r w:rsidRPr="00457B3D">
              <w:rPr>
                <w:sz w:val="22"/>
                <w:szCs w:val="22"/>
              </w:rPr>
              <w:t>г. Новосибирск</w:t>
            </w:r>
          </w:p>
        </w:tc>
        <w:tc>
          <w:tcPr>
            <w:tcW w:w="700"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2023-2025</w:t>
            </w:r>
          </w:p>
        </w:tc>
      </w:tr>
      <w:tr w:rsidR="00C95CC2" w:rsidRPr="005177C2" w:rsidTr="00C95CC2">
        <w:trPr>
          <w:trHeight w:val="1808"/>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Строительство автомобильной дороги от ул. Немировича-Данченко до территории </w:t>
            </w:r>
            <w:r>
              <w:rPr>
                <w:sz w:val="22"/>
                <w:szCs w:val="22"/>
              </w:rPr>
              <w:t>«</w:t>
            </w:r>
            <w:r w:rsidRPr="005177C2">
              <w:rPr>
                <w:sz w:val="22"/>
                <w:szCs w:val="22"/>
              </w:rPr>
              <w:t>Многофункциональной ледовой арены</w:t>
            </w:r>
            <w:r>
              <w:rPr>
                <w:sz w:val="22"/>
                <w:szCs w:val="22"/>
              </w:rPr>
              <w:t xml:space="preserve">» </w:t>
            </w:r>
            <w:r w:rsidRPr="005177C2">
              <w:rPr>
                <w:sz w:val="22"/>
                <w:szCs w:val="22"/>
              </w:rPr>
              <w:t xml:space="preserve">в Кировском </w:t>
            </w:r>
            <w:proofErr w:type="gramStart"/>
            <w:r w:rsidRPr="005177C2">
              <w:rPr>
                <w:sz w:val="22"/>
                <w:szCs w:val="22"/>
              </w:rPr>
              <w:t>районе</w:t>
            </w:r>
            <w:proofErr w:type="gramEnd"/>
            <w:r w:rsidRPr="005177C2">
              <w:rPr>
                <w:sz w:val="22"/>
                <w:szCs w:val="22"/>
              </w:rPr>
              <w:t xml:space="preserve"> г. Новосибирска</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 xml:space="preserve">Протяженность 0,65 км; категория – </w:t>
            </w:r>
            <w:r w:rsidRPr="005177C2">
              <w:rPr>
                <w:sz w:val="22"/>
                <w:szCs w:val="22"/>
                <w:lang w:val="en-US"/>
              </w:rPr>
              <w:t>IV</w:t>
            </w:r>
          </w:p>
        </w:tc>
        <w:tc>
          <w:tcPr>
            <w:tcW w:w="795" w:type="pct"/>
            <w:vAlign w:val="center"/>
          </w:tcPr>
          <w:p w:rsidR="00C95CC2" w:rsidRPr="00457B3D" w:rsidRDefault="00C95CC2" w:rsidP="00C95CC2">
            <w:pPr>
              <w:widowControl w:val="0"/>
              <w:autoSpaceDE w:val="0"/>
              <w:autoSpaceDN w:val="0"/>
              <w:rPr>
                <w:sz w:val="22"/>
                <w:szCs w:val="22"/>
              </w:rPr>
            </w:pPr>
            <w:r w:rsidRPr="00457B3D">
              <w:rPr>
                <w:sz w:val="22"/>
                <w:szCs w:val="22"/>
              </w:rPr>
              <w:t>г. Новосибирск</w:t>
            </w:r>
          </w:p>
        </w:tc>
        <w:tc>
          <w:tcPr>
            <w:tcW w:w="700"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 xml:space="preserve">Реконструкция автомобильной дороги </w:t>
            </w:r>
            <w:r w:rsidRPr="00DB62AA">
              <w:rPr>
                <w:sz w:val="22"/>
                <w:szCs w:val="22"/>
              </w:rPr>
              <w:t>«19 </w:t>
            </w:r>
            <w:proofErr w:type="gramStart"/>
            <w:r w:rsidRPr="00DB62AA">
              <w:rPr>
                <w:sz w:val="22"/>
                <w:szCs w:val="22"/>
              </w:rPr>
              <w:t>км</w:t>
            </w:r>
            <w:proofErr w:type="gramEnd"/>
            <w:r w:rsidRPr="00DB62AA">
              <w:rPr>
                <w:sz w:val="22"/>
                <w:szCs w:val="22"/>
              </w:rPr>
              <w:t xml:space="preserve"> а/д «Н-1606» – Медяково – Благовещенка» в Купинском районе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Организация транспортного обслуживания населения </w:t>
            </w:r>
          </w:p>
        </w:tc>
        <w:tc>
          <w:tcPr>
            <w:tcW w:w="560" w:type="pct"/>
            <w:vAlign w:val="center"/>
          </w:tcPr>
          <w:p w:rsidR="00C95CC2" w:rsidRPr="005177C2" w:rsidRDefault="00C95CC2" w:rsidP="00C95CC2">
            <w:pPr>
              <w:widowControl w:val="0"/>
              <w:autoSpaceDE w:val="0"/>
              <w:autoSpaceDN w:val="0"/>
              <w:rPr>
                <w:sz w:val="22"/>
                <w:szCs w:val="22"/>
              </w:rPr>
            </w:pPr>
            <w:r w:rsidRPr="005177C2">
              <w:rPr>
                <w:sz w:val="22"/>
                <w:szCs w:val="22"/>
              </w:rPr>
              <w:t>Протяженность 46 км;</w:t>
            </w:r>
          </w:p>
          <w:p w:rsidR="00C95CC2" w:rsidRPr="005177C2" w:rsidRDefault="00C95CC2" w:rsidP="00C95CC2">
            <w:pPr>
              <w:widowControl w:val="0"/>
              <w:autoSpaceDE w:val="0"/>
              <w:autoSpaceDN w:val="0"/>
              <w:rPr>
                <w:sz w:val="22"/>
                <w:szCs w:val="22"/>
              </w:rPr>
            </w:pPr>
            <w:r w:rsidRPr="005177C2">
              <w:rPr>
                <w:sz w:val="22"/>
                <w:szCs w:val="22"/>
              </w:rPr>
              <w:t xml:space="preserve">категория – </w:t>
            </w:r>
            <w:r w:rsidRPr="005177C2">
              <w:rPr>
                <w:sz w:val="22"/>
                <w:szCs w:val="22"/>
                <w:lang w:val="en-US"/>
              </w:rPr>
              <w:t>IV</w:t>
            </w:r>
          </w:p>
        </w:tc>
        <w:tc>
          <w:tcPr>
            <w:tcW w:w="795" w:type="pct"/>
            <w:vAlign w:val="center"/>
          </w:tcPr>
          <w:p w:rsidR="00C95CC2" w:rsidRPr="005177C2" w:rsidRDefault="00C95CC2" w:rsidP="00C95CC2">
            <w:pPr>
              <w:widowControl w:val="0"/>
              <w:autoSpaceDE w:val="0"/>
              <w:autoSpaceDN w:val="0"/>
              <w:rPr>
                <w:sz w:val="22"/>
                <w:szCs w:val="22"/>
              </w:rPr>
            </w:pPr>
            <w:r w:rsidRPr="005177C2">
              <w:rPr>
                <w:sz w:val="22"/>
                <w:szCs w:val="22"/>
              </w:rPr>
              <w:t>Купинский район, Медяковский сельсовет, Ленинский сельсовет, Вишневский сельсовет, Благовещенский сельсовет</w:t>
            </w:r>
          </w:p>
        </w:tc>
        <w:tc>
          <w:tcPr>
            <w:tcW w:w="700" w:type="pct"/>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rPr>
                <w:sz w:val="22"/>
                <w:szCs w:val="22"/>
              </w:rPr>
            </w:pPr>
            <w:r w:rsidRPr="005177C2">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5177C2" w:rsidRDefault="00C95CC2" w:rsidP="00C95CC2">
            <w:pPr>
              <w:widowControl w:val="0"/>
              <w:autoSpaceDE w:val="0"/>
              <w:autoSpaceDN w:val="0"/>
              <w:ind w:left="-57" w:right="-57"/>
              <w:rPr>
                <w:sz w:val="22"/>
                <w:szCs w:val="22"/>
              </w:rPr>
            </w:pPr>
            <w:r w:rsidRPr="005177C2">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Реконструкция автомобильной дороги «Венгерово – Минино – Верх-Красноярка – Северное (в гр. района) в </w:t>
            </w:r>
            <w:proofErr w:type="gramStart"/>
            <w:r w:rsidRPr="00DB62AA">
              <w:rPr>
                <w:sz w:val="22"/>
                <w:szCs w:val="22"/>
              </w:rPr>
              <w:t>Венгеровском</w:t>
            </w:r>
            <w:proofErr w:type="gramEnd"/>
            <w:r w:rsidRPr="00DB62AA">
              <w:rPr>
                <w:sz w:val="22"/>
                <w:szCs w:val="22"/>
              </w:rPr>
              <w:t xml:space="preserve">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83,1 км; 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Венгеровский район, Новотартасский сельсовет, Петропавловский 1</w:t>
            </w:r>
            <w:r w:rsidRPr="00DB62AA">
              <w:rPr>
                <w:sz w:val="22"/>
                <w:szCs w:val="22"/>
              </w:rPr>
              <w:noBreakHyphen/>
              <w:t>й сельсовет, Урезский сельсовет, Шипицынский сельсовет, Мининский сельсовет, Венгеровский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rPr>
                <w:strike/>
              </w:rPr>
            </w:pPr>
            <w:r w:rsidRPr="00DB62AA">
              <w:t>2024-2030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Реконструкция автомобильной дороги «Подъезд к Госплемптицесовхозу /2 км/»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3,0 км; 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Барышевский сельсовет, рабочий поселок Кольцово</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pPr>
          </w:p>
        </w:tc>
        <w:tc>
          <w:tcPr>
            <w:tcW w:w="755" w:type="pct"/>
            <w:vAlign w:val="center"/>
          </w:tcPr>
          <w:p w:rsidR="00C95CC2" w:rsidRPr="007C5DC7" w:rsidRDefault="00C95CC2" w:rsidP="00C95CC2">
            <w:pPr>
              <w:widowControl w:val="0"/>
              <w:autoSpaceDE w:val="0"/>
              <w:autoSpaceDN w:val="0"/>
              <w:ind w:left="-57" w:right="-57"/>
              <w:rPr>
                <w:sz w:val="22"/>
                <w:szCs w:val="22"/>
              </w:rPr>
            </w:pPr>
            <w:r w:rsidRPr="007C5DC7">
              <w:rPr>
                <w:sz w:val="22"/>
                <w:szCs w:val="22"/>
              </w:rPr>
              <w:t>Автомобильные дороги регионального или межмуниципального значения</w:t>
            </w:r>
          </w:p>
        </w:tc>
        <w:tc>
          <w:tcPr>
            <w:tcW w:w="922" w:type="pct"/>
            <w:shd w:val="clear" w:color="auto" w:fill="auto"/>
            <w:tcMar>
              <w:top w:w="28" w:type="dxa"/>
              <w:left w:w="28" w:type="dxa"/>
              <w:bottom w:w="28" w:type="dxa"/>
              <w:right w:w="28" w:type="dxa"/>
            </w:tcMar>
            <w:vAlign w:val="center"/>
          </w:tcPr>
          <w:p w:rsidR="00C95CC2" w:rsidRPr="007C5DC7" w:rsidRDefault="00C95CC2" w:rsidP="00C95CC2">
            <w:pPr>
              <w:widowControl w:val="0"/>
              <w:autoSpaceDE w:val="0"/>
              <w:autoSpaceDN w:val="0"/>
              <w:ind w:left="57" w:right="57"/>
              <w:rPr>
                <w:sz w:val="22"/>
                <w:szCs w:val="22"/>
              </w:rPr>
            </w:pPr>
            <w:proofErr w:type="gramStart"/>
            <w:r w:rsidRPr="007C5DC7">
              <w:rPr>
                <w:sz w:val="22"/>
                <w:szCs w:val="22"/>
              </w:rPr>
              <w:t>Реконструкция автомобильной дороги «Новосибирск - Кочки - Павлодар (в пред.</w:t>
            </w:r>
            <w:proofErr w:type="gramEnd"/>
            <w:r w:rsidRPr="007C5DC7">
              <w:rPr>
                <w:sz w:val="22"/>
                <w:szCs w:val="22"/>
              </w:rPr>
              <w:t xml:space="preserve"> </w:t>
            </w:r>
            <w:proofErr w:type="gramStart"/>
            <w:r w:rsidRPr="007C5DC7">
              <w:rPr>
                <w:sz w:val="22"/>
                <w:szCs w:val="22"/>
              </w:rPr>
              <w:t>РФ)» в Карасукском районе Новосибирской области</w:t>
            </w:r>
            <w:proofErr w:type="gramEnd"/>
          </w:p>
        </w:tc>
        <w:tc>
          <w:tcPr>
            <w:tcW w:w="612" w:type="pct"/>
            <w:tcMar>
              <w:top w:w="28" w:type="dxa"/>
              <w:left w:w="28" w:type="dxa"/>
              <w:bottom w:w="28" w:type="dxa"/>
              <w:right w:w="28" w:type="dxa"/>
            </w:tcMar>
            <w:vAlign w:val="center"/>
          </w:tcPr>
          <w:p w:rsidR="00C95CC2" w:rsidRPr="007C5DC7" w:rsidRDefault="00C95CC2" w:rsidP="00C95CC2">
            <w:pPr>
              <w:widowControl w:val="0"/>
              <w:ind w:left="57" w:right="57"/>
              <w:rPr>
                <w:sz w:val="22"/>
                <w:szCs w:val="22"/>
              </w:rPr>
            </w:pPr>
            <w:r w:rsidRPr="007C5DC7">
              <w:rPr>
                <w:sz w:val="22"/>
                <w:szCs w:val="22"/>
              </w:rPr>
              <w:t>Организация транспортного обслуживания населения</w:t>
            </w:r>
          </w:p>
        </w:tc>
        <w:tc>
          <w:tcPr>
            <w:tcW w:w="560" w:type="pct"/>
            <w:vAlign w:val="center"/>
          </w:tcPr>
          <w:p w:rsidR="00C95CC2" w:rsidRPr="007C5DC7" w:rsidRDefault="00C95CC2" w:rsidP="00C95CC2">
            <w:pPr>
              <w:widowControl w:val="0"/>
              <w:autoSpaceDE w:val="0"/>
              <w:autoSpaceDN w:val="0"/>
              <w:rPr>
                <w:sz w:val="22"/>
                <w:szCs w:val="22"/>
              </w:rPr>
            </w:pPr>
            <w:r w:rsidRPr="007C5DC7">
              <w:rPr>
                <w:sz w:val="22"/>
                <w:szCs w:val="22"/>
              </w:rPr>
              <w:t>Протяженность 2,0 км; категория – III</w:t>
            </w:r>
          </w:p>
        </w:tc>
        <w:tc>
          <w:tcPr>
            <w:tcW w:w="795" w:type="pct"/>
            <w:vAlign w:val="center"/>
          </w:tcPr>
          <w:p w:rsidR="00C95CC2" w:rsidRPr="007C5DC7" w:rsidRDefault="00C95CC2" w:rsidP="00C95CC2">
            <w:pPr>
              <w:widowControl w:val="0"/>
              <w:autoSpaceDE w:val="0"/>
              <w:autoSpaceDN w:val="0"/>
              <w:rPr>
                <w:sz w:val="22"/>
                <w:szCs w:val="22"/>
              </w:rPr>
            </w:pPr>
            <w:r w:rsidRPr="007C5DC7">
              <w:rPr>
                <w:sz w:val="22"/>
                <w:szCs w:val="22"/>
              </w:rPr>
              <w:t>Карасукский район, Октябрьский сельсовета</w:t>
            </w:r>
          </w:p>
        </w:tc>
        <w:tc>
          <w:tcPr>
            <w:tcW w:w="700" w:type="pct"/>
            <w:tcMar>
              <w:top w:w="28" w:type="dxa"/>
              <w:left w:w="28" w:type="dxa"/>
              <w:bottom w:w="28" w:type="dxa"/>
              <w:right w:w="28" w:type="dxa"/>
            </w:tcMar>
            <w:vAlign w:val="center"/>
          </w:tcPr>
          <w:p w:rsidR="00C95CC2" w:rsidRPr="007C5DC7" w:rsidRDefault="00C95CC2" w:rsidP="00C95CC2">
            <w:pPr>
              <w:widowControl w:val="0"/>
              <w:autoSpaceDE w:val="0"/>
              <w:autoSpaceDN w:val="0"/>
              <w:ind w:left="57" w:right="57"/>
              <w:rPr>
                <w:sz w:val="22"/>
                <w:szCs w:val="22"/>
              </w:rPr>
            </w:pPr>
            <w:r w:rsidRPr="007C5DC7">
              <w:rPr>
                <w:sz w:val="22"/>
                <w:szCs w:val="22"/>
              </w:rPr>
              <w:t>Придорожная полоса - 50 м</w:t>
            </w:r>
          </w:p>
        </w:tc>
        <w:tc>
          <w:tcPr>
            <w:tcW w:w="515" w:type="pct"/>
            <w:vAlign w:val="center"/>
          </w:tcPr>
          <w:p w:rsidR="00C95CC2" w:rsidRPr="007C5DC7" w:rsidRDefault="00C95CC2" w:rsidP="00C95CC2">
            <w:pPr>
              <w:pStyle w:val="TableParagraph"/>
              <w:jc w:val="center"/>
            </w:pPr>
            <w:r w:rsidRPr="007C5DC7">
              <w:t>2024-2030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shd w:val="clear" w:color="auto" w:fill="auto"/>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«Черепаново – Майский – 108 </w:t>
            </w:r>
            <w:proofErr w:type="gramStart"/>
            <w:r w:rsidRPr="00DB62AA">
              <w:rPr>
                <w:sz w:val="22"/>
                <w:szCs w:val="22"/>
              </w:rPr>
              <w:t>км</w:t>
            </w:r>
            <w:proofErr w:type="gramEnd"/>
            <w:r w:rsidRPr="00DB62AA">
              <w:rPr>
                <w:sz w:val="22"/>
                <w:szCs w:val="22"/>
              </w:rPr>
              <w:t xml:space="preserve"> а/д «Р-256» </w:t>
            </w:r>
          </w:p>
          <w:p w:rsidR="00C95CC2" w:rsidRPr="00DB62AA" w:rsidRDefault="00C95CC2" w:rsidP="00C95CC2">
            <w:pPr>
              <w:widowControl w:val="0"/>
              <w:autoSpaceDE w:val="0"/>
              <w:autoSpaceDN w:val="0"/>
              <w:ind w:left="57" w:right="57"/>
              <w:rPr>
                <w:sz w:val="22"/>
                <w:szCs w:val="22"/>
              </w:rPr>
            </w:pPr>
            <w:r w:rsidRPr="00DB62AA">
              <w:rPr>
                <w:sz w:val="22"/>
                <w:szCs w:val="22"/>
              </w:rPr>
              <w:t xml:space="preserve">(п. </w:t>
            </w:r>
            <w:proofErr w:type="gramStart"/>
            <w:r w:rsidRPr="00DB62AA">
              <w:rPr>
                <w:sz w:val="22"/>
                <w:szCs w:val="22"/>
              </w:rPr>
              <w:t>Майский</w:t>
            </w:r>
            <w:proofErr w:type="gramEnd"/>
            <w:r w:rsidRPr="00DB62AA">
              <w:rPr>
                <w:sz w:val="22"/>
                <w:szCs w:val="22"/>
              </w:rPr>
              <w:t>) в Черепановском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w:t>
            </w:r>
            <w:r w:rsidRPr="00DB62AA">
              <w:rPr>
                <w:sz w:val="22"/>
                <w:szCs w:val="22"/>
                <w:lang w:val="en-US"/>
              </w:rPr>
              <w:t>1</w:t>
            </w:r>
            <w:r w:rsidRPr="00DB62AA">
              <w:rPr>
                <w:sz w:val="22"/>
                <w:szCs w:val="22"/>
              </w:rPr>
              <w:t xml:space="preserve">,2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Черепановский район, Майский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w:t>
            </w:r>
            <w:r>
              <w:t>-2026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shd w:val="clear" w:color="auto" w:fill="auto"/>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Сокур </w:t>
            </w:r>
          </w:p>
          <w:p w:rsidR="00C95CC2" w:rsidRPr="00DB62AA" w:rsidRDefault="00C95CC2" w:rsidP="00C95CC2">
            <w:pPr>
              <w:widowControl w:val="0"/>
              <w:autoSpaceDE w:val="0"/>
              <w:autoSpaceDN w:val="0"/>
              <w:ind w:left="57" w:right="57"/>
              <w:rPr>
                <w:sz w:val="22"/>
                <w:szCs w:val="22"/>
              </w:rPr>
            </w:pPr>
            <w:r w:rsidRPr="00DB62AA">
              <w:rPr>
                <w:sz w:val="22"/>
                <w:szCs w:val="22"/>
              </w:rPr>
              <w:t xml:space="preserve">(в гр. района)» (ООТ Витаминка)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Станционный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pStyle w:val="TableParagraph"/>
              <w:jc w:val="center"/>
            </w:pPr>
            <w:r w:rsidRPr="00DB62AA">
              <w:t>2023</w:t>
            </w:r>
            <w: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78109C"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Сокур </w:t>
            </w:r>
          </w:p>
          <w:p w:rsidR="0078109C" w:rsidRDefault="00C95CC2" w:rsidP="00C95CC2">
            <w:pPr>
              <w:widowControl w:val="0"/>
              <w:autoSpaceDE w:val="0"/>
              <w:autoSpaceDN w:val="0"/>
              <w:ind w:left="57" w:right="57"/>
              <w:rPr>
                <w:sz w:val="22"/>
                <w:szCs w:val="22"/>
              </w:rPr>
            </w:pPr>
            <w:proofErr w:type="gramStart"/>
            <w:r w:rsidRPr="00DB62AA">
              <w:rPr>
                <w:sz w:val="22"/>
                <w:szCs w:val="22"/>
              </w:rPr>
              <w:t xml:space="preserve">(в гр. района)» (ООТ </w:t>
            </w:r>
            <w:proofErr w:type="gramEnd"/>
          </w:p>
          <w:p w:rsidR="00C95CC2" w:rsidRPr="00DB62AA" w:rsidRDefault="00C95CC2" w:rsidP="00C95CC2">
            <w:pPr>
              <w:widowControl w:val="0"/>
              <w:autoSpaceDE w:val="0"/>
              <w:autoSpaceDN w:val="0"/>
              <w:ind w:left="57" w:right="57"/>
              <w:rPr>
                <w:sz w:val="22"/>
                <w:szCs w:val="22"/>
              </w:rPr>
            </w:pPr>
            <w:r w:rsidRPr="00DB62AA">
              <w:rPr>
                <w:sz w:val="22"/>
                <w:szCs w:val="22"/>
              </w:rPr>
              <w:t xml:space="preserve">ст. Мочище)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Станционный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pStyle w:val="TableParagraph"/>
              <w:jc w:val="center"/>
            </w:pPr>
            <w:r w:rsidRPr="00DB62AA">
              <w:t>2023</w:t>
            </w:r>
            <w:r>
              <w:t>-2025</w:t>
            </w:r>
          </w:p>
        </w:tc>
      </w:tr>
      <w:tr w:rsidR="00C95CC2" w:rsidRPr="005177C2" w:rsidTr="00C95CC2">
        <w:trPr>
          <w:trHeight w:val="2494"/>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Сокур (в гр. района)» (ООТ Кладбище)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Станционный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pStyle w:val="TableParagraph"/>
              <w:jc w:val="center"/>
            </w:pPr>
            <w:r w:rsidRPr="00DB62AA">
              <w:t>2023</w:t>
            </w:r>
            <w: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«23 км а/д «Н-2141» - Локти (в гр. района)»</w:t>
            </w:r>
          </w:p>
          <w:p w:rsidR="00C95CC2" w:rsidRPr="00DB62AA" w:rsidRDefault="00C95CC2" w:rsidP="00C95CC2">
            <w:pPr>
              <w:widowControl w:val="0"/>
              <w:autoSpaceDE w:val="0"/>
              <w:autoSpaceDN w:val="0"/>
              <w:ind w:left="57" w:right="57"/>
              <w:rPr>
                <w:sz w:val="22"/>
                <w:szCs w:val="22"/>
              </w:rPr>
            </w:pPr>
            <w:r w:rsidRPr="00DB62AA">
              <w:rPr>
                <w:sz w:val="22"/>
                <w:szCs w:val="22"/>
              </w:rPr>
              <w:t xml:space="preserve">(ст. Мочище)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Станционный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w:t>
            </w:r>
            <w: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«Усть-Тарка - Татарск» (км 25) в Татарском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Татарский район, Кочневский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«Усть-Тарка - Татарск» (км 36) в Татарском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Татарский район, Никулинский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w:t>
            </w:r>
            <w:r w:rsidRPr="00DB62AA">
              <w:rPr>
                <w:sz w:val="22"/>
                <w:szCs w:val="22"/>
              </w:rPr>
              <w:lastRenderedPageBreak/>
              <w:t>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lastRenderedPageBreak/>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w:t>
            </w:r>
            <w:r w:rsidRPr="00DB62AA">
              <w:rPr>
                <w:sz w:val="22"/>
                <w:szCs w:val="22"/>
              </w:rPr>
              <w:lastRenderedPageBreak/>
              <w:t>участка автодороги «Усть-Тарка - Татарск» (км 48) в Татарском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 xml:space="preserve">Организация транспортного обслуживания </w:t>
            </w:r>
            <w:r w:rsidRPr="00DB62AA">
              <w:rPr>
                <w:sz w:val="22"/>
                <w:szCs w:val="22"/>
              </w:rPr>
              <w:lastRenderedPageBreak/>
              <w:t>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lastRenderedPageBreak/>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Татарский район, </w:t>
            </w:r>
            <w:r>
              <w:rPr>
                <w:sz w:val="22"/>
                <w:szCs w:val="22"/>
              </w:rPr>
              <w:br/>
            </w:r>
            <w:r w:rsidRPr="00DB62AA">
              <w:rPr>
                <w:sz w:val="22"/>
                <w:szCs w:val="22"/>
              </w:rPr>
              <w:t>г. Татарск</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w:t>
            </w:r>
            <w:proofErr w:type="gramStart"/>
            <w:r w:rsidRPr="00DB62AA">
              <w:rPr>
                <w:sz w:val="22"/>
                <w:szCs w:val="22"/>
              </w:rPr>
              <w:t>на</w:t>
            </w:r>
            <w:proofErr w:type="gramEnd"/>
            <w:r w:rsidRPr="00DB62AA">
              <w:rPr>
                <w:sz w:val="22"/>
                <w:szCs w:val="22"/>
              </w:rPr>
              <w:t xml:space="preserve"> а/д «Новосибирск – Кочки – Павлодар (в пред. </w:t>
            </w:r>
            <w:proofErr w:type="gramStart"/>
            <w:r w:rsidRPr="00DB62AA">
              <w:rPr>
                <w:sz w:val="22"/>
                <w:szCs w:val="22"/>
              </w:rPr>
              <w:t>РФ)» (км 73) в Ордынском районе Новосибирской области</w:t>
            </w:r>
            <w:proofErr w:type="gramEnd"/>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Ордынский район, Верх-Ирменский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«1445 </w:t>
            </w:r>
            <w:proofErr w:type="gramStart"/>
            <w:r w:rsidRPr="00DB62AA">
              <w:rPr>
                <w:sz w:val="22"/>
                <w:szCs w:val="22"/>
              </w:rPr>
              <w:t>км</w:t>
            </w:r>
            <w:proofErr w:type="gramEnd"/>
            <w:r w:rsidRPr="00DB62AA">
              <w:rPr>
                <w:sz w:val="22"/>
                <w:szCs w:val="22"/>
              </w:rPr>
              <w:t xml:space="preserve"> а/д «М-51» - Алексеевка» (ООТ Алексеевка)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Толмачевский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«Чаны - Погорелка» в Чановском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Чановский район, Озеро-Карачинский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19"/>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«Чаны - Венгерово - Кыштовка» в Чановском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Чановский район, Красносельский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Тулинский» в Новосибирском районе</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Верх-Тулинский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«104 </w:t>
            </w:r>
            <w:proofErr w:type="gramStart"/>
            <w:r w:rsidRPr="00DB62AA">
              <w:rPr>
                <w:sz w:val="22"/>
                <w:szCs w:val="22"/>
              </w:rPr>
              <w:t>км</w:t>
            </w:r>
            <w:proofErr w:type="gramEnd"/>
            <w:r w:rsidRPr="00DB62AA">
              <w:rPr>
                <w:sz w:val="22"/>
                <w:szCs w:val="22"/>
              </w:rPr>
              <w:t xml:space="preserve"> а/д «Р-256» - Черепаново - Маслянино» (км 1) в Черепановском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Черепановский район, Пятилетский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proofErr w:type="gramStart"/>
            <w:r w:rsidRPr="00DB62AA">
              <w:rPr>
                <w:sz w:val="22"/>
                <w:szCs w:val="22"/>
              </w:rPr>
              <w:t>Строительство остановочного пункта в рамках реконструкции участка автодороги «Новосибирск – Кочки – Павлодар (в пред.</w:t>
            </w:r>
            <w:proofErr w:type="gramEnd"/>
            <w:r w:rsidRPr="00DB62AA">
              <w:rPr>
                <w:sz w:val="22"/>
                <w:szCs w:val="22"/>
              </w:rPr>
              <w:t xml:space="preserve"> </w:t>
            </w:r>
            <w:proofErr w:type="gramStart"/>
            <w:r w:rsidRPr="00DB62AA">
              <w:rPr>
                <w:sz w:val="22"/>
                <w:szCs w:val="22"/>
              </w:rPr>
              <w:t>РФ)» в Красноозерском районе Новосибирской области</w:t>
            </w:r>
            <w:proofErr w:type="gramEnd"/>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Краснозерский район, Кайгородский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w:t>
            </w:r>
            <w:r w:rsidRPr="00DB62AA">
              <w:rPr>
                <w:sz w:val="22"/>
                <w:szCs w:val="22"/>
              </w:rPr>
              <w:lastRenderedPageBreak/>
              <w:t>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lastRenderedPageBreak/>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w:t>
            </w:r>
            <w:r w:rsidRPr="00DB62AA">
              <w:rPr>
                <w:sz w:val="22"/>
                <w:szCs w:val="22"/>
              </w:rPr>
              <w:lastRenderedPageBreak/>
              <w:t>участка автодороги «Новосибирск - Колывань - Томск (в границах НСО)» км 13+213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 xml:space="preserve">Организация транспортного обслуживания </w:t>
            </w:r>
            <w:r w:rsidRPr="00DB62AA">
              <w:rPr>
                <w:sz w:val="22"/>
                <w:szCs w:val="22"/>
              </w:rPr>
              <w:lastRenderedPageBreak/>
              <w:t>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lastRenderedPageBreak/>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Кудряшовский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Колывань - Томск (в границах НСО)» км 14+523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Кудряшовский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Колывань - Томск (в границах НСО)» км 15+666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Кудряшовский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 </w:t>
            </w:r>
            <w:proofErr w:type="gramStart"/>
            <w:r w:rsidRPr="00DB62AA">
              <w:rPr>
                <w:sz w:val="22"/>
                <w:szCs w:val="22"/>
              </w:rPr>
              <w:t>км</w:t>
            </w:r>
            <w:proofErr w:type="gramEnd"/>
            <w:r w:rsidRPr="00DB62AA">
              <w:rPr>
                <w:sz w:val="22"/>
                <w:szCs w:val="22"/>
              </w:rPr>
              <w:t xml:space="preserve"> а/д «Н-2123» - Верх-Тула - Ленинское - ОБЬГЭС» (ООТ Голубой залив)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Морской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lastRenderedPageBreak/>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proofErr w:type="gramStart"/>
            <w:r w:rsidRPr="00DB62AA">
              <w:rPr>
                <w:sz w:val="22"/>
                <w:szCs w:val="22"/>
              </w:rPr>
              <w:lastRenderedPageBreak/>
              <w:t xml:space="preserve">Строительство </w:t>
            </w:r>
            <w:r w:rsidRPr="00DB62AA">
              <w:rPr>
                <w:sz w:val="22"/>
                <w:szCs w:val="22"/>
              </w:rPr>
              <w:lastRenderedPageBreak/>
              <w:t>остановочного пункта в рамках реконструкции участка автодороги «Новосибирск – Кочки – Павлодар (в пред.</w:t>
            </w:r>
            <w:proofErr w:type="gramEnd"/>
            <w:r w:rsidRPr="00DB62AA">
              <w:rPr>
                <w:sz w:val="22"/>
                <w:szCs w:val="22"/>
              </w:rPr>
              <w:t xml:space="preserve"> РФ)» (п</w:t>
            </w:r>
            <w:proofErr w:type="gramStart"/>
            <w:r w:rsidRPr="00DB62AA">
              <w:rPr>
                <w:sz w:val="22"/>
                <w:szCs w:val="22"/>
              </w:rPr>
              <w:t>.Ч</w:t>
            </w:r>
            <w:proofErr w:type="gramEnd"/>
            <w:r w:rsidRPr="00DB62AA">
              <w:rPr>
                <w:sz w:val="22"/>
                <w:szCs w:val="22"/>
              </w:rPr>
              <w:t>ернаково) в Ордынском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 xml:space="preserve">Организация </w:t>
            </w:r>
            <w:r w:rsidRPr="00DB62AA">
              <w:rPr>
                <w:sz w:val="22"/>
                <w:szCs w:val="22"/>
              </w:rPr>
              <w:lastRenderedPageBreak/>
              <w:t>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lastRenderedPageBreak/>
              <w:t xml:space="preserve">Протяженность </w:t>
            </w:r>
            <w:r w:rsidRPr="00DB62AA">
              <w:rPr>
                <w:sz w:val="22"/>
                <w:szCs w:val="22"/>
              </w:rPr>
              <w:lastRenderedPageBreak/>
              <w:t xml:space="preserve">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lastRenderedPageBreak/>
              <w:t xml:space="preserve">Ордынский район, </w:t>
            </w:r>
            <w:r w:rsidRPr="00DB62AA">
              <w:rPr>
                <w:sz w:val="22"/>
                <w:szCs w:val="22"/>
              </w:rPr>
              <w:lastRenderedPageBreak/>
              <w:t>Вагайцевский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lastRenderedPageBreak/>
              <w:t xml:space="preserve">Придорожная </w:t>
            </w:r>
            <w:r w:rsidRPr="00DB62AA">
              <w:rPr>
                <w:sz w:val="22"/>
                <w:szCs w:val="22"/>
              </w:rPr>
              <w:lastRenderedPageBreak/>
              <w:t>полоса – 75 м</w:t>
            </w:r>
          </w:p>
        </w:tc>
        <w:tc>
          <w:tcPr>
            <w:tcW w:w="515" w:type="pct"/>
            <w:vAlign w:val="center"/>
          </w:tcPr>
          <w:p w:rsidR="00C95CC2" w:rsidRPr="00DB62AA" w:rsidRDefault="00C95CC2" w:rsidP="00C95CC2">
            <w:pPr>
              <w:pStyle w:val="TableParagraph"/>
              <w:jc w:val="center"/>
            </w:pPr>
            <w:r w:rsidRPr="00DB62AA">
              <w:lastRenderedPageBreak/>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«Подъезд к ст. Сокур» </w:t>
            </w:r>
          </w:p>
          <w:p w:rsidR="00C95CC2" w:rsidRPr="00DB62AA" w:rsidRDefault="00C95CC2" w:rsidP="00C95CC2">
            <w:pPr>
              <w:widowControl w:val="0"/>
              <w:autoSpaceDE w:val="0"/>
              <w:autoSpaceDN w:val="0"/>
              <w:ind w:left="57" w:right="57"/>
              <w:rPr>
                <w:sz w:val="22"/>
                <w:szCs w:val="22"/>
              </w:rPr>
            </w:pPr>
            <w:r w:rsidRPr="00DB62AA">
              <w:rPr>
                <w:sz w:val="22"/>
                <w:szCs w:val="22"/>
              </w:rPr>
              <w:t xml:space="preserve">(с. Сокур) в Мошковском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Мошковский район, Сокурский сельсовет </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«1445 </w:t>
            </w:r>
            <w:proofErr w:type="gramStart"/>
            <w:r w:rsidRPr="00DB62AA">
              <w:rPr>
                <w:sz w:val="22"/>
                <w:szCs w:val="22"/>
              </w:rPr>
              <w:t>км</w:t>
            </w:r>
            <w:proofErr w:type="gramEnd"/>
            <w:r w:rsidRPr="00DB62AA">
              <w:rPr>
                <w:sz w:val="22"/>
                <w:szCs w:val="22"/>
              </w:rPr>
              <w:t xml:space="preserve"> а/д «М-51» - Алексеевка» (ООТ Новоозерный)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Толмачевский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 </w:t>
            </w:r>
            <w:proofErr w:type="gramStart"/>
            <w:r w:rsidRPr="00DB62AA">
              <w:rPr>
                <w:sz w:val="22"/>
                <w:szCs w:val="22"/>
              </w:rPr>
              <w:t>км</w:t>
            </w:r>
            <w:proofErr w:type="gramEnd"/>
            <w:r w:rsidRPr="00DB62AA">
              <w:rPr>
                <w:sz w:val="22"/>
                <w:szCs w:val="22"/>
              </w:rPr>
              <w:t xml:space="preserve"> а/д «Н-2123» - Верх-Тула - Ленинское - ОБЬГЭС» (ООТ Приморские сады)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Морской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 </w:t>
            </w:r>
            <w:proofErr w:type="gramStart"/>
            <w:r w:rsidRPr="00DB62AA">
              <w:rPr>
                <w:sz w:val="22"/>
                <w:szCs w:val="22"/>
              </w:rPr>
              <w:t>км</w:t>
            </w:r>
            <w:proofErr w:type="gramEnd"/>
            <w:r w:rsidRPr="00DB62AA">
              <w:rPr>
                <w:sz w:val="22"/>
                <w:szCs w:val="22"/>
              </w:rPr>
              <w:t xml:space="preserve"> а/д «Н-2123» - Верх-Тула - Ленинское - ОБЬГЭС» (ООТ АЗС)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Морской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Строительство остановочного пункта в рамках реконструкции участка автодороги «67 км а/д «К-17р» - Верх-Ирмень - Березовка - Верх-Чик - гр</w:t>
            </w:r>
            <w:proofErr w:type="gramStart"/>
            <w:r w:rsidRPr="00DB62AA">
              <w:rPr>
                <w:sz w:val="22"/>
                <w:szCs w:val="22"/>
              </w:rPr>
              <w:t>.К</w:t>
            </w:r>
            <w:proofErr w:type="gramEnd"/>
            <w:r w:rsidRPr="00DB62AA">
              <w:rPr>
                <w:sz w:val="22"/>
                <w:szCs w:val="22"/>
              </w:rPr>
              <w:t>оченевского района» (км 13) в Ордынском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Ордынский район, Козихинский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Строительство остановочного пункта в рамках реконструкции участка автодороги «67 км а/д «К-17р» - Верх-Ирмень - Березовка - Верх-Чик - гр</w:t>
            </w:r>
            <w:proofErr w:type="gramStart"/>
            <w:r w:rsidRPr="00DB62AA">
              <w:rPr>
                <w:sz w:val="22"/>
                <w:szCs w:val="22"/>
              </w:rPr>
              <w:t>.К</w:t>
            </w:r>
            <w:proofErr w:type="gramEnd"/>
            <w:r w:rsidRPr="00DB62AA">
              <w:rPr>
                <w:sz w:val="22"/>
                <w:szCs w:val="22"/>
              </w:rPr>
              <w:t>оченевского района» (км 4) в Ордынском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Ордынский район, Верх-Ирменский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«104 </w:t>
            </w:r>
            <w:proofErr w:type="gramStart"/>
            <w:r w:rsidRPr="00DB62AA">
              <w:rPr>
                <w:sz w:val="22"/>
                <w:szCs w:val="22"/>
              </w:rPr>
              <w:t>км</w:t>
            </w:r>
            <w:proofErr w:type="gramEnd"/>
            <w:r w:rsidRPr="00DB62AA">
              <w:rPr>
                <w:sz w:val="22"/>
                <w:szCs w:val="22"/>
              </w:rPr>
              <w:t xml:space="preserve"> а/д «Р-256» - Черепаново - Маслянино» (км 9) в Черепановском районе </w:t>
            </w:r>
            <w:r w:rsidRPr="00DB62AA">
              <w:rPr>
                <w:sz w:val="22"/>
                <w:szCs w:val="22"/>
              </w:rPr>
              <w:lastRenderedPageBreak/>
              <w:t>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Черепановский район, Бочкаревский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Колывань - Томск (в границах НСО)» (с. Ямки)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Кудряшовский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75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Красный Яр»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категория – I</w:t>
            </w:r>
            <w:r w:rsidRPr="00DB62AA">
              <w:rPr>
                <w:sz w:val="22"/>
                <w:szCs w:val="22"/>
                <w:lang w:val="en-US"/>
              </w:rPr>
              <w:t>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Кубовинский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«36 </w:t>
            </w:r>
            <w:proofErr w:type="gramStart"/>
            <w:r w:rsidRPr="00DB62AA">
              <w:rPr>
                <w:sz w:val="22"/>
                <w:szCs w:val="22"/>
              </w:rPr>
              <w:t>км</w:t>
            </w:r>
            <w:proofErr w:type="gramEnd"/>
            <w:r w:rsidRPr="00DB62AA">
              <w:rPr>
                <w:sz w:val="22"/>
                <w:szCs w:val="22"/>
              </w:rPr>
              <w:t xml:space="preserve"> а/д «К-17р» – Ярково – Пайвино - Сенчанка» (ООТ Ярково)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Ярковский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«36 </w:t>
            </w:r>
            <w:proofErr w:type="gramStart"/>
            <w:r w:rsidRPr="00DB62AA">
              <w:rPr>
                <w:sz w:val="22"/>
                <w:szCs w:val="22"/>
              </w:rPr>
              <w:t>км</w:t>
            </w:r>
            <w:proofErr w:type="gramEnd"/>
            <w:r w:rsidRPr="00DB62AA">
              <w:rPr>
                <w:sz w:val="22"/>
                <w:szCs w:val="22"/>
              </w:rPr>
              <w:t xml:space="preserve"> а/д «К-17р» – Ярково – Пайвино - Сенчанка» (ООТ Пайвино) в Новосибирском </w:t>
            </w:r>
            <w:r w:rsidRPr="00DB62AA">
              <w:rPr>
                <w:sz w:val="22"/>
                <w:szCs w:val="22"/>
              </w:rPr>
              <w:lastRenderedPageBreak/>
              <w:t>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Ярковский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«6 </w:t>
            </w:r>
            <w:proofErr w:type="gramStart"/>
            <w:r w:rsidRPr="00DB62AA">
              <w:rPr>
                <w:sz w:val="22"/>
                <w:szCs w:val="22"/>
              </w:rPr>
              <w:t>км</w:t>
            </w:r>
            <w:proofErr w:type="gramEnd"/>
            <w:r w:rsidRPr="00DB62AA">
              <w:rPr>
                <w:sz w:val="22"/>
                <w:szCs w:val="22"/>
              </w:rPr>
              <w:t xml:space="preserve"> а/д «Н-2107» - Мичуринский» (ООТ Кирзавод) в Новосибирском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Новосибирский район, Барышевский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«129 </w:t>
            </w:r>
            <w:proofErr w:type="gramStart"/>
            <w:r w:rsidRPr="00DB62AA">
              <w:rPr>
                <w:sz w:val="22"/>
                <w:szCs w:val="22"/>
              </w:rPr>
              <w:t>км</w:t>
            </w:r>
            <w:proofErr w:type="gramEnd"/>
            <w:r w:rsidRPr="00DB62AA">
              <w:rPr>
                <w:sz w:val="22"/>
                <w:szCs w:val="22"/>
              </w:rPr>
              <w:t xml:space="preserve"> а/д «Р-255» - Тогучин - Карпысак» (п. Горный) в Тогучинском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Тогучинский район, р.п. Горный </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«60 </w:t>
            </w:r>
            <w:proofErr w:type="gramStart"/>
            <w:r w:rsidRPr="00DB62AA">
              <w:rPr>
                <w:sz w:val="22"/>
                <w:szCs w:val="22"/>
              </w:rPr>
              <w:t>км</w:t>
            </w:r>
            <w:proofErr w:type="gramEnd"/>
            <w:r w:rsidRPr="00DB62AA">
              <w:rPr>
                <w:sz w:val="22"/>
                <w:szCs w:val="22"/>
              </w:rPr>
              <w:t xml:space="preserve"> а/д «К-09» - Довольное» (км 41) в Доволенском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Доволенский район, Утянский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«60 </w:t>
            </w:r>
            <w:proofErr w:type="gramStart"/>
            <w:r w:rsidRPr="00DB62AA">
              <w:rPr>
                <w:sz w:val="22"/>
                <w:szCs w:val="22"/>
              </w:rPr>
              <w:t>км</w:t>
            </w:r>
            <w:proofErr w:type="gramEnd"/>
            <w:r w:rsidRPr="00DB62AA">
              <w:rPr>
                <w:sz w:val="22"/>
                <w:szCs w:val="22"/>
              </w:rPr>
              <w:t xml:space="preserve"> а/д «К-09» - Довольное» (км 52) в Доволенском районе Новосибирской </w:t>
            </w:r>
            <w:r w:rsidRPr="00DB62AA">
              <w:rPr>
                <w:sz w:val="22"/>
                <w:szCs w:val="22"/>
              </w:rPr>
              <w:lastRenderedPageBreak/>
              <w:t>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Доволенский район, Суздальский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«Здвинск - Довольное - 17 </w:t>
            </w:r>
            <w:proofErr w:type="gramStart"/>
            <w:r w:rsidRPr="00DB62AA">
              <w:rPr>
                <w:sz w:val="22"/>
                <w:szCs w:val="22"/>
              </w:rPr>
              <w:t>км</w:t>
            </w:r>
            <w:proofErr w:type="gramEnd"/>
            <w:r w:rsidRPr="00DB62AA">
              <w:rPr>
                <w:sz w:val="22"/>
                <w:szCs w:val="22"/>
              </w:rPr>
              <w:t xml:space="preserve"> а/д «К-09» (км 105) в Доволенском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Доволенский район, Индерский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«17 </w:t>
            </w:r>
            <w:proofErr w:type="gramStart"/>
            <w:r w:rsidRPr="00DB62AA">
              <w:rPr>
                <w:sz w:val="22"/>
                <w:szCs w:val="22"/>
              </w:rPr>
              <w:t>км</w:t>
            </w:r>
            <w:proofErr w:type="gramEnd"/>
            <w:r w:rsidRPr="00DB62AA">
              <w:rPr>
                <w:sz w:val="22"/>
                <w:szCs w:val="22"/>
              </w:rPr>
              <w:t xml:space="preserve"> а/д «Н-3105» - Чаячье - Елизаветинка» </w:t>
            </w:r>
          </w:p>
          <w:p w:rsidR="00C95CC2" w:rsidRPr="00DB62AA" w:rsidRDefault="00C95CC2" w:rsidP="00C95CC2">
            <w:pPr>
              <w:widowControl w:val="0"/>
              <w:autoSpaceDE w:val="0"/>
              <w:autoSpaceDN w:val="0"/>
              <w:ind w:left="57" w:right="57"/>
              <w:rPr>
                <w:sz w:val="22"/>
                <w:szCs w:val="22"/>
              </w:rPr>
            </w:pPr>
            <w:r w:rsidRPr="00DB62AA">
              <w:rPr>
                <w:sz w:val="22"/>
                <w:szCs w:val="22"/>
              </w:rPr>
              <w:t xml:space="preserve">(с. Елизаветинка) в </w:t>
            </w:r>
            <w:proofErr w:type="gramStart"/>
            <w:r w:rsidRPr="00DB62AA">
              <w:rPr>
                <w:sz w:val="22"/>
                <w:szCs w:val="22"/>
              </w:rPr>
              <w:t>Чистоозерном</w:t>
            </w:r>
            <w:proofErr w:type="gramEnd"/>
            <w:r w:rsidRPr="00DB62AA">
              <w:rPr>
                <w:sz w:val="22"/>
                <w:szCs w:val="22"/>
              </w:rPr>
              <w:t xml:space="preserve">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Чистоозерный район, Елизаветинский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«78 </w:t>
            </w:r>
            <w:proofErr w:type="gramStart"/>
            <w:r w:rsidRPr="00DB62AA">
              <w:rPr>
                <w:sz w:val="22"/>
                <w:szCs w:val="22"/>
              </w:rPr>
              <w:t>км</w:t>
            </w:r>
            <w:proofErr w:type="gramEnd"/>
            <w:r w:rsidRPr="00DB62AA">
              <w:rPr>
                <w:sz w:val="22"/>
                <w:szCs w:val="22"/>
              </w:rPr>
              <w:t xml:space="preserve"> а/д «К-01» - Троицкое» </w:t>
            </w:r>
          </w:p>
          <w:p w:rsidR="00C95CC2" w:rsidRPr="00DB62AA" w:rsidRDefault="00C95CC2" w:rsidP="00C95CC2">
            <w:pPr>
              <w:widowControl w:val="0"/>
              <w:autoSpaceDE w:val="0"/>
              <w:autoSpaceDN w:val="0"/>
              <w:ind w:left="57" w:right="57"/>
              <w:rPr>
                <w:sz w:val="22"/>
                <w:szCs w:val="22"/>
              </w:rPr>
            </w:pPr>
            <w:r w:rsidRPr="00DB62AA">
              <w:rPr>
                <w:sz w:val="22"/>
                <w:szCs w:val="22"/>
              </w:rPr>
              <w:t xml:space="preserve">(д. Ольховка) в </w:t>
            </w:r>
            <w:proofErr w:type="gramStart"/>
            <w:r w:rsidRPr="00DB62AA">
              <w:rPr>
                <w:sz w:val="22"/>
                <w:szCs w:val="22"/>
              </w:rPr>
              <w:t>Чистоозерном</w:t>
            </w:r>
            <w:proofErr w:type="gramEnd"/>
            <w:r w:rsidRPr="00DB62AA">
              <w:rPr>
                <w:sz w:val="22"/>
                <w:szCs w:val="22"/>
              </w:rPr>
              <w:t xml:space="preserve">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Чистоозерный район, р.п. Чистоозерное</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50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«78 </w:t>
            </w:r>
            <w:proofErr w:type="gramStart"/>
            <w:r w:rsidRPr="00DB62AA">
              <w:rPr>
                <w:sz w:val="22"/>
                <w:szCs w:val="22"/>
              </w:rPr>
              <w:t>км</w:t>
            </w:r>
            <w:proofErr w:type="gramEnd"/>
            <w:r w:rsidRPr="00DB62AA">
              <w:rPr>
                <w:sz w:val="22"/>
                <w:szCs w:val="22"/>
              </w:rPr>
              <w:t xml:space="preserve"> а/д «К-01» - Троицкое» </w:t>
            </w:r>
          </w:p>
          <w:p w:rsidR="00C95CC2" w:rsidRPr="00DB62AA" w:rsidRDefault="00C95CC2" w:rsidP="00C95CC2">
            <w:pPr>
              <w:widowControl w:val="0"/>
              <w:autoSpaceDE w:val="0"/>
              <w:autoSpaceDN w:val="0"/>
              <w:ind w:left="57" w:right="57"/>
              <w:rPr>
                <w:sz w:val="22"/>
                <w:szCs w:val="22"/>
              </w:rPr>
            </w:pPr>
            <w:r w:rsidRPr="00DB62AA">
              <w:rPr>
                <w:sz w:val="22"/>
                <w:szCs w:val="22"/>
              </w:rPr>
              <w:t xml:space="preserve">(д. Новоалексеевка) в </w:t>
            </w:r>
            <w:proofErr w:type="gramStart"/>
            <w:r w:rsidRPr="00DB62AA">
              <w:rPr>
                <w:sz w:val="22"/>
                <w:szCs w:val="22"/>
              </w:rPr>
              <w:t>Чистоозерном</w:t>
            </w:r>
            <w:proofErr w:type="gramEnd"/>
            <w:r w:rsidRPr="00DB62AA">
              <w:rPr>
                <w:sz w:val="22"/>
                <w:szCs w:val="22"/>
              </w:rPr>
              <w:t xml:space="preserve">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Чистоозерный район, Новопесчанский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«992 </w:t>
            </w:r>
            <w:proofErr w:type="gramStart"/>
            <w:r w:rsidRPr="00DB62AA">
              <w:rPr>
                <w:sz w:val="22"/>
                <w:szCs w:val="22"/>
              </w:rPr>
              <w:t>км</w:t>
            </w:r>
            <w:proofErr w:type="gramEnd"/>
            <w:r w:rsidRPr="00DB62AA">
              <w:rPr>
                <w:sz w:val="22"/>
                <w:szCs w:val="22"/>
              </w:rPr>
              <w:t xml:space="preserve"> а/д «Р-254» - Купино - Карасук» (с. Журавка) в Чистоозерном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Чистоозерный район, Журавский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«992 </w:t>
            </w:r>
            <w:proofErr w:type="gramStart"/>
            <w:r w:rsidRPr="00DB62AA">
              <w:rPr>
                <w:sz w:val="22"/>
                <w:szCs w:val="22"/>
              </w:rPr>
              <w:t>км</w:t>
            </w:r>
            <w:proofErr w:type="gramEnd"/>
            <w:r w:rsidRPr="00DB62AA">
              <w:rPr>
                <w:sz w:val="22"/>
                <w:szCs w:val="22"/>
              </w:rPr>
              <w:t xml:space="preserve"> а/д «Р-254» - Купино - Карасук» (с. Шипицыно) в Чистоозерном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Чистоозерный район, Шипицынский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рамках реконструкции участка автодороги «Чистоозерное - Польяново» (д. </w:t>
            </w:r>
            <w:proofErr w:type="gramStart"/>
            <w:r w:rsidRPr="00DB62AA">
              <w:rPr>
                <w:sz w:val="22"/>
                <w:szCs w:val="22"/>
              </w:rPr>
              <w:t>Большая</w:t>
            </w:r>
            <w:proofErr w:type="gramEnd"/>
            <w:r w:rsidRPr="00DB62AA">
              <w:rPr>
                <w:sz w:val="22"/>
                <w:szCs w:val="22"/>
              </w:rPr>
              <w:t xml:space="preserve"> Тохта) в Чистоозерном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Чистоозерный район, Ишимский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«Чистоозерное - Польяново» (д. Чаячье) в Чистоозерном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Чистоозерный район, Елизаветинский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lastRenderedPageBreak/>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lastRenderedPageBreak/>
              <w:t xml:space="preserve">Строительство </w:t>
            </w:r>
            <w:r w:rsidRPr="00DB62AA">
              <w:rPr>
                <w:sz w:val="22"/>
                <w:szCs w:val="22"/>
              </w:rPr>
              <w:lastRenderedPageBreak/>
              <w:t>остановочного пункта в рамках реконструкции участка автодороги «Чистоозерное - Польяново» (</w:t>
            </w:r>
            <w:proofErr w:type="gramStart"/>
            <w:r w:rsidRPr="00DB62AA">
              <w:rPr>
                <w:sz w:val="22"/>
                <w:szCs w:val="22"/>
              </w:rPr>
              <w:t>с</w:t>
            </w:r>
            <w:proofErr w:type="gramEnd"/>
            <w:r w:rsidRPr="00DB62AA">
              <w:rPr>
                <w:sz w:val="22"/>
                <w:szCs w:val="22"/>
              </w:rPr>
              <w:t>. Романовка) в Чистоозерном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 xml:space="preserve">Организация </w:t>
            </w:r>
            <w:r w:rsidRPr="00DB62AA">
              <w:rPr>
                <w:sz w:val="22"/>
                <w:szCs w:val="22"/>
              </w:rPr>
              <w:lastRenderedPageBreak/>
              <w:t>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lastRenderedPageBreak/>
              <w:t xml:space="preserve">Протяженность </w:t>
            </w:r>
            <w:r w:rsidRPr="00DB62AA">
              <w:rPr>
                <w:sz w:val="22"/>
                <w:szCs w:val="22"/>
              </w:rPr>
              <w:lastRenderedPageBreak/>
              <w:t xml:space="preserve">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lastRenderedPageBreak/>
              <w:t xml:space="preserve">Чистоозерный район, </w:t>
            </w:r>
            <w:r w:rsidRPr="00DB62AA">
              <w:rPr>
                <w:sz w:val="22"/>
                <w:szCs w:val="22"/>
              </w:rPr>
              <w:lastRenderedPageBreak/>
              <w:t>Романовский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lastRenderedPageBreak/>
              <w:t xml:space="preserve">Придорожная </w:t>
            </w:r>
            <w:r w:rsidRPr="00DB62AA">
              <w:rPr>
                <w:sz w:val="22"/>
                <w:szCs w:val="22"/>
              </w:rPr>
              <w:lastRenderedPageBreak/>
              <w:t>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lastRenderedPageBreak/>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«Здвинск – Барабинск» </w:t>
            </w:r>
          </w:p>
          <w:p w:rsidR="00C95CC2" w:rsidRPr="00DB62AA" w:rsidRDefault="00C95CC2" w:rsidP="00C95CC2">
            <w:pPr>
              <w:widowControl w:val="0"/>
              <w:autoSpaceDE w:val="0"/>
              <w:autoSpaceDN w:val="0"/>
              <w:ind w:left="57" w:right="57"/>
              <w:rPr>
                <w:sz w:val="22"/>
                <w:szCs w:val="22"/>
              </w:rPr>
            </w:pPr>
            <w:r w:rsidRPr="00DB62AA">
              <w:rPr>
                <w:sz w:val="22"/>
                <w:szCs w:val="22"/>
              </w:rPr>
              <w:t>(</w:t>
            </w:r>
            <w:proofErr w:type="gramStart"/>
            <w:r w:rsidRPr="00DB62AA">
              <w:rPr>
                <w:sz w:val="22"/>
                <w:szCs w:val="22"/>
              </w:rPr>
              <w:t>км</w:t>
            </w:r>
            <w:proofErr w:type="gramEnd"/>
            <w:r w:rsidRPr="00DB62AA">
              <w:rPr>
                <w:sz w:val="22"/>
                <w:szCs w:val="22"/>
              </w:rPr>
              <w:t xml:space="preserve"> 58) в Барабинском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Барабинский район, Новоспасский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«Здвинск – Барабинск» </w:t>
            </w:r>
          </w:p>
          <w:p w:rsidR="00C95CC2" w:rsidRPr="00DB62AA" w:rsidRDefault="00C95CC2" w:rsidP="00C95CC2">
            <w:pPr>
              <w:widowControl w:val="0"/>
              <w:autoSpaceDE w:val="0"/>
              <w:autoSpaceDN w:val="0"/>
              <w:ind w:left="57" w:right="57"/>
              <w:rPr>
                <w:sz w:val="22"/>
                <w:szCs w:val="22"/>
              </w:rPr>
            </w:pPr>
            <w:r w:rsidRPr="00DB62AA">
              <w:rPr>
                <w:sz w:val="22"/>
                <w:szCs w:val="22"/>
              </w:rPr>
              <w:t>(</w:t>
            </w:r>
            <w:proofErr w:type="gramStart"/>
            <w:r w:rsidRPr="00DB62AA">
              <w:rPr>
                <w:sz w:val="22"/>
                <w:szCs w:val="22"/>
              </w:rPr>
              <w:t>км</w:t>
            </w:r>
            <w:proofErr w:type="gramEnd"/>
            <w:r w:rsidRPr="00DB62AA">
              <w:rPr>
                <w:sz w:val="22"/>
                <w:szCs w:val="22"/>
              </w:rPr>
              <w:t xml:space="preserve"> 36) в Барабинском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Барабинский район, Новочановский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«Здвинск – Барабинск»</w:t>
            </w:r>
          </w:p>
          <w:p w:rsidR="00C95CC2" w:rsidRPr="00DB62AA" w:rsidRDefault="00C95CC2" w:rsidP="00C95CC2">
            <w:pPr>
              <w:widowControl w:val="0"/>
              <w:autoSpaceDE w:val="0"/>
              <w:autoSpaceDN w:val="0"/>
              <w:ind w:left="57" w:right="57"/>
              <w:rPr>
                <w:sz w:val="22"/>
                <w:szCs w:val="22"/>
              </w:rPr>
            </w:pPr>
            <w:r w:rsidRPr="00DB62AA">
              <w:rPr>
                <w:sz w:val="22"/>
                <w:szCs w:val="22"/>
              </w:rPr>
              <w:t xml:space="preserve"> (</w:t>
            </w:r>
            <w:proofErr w:type="gramStart"/>
            <w:r w:rsidRPr="00DB62AA">
              <w:rPr>
                <w:sz w:val="22"/>
                <w:szCs w:val="22"/>
              </w:rPr>
              <w:t>км</w:t>
            </w:r>
            <w:proofErr w:type="gramEnd"/>
            <w:r w:rsidRPr="00DB62AA">
              <w:rPr>
                <w:sz w:val="22"/>
                <w:szCs w:val="22"/>
              </w:rPr>
              <w:t xml:space="preserve"> 42) в Барабинском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Барабинский район, Новочановский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Устройство остановочного пункта в рамках реконструкции участка а/д «Новосибирск - Ленинск - </w:t>
            </w:r>
            <w:r w:rsidRPr="00DB62AA">
              <w:rPr>
                <w:sz w:val="22"/>
                <w:szCs w:val="22"/>
              </w:rPr>
              <w:lastRenderedPageBreak/>
              <w:t>Кузнецкий (в границах НСО)» (с</w:t>
            </w:r>
            <w:proofErr w:type="gramStart"/>
            <w:r w:rsidRPr="00DB62AA">
              <w:rPr>
                <w:sz w:val="22"/>
                <w:szCs w:val="22"/>
              </w:rPr>
              <w:t>.У</w:t>
            </w:r>
            <w:proofErr w:type="gramEnd"/>
            <w:r w:rsidRPr="00DB62AA">
              <w:rPr>
                <w:sz w:val="22"/>
                <w:szCs w:val="22"/>
              </w:rPr>
              <w:t>сть-Каменка) в Тогучинском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lastRenderedPageBreak/>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Тогучинский район, Усть-Каменский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«Новосибирск - Ленинск - Кузнецкий (в границах НСО)» (км 75) в Тогучинском районе</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Тогучинский район, Чемской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1996"/>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«Новосибирск - Ленинск - Кузнецкий (в границах НСО)» (с.</w:t>
            </w:r>
            <w:r>
              <w:rPr>
                <w:sz w:val="22"/>
                <w:szCs w:val="22"/>
              </w:rPr>
              <w:t xml:space="preserve"> </w:t>
            </w:r>
            <w:r w:rsidRPr="00DB62AA">
              <w:rPr>
                <w:sz w:val="22"/>
                <w:szCs w:val="22"/>
              </w:rPr>
              <w:t>Лебедево) в Тогучинском районе</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Тогучинский район, Лебедевский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«129 км а/д «Р-255» - Тогучин - Карпысак» (км 94) в Тогучинском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Тогучинский район, Лебедевский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«Новосибирск-Ленинск-Кузнецкий (в границах НСО)» (с.</w:t>
            </w:r>
            <w:r>
              <w:rPr>
                <w:sz w:val="22"/>
                <w:szCs w:val="22"/>
              </w:rPr>
              <w:t xml:space="preserve"> </w:t>
            </w:r>
            <w:r w:rsidRPr="00DB62AA">
              <w:rPr>
                <w:sz w:val="22"/>
                <w:szCs w:val="22"/>
              </w:rPr>
              <w:t>Налетиха) в Тогучинском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III</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Тогучинский район, Усть-Каменский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w:t>
            </w:r>
            <w:r>
              <w:t>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 xml:space="preserve">Устройство остановочного пункта в рамках </w:t>
            </w:r>
            <w:proofErr w:type="gramStart"/>
            <w:r w:rsidRPr="00DB62AA">
              <w:rPr>
                <w:sz w:val="22"/>
                <w:szCs w:val="22"/>
              </w:rPr>
              <w:t>реконструкции</w:t>
            </w:r>
            <w:proofErr w:type="gramEnd"/>
            <w:r w:rsidRPr="00DB62AA">
              <w:rPr>
                <w:sz w:val="22"/>
                <w:szCs w:val="22"/>
              </w:rPr>
              <w:t xml:space="preserve"> а/д «103 км а/д «К-17р» - Петровский - Большеникольское - Чулым (в гр. района)» (км 109) в Чулымском районе</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rPr>
            </w:pPr>
            <w:r w:rsidRPr="00DB62AA">
              <w:rPr>
                <w:sz w:val="22"/>
                <w:szCs w:val="22"/>
              </w:rPr>
              <w:t xml:space="preserve">Протяженность 1,2 км; </w:t>
            </w:r>
          </w:p>
          <w:p w:rsidR="00C95CC2" w:rsidRPr="00DB62AA" w:rsidRDefault="00C95CC2" w:rsidP="00C95CC2">
            <w:pPr>
              <w:widowControl w:val="0"/>
              <w:autoSpaceDE w:val="0"/>
              <w:autoSpaceDN w:val="0"/>
              <w:rPr>
                <w:sz w:val="22"/>
                <w:szCs w:val="22"/>
              </w:rPr>
            </w:pPr>
            <w:r w:rsidRPr="00DB62AA">
              <w:rPr>
                <w:sz w:val="22"/>
                <w:szCs w:val="22"/>
              </w:rPr>
              <w:t xml:space="preserve">категория – </w:t>
            </w:r>
            <w:r w:rsidRPr="00DB62AA">
              <w:rPr>
                <w:sz w:val="22"/>
                <w:szCs w:val="22"/>
                <w:lang w:val="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Чулымский район, Иткульский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5" w:type="pct"/>
            <w:vAlign w:val="center"/>
          </w:tcPr>
          <w:p w:rsidR="00C95CC2" w:rsidRPr="00DB62AA" w:rsidRDefault="00C95CC2" w:rsidP="00C95CC2">
            <w:pPr>
              <w:pStyle w:val="TableParagraph"/>
              <w:jc w:val="center"/>
            </w:pPr>
            <w:r w:rsidRPr="00DB62AA">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rFonts w:eastAsiaTheme="minorEastAsia"/>
                <w:sz w:val="22"/>
                <w:szCs w:val="22"/>
              </w:rPr>
            </w:pPr>
            <w:r w:rsidRPr="00DB62AA">
              <w:rPr>
                <w:rFonts w:eastAsiaTheme="minorEastAsia"/>
                <w:sz w:val="22"/>
                <w:szCs w:val="22"/>
              </w:rPr>
              <w:t>Транспортно-логистический центр</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rFonts w:eastAsiaTheme="minorEastAsia"/>
                <w:sz w:val="22"/>
                <w:szCs w:val="22"/>
              </w:rPr>
            </w:pPr>
            <w:r w:rsidRPr="00DB62AA">
              <w:rPr>
                <w:rFonts w:eastAsiaTheme="minorEastAsia"/>
                <w:sz w:val="22"/>
                <w:szCs w:val="22"/>
              </w:rPr>
              <w:t>Строительство транспортно-логистического центра «Сибирский» на территории Промышленно-логистического парка</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Организация транзитных, экспортно-импортных и внутренних перевозок регулярного интермодального и скоростного грузового сообщения</w:t>
            </w:r>
          </w:p>
        </w:tc>
        <w:tc>
          <w:tcPr>
            <w:tcW w:w="560" w:type="pct"/>
            <w:vAlign w:val="center"/>
          </w:tcPr>
          <w:p w:rsidR="00C95CC2" w:rsidRPr="00DB62AA" w:rsidRDefault="00C95CC2" w:rsidP="00C95CC2">
            <w:pPr>
              <w:widowControl w:val="0"/>
              <w:jc w:val="center"/>
              <w:rPr>
                <w:sz w:val="22"/>
                <w:szCs w:val="22"/>
              </w:rPr>
            </w:pPr>
            <w:r w:rsidRPr="00DB62AA">
              <w:rPr>
                <w:sz w:val="22"/>
                <w:szCs w:val="22"/>
              </w:rPr>
              <w:t>338 га</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Коченевский район, Прокудский сельсовет; Новосибирский район, Толмачевский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autoSpaceDE w:val="0"/>
              <w:autoSpaceDN w:val="0"/>
              <w:jc w:val="center"/>
              <w:rPr>
                <w:sz w:val="22"/>
                <w:szCs w:val="22"/>
              </w:rPr>
            </w:pPr>
            <w:r w:rsidRPr="00DB62AA">
              <w:rPr>
                <w:sz w:val="22"/>
                <w:szCs w:val="22"/>
              </w:rPr>
              <w:t>2021-2025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rFonts w:eastAsiaTheme="minorEastAsia"/>
                <w:sz w:val="22"/>
                <w:szCs w:val="22"/>
              </w:rPr>
            </w:pPr>
            <w:r w:rsidRPr="00DB62AA">
              <w:rPr>
                <w:rFonts w:eastAsiaTheme="minorEastAsia"/>
                <w:sz w:val="22"/>
                <w:szCs w:val="22"/>
              </w:rPr>
              <w:t>Промышленный (индустриальный) центр</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rFonts w:eastAsiaTheme="minorEastAsia"/>
                <w:sz w:val="22"/>
                <w:szCs w:val="22"/>
              </w:rPr>
            </w:pPr>
            <w:r w:rsidRPr="00DB62AA">
              <w:rPr>
                <w:sz w:val="22"/>
                <w:szCs w:val="22"/>
              </w:rPr>
              <w:t xml:space="preserve">Создание инфраструктуры экопромышленного парка для обращения </w:t>
            </w:r>
            <w:proofErr w:type="gramStart"/>
            <w:r w:rsidRPr="00DB62AA">
              <w:rPr>
                <w:sz w:val="22"/>
                <w:szCs w:val="22"/>
              </w:rPr>
              <w:t>со</w:t>
            </w:r>
            <w:proofErr w:type="gramEnd"/>
            <w:r w:rsidRPr="00DB62AA">
              <w:rPr>
                <w:sz w:val="22"/>
                <w:szCs w:val="22"/>
              </w:rPr>
              <w:t xml:space="preserve"> вторичными ресурсами и вторичным сырьем на территории Новосибирского района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Обращение </w:t>
            </w:r>
            <w:proofErr w:type="gramStart"/>
            <w:r w:rsidRPr="00DB62AA">
              <w:rPr>
                <w:sz w:val="22"/>
                <w:szCs w:val="22"/>
              </w:rPr>
              <w:t>со</w:t>
            </w:r>
            <w:proofErr w:type="gramEnd"/>
            <w:r w:rsidRPr="00DB62AA">
              <w:rPr>
                <w:sz w:val="22"/>
                <w:szCs w:val="22"/>
              </w:rPr>
              <w:t xml:space="preserve"> вторичными ресурсами и вторичным сырьем</w:t>
            </w:r>
          </w:p>
        </w:tc>
        <w:tc>
          <w:tcPr>
            <w:tcW w:w="560" w:type="pct"/>
            <w:vAlign w:val="center"/>
          </w:tcPr>
          <w:p w:rsidR="00C95CC2" w:rsidRPr="00DB62AA" w:rsidRDefault="00C95CC2" w:rsidP="00C95CC2">
            <w:pPr>
              <w:widowControl w:val="0"/>
              <w:jc w:val="center"/>
              <w:rPr>
                <w:sz w:val="22"/>
                <w:szCs w:val="22"/>
              </w:rPr>
            </w:pPr>
            <w:r w:rsidRPr="00DB62AA">
              <w:rPr>
                <w:sz w:val="22"/>
                <w:szCs w:val="22"/>
              </w:rPr>
              <w:t>21,3 га</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rPr>
              <w:t>Новосибирская область, Новосибирский район, Верх-Тулинский сельсовет (54:19:062501:17)</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autoSpaceDE w:val="0"/>
              <w:autoSpaceDN w:val="0"/>
              <w:jc w:val="center"/>
              <w:rPr>
                <w:sz w:val="22"/>
                <w:szCs w:val="22"/>
              </w:rPr>
            </w:pPr>
            <w:r w:rsidRPr="00DB62AA">
              <w:rPr>
                <w:sz w:val="22"/>
                <w:szCs w:val="22"/>
              </w:rPr>
              <w:t>2022-2030</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rFonts w:eastAsiaTheme="minorEastAsia"/>
                <w:sz w:val="22"/>
                <w:szCs w:val="22"/>
              </w:rPr>
            </w:pPr>
            <w:r w:rsidRPr="00DB62AA">
              <w:rPr>
                <w:sz w:val="22"/>
                <w:szCs w:val="22"/>
                <w:lang w:eastAsia="en-US"/>
              </w:rPr>
              <w:t xml:space="preserve">Остановочные пункты </w:t>
            </w:r>
            <w:proofErr w:type="gramStart"/>
            <w:r w:rsidRPr="00DB62AA">
              <w:rPr>
                <w:sz w:val="22"/>
                <w:szCs w:val="22"/>
                <w:lang w:eastAsia="en-US"/>
              </w:rPr>
              <w:t>общественного</w:t>
            </w:r>
            <w:proofErr w:type="gramEnd"/>
            <w:r w:rsidRPr="00DB62AA">
              <w:rPr>
                <w:sz w:val="22"/>
                <w:szCs w:val="22"/>
                <w:lang w:eastAsia="en-US"/>
              </w:rPr>
              <w:t xml:space="preserve"> пассажирского транспорта</w:t>
            </w:r>
          </w:p>
        </w:tc>
        <w:tc>
          <w:tcPr>
            <w:tcW w:w="922" w:type="pct"/>
            <w:tcMar>
              <w:top w:w="28" w:type="dxa"/>
              <w:left w:w="28" w:type="dxa"/>
              <w:bottom w:w="28" w:type="dxa"/>
              <w:right w:w="28" w:type="dxa"/>
            </w:tcMar>
            <w:vAlign w:val="center"/>
          </w:tcPr>
          <w:p w:rsidR="00C95CC2" w:rsidRDefault="00C95CC2" w:rsidP="00C95CC2">
            <w:pPr>
              <w:widowControl w:val="0"/>
              <w:autoSpaceDE w:val="0"/>
              <w:autoSpaceDN w:val="0"/>
              <w:ind w:left="57" w:right="57"/>
              <w:rPr>
                <w:sz w:val="22"/>
                <w:szCs w:val="22"/>
                <w:lang w:eastAsia="en-US"/>
              </w:rPr>
            </w:pPr>
            <w:r w:rsidRPr="00DB62AA">
              <w:rPr>
                <w:sz w:val="22"/>
                <w:szCs w:val="22"/>
                <w:lang w:eastAsia="en-US"/>
              </w:rPr>
              <w:t xml:space="preserve">Строительство остановочного пункта в рамках реконструкции участка автодороги «78 </w:t>
            </w:r>
            <w:proofErr w:type="gramStart"/>
            <w:r w:rsidRPr="00DB62AA">
              <w:rPr>
                <w:sz w:val="22"/>
                <w:szCs w:val="22"/>
                <w:lang w:eastAsia="en-US"/>
              </w:rPr>
              <w:t>км</w:t>
            </w:r>
            <w:proofErr w:type="gramEnd"/>
            <w:r w:rsidRPr="00DB62AA">
              <w:rPr>
                <w:sz w:val="22"/>
                <w:szCs w:val="22"/>
                <w:lang w:eastAsia="en-US"/>
              </w:rPr>
              <w:t xml:space="preserve"> а/д «К-01» - Троицкое» </w:t>
            </w:r>
          </w:p>
          <w:p w:rsidR="00C95CC2" w:rsidRPr="00DB62AA" w:rsidRDefault="00C95CC2" w:rsidP="00C95CC2">
            <w:pPr>
              <w:widowControl w:val="0"/>
              <w:autoSpaceDE w:val="0"/>
              <w:autoSpaceDN w:val="0"/>
              <w:ind w:left="57" w:right="57"/>
              <w:rPr>
                <w:sz w:val="22"/>
                <w:szCs w:val="22"/>
              </w:rPr>
            </w:pPr>
            <w:r w:rsidRPr="00DB62AA">
              <w:rPr>
                <w:sz w:val="22"/>
                <w:szCs w:val="22"/>
                <w:lang w:eastAsia="en-US"/>
              </w:rPr>
              <w:t xml:space="preserve">(п. Ольховка) в </w:t>
            </w:r>
            <w:proofErr w:type="gramStart"/>
            <w:r w:rsidRPr="00DB62AA">
              <w:rPr>
                <w:sz w:val="22"/>
                <w:szCs w:val="22"/>
                <w:lang w:eastAsia="en-US"/>
              </w:rPr>
              <w:t>Чистоозерном</w:t>
            </w:r>
            <w:proofErr w:type="gramEnd"/>
            <w:r w:rsidRPr="00DB62AA">
              <w:rPr>
                <w:sz w:val="22"/>
                <w:szCs w:val="22"/>
                <w:lang w:eastAsia="en-US"/>
              </w:rPr>
              <w:t xml:space="preserve">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lang w:eastAsia="en-US"/>
              </w:rPr>
              <w:t>Организация транспортного обслуживания населения</w:t>
            </w:r>
          </w:p>
        </w:tc>
        <w:tc>
          <w:tcPr>
            <w:tcW w:w="560" w:type="pct"/>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 xml:space="preserve">Протяженность 1,2 км; </w:t>
            </w:r>
          </w:p>
          <w:p w:rsidR="00C95CC2" w:rsidRPr="00DB62AA" w:rsidRDefault="00C95CC2" w:rsidP="00C95CC2">
            <w:pPr>
              <w:widowControl w:val="0"/>
              <w:rPr>
                <w:sz w:val="22"/>
                <w:szCs w:val="22"/>
              </w:rPr>
            </w:pPr>
            <w:r w:rsidRPr="00DB62AA">
              <w:rPr>
                <w:sz w:val="22"/>
                <w:szCs w:val="22"/>
                <w:lang w:eastAsia="en-US"/>
              </w:rPr>
              <w:t xml:space="preserve">категория – </w:t>
            </w:r>
            <w:r w:rsidRPr="00DB62AA">
              <w:rPr>
                <w:sz w:val="22"/>
                <w:szCs w:val="22"/>
                <w:lang w:val="en-US" w:eastAsia="en-US"/>
              </w:rPr>
              <w:t>IV</w:t>
            </w:r>
          </w:p>
        </w:tc>
        <w:tc>
          <w:tcPr>
            <w:tcW w:w="795" w:type="pct"/>
            <w:vAlign w:val="center"/>
          </w:tcPr>
          <w:p w:rsidR="00C95CC2" w:rsidRPr="00DB62AA" w:rsidRDefault="00C95CC2" w:rsidP="00C95CC2">
            <w:pPr>
              <w:widowControl w:val="0"/>
              <w:autoSpaceDE w:val="0"/>
              <w:autoSpaceDN w:val="0"/>
              <w:rPr>
                <w:sz w:val="22"/>
                <w:szCs w:val="22"/>
              </w:rPr>
            </w:pPr>
            <w:r w:rsidRPr="00DB62AA">
              <w:rPr>
                <w:sz w:val="22"/>
                <w:szCs w:val="22"/>
                <w:lang w:eastAsia="en-US"/>
              </w:rPr>
              <w:t>Чистоозерный район, р.п. Чистоозерное</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lang w:eastAsia="en-US"/>
              </w:rPr>
              <w:t>Придорожная полоса – 50 м</w:t>
            </w:r>
          </w:p>
        </w:tc>
        <w:tc>
          <w:tcPr>
            <w:tcW w:w="515" w:type="pct"/>
            <w:vAlign w:val="center"/>
          </w:tcPr>
          <w:p w:rsidR="00C95CC2" w:rsidRPr="00DB62AA" w:rsidRDefault="00C95CC2" w:rsidP="00C95CC2">
            <w:pPr>
              <w:widowControl w:val="0"/>
              <w:autoSpaceDE w:val="0"/>
              <w:autoSpaceDN w:val="0"/>
              <w:jc w:val="center"/>
              <w:rPr>
                <w:sz w:val="22"/>
                <w:szCs w:val="22"/>
              </w:rPr>
            </w:pPr>
            <w:r w:rsidRPr="00DB62AA">
              <w:rPr>
                <w:sz w:val="22"/>
                <w:szCs w:val="22"/>
                <w:lang w:eastAsia="en-US"/>
              </w:rPr>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lang w:eastAsia="en-US"/>
              </w:rPr>
            </w:pPr>
            <w:r w:rsidRPr="00DB62AA">
              <w:rPr>
                <w:sz w:val="22"/>
                <w:szCs w:val="22"/>
              </w:rPr>
              <w:t>Автомобильные дороги регионального или межмуниципального значения</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lang w:eastAsia="en-US"/>
              </w:rPr>
            </w:pPr>
            <w:r w:rsidRPr="00DB62AA">
              <w:rPr>
                <w:sz w:val="22"/>
                <w:szCs w:val="22"/>
                <w:lang w:eastAsia="en-US"/>
              </w:rPr>
              <w:t xml:space="preserve">Оборудование пешеходных переходов техническими средствами организации дорожного движения в соответствии с требованиями ГОСТ </w:t>
            </w:r>
            <w:proofErr w:type="gramStart"/>
            <w:r w:rsidRPr="00DB62AA">
              <w:rPr>
                <w:sz w:val="22"/>
                <w:szCs w:val="22"/>
                <w:lang w:eastAsia="en-US"/>
              </w:rPr>
              <w:t>Р</w:t>
            </w:r>
            <w:proofErr w:type="gramEnd"/>
            <w:r w:rsidRPr="00DB62AA">
              <w:rPr>
                <w:sz w:val="22"/>
                <w:szCs w:val="22"/>
                <w:lang w:eastAsia="en-US"/>
              </w:rPr>
              <w:t xml:space="preserve"> 52289-2019 и ГОСТ Р 52766-2007 в рамках реконструкции участков а/д в Баганском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lang w:eastAsia="en-US"/>
              </w:rPr>
            </w:pPr>
            <w:r w:rsidRPr="00DB62AA">
              <w:rPr>
                <w:sz w:val="22"/>
                <w:szCs w:val="22"/>
                <w:lang w:eastAsia="en-US"/>
              </w:rPr>
              <w:t>Организация дорожного движения</w:t>
            </w:r>
          </w:p>
        </w:tc>
        <w:tc>
          <w:tcPr>
            <w:tcW w:w="560" w:type="pct"/>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 xml:space="preserve">Протяженность 0,6 км; </w:t>
            </w:r>
          </w:p>
          <w:p w:rsidR="00C95CC2" w:rsidRPr="00DB62AA" w:rsidRDefault="00C95CC2" w:rsidP="00C95CC2">
            <w:pPr>
              <w:widowControl w:val="0"/>
              <w:autoSpaceDE w:val="0"/>
              <w:autoSpaceDN w:val="0"/>
              <w:rPr>
                <w:sz w:val="22"/>
                <w:szCs w:val="22"/>
                <w:lang w:eastAsia="en-US"/>
              </w:rPr>
            </w:pPr>
            <w:r w:rsidRPr="00DB62AA">
              <w:rPr>
                <w:sz w:val="22"/>
                <w:szCs w:val="22"/>
                <w:lang w:eastAsia="en-US"/>
              </w:rPr>
              <w:t xml:space="preserve">категория – </w:t>
            </w:r>
            <w:r w:rsidRPr="00DB62AA">
              <w:rPr>
                <w:sz w:val="22"/>
                <w:szCs w:val="22"/>
                <w:lang w:val="en-US" w:eastAsia="en-US"/>
              </w:rPr>
              <w:t>IV</w:t>
            </w:r>
            <w:r w:rsidRPr="00DB62AA">
              <w:rPr>
                <w:sz w:val="22"/>
                <w:szCs w:val="22"/>
                <w:lang w:eastAsia="en-US"/>
              </w:rPr>
              <w:t xml:space="preserve">, </w:t>
            </w:r>
            <w:r w:rsidRPr="00DB62AA">
              <w:rPr>
                <w:sz w:val="22"/>
                <w:szCs w:val="22"/>
                <w:lang w:val="en-US" w:eastAsia="en-US"/>
              </w:rPr>
              <w:t>V</w:t>
            </w:r>
          </w:p>
        </w:tc>
        <w:tc>
          <w:tcPr>
            <w:tcW w:w="795" w:type="pct"/>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Баганский район, Баганский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lang w:eastAsia="en-US"/>
              </w:rPr>
            </w:pPr>
            <w:r w:rsidRPr="00DB62AA">
              <w:rPr>
                <w:sz w:val="22"/>
                <w:szCs w:val="22"/>
                <w:lang w:eastAsia="en-US"/>
              </w:rPr>
              <w:t>Придорожная полоса – 50 м, 25 м</w:t>
            </w:r>
          </w:p>
        </w:tc>
        <w:tc>
          <w:tcPr>
            <w:tcW w:w="515" w:type="pct"/>
            <w:vAlign w:val="center"/>
          </w:tcPr>
          <w:p w:rsidR="00C95CC2" w:rsidRPr="00DB62AA" w:rsidRDefault="00C95CC2" w:rsidP="00C95CC2">
            <w:pPr>
              <w:widowControl w:val="0"/>
              <w:autoSpaceDE w:val="0"/>
              <w:autoSpaceDN w:val="0"/>
              <w:jc w:val="center"/>
              <w:rPr>
                <w:sz w:val="22"/>
                <w:szCs w:val="22"/>
                <w:lang w:eastAsia="en-US"/>
              </w:rPr>
            </w:pPr>
            <w:r w:rsidRPr="00DB62AA">
              <w:rPr>
                <w:sz w:val="22"/>
                <w:szCs w:val="22"/>
                <w:lang w:eastAsia="en-US"/>
              </w:rPr>
              <w:t>2023-2024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lang w:eastAsia="en-US"/>
              </w:rPr>
            </w:pPr>
            <w:r w:rsidRPr="00DB62AA">
              <w:rPr>
                <w:sz w:val="22"/>
                <w:szCs w:val="22"/>
              </w:rPr>
              <w:t>Автомобильные дороги регионального или межмуниципального значения</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lang w:eastAsia="en-US"/>
              </w:rPr>
            </w:pPr>
            <w:r w:rsidRPr="00DB62AA">
              <w:rPr>
                <w:sz w:val="22"/>
                <w:szCs w:val="22"/>
                <w:lang w:eastAsia="en-US"/>
              </w:rPr>
              <w:t xml:space="preserve">Устройство тротуаров, устройство освещения в рамках реконструкции </w:t>
            </w:r>
            <w:proofErr w:type="gramStart"/>
            <w:r w:rsidRPr="00DB62AA">
              <w:rPr>
                <w:sz w:val="22"/>
                <w:szCs w:val="22"/>
                <w:lang w:eastAsia="en-US"/>
              </w:rPr>
              <w:t>участка</w:t>
            </w:r>
            <w:proofErr w:type="gramEnd"/>
            <w:r w:rsidRPr="00DB62AA">
              <w:rPr>
                <w:sz w:val="22"/>
                <w:szCs w:val="22"/>
                <w:lang w:eastAsia="en-US"/>
              </w:rPr>
              <w:t xml:space="preserve"> а/д «Краснозерское - Половинное» (р.п. </w:t>
            </w:r>
            <w:proofErr w:type="gramStart"/>
            <w:r w:rsidRPr="00DB62AA">
              <w:rPr>
                <w:sz w:val="22"/>
                <w:szCs w:val="22"/>
                <w:lang w:eastAsia="en-US"/>
              </w:rPr>
              <w:t>Краснозерское) в Краснозерском районе Новосибирской области</w:t>
            </w:r>
            <w:proofErr w:type="gramEnd"/>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lang w:eastAsia="en-US"/>
              </w:rPr>
            </w:pPr>
            <w:r w:rsidRPr="00DB62AA">
              <w:rPr>
                <w:sz w:val="22"/>
                <w:szCs w:val="22"/>
                <w:lang w:eastAsia="en-US"/>
              </w:rPr>
              <w:t>Организация дорожного движения</w:t>
            </w:r>
          </w:p>
        </w:tc>
        <w:tc>
          <w:tcPr>
            <w:tcW w:w="560" w:type="pct"/>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Протяженность – 1,9 км;</w:t>
            </w:r>
          </w:p>
          <w:p w:rsidR="00C95CC2" w:rsidRPr="00DB62AA" w:rsidRDefault="00C95CC2" w:rsidP="00C95CC2">
            <w:pPr>
              <w:widowControl w:val="0"/>
              <w:autoSpaceDE w:val="0"/>
              <w:autoSpaceDN w:val="0"/>
              <w:rPr>
                <w:sz w:val="22"/>
                <w:szCs w:val="22"/>
                <w:lang w:eastAsia="en-US"/>
              </w:rPr>
            </w:pPr>
            <w:r w:rsidRPr="00DB62AA">
              <w:rPr>
                <w:sz w:val="22"/>
                <w:szCs w:val="22"/>
                <w:lang w:eastAsia="en-US"/>
              </w:rPr>
              <w:t>Категория - III</w:t>
            </w:r>
          </w:p>
        </w:tc>
        <w:tc>
          <w:tcPr>
            <w:tcW w:w="795" w:type="pct"/>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Краснозерский район, р.п. Краснозерское</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lang w:eastAsia="en-US"/>
              </w:rPr>
            </w:pPr>
            <w:r w:rsidRPr="00DB62AA">
              <w:rPr>
                <w:sz w:val="22"/>
                <w:szCs w:val="22"/>
                <w:lang w:eastAsia="en-US"/>
              </w:rPr>
              <w:t>Придорожная полоса – 50 м</w:t>
            </w:r>
          </w:p>
        </w:tc>
        <w:tc>
          <w:tcPr>
            <w:tcW w:w="515" w:type="pct"/>
            <w:vAlign w:val="center"/>
          </w:tcPr>
          <w:p w:rsidR="00C95CC2" w:rsidRPr="00DB62AA" w:rsidRDefault="00C95CC2" w:rsidP="00C95CC2">
            <w:pPr>
              <w:widowControl w:val="0"/>
              <w:autoSpaceDE w:val="0"/>
              <w:autoSpaceDN w:val="0"/>
              <w:jc w:val="center"/>
              <w:rPr>
                <w:sz w:val="22"/>
                <w:szCs w:val="22"/>
                <w:lang w:eastAsia="en-US"/>
              </w:rPr>
            </w:pPr>
            <w:r w:rsidRPr="00DB62AA">
              <w:rPr>
                <w:sz w:val="22"/>
                <w:szCs w:val="22"/>
                <w:lang w:eastAsia="en-US"/>
              </w:rPr>
              <w:t>2023-2024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DB62AA" w:rsidRDefault="00C95CC2" w:rsidP="00C95CC2">
            <w:pPr>
              <w:widowControl w:val="0"/>
              <w:autoSpaceDE w:val="0"/>
              <w:autoSpaceDN w:val="0"/>
              <w:ind w:left="-57" w:right="-57"/>
              <w:rPr>
                <w:sz w:val="22"/>
                <w:szCs w:val="22"/>
                <w:lang w:eastAsia="en-US"/>
              </w:rPr>
            </w:pPr>
            <w:r w:rsidRPr="00DB62AA">
              <w:rPr>
                <w:sz w:val="22"/>
                <w:szCs w:val="22"/>
              </w:rPr>
              <w:t>Автомобильные дороги регионального или межмуниципального значения</w:t>
            </w:r>
          </w:p>
        </w:tc>
        <w:tc>
          <w:tcPr>
            <w:tcW w:w="922" w:type="pct"/>
            <w:tcMar>
              <w:top w:w="28" w:type="dxa"/>
              <w:left w:w="28" w:type="dxa"/>
              <w:bottom w:w="28" w:type="dxa"/>
              <w:right w:w="28" w:type="dxa"/>
            </w:tcMar>
            <w:vAlign w:val="center"/>
          </w:tcPr>
          <w:p w:rsidR="00C95CC2" w:rsidRPr="00DB62AA" w:rsidRDefault="00C95CC2" w:rsidP="00C95CC2">
            <w:pPr>
              <w:widowControl w:val="0"/>
              <w:autoSpaceDE w:val="0"/>
              <w:autoSpaceDN w:val="0"/>
              <w:ind w:left="57" w:right="57"/>
              <w:rPr>
                <w:sz w:val="22"/>
                <w:szCs w:val="22"/>
                <w:lang w:eastAsia="en-US"/>
              </w:rPr>
            </w:pPr>
            <w:r w:rsidRPr="00DB62AA">
              <w:rPr>
                <w:sz w:val="22"/>
                <w:szCs w:val="22"/>
                <w:lang w:eastAsia="en-US"/>
              </w:rPr>
              <w:t>Устройство тротуаров, устройство освещения в рамках реконструкции участка а/д «54 км а/д «Р-256» - Завьялово - Факел Революции» (с</w:t>
            </w:r>
            <w:proofErr w:type="gramStart"/>
            <w:r w:rsidRPr="00DB62AA">
              <w:rPr>
                <w:sz w:val="22"/>
                <w:szCs w:val="22"/>
                <w:lang w:eastAsia="en-US"/>
              </w:rPr>
              <w:t>.З</w:t>
            </w:r>
            <w:proofErr w:type="gramEnd"/>
            <w:r w:rsidRPr="00DB62AA">
              <w:rPr>
                <w:sz w:val="22"/>
                <w:szCs w:val="22"/>
                <w:lang w:eastAsia="en-US"/>
              </w:rPr>
              <w:t>авьялово, п.Факел Революции) в Искитимском районе Новосибирской области</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lang w:eastAsia="en-US"/>
              </w:rPr>
            </w:pPr>
            <w:r w:rsidRPr="00DB62AA">
              <w:rPr>
                <w:sz w:val="22"/>
                <w:szCs w:val="22"/>
                <w:lang w:eastAsia="en-US"/>
              </w:rPr>
              <w:t>Организация дорожного движения</w:t>
            </w:r>
          </w:p>
        </w:tc>
        <w:tc>
          <w:tcPr>
            <w:tcW w:w="560" w:type="pct"/>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 xml:space="preserve">Протяженность 5,1 км; </w:t>
            </w:r>
          </w:p>
          <w:p w:rsidR="00C95CC2" w:rsidRPr="00DB62AA" w:rsidRDefault="00C95CC2" w:rsidP="00C95CC2">
            <w:pPr>
              <w:widowControl w:val="0"/>
              <w:autoSpaceDE w:val="0"/>
              <w:autoSpaceDN w:val="0"/>
              <w:rPr>
                <w:sz w:val="22"/>
                <w:szCs w:val="22"/>
                <w:lang w:eastAsia="en-US"/>
              </w:rPr>
            </w:pPr>
            <w:r w:rsidRPr="00DB62AA">
              <w:rPr>
                <w:sz w:val="22"/>
                <w:szCs w:val="22"/>
                <w:lang w:eastAsia="en-US"/>
              </w:rPr>
              <w:t>категория – I</w:t>
            </w:r>
            <w:r w:rsidRPr="00DB62AA">
              <w:rPr>
                <w:sz w:val="22"/>
                <w:szCs w:val="22"/>
                <w:lang w:val="en-US" w:eastAsia="en-US"/>
              </w:rPr>
              <w:t>II</w:t>
            </w:r>
            <w:r w:rsidRPr="00DB62AA">
              <w:rPr>
                <w:sz w:val="22"/>
                <w:szCs w:val="22"/>
                <w:lang w:eastAsia="en-US"/>
              </w:rPr>
              <w:t>, V</w:t>
            </w:r>
          </w:p>
        </w:tc>
        <w:tc>
          <w:tcPr>
            <w:tcW w:w="795" w:type="pct"/>
            <w:vAlign w:val="center"/>
          </w:tcPr>
          <w:p w:rsidR="00C95CC2" w:rsidRPr="00DB62AA" w:rsidRDefault="00C95CC2" w:rsidP="00C95CC2">
            <w:pPr>
              <w:widowControl w:val="0"/>
              <w:autoSpaceDE w:val="0"/>
              <w:autoSpaceDN w:val="0"/>
              <w:rPr>
                <w:sz w:val="22"/>
                <w:szCs w:val="22"/>
                <w:lang w:eastAsia="en-US"/>
              </w:rPr>
            </w:pPr>
            <w:r w:rsidRPr="00DB62AA">
              <w:rPr>
                <w:sz w:val="22"/>
                <w:szCs w:val="22"/>
                <w:lang w:eastAsia="en-US"/>
              </w:rPr>
              <w:t>Искитимский район, Быстровский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lang w:eastAsia="en-US"/>
              </w:rPr>
            </w:pPr>
            <w:r w:rsidRPr="00DB62AA">
              <w:rPr>
                <w:sz w:val="22"/>
                <w:szCs w:val="22"/>
                <w:lang w:eastAsia="en-US"/>
              </w:rPr>
              <w:t>Придорожная полоса – 50 м, 25 м</w:t>
            </w:r>
          </w:p>
        </w:tc>
        <w:tc>
          <w:tcPr>
            <w:tcW w:w="515" w:type="pct"/>
            <w:vAlign w:val="center"/>
          </w:tcPr>
          <w:p w:rsidR="00C95CC2" w:rsidRPr="00DB62AA" w:rsidRDefault="00C95CC2" w:rsidP="00C95CC2">
            <w:pPr>
              <w:widowControl w:val="0"/>
              <w:autoSpaceDE w:val="0"/>
              <w:autoSpaceDN w:val="0"/>
              <w:jc w:val="center"/>
              <w:rPr>
                <w:sz w:val="22"/>
                <w:szCs w:val="22"/>
                <w:lang w:eastAsia="en-US"/>
              </w:rPr>
            </w:pPr>
            <w:r w:rsidRPr="00DB62AA">
              <w:rPr>
                <w:sz w:val="22"/>
                <w:szCs w:val="22"/>
                <w:lang w:eastAsia="en-US"/>
              </w:rPr>
              <w:t>2023-2024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5"/>
              </w:numPr>
              <w:autoSpaceDE w:val="0"/>
              <w:autoSpaceDN w:val="0"/>
              <w:spacing w:after="0" w:line="240" w:lineRule="auto"/>
              <w:ind w:left="360"/>
              <w:jc w:val="center"/>
            </w:pPr>
          </w:p>
        </w:tc>
        <w:tc>
          <w:tcPr>
            <w:tcW w:w="755" w:type="pct"/>
            <w:vAlign w:val="center"/>
          </w:tcPr>
          <w:p w:rsidR="00C95CC2" w:rsidRPr="00B1372D" w:rsidRDefault="00C95CC2" w:rsidP="00C95CC2">
            <w:pPr>
              <w:widowControl w:val="0"/>
              <w:autoSpaceDE w:val="0"/>
              <w:autoSpaceDN w:val="0"/>
              <w:ind w:left="-57" w:right="-57"/>
              <w:rPr>
                <w:sz w:val="22"/>
                <w:szCs w:val="22"/>
              </w:rPr>
            </w:pPr>
            <w:r w:rsidRPr="00B1372D">
              <w:rPr>
                <w:sz w:val="22"/>
                <w:szCs w:val="22"/>
              </w:rPr>
              <w:t>Автомобильные дороги регионального или межмуниципального значения</w:t>
            </w:r>
          </w:p>
        </w:tc>
        <w:tc>
          <w:tcPr>
            <w:tcW w:w="922" w:type="pct"/>
            <w:tcMar>
              <w:top w:w="28" w:type="dxa"/>
              <w:left w:w="28" w:type="dxa"/>
              <w:bottom w:w="28" w:type="dxa"/>
              <w:right w:w="28" w:type="dxa"/>
            </w:tcMar>
            <w:vAlign w:val="center"/>
          </w:tcPr>
          <w:p w:rsidR="00C95CC2" w:rsidRPr="00B1372D" w:rsidRDefault="00C95CC2" w:rsidP="00C95CC2">
            <w:pPr>
              <w:widowControl w:val="0"/>
              <w:autoSpaceDE w:val="0"/>
              <w:autoSpaceDN w:val="0"/>
              <w:rPr>
                <w:sz w:val="23"/>
                <w:szCs w:val="23"/>
              </w:rPr>
            </w:pPr>
            <w:r w:rsidRPr="00B1372D">
              <w:rPr>
                <w:sz w:val="23"/>
                <w:szCs w:val="23"/>
              </w:rPr>
              <w:t xml:space="preserve">Строительство переходно-скоростных полос в </w:t>
            </w:r>
            <w:proofErr w:type="gramStart"/>
            <w:r w:rsidRPr="00B1372D">
              <w:rPr>
                <w:sz w:val="23"/>
                <w:szCs w:val="23"/>
              </w:rPr>
              <w:t>рамках</w:t>
            </w:r>
            <w:proofErr w:type="gramEnd"/>
            <w:r w:rsidRPr="00B1372D">
              <w:rPr>
                <w:sz w:val="23"/>
                <w:szCs w:val="23"/>
              </w:rPr>
              <w:t xml:space="preserve"> </w:t>
            </w:r>
          </w:p>
          <w:p w:rsidR="00C95CC2" w:rsidRPr="00B1372D" w:rsidRDefault="00C95CC2" w:rsidP="00C95CC2">
            <w:pPr>
              <w:widowControl w:val="0"/>
              <w:autoSpaceDE w:val="0"/>
              <w:autoSpaceDN w:val="0"/>
              <w:ind w:left="57" w:right="57"/>
              <w:rPr>
                <w:sz w:val="22"/>
                <w:szCs w:val="22"/>
                <w:lang w:eastAsia="en-US"/>
              </w:rPr>
            </w:pPr>
            <w:r w:rsidRPr="00B1372D">
              <w:rPr>
                <w:sz w:val="23"/>
                <w:szCs w:val="23"/>
              </w:rPr>
              <w:t xml:space="preserve">реконструкции автомобильной дороги «Новосибирск – </w:t>
            </w:r>
            <w:proofErr w:type="gramStart"/>
            <w:r w:rsidRPr="00B1372D">
              <w:rPr>
                <w:sz w:val="23"/>
                <w:szCs w:val="23"/>
              </w:rPr>
              <w:t>Ленинск-Кузнецкий</w:t>
            </w:r>
            <w:proofErr w:type="gramEnd"/>
            <w:r w:rsidRPr="00B1372D">
              <w:rPr>
                <w:sz w:val="23"/>
                <w:szCs w:val="23"/>
              </w:rPr>
              <w:t xml:space="preserve"> (в границах НСО)» в границах </w:t>
            </w:r>
            <w:r w:rsidRPr="00B1372D">
              <w:rPr>
                <w:sz w:val="23"/>
                <w:szCs w:val="23"/>
              </w:rPr>
              <w:lastRenderedPageBreak/>
              <w:t>Мирновского сельсовета Тогучинского района Новосибирской области</w:t>
            </w:r>
          </w:p>
        </w:tc>
        <w:tc>
          <w:tcPr>
            <w:tcW w:w="612" w:type="pct"/>
            <w:tcMar>
              <w:top w:w="28" w:type="dxa"/>
              <w:left w:w="28" w:type="dxa"/>
              <w:bottom w:w="28" w:type="dxa"/>
              <w:right w:w="28" w:type="dxa"/>
            </w:tcMar>
          </w:tcPr>
          <w:p w:rsidR="00C95CC2" w:rsidRPr="00B1372D" w:rsidRDefault="00C95CC2" w:rsidP="00C95CC2">
            <w:pPr>
              <w:widowControl w:val="0"/>
              <w:ind w:left="57" w:right="57"/>
              <w:rPr>
                <w:sz w:val="22"/>
                <w:szCs w:val="22"/>
                <w:lang w:eastAsia="en-US"/>
              </w:rPr>
            </w:pPr>
            <w:r w:rsidRPr="00B1372D">
              <w:rPr>
                <w:sz w:val="23"/>
                <w:szCs w:val="23"/>
              </w:rPr>
              <w:lastRenderedPageBreak/>
              <w:t>Организация транспортного обслуживания населения</w:t>
            </w:r>
          </w:p>
        </w:tc>
        <w:tc>
          <w:tcPr>
            <w:tcW w:w="560" w:type="pct"/>
          </w:tcPr>
          <w:p w:rsidR="00C95CC2" w:rsidRPr="00B1372D" w:rsidRDefault="00C95CC2" w:rsidP="00C95CC2">
            <w:pPr>
              <w:widowControl w:val="0"/>
              <w:autoSpaceDE w:val="0"/>
              <w:autoSpaceDN w:val="0"/>
              <w:rPr>
                <w:sz w:val="23"/>
                <w:szCs w:val="23"/>
              </w:rPr>
            </w:pPr>
            <w:r w:rsidRPr="00B1372D">
              <w:rPr>
                <w:sz w:val="23"/>
                <w:szCs w:val="23"/>
              </w:rPr>
              <w:t xml:space="preserve">Протяженность </w:t>
            </w:r>
          </w:p>
          <w:p w:rsidR="00C95CC2" w:rsidRPr="00B1372D" w:rsidRDefault="00C95CC2" w:rsidP="00C95CC2">
            <w:pPr>
              <w:widowControl w:val="0"/>
              <w:autoSpaceDE w:val="0"/>
              <w:autoSpaceDN w:val="0"/>
              <w:rPr>
                <w:sz w:val="23"/>
                <w:szCs w:val="23"/>
              </w:rPr>
            </w:pPr>
            <w:r w:rsidRPr="00B1372D">
              <w:rPr>
                <w:sz w:val="23"/>
                <w:szCs w:val="23"/>
              </w:rPr>
              <w:t xml:space="preserve">0,79354 </w:t>
            </w:r>
          </w:p>
          <w:p w:rsidR="00C95CC2" w:rsidRPr="00B1372D" w:rsidRDefault="00C95CC2" w:rsidP="00C95CC2">
            <w:pPr>
              <w:widowControl w:val="0"/>
              <w:autoSpaceDE w:val="0"/>
              <w:autoSpaceDN w:val="0"/>
              <w:rPr>
                <w:sz w:val="23"/>
                <w:szCs w:val="23"/>
              </w:rPr>
            </w:pPr>
            <w:r w:rsidRPr="00B1372D">
              <w:rPr>
                <w:sz w:val="23"/>
                <w:szCs w:val="23"/>
              </w:rPr>
              <w:t xml:space="preserve"> </w:t>
            </w:r>
            <w:proofErr w:type="gramStart"/>
            <w:r w:rsidRPr="00B1372D">
              <w:rPr>
                <w:sz w:val="23"/>
                <w:szCs w:val="23"/>
              </w:rPr>
              <w:t>км</w:t>
            </w:r>
            <w:proofErr w:type="gramEnd"/>
            <w:r w:rsidRPr="00B1372D">
              <w:rPr>
                <w:sz w:val="23"/>
                <w:szCs w:val="23"/>
              </w:rPr>
              <w:t xml:space="preserve">; </w:t>
            </w:r>
          </w:p>
          <w:p w:rsidR="00C95CC2" w:rsidRPr="00B1372D" w:rsidRDefault="00C95CC2" w:rsidP="00C95CC2">
            <w:pPr>
              <w:widowControl w:val="0"/>
              <w:autoSpaceDE w:val="0"/>
              <w:autoSpaceDN w:val="0"/>
              <w:rPr>
                <w:sz w:val="22"/>
                <w:szCs w:val="22"/>
                <w:lang w:eastAsia="en-US"/>
              </w:rPr>
            </w:pPr>
            <w:r w:rsidRPr="00B1372D">
              <w:rPr>
                <w:sz w:val="23"/>
                <w:szCs w:val="23"/>
              </w:rPr>
              <w:t>категория – II</w:t>
            </w:r>
          </w:p>
        </w:tc>
        <w:tc>
          <w:tcPr>
            <w:tcW w:w="795" w:type="pct"/>
          </w:tcPr>
          <w:p w:rsidR="00C95CC2" w:rsidRPr="00B1372D" w:rsidRDefault="00C95CC2" w:rsidP="00C95CC2">
            <w:pPr>
              <w:widowControl w:val="0"/>
              <w:autoSpaceDE w:val="0"/>
              <w:autoSpaceDN w:val="0"/>
              <w:rPr>
                <w:sz w:val="22"/>
                <w:szCs w:val="22"/>
                <w:lang w:eastAsia="en-US"/>
              </w:rPr>
            </w:pPr>
            <w:r w:rsidRPr="00B1372D">
              <w:rPr>
                <w:sz w:val="23"/>
                <w:szCs w:val="23"/>
              </w:rPr>
              <w:t>Мирновский сельсовет Тогучинского района Новосибирской области</w:t>
            </w:r>
          </w:p>
        </w:tc>
        <w:tc>
          <w:tcPr>
            <w:tcW w:w="700" w:type="pct"/>
            <w:tcMar>
              <w:top w:w="28" w:type="dxa"/>
              <w:left w:w="28" w:type="dxa"/>
              <w:bottom w:w="28" w:type="dxa"/>
              <w:right w:w="28" w:type="dxa"/>
            </w:tcMar>
          </w:tcPr>
          <w:p w:rsidR="00C95CC2" w:rsidRPr="00B1372D" w:rsidRDefault="00C95CC2" w:rsidP="00C95CC2">
            <w:pPr>
              <w:widowControl w:val="0"/>
              <w:ind w:left="57" w:right="57"/>
              <w:rPr>
                <w:sz w:val="22"/>
                <w:szCs w:val="22"/>
                <w:lang w:eastAsia="en-US"/>
              </w:rPr>
            </w:pPr>
            <w:r w:rsidRPr="00B1372D">
              <w:rPr>
                <w:sz w:val="23"/>
                <w:szCs w:val="23"/>
              </w:rPr>
              <w:t>Придорожная полоса – 75 м</w:t>
            </w:r>
          </w:p>
        </w:tc>
        <w:tc>
          <w:tcPr>
            <w:tcW w:w="515" w:type="pct"/>
          </w:tcPr>
          <w:p w:rsidR="00C95CC2" w:rsidRPr="00B1372D" w:rsidRDefault="00C95CC2" w:rsidP="00C95CC2">
            <w:pPr>
              <w:widowControl w:val="0"/>
              <w:autoSpaceDE w:val="0"/>
              <w:autoSpaceDN w:val="0"/>
              <w:jc w:val="center"/>
              <w:rPr>
                <w:sz w:val="22"/>
                <w:szCs w:val="22"/>
                <w:lang w:eastAsia="en-US"/>
              </w:rPr>
            </w:pPr>
            <w:r w:rsidRPr="00B1372D">
              <w:rPr>
                <w:sz w:val="23"/>
                <w:szCs w:val="23"/>
              </w:rPr>
              <w:t>2024-2026</w:t>
            </w:r>
          </w:p>
        </w:tc>
      </w:tr>
      <w:tr w:rsidR="00C95CC2" w:rsidRPr="005177C2" w:rsidTr="00C95CC2">
        <w:trPr>
          <w:trHeight w:val="20"/>
        </w:trPr>
        <w:tc>
          <w:tcPr>
            <w:tcW w:w="5000" w:type="pct"/>
            <w:gridSpan w:val="8"/>
            <w:tcMar>
              <w:top w:w="28" w:type="dxa"/>
              <w:left w:w="28" w:type="dxa"/>
              <w:bottom w:w="28" w:type="dxa"/>
              <w:right w:w="28" w:type="dxa"/>
            </w:tcMar>
            <w:vAlign w:val="center"/>
          </w:tcPr>
          <w:p w:rsidR="00C95CC2" w:rsidRPr="00DB62AA" w:rsidRDefault="00C95CC2" w:rsidP="00C95CC2">
            <w:pPr>
              <w:pStyle w:val="2"/>
              <w:keepNext w:val="0"/>
              <w:keepLines w:val="0"/>
              <w:widowControl w:val="0"/>
              <w:tabs>
                <w:tab w:val="left" w:pos="284"/>
              </w:tabs>
              <w:spacing w:before="0" w:line="240" w:lineRule="auto"/>
              <w:ind w:left="-57" w:right="-57"/>
              <w:jc w:val="center"/>
              <w:rPr>
                <w:rFonts w:ascii="Times New Roman" w:hAnsi="Times New Roman" w:cs="Times New Roman"/>
                <w:b w:val="0"/>
                <w:bCs w:val="0"/>
                <w:color w:val="auto"/>
                <w:sz w:val="22"/>
                <w:szCs w:val="22"/>
              </w:rPr>
            </w:pPr>
            <w:r w:rsidRPr="00DB62AA">
              <w:rPr>
                <w:rFonts w:ascii="Times New Roman" w:hAnsi="Times New Roman" w:cs="Times New Roman"/>
                <w:b w:val="0"/>
                <w:bCs w:val="0"/>
                <w:color w:val="auto"/>
                <w:sz w:val="22"/>
                <w:szCs w:val="22"/>
              </w:rPr>
              <w:lastRenderedPageBreak/>
              <w:t>Объекты регионального значения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widowControl w:val="0"/>
              <w:autoSpaceDE w:val="0"/>
              <w:autoSpaceDN w:val="0"/>
              <w:jc w:val="center"/>
              <w:rPr>
                <w:sz w:val="22"/>
                <w:szCs w:val="22"/>
              </w:rPr>
            </w:pPr>
            <w:r w:rsidRPr="005177C2">
              <w:rPr>
                <w:sz w:val="22"/>
                <w:szCs w:val="22"/>
              </w:rPr>
              <w:t>1</w:t>
            </w:r>
          </w:p>
        </w:tc>
        <w:tc>
          <w:tcPr>
            <w:tcW w:w="4859" w:type="pct"/>
            <w:gridSpan w:val="7"/>
            <w:vAlign w:val="center"/>
          </w:tcPr>
          <w:p w:rsidR="00C95CC2" w:rsidRPr="005177C2" w:rsidRDefault="00C95CC2" w:rsidP="00C95CC2">
            <w:pPr>
              <w:pStyle w:val="a8"/>
              <w:widowControl w:val="0"/>
              <w:spacing w:after="0" w:line="240" w:lineRule="auto"/>
              <w:ind w:left="-57" w:right="-57"/>
              <w:rPr>
                <w:rFonts w:ascii="Times New Roman" w:hAnsi="Times New Roman" w:cs="Times New Roman"/>
              </w:rPr>
            </w:pPr>
            <w:r w:rsidRPr="005177C2">
              <w:rPr>
                <w:rFonts w:ascii="Times New Roman" w:hAnsi="Times New Roman" w:cs="Times New Roman"/>
              </w:rPr>
              <w:t>На территории Новосибирской области не предполагается размещение новых объектов регионального значения в области предупреждения чрезвычайных ситуаций, стихийных бедствий, эпидемий и ликвидации их последствий</w:t>
            </w:r>
          </w:p>
        </w:tc>
      </w:tr>
      <w:tr w:rsidR="00C95CC2" w:rsidRPr="005177C2" w:rsidTr="00C95CC2">
        <w:trPr>
          <w:trHeight w:val="20"/>
        </w:trPr>
        <w:tc>
          <w:tcPr>
            <w:tcW w:w="5000" w:type="pct"/>
            <w:gridSpan w:val="8"/>
            <w:tcMar>
              <w:top w:w="28" w:type="dxa"/>
              <w:left w:w="28" w:type="dxa"/>
              <w:bottom w:w="28" w:type="dxa"/>
              <w:right w:w="28" w:type="dxa"/>
            </w:tcMar>
            <w:vAlign w:val="center"/>
          </w:tcPr>
          <w:p w:rsidR="00C95CC2" w:rsidRPr="005177C2" w:rsidRDefault="00C95CC2" w:rsidP="00C95CC2">
            <w:pPr>
              <w:widowControl w:val="0"/>
              <w:autoSpaceDE w:val="0"/>
              <w:autoSpaceDN w:val="0"/>
              <w:ind w:left="-57" w:right="-57"/>
              <w:jc w:val="center"/>
              <w:rPr>
                <w:sz w:val="22"/>
                <w:szCs w:val="22"/>
              </w:rPr>
            </w:pPr>
            <w:r w:rsidRPr="005177C2">
              <w:rPr>
                <w:bCs/>
                <w:sz w:val="22"/>
                <w:szCs w:val="22"/>
              </w:rPr>
              <w:t>Объекты регионального значения в</w:t>
            </w:r>
            <w:r w:rsidRPr="005177C2">
              <w:rPr>
                <w:sz w:val="22"/>
                <w:szCs w:val="22"/>
              </w:rPr>
              <w:t xml:space="preserve"> области образования</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widowControl w:val="0"/>
              <w:jc w:val="center"/>
              <w:rPr>
                <w:sz w:val="22"/>
                <w:szCs w:val="22"/>
              </w:rPr>
            </w:pPr>
            <w:r w:rsidRPr="005177C2">
              <w:rPr>
                <w:sz w:val="22"/>
                <w:szCs w:val="22"/>
              </w:rPr>
              <w:t>1</w:t>
            </w:r>
          </w:p>
        </w:tc>
        <w:tc>
          <w:tcPr>
            <w:tcW w:w="755" w:type="pct"/>
            <w:vAlign w:val="center"/>
          </w:tcPr>
          <w:p w:rsidR="00C95CC2" w:rsidRPr="005177C2" w:rsidRDefault="00C95CC2" w:rsidP="00C95CC2">
            <w:pPr>
              <w:pStyle w:val="111"/>
              <w:widowControl w:val="0"/>
              <w:ind w:left="-57" w:right="-57"/>
              <w:rPr>
                <w:szCs w:val="22"/>
              </w:rPr>
            </w:pPr>
            <w:r w:rsidRPr="005177C2">
              <w:rPr>
                <w:szCs w:val="22"/>
              </w:rPr>
              <w:t>Организация, реализующая программы профессионального и высшего образования</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общежития для студентов ГАПОУ НСО </w:t>
            </w:r>
            <w:r>
              <w:rPr>
                <w:sz w:val="22"/>
                <w:szCs w:val="22"/>
                <w:lang w:eastAsia="zh-CN"/>
              </w:rPr>
              <w:t>«</w:t>
            </w:r>
            <w:r w:rsidRPr="005177C2">
              <w:rPr>
                <w:sz w:val="22"/>
                <w:szCs w:val="22"/>
              </w:rPr>
              <w:t>Купинский медицинский техникум</w:t>
            </w:r>
            <w:r>
              <w:rPr>
                <w:sz w:val="22"/>
                <w:szCs w:val="22"/>
                <w:lang w:eastAsia="zh-CN"/>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Предоставление </w:t>
            </w:r>
            <w:r w:rsidRPr="005177C2">
              <w:rPr>
                <w:spacing w:val="-2"/>
                <w:sz w:val="22"/>
                <w:szCs w:val="22"/>
              </w:rPr>
              <w:t>образовательных</w:t>
            </w:r>
            <w:r w:rsidRPr="005177C2">
              <w:rPr>
                <w:sz w:val="22"/>
                <w:szCs w:val="22"/>
              </w:rPr>
              <w:t xml:space="preserve"> услуг</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г. Купино</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2028-2029</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widowControl w:val="0"/>
              <w:jc w:val="center"/>
              <w:rPr>
                <w:sz w:val="22"/>
                <w:szCs w:val="22"/>
              </w:rPr>
            </w:pPr>
            <w:r w:rsidRPr="005177C2">
              <w:rPr>
                <w:sz w:val="22"/>
                <w:szCs w:val="22"/>
              </w:rPr>
              <w:t>2</w:t>
            </w:r>
          </w:p>
        </w:tc>
        <w:tc>
          <w:tcPr>
            <w:tcW w:w="755" w:type="pct"/>
            <w:vAlign w:val="center"/>
          </w:tcPr>
          <w:p w:rsidR="00C95CC2" w:rsidRPr="005177C2" w:rsidRDefault="00C95CC2" w:rsidP="00C95CC2">
            <w:pPr>
              <w:pStyle w:val="111"/>
              <w:widowControl w:val="0"/>
              <w:ind w:left="-57" w:right="-57"/>
              <w:rPr>
                <w:szCs w:val="22"/>
              </w:rPr>
            </w:pPr>
            <w:r w:rsidRPr="005177C2">
              <w:rPr>
                <w:szCs w:val="22"/>
              </w:rPr>
              <w:t>Организация, реализующая программы профессионального и высшего образования</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административного здания под студенческое общежитие ГБПОУ НСО </w:t>
            </w:r>
            <w:r>
              <w:rPr>
                <w:sz w:val="22"/>
                <w:szCs w:val="22"/>
              </w:rPr>
              <w:t>«</w:t>
            </w:r>
            <w:r w:rsidRPr="005177C2">
              <w:rPr>
                <w:sz w:val="22"/>
                <w:szCs w:val="22"/>
              </w:rPr>
              <w:t>Доволенский аграрный колледж</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Предоставление </w:t>
            </w:r>
            <w:r w:rsidRPr="005177C2">
              <w:rPr>
                <w:spacing w:val="-2"/>
                <w:sz w:val="22"/>
                <w:szCs w:val="22"/>
              </w:rPr>
              <w:t>образовательных</w:t>
            </w:r>
            <w:r w:rsidRPr="005177C2">
              <w:rPr>
                <w:sz w:val="22"/>
                <w:szCs w:val="22"/>
              </w:rPr>
              <w:t xml:space="preserve"> услуг</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Доволенский район, Доволенский сельсовет, с. Довольное</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2020-2025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widowControl w:val="0"/>
              <w:jc w:val="center"/>
              <w:rPr>
                <w:sz w:val="22"/>
                <w:szCs w:val="22"/>
              </w:rPr>
            </w:pPr>
            <w:r w:rsidRPr="005177C2">
              <w:rPr>
                <w:sz w:val="22"/>
                <w:szCs w:val="22"/>
              </w:rPr>
              <w:t>3</w:t>
            </w:r>
          </w:p>
        </w:tc>
        <w:tc>
          <w:tcPr>
            <w:tcW w:w="755" w:type="pct"/>
            <w:vAlign w:val="center"/>
          </w:tcPr>
          <w:p w:rsidR="00C95CC2" w:rsidRPr="00DB62AA" w:rsidRDefault="00C95CC2" w:rsidP="00C95CC2">
            <w:pPr>
              <w:rPr>
                <w:sz w:val="22"/>
                <w:szCs w:val="22"/>
                <w:lang w:eastAsia="en-US"/>
              </w:rPr>
            </w:pPr>
            <w:r w:rsidRPr="00DB62AA">
              <w:rPr>
                <w:sz w:val="22"/>
                <w:szCs w:val="22"/>
                <w:lang w:eastAsia="en-US"/>
              </w:rPr>
              <w:t xml:space="preserve">Организация, реализующая программы профессионального и высшего образования </w:t>
            </w:r>
          </w:p>
        </w:tc>
        <w:tc>
          <w:tcPr>
            <w:tcW w:w="922" w:type="pct"/>
            <w:tcMar>
              <w:top w:w="28" w:type="dxa"/>
              <w:left w:w="28" w:type="dxa"/>
              <w:bottom w:w="28" w:type="dxa"/>
              <w:right w:w="28" w:type="dxa"/>
            </w:tcMar>
            <w:vAlign w:val="center"/>
          </w:tcPr>
          <w:p w:rsidR="00C95CC2" w:rsidRPr="00DB62AA" w:rsidRDefault="00C95CC2" w:rsidP="00C95CC2">
            <w:pPr>
              <w:rPr>
                <w:sz w:val="22"/>
                <w:szCs w:val="22"/>
              </w:rPr>
            </w:pPr>
            <w:r w:rsidRPr="00DB62AA">
              <w:rPr>
                <w:sz w:val="22"/>
                <w:szCs w:val="22"/>
              </w:rPr>
              <w:t>Реконструкция здания общежития для студентов ГАПОУ НСО «Купинский медицинский техникум»</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Предоставление </w:t>
            </w:r>
            <w:r w:rsidRPr="00DB62AA">
              <w:rPr>
                <w:spacing w:val="-2"/>
                <w:sz w:val="22"/>
                <w:szCs w:val="22"/>
              </w:rPr>
              <w:t>образовательных</w:t>
            </w:r>
            <w:r w:rsidRPr="00DB62AA">
              <w:rPr>
                <w:sz w:val="22"/>
                <w:szCs w:val="22"/>
              </w:rPr>
              <w:t xml:space="preserve"> услуг</w:t>
            </w:r>
          </w:p>
        </w:tc>
        <w:tc>
          <w:tcPr>
            <w:tcW w:w="560" w:type="pct"/>
            <w:vAlign w:val="center"/>
          </w:tcPr>
          <w:p w:rsidR="00C95CC2" w:rsidRPr="00DB62AA" w:rsidRDefault="00C95CC2" w:rsidP="00C95CC2">
            <w:pPr>
              <w:widowControl w:val="0"/>
              <w:jc w:val="center"/>
              <w:rPr>
                <w:sz w:val="22"/>
                <w:szCs w:val="22"/>
              </w:rPr>
            </w:pPr>
            <w:r w:rsidRPr="00DB62AA">
              <w:rPr>
                <w:sz w:val="22"/>
                <w:szCs w:val="22"/>
              </w:rPr>
              <w:t>150 человек</w:t>
            </w:r>
          </w:p>
        </w:tc>
        <w:tc>
          <w:tcPr>
            <w:tcW w:w="795" w:type="pct"/>
            <w:vAlign w:val="center"/>
          </w:tcPr>
          <w:p w:rsidR="00C95CC2" w:rsidRPr="00DB62AA" w:rsidRDefault="00C95CC2" w:rsidP="00C95CC2">
            <w:pPr>
              <w:widowControl w:val="0"/>
              <w:rPr>
                <w:sz w:val="22"/>
                <w:szCs w:val="22"/>
              </w:rPr>
            </w:pPr>
            <w:r w:rsidRPr="00DB62AA">
              <w:rPr>
                <w:sz w:val="22"/>
                <w:szCs w:val="22"/>
              </w:rPr>
              <w:t>Купинский район, г. Купино</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jc w:val="center"/>
              <w:rPr>
                <w:sz w:val="22"/>
                <w:szCs w:val="22"/>
              </w:rPr>
            </w:pPr>
            <w:r w:rsidRPr="00DB62AA">
              <w:rPr>
                <w:sz w:val="22"/>
                <w:szCs w:val="22"/>
              </w:rPr>
              <w:t>2022-2025</w:t>
            </w:r>
          </w:p>
        </w:tc>
      </w:tr>
      <w:tr w:rsidR="00C95CC2" w:rsidRPr="005177C2" w:rsidTr="00C95CC2">
        <w:trPr>
          <w:trHeight w:val="20"/>
        </w:trPr>
        <w:tc>
          <w:tcPr>
            <w:tcW w:w="5000" w:type="pct"/>
            <w:gridSpan w:val="8"/>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Объекты регионального значения в области здравоохранения</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w:t>
            </w:r>
            <w:r w:rsidRPr="005177C2">
              <w:rPr>
                <w:sz w:val="22"/>
                <w:szCs w:val="22"/>
              </w:rPr>
              <w:lastRenderedPageBreak/>
              <w:t>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Реконструкция больничного комплекса ГБУЗ НСО </w:t>
            </w:r>
            <w:r>
              <w:rPr>
                <w:sz w:val="22"/>
                <w:szCs w:val="22"/>
              </w:rPr>
              <w:t>«</w:t>
            </w:r>
            <w:r w:rsidRPr="005177C2">
              <w:rPr>
                <w:sz w:val="22"/>
                <w:szCs w:val="22"/>
              </w:rPr>
              <w:t>Кочковская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color w:val="000000"/>
                <w:sz w:val="22"/>
                <w:szCs w:val="22"/>
              </w:rPr>
            </w:pPr>
            <w:r w:rsidRPr="005177C2">
              <w:rPr>
                <w:color w:val="000000"/>
                <w:sz w:val="22"/>
                <w:szCs w:val="22"/>
              </w:rPr>
              <w:t xml:space="preserve">Кочковский район, Кочковский сельсовет, с. Кочки, ул. </w:t>
            </w:r>
            <w:proofErr w:type="gramStart"/>
            <w:r w:rsidRPr="005177C2">
              <w:rPr>
                <w:color w:val="000000"/>
                <w:sz w:val="22"/>
                <w:szCs w:val="22"/>
              </w:rPr>
              <w:t>Революционная</w:t>
            </w:r>
            <w:proofErr w:type="gramEnd"/>
            <w:r w:rsidRPr="005177C2">
              <w:rPr>
                <w:color w:val="000000"/>
                <w:sz w:val="22"/>
                <w:szCs w:val="22"/>
              </w:rPr>
              <w:t>, д. 35</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84624C" w:rsidRDefault="00C95CC2" w:rsidP="00C95CC2">
            <w:pPr>
              <w:widowControl w:val="0"/>
              <w:jc w:val="center"/>
              <w:rPr>
                <w:color w:val="000000"/>
                <w:sz w:val="22"/>
                <w:szCs w:val="22"/>
              </w:rPr>
            </w:pPr>
            <w:r w:rsidRPr="0084624C">
              <w:rPr>
                <w:color w:val="000000"/>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Pr>
                <w:sz w:val="22"/>
                <w:szCs w:val="22"/>
              </w:rPr>
              <w:t>Строительство 3-го корпуса детской туберкулезной</w:t>
            </w:r>
            <w:r w:rsidRPr="005177C2">
              <w:rPr>
                <w:sz w:val="22"/>
                <w:szCs w:val="22"/>
              </w:rPr>
              <w:t xml:space="preserve"> больниц</w:t>
            </w:r>
            <w:r>
              <w:rPr>
                <w:sz w:val="22"/>
                <w:szCs w:val="22"/>
              </w:rPr>
              <w:t>ы</w:t>
            </w:r>
            <w:r w:rsidRPr="005177C2">
              <w:rPr>
                <w:sz w:val="22"/>
                <w:szCs w:val="22"/>
              </w:rPr>
              <w:t xml:space="preserve"> в дачном поселке Мочище – филиал Государственного бюджетного учреждения здравоохранения Новосибирской области </w:t>
            </w:r>
            <w:r>
              <w:rPr>
                <w:sz w:val="22"/>
                <w:szCs w:val="22"/>
                <w:lang w:eastAsia="zh-CN"/>
              </w:rPr>
              <w:t>«</w:t>
            </w:r>
            <w:r w:rsidRPr="005177C2">
              <w:rPr>
                <w:sz w:val="22"/>
                <w:szCs w:val="22"/>
              </w:rPr>
              <w:t>Государственная областная Новосибирская туберкулезная больница</w:t>
            </w:r>
            <w:r>
              <w:rPr>
                <w:sz w:val="22"/>
                <w:szCs w:val="22"/>
              </w:rPr>
              <w:t>»</w:t>
            </w:r>
            <w:r w:rsidRPr="005177C2">
              <w:rPr>
                <w:sz w:val="22"/>
                <w:szCs w:val="22"/>
              </w:rPr>
              <w:t xml:space="preserve">. </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160 коек</w:t>
            </w:r>
          </w:p>
        </w:tc>
        <w:tc>
          <w:tcPr>
            <w:tcW w:w="795" w:type="pct"/>
            <w:vAlign w:val="center"/>
          </w:tcPr>
          <w:p w:rsidR="0078109C" w:rsidRDefault="00C95CC2" w:rsidP="00C95CC2">
            <w:pPr>
              <w:widowControl w:val="0"/>
              <w:rPr>
                <w:color w:val="000000"/>
                <w:sz w:val="22"/>
                <w:szCs w:val="22"/>
              </w:rPr>
            </w:pPr>
            <w:r w:rsidRPr="005177C2">
              <w:rPr>
                <w:color w:val="000000"/>
                <w:sz w:val="22"/>
                <w:szCs w:val="22"/>
              </w:rPr>
              <w:t>Новосибирский район, Мочищенский сельсовет, дачный поселок Мочище,</w:t>
            </w:r>
          </w:p>
          <w:p w:rsidR="00C95CC2" w:rsidRPr="005177C2" w:rsidRDefault="00C95CC2" w:rsidP="00C95CC2">
            <w:pPr>
              <w:widowControl w:val="0"/>
              <w:rPr>
                <w:color w:val="000000"/>
                <w:sz w:val="22"/>
                <w:szCs w:val="22"/>
              </w:rPr>
            </w:pPr>
            <w:r w:rsidRPr="005177C2">
              <w:rPr>
                <w:color w:val="000000"/>
                <w:sz w:val="22"/>
                <w:szCs w:val="22"/>
              </w:rPr>
              <w:t xml:space="preserve"> ул. Краснобаева, д. 6</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color w:val="000000"/>
                <w:sz w:val="22"/>
                <w:szCs w:val="22"/>
              </w:rPr>
            </w:pPr>
            <w:r w:rsidRPr="005177C2">
              <w:rPr>
                <w:color w:val="000000"/>
                <w:sz w:val="22"/>
                <w:szCs w:val="22"/>
              </w:rPr>
              <w:t>202</w:t>
            </w:r>
            <w:r>
              <w:rPr>
                <w:color w:val="000000"/>
                <w:sz w:val="22"/>
                <w:szCs w:val="22"/>
              </w:rPr>
              <w:t>6</w:t>
            </w:r>
          </w:p>
        </w:tc>
      </w:tr>
      <w:tr w:rsidR="00C95CC2" w:rsidRPr="005177C2" w:rsidTr="00C95CC2">
        <w:trPr>
          <w:trHeight w:val="2745"/>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color w:val="000000"/>
                <w:sz w:val="22"/>
                <w:szCs w:val="22"/>
                <w:shd w:val="clear" w:color="auto" w:fill="FFFFFF"/>
              </w:rPr>
              <w:t xml:space="preserve">Реконструкция здания поликлинического отделения </w:t>
            </w:r>
            <w:r w:rsidRPr="005177C2">
              <w:rPr>
                <w:sz w:val="22"/>
                <w:szCs w:val="22"/>
              </w:rPr>
              <w:t xml:space="preserve">ГБУЗ НСО </w:t>
            </w:r>
            <w:r>
              <w:rPr>
                <w:sz w:val="22"/>
                <w:szCs w:val="22"/>
              </w:rPr>
              <w:t>«</w:t>
            </w:r>
            <w:r w:rsidRPr="005177C2">
              <w:rPr>
                <w:sz w:val="22"/>
                <w:szCs w:val="22"/>
              </w:rPr>
              <w:t>Чулымская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324 п/см</w:t>
            </w:r>
          </w:p>
        </w:tc>
        <w:tc>
          <w:tcPr>
            <w:tcW w:w="795" w:type="pct"/>
            <w:vAlign w:val="center"/>
          </w:tcPr>
          <w:p w:rsidR="0078109C" w:rsidRDefault="00C95CC2" w:rsidP="00C95CC2">
            <w:pPr>
              <w:widowControl w:val="0"/>
              <w:rPr>
                <w:sz w:val="22"/>
                <w:szCs w:val="22"/>
              </w:rPr>
            </w:pPr>
            <w:r w:rsidRPr="005177C2">
              <w:rPr>
                <w:sz w:val="22"/>
                <w:szCs w:val="22"/>
              </w:rPr>
              <w:t xml:space="preserve">Чулымский район, г. Чулым, </w:t>
            </w:r>
          </w:p>
          <w:p w:rsidR="00C95CC2" w:rsidRPr="005177C2" w:rsidRDefault="00C95CC2" w:rsidP="00C95CC2">
            <w:pPr>
              <w:widowControl w:val="0"/>
              <w:rPr>
                <w:sz w:val="22"/>
                <w:szCs w:val="22"/>
              </w:rPr>
            </w:pPr>
            <w:proofErr w:type="gramStart"/>
            <w:r w:rsidRPr="005177C2">
              <w:rPr>
                <w:sz w:val="22"/>
                <w:szCs w:val="22"/>
              </w:rPr>
              <w:t>ул</w:t>
            </w:r>
            <w:proofErr w:type="gramEnd"/>
            <w:r w:rsidRPr="005177C2">
              <w:rPr>
                <w:sz w:val="22"/>
                <w:szCs w:val="22"/>
              </w:rPr>
              <w:t>, Чулымская, 23</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w:t>
            </w:r>
            <w:r w:rsidRPr="005177C2">
              <w:rPr>
                <w:sz w:val="22"/>
                <w:szCs w:val="22"/>
              </w:rPr>
              <w:lastRenderedPageBreak/>
              <w:t>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Реконструкция ГБУЗ НСО </w:t>
            </w:r>
            <w:r>
              <w:rPr>
                <w:sz w:val="22"/>
                <w:szCs w:val="22"/>
              </w:rPr>
              <w:t>«</w:t>
            </w:r>
            <w:r w:rsidRPr="005177C2">
              <w:rPr>
                <w:sz w:val="22"/>
                <w:szCs w:val="22"/>
              </w:rPr>
              <w:t>Каргатская ЦРБ</w:t>
            </w:r>
            <w:r>
              <w:rPr>
                <w:sz w:val="22"/>
                <w:szCs w:val="22"/>
              </w:rPr>
              <w:t>»</w:t>
            </w:r>
            <w:r w:rsidRPr="005177C2">
              <w:rPr>
                <w:sz w:val="22"/>
                <w:szCs w:val="22"/>
              </w:rPr>
              <w:t xml:space="preserve">. Новый хирургический корпус </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66 коек</w:t>
            </w:r>
          </w:p>
        </w:tc>
        <w:tc>
          <w:tcPr>
            <w:tcW w:w="795" w:type="pct"/>
            <w:vAlign w:val="center"/>
          </w:tcPr>
          <w:p w:rsidR="00C95CC2" w:rsidRPr="005177C2" w:rsidRDefault="00C95CC2" w:rsidP="00C95CC2">
            <w:pPr>
              <w:widowControl w:val="0"/>
              <w:rPr>
                <w:sz w:val="22"/>
                <w:szCs w:val="22"/>
              </w:rPr>
            </w:pPr>
            <w:r w:rsidRPr="005177C2">
              <w:rPr>
                <w:sz w:val="22"/>
                <w:szCs w:val="22"/>
              </w:rPr>
              <w:t>Каргатский район, г. Каргат, ул. Трудовая, д. 30</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w:t>
            </w:r>
            <w:r>
              <w:rPr>
                <w:sz w:val="22"/>
                <w:szCs w:val="22"/>
              </w:rP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инфекционного отделения ГБУЗ НСО </w:t>
            </w:r>
            <w:r>
              <w:rPr>
                <w:sz w:val="22"/>
                <w:szCs w:val="22"/>
              </w:rPr>
              <w:t>«</w:t>
            </w:r>
            <w:r w:rsidRPr="005177C2">
              <w:rPr>
                <w:sz w:val="22"/>
                <w:szCs w:val="22"/>
              </w:rPr>
              <w:t>Бердская ЦГБ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67 коек</w:t>
            </w:r>
          </w:p>
        </w:tc>
        <w:tc>
          <w:tcPr>
            <w:tcW w:w="795" w:type="pct"/>
            <w:vAlign w:val="center"/>
          </w:tcPr>
          <w:p w:rsidR="00C95CC2" w:rsidRPr="005177C2" w:rsidRDefault="00C95CC2" w:rsidP="00C95CC2">
            <w:pPr>
              <w:widowControl w:val="0"/>
              <w:rPr>
                <w:sz w:val="22"/>
                <w:szCs w:val="22"/>
              </w:rPr>
            </w:pPr>
            <w:r w:rsidRPr="005177C2">
              <w:rPr>
                <w:sz w:val="22"/>
                <w:szCs w:val="22"/>
              </w:rPr>
              <w:t>г. Бердск, ул. </w:t>
            </w:r>
            <w:proofErr w:type="gramStart"/>
            <w:r w:rsidRPr="005177C2">
              <w:rPr>
                <w:sz w:val="22"/>
                <w:szCs w:val="22"/>
              </w:rPr>
              <w:t>Боровая</w:t>
            </w:r>
            <w:proofErr w:type="gramEnd"/>
            <w:r w:rsidRPr="005177C2">
              <w:rPr>
                <w:sz w:val="22"/>
                <w:szCs w:val="22"/>
              </w:rPr>
              <w:t>, д. 107</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здания поликлиники ГБУЗ НСО </w:t>
            </w:r>
            <w:r>
              <w:rPr>
                <w:sz w:val="22"/>
                <w:szCs w:val="22"/>
              </w:rPr>
              <w:t>«</w:t>
            </w:r>
            <w:r w:rsidRPr="005177C2">
              <w:rPr>
                <w:sz w:val="22"/>
                <w:szCs w:val="22"/>
              </w:rPr>
              <w:t>Краснозерская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540 п/см</w:t>
            </w:r>
          </w:p>
        </w:tc>
        <w:tc>
          <w:tcPr>
            <w:tcW w:w="795" w:type="pct"/>
            <w:vAlign w:val="center"/>
          </w:tcPr>
          <w:p w:rsidR="00C95CC2" w:rsidRPr="005177C2" w:rsidRDefault="00C95CC2" w:rsidP="00C95CC2">
            <w:pPr>
              <w:widowControl w:val="0"/>
              <w:rPr>
                <w:sz w:val="22"/>
                <w:szCs w:val="22"/>
              </w:rPr>
            </w:pPr>
            <w:r w:rsidRPr="005177C2">
              <w:rPr>
                <w:sz w:val="22"/>
                <w:szCs w:val="22"/>
              </w:rPr>
              <w:t>Краснозерский район, р.п. Краснозерское</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2021-2025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ГБУЗ НСО </w:t>
            </w:r>
            <w:r>
              <w:rPr>
                <w:sz w:val="22"/>
                <w:szCs w:val="22"/>
              </w:rPr>
              <w:t>«</w:t>
            </w:r>
            <w:r w:rsidRPr="005177C2">
              <w:rPr>
                <w:sz w:val="22"/>
                <w:szCs w:val="22"/>
              </w:rPr>
              <w:t>Колыванская ЦРБ</w:t>
            </w:r>
            <w:r>
              <w:rPr>
                <w:sz w:val="22"/>
                <w:szCs w:val="22"/>
              </w:rPr>
              <w:t xml:space="preserve">» </w:t>
            </w:r>
            <w:r w:rsidRPr="005177C2">
              <w:rPr>
                <w:sz w:val="22"/>
                <w:szCs w:val="22"/>
              </w:rPr>
              <w:t>в р.п. Колывань Новосибирской области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46 коек</w:t>
            </w:r>
          </w:p>
        </w:tc>
        <w:tc>
          <w:tcPr>
            <w:tcW w:w="795" w:type="pct"/>
            <w:vAlign w:val="center"/>
          </w:tcPr>
          <w:p w:rsidR="00C95CC2" w:rsidRPr="005177C2" w:rsidRDefault="00C95CC2" w:rsidP="00C95CC2">
            <w:pPr>
              <w:widowControl w:val="0"/>
              <w:rPr>
                <w:color w:val="000000"/>
                <w:sz w:val="22"/>
                <w:szCs w:val="22"/>
              </w:rPr>
            </w:pPr>
            <w:r w:rsidRPr="005177C2">
              <w:rPr>
                <w:color w:val="000000"/>
                <w:sz w:val="22"/>
                <w:szCs w:val="22"/>
              </w:rPr>
              <w:t>Колыванский район, р.п.</w:t>
            </w:r>
            <w:r w:rsidRPr="005177C2">
              <w:rPr>
                <w:sz w:val="22"/>
                <w:szCs w:val="22"/>
              </w:rPr>
              <w:t xml:space="preserve"> </w:t>
            </w:r>
            <w:r w:rsidRPr="005177C2">
              <w:rPr>
                <w:color w:val="000000"/>
                <w:sz w:val="22"/>
                <w:szCs w:val="22"/>
              </w:rPr>
              <w:t>Колывань, ул. Советская, д. 26</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color w:val="000000"/>
                <w:sz w:val="22"/>
                <w:szCs w:val="22"/>
              </w:rPr>
            </w:pPr>
            <w:r w:rsidRPr="005177C2">
              <w:rPr>
                <w:color w:val="000000"/>
                <w:sz w:val="22"/>
                <w:szCs w:val="22"/>
              </w:rPr>
              <w:t>2021-2025</w:t>
            </w:r>
          </w:p>
        </w:tc>
      </w:tr>
      <w:tr w:rsidR="00C95CC2" w:rsidRPr="005177C2" w:rsidTr="00C95CC2">
        <w:trPr>
          <w:trHeight w:val="2943"/>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 xml:space="preserve">Лечебно-профилактическая медицинская организация, оказывающая медицинскую помощь в амбулаторных </w:t>
            </w:r>
            <w:proofErr w:type="gramStart"/>
            <w:r w:rsidRPr="005177C2">
              <w:rPr>
                <w:sz w:val="22"/>
                <w:szCs w:val="22"/>
              </w:rPr>
              <w:t>условиях</w:t>
            </w:r>
            <w:proofErr w:type="gramEnd"/>
            <w:r w:rsidRPr="005177C2">
              <w:rPr>
                <w:sz w:val="22"/>
                <w:szCs w:val="22"/>
              </w:rPr>
              <w:t xml:space="preserve"> и (или) в условиях дневного стационара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здания поликлиники ГБУЗ НСО </w:t>
            </w:r>
            <w:r>
              <w:rPr>
                <w:sz w:val="22"/>
                <w:szCs w:val="22"/>
              </w:rPr>
              <w:t>«</w:t>
            </w:r>
            <w:r w:rsidRPr="005177C2">
              <w:rPr>
                <w:sz w:val="22"/>
                <w:szCs w:val="22"/>
              </w:rPr>
              <w:t>Колыванская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300 п/см</w:t>
            </w:r>
          </w:p>
        </w:tc>
        <w:tc>
          <w:tcPr>
            <w:tcW w:w="795" w:type="pct"/>
            <w:vAlign w:val="center"/>
          </w:tcPr>
          <w:p w:rsidR="00C95CC2" w:rsidRPr="005177C2" w:rsidRDefault="00C95CC2" w:rsidP="00C95CC2">
            <w:pPr>
              <w:widowControl w:val="0"/>
              <w:rPr>
                <w:color w:val="000000"/>
                <w:sz w:val="22"/>
                <w:szCs w:val="22"/>
              </w:rPr>
            </w:pPr>
            <w:r w:rsidRPr="005177C2">
              <w:rPr>
                <w:color w:val="000000"/>
                <w:sz w:val="22"/>
                <w:szCs w:val="22"/>
              </w:rPr>
              <w:t>Колыванский район, р.п.</w:t>
            </w:r>
            <w:r w:rsidRPr="005177C2">
              <w:rPr>
                <w:sz w:val="22"/>
                <w:szCs w:val="22"/>
              </w:rPr>
              <w:t xml:space="preserve"> </w:t>
            </w:r>
            <w:r w:rsidRPr="005177C2">
              <w:rPr>
                <w:color w:val="000000"/>
                <w:sz w:val="22"/>
                <w:szCs w:val="22"/>
              </w:rPr>
              <w:t>Колывань, ул. Советская, д. 26</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color w:val="000000"/>
                <w:sz w:val="22"/>
                <w:szCs w:val="22"/>
              </w:rPr>
            </w:pPr>
            <w:r>
              <w:rPr>
                <w:color w:val="000000"/>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Каргатская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20 коек</w:t>
            </w:r>
          </w:p>
        </w:tc>
        <w:tc>
          <w:tcPr>
            <w:tcW w:w="795" w:type="pct"/>
            <w:vAlign w:val="center"/>
          </w:tcPr>
          <w:p w:rsidR="00C95CC2" w:rsidRPr="005177C2" w:rsidRDefault="00C95CC2" w:rsidP="00C95CC2">
            <w:pPr>
              <w:widowControl w:val="0"/>
              <w:rPr>
                <w:sz w:val="22"/>
                <w:szCs w:val="22"/>
              </w:rPr>
            </w:pPr>
            <w:r w:rsidRPr="005177C2">
              <w:rPr>
                <w:sz w:val="22"/>
                <w:szCs w:val="22"/>
              </w:rPr>
              <w:t>Каргатский район, г. Каргат, ул. Трудовая, 30</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2023-2024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инфекционного отделения ГБУЗ НСО </w:t>
            </w:r>
            <w:r>
              <w:rPr>
                <w:sz w:val="22"/>
                <w:szCs w:val="22"/>
              </w:rPr>
              <w:t>«</w:t>
            </w:r>
            <w:proofErr w:type="gramStart"/>
            <w:r w:rsidRPr="005177C2">
              <w:rPr>
                <w:sz w:val="22"/>
                <w:szCs w:val="22"/>
              </w:rPr>
              <w:t>Ордынская</w:t>
            </w:r>
            <w:proofErr w:type="gramEnd"/>
            <w:r w:rsidRPr="005177C2">
              <w:rPr>
                <w:sz w:val="22"/>
                <w:szCs w:val="22"/>
              </w:rPr>
              <w:t xml:space="preserve">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20 коек</w:t>
            </w:r>
          </w:p>
        </w:tc>
        <w:tc>
          <w:tcPr>
            <w:tcW w:w="795" w:type="pct"/>
            <w:vAlign w:val="center"/>
          </w:tcPr>
          <w:p w:rsidR="0078109C" w:rsidRDefault="00C95CC2" w:rsidP="00C95CC2">
            <w:pPr>
              <w:widowControl w:val="0"/>
              <w:rPr>
                <w:sz w:val="22"/>
                <w:szCs w:val="22"/>
              </w:rPr>
            </w:pPr>
            <w:r w:rsidRPr="005177C2">
              <w:rPr>
                <w:sz w:val="22"/>
                <w:szCs w:val="22"/>
              </w:rPr>
              <w:t xml:space="preserve">Ордынский район, </w:t>
            </w:r>
          </w:p>
          <w:p w:rsidR="00C95CC2" w:rsidRPr="005177C2" w:rsidRDefault="00C95CC2" w:rsidP="00C95CC2">
            <w:pPr>
              <w:widowControl w:val="0"/>
              <w:rPr>
                <w:sz w:val="22"/>
                <w:szCs w:val="22"/>
              </w:rPr>
            </w:pPr>
            <w:r w:rsidRPr="005177C2">
              <w:rPr>
                <w:sz w:val="22"/>
                <w:szCs w:val="22"/>
              </w:rPr>
              <w:t>р.п. Ордынское, пр. Революции, д. 32</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w:t>
            </w:r>
            <w:r w:rsidRPr="005177C2">
              <w:rPr>
                <w:sz w:val="22"/>
                <w:szCs w:val="22"/>
              </w:rPr>
              <w:lastRenderedPageBreak/>
              <w:t>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Строительство </w:t>
            </w:r>
            <w:r w:rsidRPr="005177C2">
              <w:rPr>
                <w:sz w:val="22"/>
                <w:szCs w:val="22"/>
              </w:rPr>
              <w:lastRenderedPageBreak/>
              <w:t xml:space="preserve">инфекционного отделения ГБУЗ НСО </w:t>
            </w:r>
            <w:r>
              <w:rPr>
                <w:sz w:val="22"/>
                <w:szCs w:val="22"/>
              </w:rPr>
              <w:t>«</w:t>
            </w:r>
            <w:r w:rsidRPr="005177C2">
              <w:rPr>
                <w:sz w:val="22"/>
                <w:szCs w:val="22"/>
              </w:rPr>
              <w:t>Чистоозерная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Создание </w:t>
            </w:r>
            <w:r w:rsidRPr="005177C2">
              <w:rPr>
                <w:sz w:val="22"/>
                <w:szCs w:val="22"/>
              </w:rPr>
              <w:lastRenderedPageBreak/>
              <w:t>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lastRenderedPageBreak/>
              <w:t>20 коек</w:t>
            </w:r>
          </w:p>
        </w:tc>
        <w:tc>
          <w:tcPr>
            <w:tcW w:w="795" w:type="pct"/>
            <w:vAlign w:val="center"/>
          </w:tcPr>
          <w:p w:rsidR="00C95CC2" w:rsidRPr="005177C2" w:rsidRDefault="00C95CC2" w:rsidP="00C95CC2">
            <w:pPr>
              <w:widowControl w:val="0"/>
              <w:rPr>
                <w:sz w:val="22"/>
                <w:szCs w:val="22"/>
              </w:rPr>
            </w:pPr>
            <w:r w:rsidRPr="005177C2">
              <w:rPr>
                <w:sz w:val="22"/>
                <w:szCs w:val="22"/>
              </w:rPr>
              <w:t xml:space="preserve">Чистоозерный район, </w:t>
            </w:r>
            <w:r w:rsidRPr="005177C2">
              <w:rPr>
                <w:sz w:val="22"/>
                <w:szCs w:val="22"/>
              </w:rPr>
              <w:lastRenderedPageBreak/>
              <w:t>р.п. Чистоозерное</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lastRenderedPageBreak/>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Искитимская ЦГБ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40 коек</w:t>
            </w:r>
          </w:p>
        </w:tc>
        <w:tc>
          <w:tcPr>
            <w:tcW w:w="795" w:type="pct"/>
            <w:vAlign w:val="center"/>
          </w:tcPr>
          <w:p w:rsidR="00C95CC2" w:rsidRPr="005177C2" w:rsidRDefault="00C95CC2" w:rsidP="00C95CC2">
            <w:pPr>
              <w:widowControl w:val="0"/>
              <w:rPr>
                <w:sz w:val="22"/>
                <w:szCs w:val="22"/>
              </w:rPr>
            </w:pPr>
            <w:r w:rsidRPr="005177C2">
              <w:rPr>
                <w:sz w:val="22"/>
                <w:szCs w:val="22"/>
              </w:rPr>
              <w:t>г. Искитим</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инфекционного отделения ГБУЗ НСО </w:t>
            </w:r>
            <w:r>
              <w:rPr>
                <w:sz w:val="22"/>
                <w:szCs w:val="22"/>
              </w:rPr>
              <w:t>«</w:t>
            </w:r>
            <w:proofErr w:type="gramStart"/>
            <w:r w:rsidRPr="005177C2">
              <w:rPr>
                <w:sz w:val="22"/>
                <w:szCs w:val="22"/>
              </w:rPr>
              <w:t>Татарская</w:t>
            </w:r>
            <w:proofErr w:type="gramEnd"/>
            <w:r w:rsidRPr="005177C2">
              <w:rPr>
                <w:sz w:val="22"/>
                <w:szCs w:val="22"/>
              </w:rPr>
              <w:t xml:space="preserve"> ЦРБ им. 70-летия НСО</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20 коек</w:t>
            </w:r>
          </w:p>
        </w:tc>
        <w:tc>
          <w:tcPr>
            <w:tcW w:w="795" w:type="pct"/>
            <w:vAlign w:val="center"/>
          </w:tcPr>
          <w:p w:rsidR="00C95CC2" w:rsidRPr="005177C2" w:rsidRDefault="00C95CC2" w:rsidP="00C95CC2">
            <w:pPr>
              <w:widowControl w:val="0"/>
              <w:rPr>
                <w:sz w:val="22"/>
                <w:szCs w:val="22"/>
              </w:rPr>
            </w:pPr>
            <w:r w:rsidRPr="005177C2">
              <w:rPr>
                <w:sz w:val="22"/>
                <w:szCs w:val="22"/>
              </w:rPr>
              <w:t>Татарский район, г. Татарск</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2023-2025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 xml:space="preserve">Лечебно-профилактическая медицинская </w:t>
            </w:r>
            <w:r w:rsidRPr="005177C2">
              <w:rPr>
                <w:sz w:val="22"/>
                <w:szCs w:val="22"/>
              </w:rPr>
              <w:lastRenderedPageBreak/>
              <w:t>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Строительство инфекционного отделения ГБУЗ НСО </w:t>
            </w:r>
            <w:r>
              <w:rPr>
                <w:sz w:val="22"/>
                <w:szCs w:val="22"/>
              </w:rPr>
              <w:t>«</w:t>
            </w:r>
            <w:r w:rsidRPr="005177C2">
              <w:rPr>
                <w:sz w:val="22"/>
                <w:szCs w:val="22"/>
              </w:rPr>
              <w:t>НКРБ № 1</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Создание условий для организации </w:t>
            </w:r>
            <w:r w:rsidRPr="005177C2">
              <w:rPr>
                <w:sz w:val="22"/>
                <w:szCs w:val="22"/>
              </w:rPr>
              <w:lastRenderedPageBreak/>
              <w:t>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lastRenderedPageBreak/>
              <w:t>36 коек</w:t>
            </w:r>
          </w:p>
        </w:tc>
        <w:tc>
          <w:tcPr>
            <w:tcW w:w="795" w:type="pct"/>
            <w:vAlign w:val="center"/>
          </w:tcPr>
          <w:p w:rsidR="00C95CC2" w:rsidRPr="005177C2" w:rsidRDefault="00C95CC2" w:rsidP="00C95CC2">
            <w:pPr>
              <w:widowControl w:val="0"/>
              <w:rPr>
                <w:sz w:val="22"/>
                <w:szCs w:val="22"/>
              </w:rPr>
            </w:pPr>
            <w:r w:rsidRPr="005177C2">
              <w:rPr>
                <w:sz w:val="22"/>
                <w:szCs w:val="22"/>
              </w:rPr>
              <w:t>р.п. Кольцово</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инфекционного отделения ГБУЗ НСО </w:t>
            </w:r>
            <w:r>
              <w:rPr>
                <w:sz w:val="22"/>
                <w:szCs w:val="22"/>
              </w:rPr>
              <w:t>«</w:t>
            </w:r>
            <w:proofErr w:type="gramStart"/>
            <w:r w:rsidRPr="005177C2">
              <w:rPr>
                <w:sz w:val="22"/>
                <w:szCs w:val="22"/>
              </w:rPr>
              <w:t>Карасукская</w:t>
            </w:r>
            <w:proofErr w:type="gramEnd"/>
            <w:r w:rsidRPr="005177C2">
              <w:rPr>
                <w:sz w:val="22"/>
                <w:szCs w:val="22"/>
              </w:rPr>
              <w:t xml:space="preserve">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44 коек</w:t>
            </w:r>
          </w:p>
        </w:tc>
        <w:tc>
          <w:tcPr>
            <w:tcW w:w="795" w:type="pct"/>
            <w:vAlign w:val="center"/>
          </w:tcPr>
          <w:p w:rsidR="0078109C" w:rsidRDefault="00C95CC2" w:rsidP="00C95CC2">
            <w:pPr>
              <w:widowControl w:val="0"/>
              <w:rPr>
                <w:sz w:val="22"/>
                <w:szCs w:val="22"/>
              </w:rPr>
            </w:pPr>
            <w:r w:rsidRPr="005177C2">
              <w:rPr>
                <w:sz w:val="22"/>
                <w:szCs w:val="22"/>
              </w:rPr>
              <w:t xml:space="preserve">Карасукский район, </w:t>
            </w:r>
          </w:p>
          <w:p w:rsidR="00C95CC2" w:rsidRPr="005177C2" w:rsidRDefault="00C95CC2" w:rsidP="00C95CC2">
            <w:pPr>
              <w:widowControl w:val="0"/>
              <w:rPr>
                <w:sz w:val="22"/>
                <w:szCs w:val="22"/>
              </w:rPr>
            </w:pPr>
            <w:r w:rsidRPr="005177C2">
              <w:rPr>
                <w:sz w:val="22"/>
                <w:szCs w:val="22"/>
              </w:rPr>
              <w:t>г. Карасук</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Барабинская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20 коек</w:t>
            </w:r>
          </w:p>
        </w:tc>
        <w:tc>
          <w:tcPr>
            <w:tcW w:w="795" w:type="pct"/>
            <w:vAlign w:val="center"/>
          </w:tcPr>
          <w:p w:rsidR="0078109C" w:rsidRDefault="00C95CC2" w:rsidP="00C95CC2">
            <w:pPr>
              <w:widowControl w:val="0"/>
              <w:rPr>
                <w:sz w:val="22"/>
                <w:szCs w:val="22"/>
              </w:rPr>
            </w:pPr>
            <w:r w:rsidRPr="005177C2">
              <w:rPr>
                <w:sz w:val="22"/>
                <w:szCs w:val="22"/>
              </w:rPr>
              <w:t xml:space="preserve">Барабинский район, </w:t>
            </w:r>
          </w:p>
          <w:p w:rsidR="00C95CC2" w:rsidRPr="005177C2" w:rsidRDefault="00C95CC2" w:rsidP="00C95CC2">
            <w:pPr>
              <w:widowControl w:val="0"/>
              <w:rPr>
                <w:sz w:val="22"/>
                <w:szCs w:val="22"/>
              </w:rPr>
            </w:pPr>
            <w:r w:rsidRPr="005177C2">
              <w:rPr>
                <w:sz w:val="22"/>
                <w:szCs w:val="22"/>
              </w:rPr>
              <w:t>г. Барабинск, ул. </w:t>
            </w:r>
            <w:proofErr w:type="gramStart"/>
            <w:r w:rsidRPr="005177C2">
              <w:rPr>
                <w:sz w:val="22"/>
                <w:szCs w:val="22"/>
              </w:rPr>
              <w:t>Ульяновская</w:t>
            </w:r>
            <w:proofErr w:type="gramEnd"/>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w:t>
            </w:r>
            <w:r w:rsidRPr="005177C2">
              <w:rPr>
                <w:sz w:val="22"/>
                <w:szCs w:val="22"/>
              </w:rPr>
              <w:lastRenderedPageBreak/>
              <w:t>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Строительство инфекционного отделения ГБУЗ НСО </w:t>
            </w:r>
            <w:r>
              <w:rPr>
                <w:sz w:val="22"/>
                <w:szCs w:val="22"/>
              </w:rPr>
              <w:t>«</w:t>
            </w:r>
            <w:r w:rsidRPr="005177C2">
              <w:rPr>
                <w:sz w:val="22"/>
                <w:szCs w:val="22"/>
              </w:rPr>
              <w:t>Колыванская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Создание условий для организации оказания медицинской </w:t>
            </w:r>
            <w:r w:rsidRPr="005177C2">
              <w:rPr>
                <w:sz w:val="22"/>
                <w:szCs w:val="22"/>
              </w:rPr>
              <w:lastRenderedPageBreak/>
              <w:t>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lastRenderedPageBreak/>
              <w:t>15 коек</w:t>
            </w:r>
          </w:p>
        </w:tc>
        <w:tc>
          <w:tcPr>
            <w:tcW w:w="795" w:type="pct"/>
            <w:vAlign w:val="center"/>
          </w:tcPr>
          <w:p w:rsidR="00C95CC2" w:rsidRPr="005177C2" w:rsidRDefault="00C95CC2" w:rsidP="00C95CC2">
            <w:pPr>
              <w:widowControl w:val="0"/>
              <w:rPr>
                <w:sz w:val="22"/>
                <w:szCs w:val="22"/>
              </w:rPr>
            </w:pPr>
            <w:r w:rsidRPr="005177C2">
              <w:rPr>
                <w:sz w:val="22"/>
                <w:szCs w:val="22"/>
              </w:rPr>
              <w:t>Колыванский район, р.п. Колывань</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2023-2024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Мошковская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36 коек</w:t>
            </w:r>
          </w:p>
        </w:tc>
        <w:tc>
          <w:tcPr>
            <w:tcW w:w="795" w:type="pct"/>
            <w:vAlign w:val="center"/>
          </w:tcPr>
          <w:p w:rsidR="00C95CC2" w:rsidRPr="005177C2" w:rsidRDefault="00C95CC2" w:rsidP="00C95CC2">
            <w:pPr>
              <w:widowControl w:val="0"/>
              <w:rPr>
                <w:sz w:val="22"/>
                <w:szCs w:val="22"/>
              </w:rPr>
            </w:pPr>
            <w:r w:rsidRPr="005177C2">
              <w:rPr>
                <w:sz w:val="22"/>
                <w:szCs w:val="22"/>
              </w:rPr>
              <w:t>Мошковский район, р.п. Мошково</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 xml:space="preserve">Обособленное структурное подразделение медицинской организации, оказывающей первичную медико-санитарную помощь </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Здание фельдшерско-акушерского пункта в с. Шилово-Курья ГБУЗ НСО </w:t>
            </w:r>
            <w:r>
              <w:rPr>
                <w:sz w:val="22"/>
                <w:szCs w:val="22"/>
              </w:rPr>
              <w:t>«</w:t>
            </w:r>
            <w:proofErr w:type="gramStart"/>
            <w:r w:rsidRPr="005177C2">
              <w:rPr>
                <w:sz w:val="22"/>
                <w:szCs w:val="22"/>
              </w:rPr>
              <w:t>Карасукская</w:t>
            </w:r>
            <w:proofErr w:type="gramEnd"/>
            <w:r w:rsidRPr="005177C2">
              <w:rPr>
                <w:sz w:val="22"/>
                <w:szCs w:val="22"/>
              </w:rPr>
              <w:t xml:space="preserve">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15 п/см</w:t>
            </w:r>
          </w:p>
        </w:tc>
        <w:tc>
          <w:tcPr>
            <w:tcW w:w="795" w:type="pct"/>
            <w:vAlign w:val="center"/>
          </w:tcPr>
          <w:p w:rsidR="00C95CC2" w:rsidRPr="005177C2" w:rsidRDefault="00C95CC2" w:rsidP="00C95CC2">
            <w:pPr>
              <w:widowControl w:val="0"/>
              <w:rPr>
                <w:sz w:val="22"/>
                <w:szCs w:val="22"/>
              </w:rPr>
            </w:pPr>
            <w:r w:rsidRPr="005177C2">
              <w:rPr>
                <w:sz w:val="22"/>
                <w:szCs w:val="22"/>
              </w:rPr>
              <w:t xml:space="preserve">Карасукский район, </w:t>
            </w:r>
            <w:r w:rsidRPr="005177C2">
              <w:rPr>
                <w:rFonts w:eastAsia="ArialMT"/>
                <w:sz w:val="22"/>
                <w:szCs w:val="22"/>
              </w:rPr>
              <w:t xml:space="preserve">Благодатский сельсовет, </w:t>
            </w:r>
            <w:proofErr w:type="gramStart"/>
            <w:r w:rsidRPr="005177C2">
              <w:rPr>
                <w:sz w:val="22"/>
                <w:szCs w:val="22"/>
              </w:rPr>
              <w:t>с</w:t>
            </w:r>
            <w:proofErr w:type="gramEnd"/>
            <w:r w:rsidRPr="005177C2">
              <w:rPr>
                <w:sz w:val="22"/>
                <w:szCs w:val="22"/>
              </w:rPr>
              <w:t xml:space="preserve">. Шилово-Курья </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Pr>
                <w:sz w:val="22"/>
                <w:szCs w:val="22"/>
              </w:rPr>
              <w:t>2025</w:t>
            </w:r>
          </w:p>
        </w:tc>
      </w:tr>
      <w:tr w:rsidR="00C95CC2" w:rsidRPr="005177C2" w:rsidTr="00C95CC2">
        <w:trPr>
          <w:trHeight w:val="2308"/>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 xml:space="preserve">Обособленное структурное подразделение медицинской организации, оказывающей первичную медико-санитарную помощь </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Здание фельдшерско-акушерского пункта в </w:t>
            </w:r>
            <w:proofErr w:type="gramStart"/>
            <w:r w:rsidRPr="005177C2">
              <w:rPr>
                <w:sz w:val="22"/>
                <w:szCs w:val="22"/>
              </w:rPr>
              <w:t>с</w:t>
            </w:r>
            <w:proofErr w:type="gramEnd"/>
            <w:r w:rsidRPr="005177C2">
              <w:rPr>
                <w:sz w:val="22"/>
                <w:szCs w:val="22"/>
              </w:rPr>
              <w:t xml:space="preserve">. Малый Оеш ГБУЗ НСО </w:t>
            </w:r>
            <w:r>
              <w:rPr>
                <w:sz w:val="22"/>
                <w:szCs w:val="22"/>
              </w:rPr>
              <w:t>«</w:t>
            </w:r>
            <w:r w:rsidRPr="005177C2">
              <w:rPr>
                <w:sz w:val="22"/>
                <w:szCs w:val="22"/>
              </w:rPr>
              <w:t>Колыванская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15 п/см</w:t>
            </w:r>
          </w:p>
        </w:tc>
        <w:tc>
          <w:tcPr>
            <w:tcW w:w="795" w:type="pct"/>
            <w:vAlign w:val="center"/>
          </w:tcPr>
          <w:p w:rsidR="00C95CC2" w:rsidRPr="005177C2" w:rsidRDefault="00C95CC2" w:rsidP="00C95CC2">
            <w:pPr>
              <w:widowControl w:val="0"/>
              <w:rPr>
                <w:sz w:val="22"/>
                <w:szCs w:val="22"/>
              </w:rPr>
            </w:pPr>
            <w:r w:rsidRPr="005177C2">
              <w:rPr>
                <w:sz w:val="22"/>
                <w:szCs w:val="22"/>
              </w:rPr>
              <w:t xml:space="preserve">Колыванский район, Соколовский сельсовет, </w:t>
            </w:r>
            <w:proofErr w:type="gramStart"/>
            <w:r w:rsidRPr="005177C2">
              <w:rPr>
                <w:sz w:val="22"/>
                <w:szCs w:val="22"/>
              </w:rPr>
              <w:t>с</w:t>
            </w:r>
            <w:proofErr w:type="gramEnd"/>
            <w:r w:rsidRPr="005177C2">
              <w:rPr>
                <w:sz w:val="22"/>
                <w:szCs w:val="22"/>
              </w:rPr>
              <w:t>. Малый Оеш</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w:t>
            </w:r>
            <w:r>
              <w:rPr>
                <w:sz w:val="22"/>
                <w:szCs w:val="22"/>
              </w:rP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 xml:space="preserve">Обособленное структурное подразделение медицинской организации, оказывающей первичную медико-санитарную помощь </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Здание фельдшерско-акушерского пункта в с. Бергуль ГБУЗ НСО </w:t>
            </w:r>
            <w:r>
              <w:rPr>
                <w:sz w:val="22"/>
                <w:szCs w:val="22"/>
              </w:rPr>
              <w:t>«</w:t>
            </w:r>
            <w:proofErr w:type="gramStart"/>
            <w:r w:rsidRPr="005177C2">
              <w:rPr>
                <w:sz w:val="22"/>
                <w:szCs w:val="22"/>
              </w:rPr>
              <w:t>Северная</w:t>
            </w:r>
            <w:proofErr w:type="gramEnd"/>
            <w:r w:rsidRPr="005177C2">
              <w:rPr>
                <w:sz w:val="22"/>
                <w:szCs w:val="22"/>
              </w:rPr>
              <w:t xml:space="preserve">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15 п/см</w:t>
            </w:r>
          </w:p>
        </w:tc>
        <w:tc>
          <w:tcPr>
            <w:tcW w:w="795" w:type="pct"/>
            <w:vAlign w:val="center"/>
          </w:tcPr>
          <w:p w:rsidR="0078109C" w:rsidRDefault="00C95CC2" w:rsidP="00C95CC2">
            <w:pPr>
              <w:widowControl w:val="0"/>
              <w:rPr>
                <w:sz w:val="22"/>
                <w:szCs w:val="22"/>
              </w:rPr>
            </w:pPr>
            <w:r w:rsidRPr="005177C2">
              <w:rPr>
                <w:sz w:val="22"/>
                <w:szCs w:val="22"/>
              </w:rPr>
              <w:t xml:space="preserve">Северный район, Гжатский сельсовет, </w:t>
            </w:r>
          </w:p>
          <w:p w:rsidR="00C95CC2" w:rsidRPr="005177C2" w:rsidRDefault="00C95CC2" w:rsidP="00C95CC2">
            <w:pPr>
              <w:widowControl w:val="0"/>
              <w:rPr>
                <w:sz w:val="22"/>
                <w:szCs w:val="22"/>
              </w:rPr>
            </w:pPr>
            <w:r w:rsidRPr="005177C2">
              <w:rPr>
                <w:sz w:val="22"/>
                <w:szCs w:val="22"/>
              </w:rPr>
              <w:t>с. Бергуль</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w:t>
            </w:r>
            <w:r>
              <w:rPr>
                <w:sz w:val="22"/>
                <w:szCs w:val="22"/>
              </w:rP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 xml:space="preserve">Обособленное структурное подразделение медицинской организации, оказывающей первичную медико-санитарную помощь </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Здание фельдшерско-акушерского пункта в с. Тайлаково ГБУЗ НСО </w:t>
            </w:r>
            <w:r>
              <w:rPr>
                <w:sz w:val="22"/>
                <w:szCs w:val="22"/>
              </w:rPr>
              <w:t>«</w:t>
            </w:r>
            <w:proofErr w:type="gramStart"/>
            <w:r w:rsidRPr="005177C2">
              <w:rPr>
                <w:sz w:val="22"/>
                <w:szCs w:val="22"/>
              </w:rPr>
              <w:t>Татарская</w:t>
            </w:r>
            <w:proofErr w:type="gramEnd"/>
            <w:r w:rsidRPr="005177C2">
              <w:rPr>
                <w:sz w:val="22"/>
                <w:szCs w:val="22"/>
              </w:rPr>
              <w:t xml:space="preserve">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15 п/см</w:t>
            </w:r>
          </w:p>
        </w:tc>
        <w:tc>
          <w:tcPr>
            <w:tcW w:w="795" w:type="pct"/>
            <w:vAlign w:val="center"/>
          </w:tcPr>
          <w:p w:rsidR="00C95CC2" w:rsidRPr="005177C2" w:rsidRDefault="00C95CC2" w:rsidP="00C95CC2">
            <w:pPr>
              <w:widowControl w:val="0"/>
              <w:rPr>
                <w:color w:val="000000"/>
                <w:sz w:val="22"/>
                <w:szCs w:val="22"/>
              </w:rPr>
            </w:pPr>
            <w:r w:rsidRPr="005177C2">
              <w:rPr>
                <w:color w:val="000000"/>
                <w:sz w:val="22"/>
                <w:szCs w:val="22"/>
              </w:rPr>
              <w:t>Татарский район, Лопатинский сельсовет, с. Тайлаково</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color w:val="000000"/>
                <w:sz w:val="22"/>
                <w:szCs w:val="22"/>
              </w:rPr>
            </w:pPr>
            <w:r w:rsidRPr="005177C2">
              <w:rPr>
                <w:color w:val="000000"/>
                <w:sz w:val="22"/>
                <w:szCs w:val="22"/>
              </w:rPr>
              <w:t>202</w:t>
            </w:r>
            <w:r>
              <w:rPr>
                <w:color w:val="000000"/>
                <w:sz w:val="22"/>
                <w:szCs w:val="22"/>
              </w:rPr>
              <w:t>6</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 xml:space="preserve">Обособленное структурное подразделение медицинской организации, оказывающей первичную медико-санитарную помощь </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Здание фельдшерско-акушерского пункта в </w:t>
            </w:r>
            <w:proofErr w:type="gramStart"/>
            <w:r w:rsidRPr="005177C2">
              <w:rPr>
                <w:sz w:val="22"/>
                <w:szCs w:val="22"/>
              </w:rPr>
              <w:t>с</w:t>
            </w:r>
            <w:proofErr w:type="gramEnd"/>
            <w:r w:rsidRPr="005177C2">
              <w:rPr>
                <w:sz w:val="22"/>
                <w:szCs w:val="22"/>
              </w:rPr>
              <w:t xml:space="preserve">. Майское ГБУЗ НСО </w:t>
            </w:r>
            <w:r>
              <w:rPr>
                <w:sz w:val="22"/>
                <w:szCs w:val="22"/>
              </w:rPr>
              <w:t>«</w:t>
            </w:r>
            <w:r w:rsidRPr="005177C2">
              <w:rPr>
                <w:sz w:val="22"/>
                <w:szCs w:val="22"/>
              </w:rPr>
              <w:t>Краснозерская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30 п/см</w:t>
            </w:r>
          </w:p>
        </w:tc>
        <w:tc>
          <w:tcPr>
            <w:tcW w:w="795" w:type="pct"/>
            <w:vAlign w:val="center"/>
          </w:tcPr>
          <w:p w:rsidR="00C95CC2" w:rsidRPr="005177C2" w:rsidRDefault="00C95CC2" w:rsidP="00C95CC2">
            <w:pPr>
              <w:widowControl w:val="0"/>
              <w:rPr>
                <w:color w:val="000000"/>
                <w:sz w:val="22"/>
                <w:szCs w:val="22"/>
              </w:rPr>
            </w:pPr>
            <w:r w:rsidRPr="005177C2">
              <w:rPr>
                <w:color w:val="000000"/>
                <w:sz w:val="22"/>
                <w:szCs w:val="22"/>
              </w:rPr>
              <w:t>Краснозерский район, Майский сельсовет, с. Майское</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color w:val="000000"/>
                <w:sz w:val="22"/>
                <w:szCs w:val="22"/>
              </w:rPr>
            </w:pPr>
            <w:r w:rsidRPr="005177C2">
              <w:rPr>
                <w:color w:val="000000"/>
                <w:sz w:val="22"/>
                <w:szCs w:val="22"/>
              </w:rPr>
              <w:t>202</w:t>
            </w:r>
            <w:r>
              <w:rPr>
                <w:color w:val="000000"/>
                <w:sz w:val="22"/>
                <w:szCs w:val="22"/>
              </w:rP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 xml:space="preserve">Обособленное структурное подразделение медицинской организации, оказывающей первичную медико-санитарную помощь </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Здание фельдшерско-акушерского пункта в </w:t>
            </w:r>
            <w:proofErr w:type="gramStart"/>
            <w:r w:rsidRPr="005177C2">
              <w:rPr>
                <w:sz w:val="22"/>
                <w:szCs w:val="22"/>
              </w:rPr>
              <w:t>с</w:t>
            </w:r>
            <w:proofErr w:type="gramEnd"/>
            <w:r w:rsidRPr="005177C2">
              <w:rPr>
                <w:sz w:val="22"/>
                <w:szCs w:val="22"/>
              </w:rPr>
              <w:t xml:space="preserve">. Кузнецовка ГБУЗ НСО </w:t>
            </w:r>
            <w:r>
              <w:rPr>
                <w:sz w:val="22"/>
                <w:szCs w:val="22"/>
              </w:rPr>
              <w:t>«</w:t>
            </w:r>
            <w:r w:rsidRPr="005177C2">
              <w:rPr>
                <w:sz w:val="22"/>
                <w:szCs w:val="22"/>
              </w:rPr>
              <w:t>Баганская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15 п/см</w:t>
            </w:r>
          </w:p>
        </w:tc>
        <w:tc>
          <w:tcPr>
            <w:tcW w:w="795" w:type="pct"/>
            <w:vAlign w:val="center"/>
          </w:tcPr>
          <w:p w:rsidR="00C95CC2" w:rsidRPr="005177C2" w:rsidRDefault="00C95CC2" w:rsidP="00C95CC2">
            <w:pPr>
              <w:widowControl w:val="0"/>
              <w:rPr>
                <w:color w:val="000000"/>
                <w:sz w:val="22"/>
                <w:szCs w:val="22"/>
              </w:rPr>
            </w:pPr>
            <w:r w:rsidRPr="005177C2">
              <w:rPr>
                <w:color w:val="000000"/>
                <w:sz w:val="22"/>
                <w:szCs w:val="22"/>
              </w:rPr>
              <w:t xml:space="preserve">Баганский район, </w:t>
            </w:r>
            <w:proofErr w:type="gramStart"/>
            <w:r w:rsidRPr="005177C2">
              <w:rPr>
                <w:color w:val="000000"/>
                <w:sz w:val="22"/>
                <w:szCs w:val="22"/>
              </w:rPr>
              <w:t>Кузнецовский</w:t>
            </w:r>
            <w:proofErr w:type="gramEnd"/>
            <w:r w:rsidRPr="005177C2">
              <w:rPr>
                <w:color w:val="000000"/>
                <w:sz w:val="22"/>
                <w:szCs w:val="22"/>
              </w:rPr>
              <w:t xml:space="preserve"> сельсовет, с. Кузнецовка</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color w:val="000000"/>
                <w:sz w:val="22"/>
                <w:szCs w:val="22"/>
              </w:rPr>
            </w:pPr>
            <w:r w:rsidRPr="005177C2">
              <w:rPr>
                <w:color w:val="000000"/>
                <w:sz w:val="22"/>
                <w:szCs w:val="22"/>
              </w:rPr>
              <w:t>202</w:t>
            </w:r>
            <w:r>
              <w:rPr>
                <w:color w:val="000000"/>
                <w:sz w:val="22"/>
                <w:szCs w:val="22"/>
              </w:rP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 xml:space="preserve">Обособленное структурное </w:t>
            </w:r>
            <w:r w:rsidRPr="005177C2">
              <w:rPr>
                <w:szCs w:val="22"/>
              </w:rPr>
              <w:lastRenderedPageBreak/>
              <w:t>подразделение медицинской организации, оказывающей первичную медико-санитарную помощь</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Здание фельдшерско-акушерского пункта в </w:t>
            </w:r>
            <w:r w:rsidRPr="005177C2">
              <w:rPr>
                <w:sz w:val="22"/>
                <w:szCs w:val="22"/>
              </w:rPr>
              <w:lastRenderedPageBreak/>
              <w:t xml:space="preserve">д. Вороновка ГБУЗ НСО </w:t>
            </w:r>
            <w:r>
              <w:rPr>
                <w:sz w:val="22"/>
                <w:szCs w:val="22"/>
              </w:rPr>
              <w:t>«</w:t>
            </w:r>
            <w:r w:rsidRPr="005177C2">
              <w:rPr>
                <w:sz w:val="22"/>
                <w:szCs w:val="22"/>
              </w:rPr>
              <w:t>Купинская ЦРБ</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 xml:space="preserve">Создание условий для </w:t>
            </w:r>
            <w:r w:rsidRPr="005177C2">
              <w:rPr>
                <w:sz w:val="22"/>
                <w:szCs w:val="22"/>
              </w:rPr>
              <w:lastRenderedPageBreak/>
              <w:t>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lastRenderedPageBreak/>
              <w:t>15 п/см</w:t>
            </w:r>
          </w:p>
        </w:tc>
        <w:tc>
          <w:tcPr>
            <w:tcW w:w="795" w:type="pct"/>
            <w:vAlign w:val="center"/>
          </w:tcPr>
          <w:p w:rsidR="00C95CC2" w:rsidRPr="005177C2" w:rsidRDefault="00C95CC2" w:rsidP="00C95CC2">
            <w:pPr>
              <w:widowControl w:val="0"/>
              <w:rPr>
                <w:sz w:val="22"/>
                <w:szCs w:val="22"/>
              </w:rPr>
            </w:pPr>
            <w:r w:rsidRPr="005177C2">
              <w:rPr>
                <w:sz w:val="22"/>
                <w:szCs w:val="22"/>
              </w:rPr>
              <w:t xml:space="preserve">Купинский район, Копкульский </w:t>
            </w:r>
            <w:r w:rsidRPr="005177C2">
              <w:rPr>
                <w:sz w:val="22"/>
                <w:szCs w:val="22"/>
              </w:rPr>
              <w:lastRenderedPageBreak/>
              <w:t>сельсовет, д. Вороновка</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lastRenderedPageBreak/>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w:t>
            </w:r>
            <w:r>
              <w:rPr>
                <w:sz w:val="22"/>
                <w:szCs w:val="22"/>
              </w:rPr>
              <w:t>5</w:t>
            </w:r>
          </w:p>
        </w:tc>
      </w:tr>
      <w:tr w:rsidR="00C95CC2" w:rsidRPr="005177C2" w:rsidTr="00C95CC2">
        <w:trPr>
          <w:trHeight w:val="2356"/>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2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 xml:space="preserve">Здание фельдшерско-акушерского пункта в д. Первомихайловка ГБУЗ НСО </w:t>
            </w:r>
            <w:r>
              <w:rPr>
                <w:szCs w:val="22"/>
              </w:rPr>
              <w:t>«</w:t>
            </w:r>
            <w:proofErr w:type="gramStart"/>
            <w:r w:rsidRPr="005177C2">
              <w:rPr>
                <w:szCs w:val="22"/>
              </w:rPr>
              <w:t>Татарская</w:t>
            </w:r>
            <w:proofErr w:type="gramEnd"/>
            <w:r w:rsidRPr="005177C2">
              <w:rPr>
                <w:szCs w:val="22"/>
              </w:rPr>
              <w:t xml:space="preserve"> ЦРБ</w:t>
            </w:r>
            <w:r>
              <w:rPr>
                <w:szCs w:val="22"/>
              </w:rPr>
              <w:t>»</w:t>
            </w:r>
          </w:p>
        </w:tc>
        <w:tc>
          <w:tcPr>
            <w:tcW w:w="61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pStyle w:val="111"/>
              <w:widowControl w:val="0"/>
              <w:jc w:val="center"/>
              <w:rPr>
                <w:szCs w:val="22"/>
              </w:rPr>
            </w:pPr>
            <w:r w:rsidRPr="005177C2">
              <w:rPr>
                <w:szCs w:val="22"/>
              </w:rPr>
              <w:t>15 п/см</w:t>
            </w:r>
          </w:p>
        </w:tc>
        <w:tc>
          <w:tcPr>
            <w:tcW w:w="795" w:type="pct"/>
            <w:vAlign w:val="center"/>
          </w:tcPr>
          <w:p w:rsidR="00C95CC2" w:rsidRPr="005177C2" w:rsidRDefault="00C95CC2" w:rsidP="00C95CC2">
            <w:pPr>
              <w:pStyle w:val="111"/>
              <w:widowControl w:val="0"/>
              <w:rPr>
                <w:szCs w:val="22"/>
              </w:rPr>
            </w:pPr>
            <w:r w:rsidRPr="005177C2">
              <w:rPr>
                <w:szCs w:val="22"/>
              </w:rPr>
              <w:t>Татарский район, Северотатарский сельсовет, д. Первомихайловка</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pStyle w:val="111"/>
              <w:widowControl w:val="0"/>
              <w:jc w:val="center"/>
              <w:rPr>
                <w:szCs w:val="22"/>
              </w:rPr>
            </w:pPr>
            <w:r w:rsidRPr="005177C2">
              <w:rPr>
                <w:szCs w:val="22"/>
              </w:rPr>
              <w:t>202</w:t>
            </w:r>
            <w:r>
              <w:rPr>
                <w:szCs w:val="22"/>
              </w:rP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2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 xml:space="preserve">Здание фельдшерско-акушерского пункта в д. Устьянцево ГБУЗ НСО </w:t>
            </w:r>
            <w:r>
              <w:rPr>
                <w:szCs w:val="22"/>
              </w:rPr>
              <w:t>«</w:t>
            </w:r>
            <w:r w:rsidRPr="005177C2">
              <w:rPr>
                <w:szCs w:val="22"/>
              </w:rPr>
              <w:t>Барабинская ЦРБ</w:t>
            </w:r>
            <w:r>
              <w:rPr>
                <w:szCs w:val="22"/>
              </w:rPr>
              <w:t>»</w:t>
            </w:r>
          </w:p>
        </w:tc>
        <w:tc>
          <w:tcPr>
            <w:tcW w:w="61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pStyle w:val="111"/>
              <w:widowControl w:val="0"/>
              <w:jc w:val="center"/>
              <w:rPr>
                <w:szCs w:val="22"/>
              </w:rPr>
            </w:pPr>
            <w:r w:rsidRPr="005177C2">
              <w:rPr>
                <w:szCs w:val="22"/>
              </w:rPr>
              <w:t>15 п/см</w:t>
            </w:r>
          </w:p>
        </w:tc>
        <w:tc>
          <w:tcPr>
            <w:tcW w:w="795" w:type="pct"/>
            <w:vAlign w:val="center"/>
          </w:tcPr>
          <w:p w:rsidR="00C95CC2" w:rsidRPr="005177C2" w:rsidRDefault="00C95CC2" w:rsidP="00C95CC2">
            <w:pPr>
              <w:pStyle w:val="111"/>
              <w:widowControl w:val="0"/>
              <w:rPr>
                <w:szCs w:val="22"/>
              </w:rPr>
            </w:pPr>
            <w:r w:rsidRPr="005177C2">
              <w:rPr>
                <w:szCs w:val="22"/>
              </w:rPr>
              <w:t>Барабинский район, Устьянцевский сельсовет, д. Устьянцево</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pStyle w:val="111"/>
              <w:widowControl w:val="0"/>
              <w:jc w:val="center"/>
              <w:rPr>
                <w:szCs w:val="22"/>
              </w:rPr>
            </w:pPr>
            <w:r w:rsidRPr="005177C2">
              <w:rPr>
                <w:szCs w:val="22"/>
              </w:rPr>
              <w:t>202</w:t>
            </w:r>
            <w:r>
              <w:rPr>
                <w:szCs w:val="22"/>
              </w:rP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2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 xml:space="preserve">Здание фельдшерско-акушерского пункта в п. Красная Грива ГБУЗ НСО </w:t>
            </w:r>
            <w:r>
              <w:rPr>
                <w:szCs w:val="22"/>
              </w:rPr>
              <w:t>«</w:t>
            </w:r>
            <w:r w:rsidRPr="005177C2">
              <w:rPr>
                <w:szCs w:val="22"/>
              </w:rPr>
              <w:t>Доволенская ЦРБ</w:t>
            </w:r>
            <w:r>
              <w:rPr>
                <w:szCs w:val="22"/>
              </w:rPr>
              <w:t>»</w:t>
            </w:r>
          </w:p>
        </w:tc>
        <w:tc>
          <w:tcPr>
            <w:tcW w:w="61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pStyle w:val="111"/>
              <w:widowControl w:val="0"/>
              <w:jc w:val="center"/>
              <w:rPr>
                <w:szCs w:val="22"/>
              </w:rPr>
            </w:pPr>
            <w:r w:rsidRPr="005177C2">
              <w:rPr>
                <w:szCs w:val="22"/>
              </w:rPr>
              <w:t>15 п/см</w:t>
            </w:r>
          </w:p>
        </w:tc>
        <w:tc>
          <w:tcPr>
            <w:tcW w:w="795" w:type="pct"/>
            <w:vAlign w:val="center"/>
          </w:tcPr>
          <w:p w:rsidR="00C95CC2" w:rsidRPr="005177C2" w:rsidRDefault="00C95CC2" w:rsidP="00C95CC2">
            <w:pPr>
              <w:pStyle w:val="111"/>
              <w:widowControl w:val="0"/>
              <w:rPr>
                <w:szCs w:val="22"/>
              </w:rPr>
            </w:pPr>
            <w:r w:rsidRPr="005177C2">
              <w:rPr>
                <w:szCs w:val="22"/>
              </w:rPr>
              <w:t>Доволенский район, Красногривенский сельсовет, п. Красная Грива</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pStyle w:val="111"/>
              <w:widowControl w:val="0"/>
              <w:jc w:val="center"/>
              <w:rPr>
                <w:szCs w:val="22"/>
              </w:rPr>
            </w:pPr>
            <w:r w:rsidRPr="005177C2">
              <w:rPr>
                <w:szCs w:val="22"/>
              </w:rPr>
              <w:t>202</w:t>
            </w:r>
            <w:r>
              <w:rPr>
                <w:szCs w:val="22"/>
              </w:rPr>
              <w:t>6</w:t>
            </w:r>
          </w:p>
        </w:tc>
      </w:tr>
      <w:tr w:rsidR="00C95CC2" w:rsidRPr="005177C2" w:rsidTr="00C95CC2">
        <w:trPr>
          <w:trHeight w:val="244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2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 xml:space="preserve">Здание фельдшерско-акушерского пункта в п. Новояркуль ГБУЗ НСО </w:t>
            </w:r>
            <w:r>
              <w:rPr>
                <w:szCs w:val="22"/>
              </w:rPr>
              <w:t>«</w:t>
            </w:r>
            <w:r w:rsidRPr="005177C2">
              <w:rPr>
                <w:szCs w:val="22"/>
              </w:rPr>
              <w:t>Чановская ЦРБ</w:t>
            </w:r>
            <w:r>
              <w:rPr>
                <w:szCs w:val="22"/>
              </w:rPr>
              <w:t>»</w:t>
            </w:r>
          </w:p>
        </w:tc>
        <w:tc>
          <w:tcPr>
            <w:tcW w:w="61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pStyle w:val="111"/>
              <w:widowControl w:val="0"/>
              <w:jc w:val="center"/>
              <w:rPr>
                <w:szCs w:val="22"/>
              </w:rPr>
            </w:pPr>
            <w:r w:rsidRPr="005177C2">
              <w:rPr>
                <w:szCs w:val="22"/>
              </w:rPr>
              <w:t>15 п/см</w:t>
            </w:r>
          </w:p>
        </w:tc>
        <w:tc>
          <w:tcPr>
            <w:tcW w:w="795" w:type="pct"/>
            <w:vAlign w:val="center"/>
          </w:tcPr>
          <w:p w:rsidR="00C95CC2" w:rsidRPr="005177C2" w:rsidRDefault="00C95CC2" w:rsidP="00C95CC2">
            <w:pPr>
              <w:pStyle w:val="111"/>
              <w:widowControl w:val="0"/>
              <w:rPr>
                <w:szCs w:val="22"/>
              </w:rPr>
            </w:pPr>
            <w:r w:rsidRPr="005177C2">
              <w:rPr>
                <w:szCs w:val="22"/>
              </w:rPr>
              <w:t>Чановский район, Озеро-Карачинский сельсовет, п. Новояркуль</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pStyle w:val="111"/>
              <w:widowControl w:val="0"/>
              <w:jc w:val="center"/>
              <w:rPr>
                <w:szCs w:val="22"/>
              </w:rPr>
            </w:pPr>
            <w:r w:rsidRPr="005177C2">
              <w:rPr>
                <w:szCs w:val="22"/>
              </w:rPr>
              <w:t>20</w:t>
            </w:r>
            <w:r>
              <w:rPr>
                <w:szCs w:val="22"/>
              </w:rPr>
              <w:t>25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2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 xml:space="preserve">Здание фельдшерско-акушерского пункта в с. Гусиный Брод ГБУЗ НСО </w:t>
            </w:r>
            <w:r>
              <w:rPr>
                <w:szCs w:val="22"/>
              </w:rPr>
              <w:t>«</w:t>
            </w:r>
            <w:r w:rsidRPr="005177C2">
              <w:rPr>
                <w:szCs w:val="22"/>
              </w:rPr>
              <w:t>НКЦРБ</w:t>
            </w:r>
            <w:r>
              <w:rPr>
                <w:szCs w:val="22"/>
              </w:rPr>
              <w:t>»</w:t>
            </w:r>
          </w:p>
        </w:tc>
        <w:tc>
          <w:tcPr>
            <w:tcW w:w="61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pStyle w:val="111"/>
              <w:widowControl w:val="0"/>
              <w:jc w:val="center"/>
              <w:rPr>
                <w:szCs w:val="22"/>
              </w:rPr>
            </w:pPr>
            <w:r w:rsidRPr="005177C2">
              <w:rPr>
                <w:szCs w:val="22"/>
              </w:rPr>
              <w:t>15 п/см</w:t>
            </w:r>
          </w:p>
        </w:tc>
        <w:tc>
          <w:tcPr>
            <w:tcW w:w="795" w:type="pct"/>
            <w:vAlign w:val="center"/>
          </w:tcPr>
          <w:p w:rsidR="00C95CC2" w:rsidRPr="005177C2" w:rsidRDefault="00C95CC2" w:rsidP="00C95CC2">
            <w:pPr>
              <w:pStyle w:val="111"/>
              <w:widowControl w:val="0"/>
              <w:rPr>
                <w:szCs w:val="22"/>
              </w:rPr>
            </w:pPr>
            <w:r w:rsidRPr="005177C2">
              <w:rPr>
                <w:szCs w:val="22"/>
              </w:rPr>
              <w:t>Новосибирский район, Раздольненский сельсовет, с. Гусиный Брод</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pStyle w:val="111"/>
              <w:widowControl w:val="0"/>
              <w:jc w:val="center"/>
              <w:rPr>
                <w:szCs w:val="22"/>
              </w:rPr>
            </w:pPr>
            <w:r w:rsidRPr="005177C2">
              <w:rPr>
                <w:szCs w:val="22"/>
              </w:rPr>
              <w:t>202</w:t>
            </w:r>
            <w:r>
              <w:rPr>
                <w:szCs w:val="22"/>
              </w:rPr>
              <w:t>5</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2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 xml:space="preserve">Здание фельдшерско-акушерского пункта в с. Завьялово ГБУЗ НСО </w:t>
            </w:r>
            <w:r>
              <w:rPr>
                <w:szCs w:val="22"/>
              </w:rPr>
              <w:t>«</w:t>
            </w:r>
            <w:r w:rsidRPr="005177C2">
              <w:rPr>
                <w:szCs w:val="22"/>
              </w:rPr>
              <w:t>Искитимская ЦГБ</w:t>
            </w:r>
            <w:r>
              <w:rPr>
                <w:szCs w:val="22"/>
              </w:rPr>
              <w:t>»</w:t>
            </w:r>
          </w:p>
        </w:tc>
        <w:tc>
          <w:tcPr>
            <w:tcW w:w="61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pStyle w:val="111"/>
              <w:widowControl w:val="0"/>
              <w:jc w:val="center"/>
              <w:rPr>
                <w:szCs w:val="22"/>
              </w:rPr>
            </w:pPr>
            <w:r w:rsidRPr="005177C2">
              <w:rPr>
                <w:szCs w:val="22"/>
              </w:rPr>
              <w:t>15 п/см</w:t>
            </w:r>
          </w:p>
        </w:tc>
        <w:tc>
          <w:tcPr>
            <w:tcW w:w="795" w:type="pct"/>
            <w:vAlign w:val="center"/>
          </w:tcPr>
          <w:p w:rsidR="00C95CC2" w:rsidRPr="005177C2" w:rsidRDefault="00C95CC2" w:rsidP="00C95CC2">
            <w:pPr>
              <w:pStyle w:val="111"/>
              <w:widowControl w:val="0"/>
              <w:rPr>
                <w:szCs w:val="22"/>
              </w:rPr>
            </w:pPr>
            <w:r w:rsidRPr="005177C2">
              <w:rPr>
                <w:szCs w:val="22"/>
              </w:rPr>
              <w:t>Искитимский район, Быстровский сельсовет, с. Завьялово</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pStyle w:val="111"/>
              <w:widowControl w:val="0"/>
              <w:jc w:val="center"/>
              <w:rPr>
                <w:szCs w:val="22"/>
              </w:rPr>
            </w:pPr>
            <w:r w:rsidRPr="005177C2">
              <w:rPr>
                <w:szCs w:val="22"/>
              </w:rPr>
              <w:t>202</w:t>
            </w:r>
            <w:r>
              <w:rPr>
                <w:szCs w:val="22"/>
              </w:rPr>
              <w:t>6</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5177C2" w:rsidRDefault="00C95CC2" w:rsidP="00C95CC2">
            <w:pPr>
              <w:pStyle w:val="111"/>
              <w:widowControl w:val="0"/>
              <w:ind w:left="-57" w:right="-57"/>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2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 xml:space="preserve">Здание фельдшерско-акушерского пункта в </w:t>
            </w:r>
            <w:proofErr w:type="gramStart"/>
            <w:r w:rsidRPr="005177C2">
              <w:rPr>
                <w:szCs w:val="22"/>
              </w:rPr>
              <w:t>с</w:t>
            </w:r>
            <w:proofErr w:type="gramEnd"/>
            <w:r w:rsidRPr="005177C2">
              <w:rPr>
                <w:szCs w:val="22"/>
              </w:rPr>
              <w:t xml:space="preserve">. Плоское ГБУЗ НСО </w:t>
            </w:r>
            <w:r>
              <w:rPr>
                <w:szCs w:val="22"/>
              </w:rPr>
              <w:t>«</w:t>
            </w:r>
            <w:r w:rsidRPr="005177C2">
              <w:rPr>
                <w:szCs w:val="22"/>
              </w:rPr>
              <w:t>Сузунская ЦРБ</w:t>
            </w:r>
            <w:r>
              <w:rPr>
                <w:szCs w:val="22"/>
              </w:rPr>
              <w:t>»</w:t>
            </w:r>
          </w:p>
        </w:tc>
        <w:tc>
          <w:tcPr>
            <w:tcW w:w="612" w:type="pct"/>
            <w:tcMar>
              <w:top w:w="28" w:type="dxa"/>
              <w:left w:w="28" w:type="dxa"/>
              <w:bottom w:w="28" w:type="dxa"/>
              <w:right w:w="28" w:type="dxa"/>
            </w:tcMar>
            <w:vAlign w:val="center"/>
          </w:tcPr>
          <w:p w:rsidR="00C95CC2" w:rsidRPr="005177C2" w:rsidRDefault="00C95CC2" w:rsidP="00C95CC2">
            <w:pPr>
              <w:pStyle w:val="111"/>
              <w:widowControl w:val="0"/>
              <w:ind w:left="57" w:right="57"/>
              <w:rPr>
                <w:szCs w:val="22"/>
              </w:rPr>
            </w:pPr>
            <w:r w:rsidRPr="005177C2">
              <w:rPr>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pStyle w:val="111"/>
              <w:widowControl w:val="0"/>
              <w:jc w:val="center"/>
              <w:rPr>
                <w:szCs w:val="22"/>
              </w:rPr>
            </w:pPr>
            <w:r w:rsidRPr="005177C2">
              <w:rPr>
                <w:szCs w:val="22"/>
              </w:rPr>
              <w:t>15 п/см</w:t>
            </w:r>
          </w:p>
        </w:tc>
        <w:tc>
          <w:tcPr>
            <w:tcW w:w="795" w:type="pct"/>
            <w:vAlign w:val="center"/>
          </w:tcPr>
          <w:p w:rsidR="00C95CC2" w:rsidRPr="005177C2" w:rsidRDefault="00C95CC2" w:rsidP="00C95CC2">
            <w:pPr>
              <w:pStyle w:val="111"/>
              <w:widowControl w:val="0"/>
              <w:rPr>
                <w:szCs w:val="22"/>
              </w:rPr>
            </w:pPr>
            <w:r w:rsidRPr="005177C2">
              <w:rPr>
                <w:szCs w:val="22"/>
              </w:rPr>
              <w:t>Сузунский район, Шарчинский сельсовет, с. Плоское</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pStyle w:val="111"/>
              <w:widowControl w:val="0"/>
              <w:jc w:val="center"/>
              <w:rPr>
                <w:szCs w:val="22"/>
              </w:rPr>
            </w:pPr>
            <w:r w:rsidRPr="005177C2">
              <w:rPr>
                <w:szCs w:val="22"/>
              </w:rPr>
              <w:t>202</w:t>
            </w:r>
            <w:r>
              <w:rPr>
                <w:szCs w:val="22"/>
              </w:rPr>
              <w:t>5</w:t>
            </w:r>
          </w:p>
        </w:tc>
      </w:tr>
      <w:tr w:rsidR="00C95CC2" w:rsidRPr="005177C2" w:rsidTr="00C95CC2">
        <w:trPr>
          <w:trHeight w:val="3399"/>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DB62AA" w:rsidRDefault="00C95CC2" w:rsidP="00C95CC2">
            <w:pPr>
              <w:pStyle w:val="111"/>
              <w:widowControl w:val="0"/>
              <w:ind w:left="-57" w:right="-57"/>
              <w:rPr>
                <w:szCs w:val="22"/>
              </w:rPr>
            </w:pPr>
            <w:r w:rsidRPr="00DB62AA">
              <w:rPr>
                <w:szCs w:val="22"/>
              </w:rPr>
              <w:t>Лечебно-профилактическая медицинская организация (</w:t>
            </w:r>
            <w:proofErr w:type="gramStart"/>
            <w:r w:rsidRPr="00DB62AA">
              <w:rPr>
                <w:szCs w:val="22"/>
              </w:rPr>
              <w:t>кроме</w:t>
            </w:r>
            <w:proofErr w:type="gramEnd"/>
            <w:r w:rsidRPr="00DB62AA">
              <w:rPr>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color w:val="000000"/>
                <w:sz w:val="22"/>
                <w:szCs w:val="22"/>
              </w:rPr>
            </w:pPr>
            <w:r w:rsidRPr="00DB62AA">
              <w:rPr>
                <w:color w:val="000000"/>
                <w:sz w:val="22"/>
                <w:szCs w:val="22"/>
              </w:rPr>
              <w:t>ГБУЗ НСО «Городская инфекционная клиническая больница № 1»</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500 коек</w:t>
            </w:r>
          </w:p>
        </w:tc>
        <w:tc>
          <w:tcPr>
            <w:tcW w:w="795" w:type="pct"/>
            <w:vAlign w:val="center"/>
          </w:tcPr>
          <w:p w:rsidR="00C95CC2" w:rsidRPr="00DB62AA" w:rsidRDefault="00C95CC2" w:rsidP="00C95CC2">
            <w:pPr>
              <w:rPr>
                <w:strike/>
                <w:color w:val="000000"/>
                <w:sz w:val="22"/>
                <w:szCs w:val="22"/>
              </w:rPr>
            </w:pPr>
            <w:r w:rsidRPr="00DB62AA">
              <w:rPr>
                <w:color w:val="000000"/>
                <w:sz w:val="22"/>
                <w:szCs w:val="22"/>
              </w:rPr>
              <w:t xml:space="preserve">Новосибирский район, Станционный сельсовет, п. Садовый, </w:t>
            </w:r>
          </w:p>
          <w:p w:rsidR="00C95CC2" w:rsidRPr="00DB62AA" w:rsidRDefault="00C95CC2" w:rsidP="00C95CC2">
            <w:pPr>
              <w:widowControl w:val="0"/>
              <w:rPr>
                <w:sz w:val="22"/>
                <w:szCs w:val="22"/>
              </w:rPr>
            </w:pPr>
            <w:r w:rsidRPr="00DB62AA">
              <w:rPr>
                <w:color w:val="000000"/>
                <w:sz w:val="22"/>
                <w:szCs w:val="22"/>
              </w:rPr>
              <w:t>54:19:112001:14066</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color w:val="000000"/>
                <w:sz w:val="22"/>
                <w:szCs w:val="22"/>
              </w:rPr>
            </w:pPr>
            <w:r w:rsidRPr="005177C2">
              <w:rPr>
                <w:sz w:val="22"/>
                <w:szCs w:val="22"/>
              </w:rPr>
              <w:t>2021-2024</w:t>
            </w:r>
          </w:p>
        </w:tc>
      </w:tr>
      <w:tr w:rsidR="00C95CC2" w:rsidRPr="005177C2" w:rsidTr="00C95CC2">
        <w:trPr>
          <w:trHeight w:val="2893"/>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5177C2" w:rsidRDefault="00C95CC2" w:rsidP="00C95CC2">
            <w:pPr>
              <w:widowControl w:val="0"/>
              <w:ind w:left="-57" w:right="-57"/>
              <w:rPr>
                <w:sz w:val="22"/>
                <w:szCs w:val="22"/>
              </w:rPr>
            </w:pPr>
            <w:r w:rsidRPr="005177C2">
              <w:rPr>
                <w:sz w:val="22"/>
                <w:szCs w:val="22"/>
              </w:rPr>
              <w:t xml:space="preserve">Лечебно-профилактическая медицинская организация, оказывающая медицинскую помощь в амбулаторных </w:t>
            </w:r>
            <w:proofErr w:type="gramStart"/>
            <w:r w:rsidRPr="005177C2">
              <w:rPr>
                <w:sz w:val="22"/>
                <w:szCs w:val="22"/>
              </w:rPr>
              <w:t>условиях</w:t>
            </w:r>
            <w:proofErr w:type="gramEnd"/>
            <w:r w:rsidRPr="005177C2">
              <w:rPr>
                <w:sz w:val="22"/>
                <w:szCs w:val="22"/>
              </w:rPr>
              <w:t xml:space="preserve"> и (или) в условиях дневного стационара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color w:val="000000"/>
                <w:sz w:val="22"/>
                <w:szCs w:val="22"/>
                <w:shd w:val="clear" w:color="auto" w:fill="FFFFFF"/>
              </w:rPr>
              <w:t xml:space="preserve">Здание поликлиники смешанного типа мощностью 750 п/см с детским отделением 250 п/см в р.п. Краснообск ГБУЗ НСО </w:t>
            </w:r>
            <w:r>
              <w:rPr>
                <w:color w:val="000000"/>
                <w:sz w:val="22"/>
                <w:szCs w:val="22"/>
                <w:shd w:val="clear" w:color="auto" w:fill="FFFFFF"/>
              </w:rPr>
              <w:t>«</w:t>
            </w:r>
            <w:r w:rsidRPr="005177C2">
              <w:rPr>
                <w:color w:val="000000"/>
                <w:sz w:val="22"/>
                <w:szCs w:val="22"/>
                <w:shd w:val="clear" w:color="auto" w:fill="FFFFFF"/>
              </w:rPr>
              <w:t>НКЦРБ</w:t>
            </w:r>
            <w:r>
              <w:rPr>
                <w:color w:val="000000"/>
                <w:sz w:val="22"/>
                <w:szCs w:val="22"/>
                <w:shd w:val="clear" w:color="auto" w:fill="FFFFFF"/>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Создание условий для организации оказания медицинской помощи</w:t>
            </w:r>
          </w:p>
        </w:tc>
        <w:tc>
          <w:tcPr>
            <w:tcW w:w="560" w:type="pct"/>
            <w:vAlign w:val="center"/>
          </w:tcPr>
          <w:p w:rsidR="00C95CC2" w:rsidRPr="005177C2" w:rsidRDefault="00C95CC2" w:rsidP="00C95CC2">
            <w:pPr>
              <w:widowControl w:val="0"/>
              <w:jc w:val="center"/>
              <w:rPr>
                <w:sz w:val="22"/>
                <w:szCs w:val="22"/>
              </w:rPr>
            </w:pPr>
            <w:r w:rsidRPr="005177C2">
              <w:rPr>
                <w:sz w:val="22"/>
                <w:szCs w:val="22"/>
              </w:rPr>
              <w:t>7</w:t>
            </w:r>
            <w:r w:rsidRPr="005177C2">
              <w:rPr>
                <w:sz w:val="22"/>
                <w:szCs w:val="22"/>
                <w:lang w:val="en-US"/>
              </w:rPr>
              <w:t>5</w:t>
            </w:r>
            <w:r w:rsidRPr="005177C2">
              <w:rPr>
                <w:sz w:val="22"/>
                <w:szCs w:val="22"/>
              </w:rPr>
              <w:t>0 п/см</w:t>
            </w:r>
          </w:p>
        </w:tc>
        <w:tc>
          <w:tcPr>
            <w:tcW w:w="795" w:type="pct"/>
            <w:vAlign w:val="center"/>
          </w:tcPr>
          <w:p w:rsidR="00C95CC2" w:rsidRPr="005177C2" w:rsidRDefault="00C95CC2" w:rsidP="00C95CC2">
            <w:pPr>
              <w:widowControl w:val="0"/>
              <w:rPr>
                <w:sz w:val="22"/>
                <w:szCs w:val="22"/>
              </w:rPr>
            </w:pPr>
            <w:r w:rsidRPr="005177C2">
              <w:rPr>
                <w:sz w:val="22"/>
                <w:szCs w:val="22"/>
              </w:rPr>
              <w:t xml:space="preserve">Новосибирский район, р.п. Краснообск, </w:t>
            </w:r>
            <w:r w:rsidRPr="005177C2">
              <w:rPr>
                <w:color w:val="000000"/>
                <w:sz w:val="22"/>
                <w:szCs w:val="22"/>
                <w:shd w:val="clear" w:color="auto" w:fill="FFFFFF"/>
              </w:rPr>
              <w:t>54:19:180109:205</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2021-2024</w:t>
            </w:r>
          </w:p>
        </w:tc>
      </w:tr>
      <w:tr w:rsidR="00C95CC2" w:rsidRPr="005177C2" w:rsidTr="00C95CC2">
        <w:trPr>
          <w:trHeight w:val="2932"/>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DB62AA" w:rsidRDefault="00C95CC2" w:rsidP="00C95CC2">
            <w:pPr>
              <w:pStyle w:val="111"/>
              <w:widowControl w:val="0"/>
              <w:ind w:left="-57" w:right="-57"/>
              <w:rPr>
                <w:szCs w:val="22"/>
              </w:rPr>
            </w:pPr>
            <w:r w:rsidRPr="00DB62AA">
              <w:rPr>
                <w:szCs w:val="22"/>
              </w:rPr>
              <w:t xml:space="preserve">Лечебно-профилактическая медицинская организация, оказывающая медицинскую помощь в амбулаторных </w:t>
            </w:r>
            <w:proofErr w:type="gramStart"/>
            <w:r w:rsidRPr="00DB62AA">
              <w:rPr>
                <w:szCs w:val="22"/>
              </w:rPr>
              <w:t>условиях</w:t>
            </w:r>
            <w:proofErr w:type="gramEnd"/>
            <w:r w:rsidRPr="00DB62AA">
              <w:rPr>
                <w:szCs w:val="22"/>
              </w:rPr>
              <w:t xml:space="preserve"> и (или) в условиях дневного стационара</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 xml:space="preserve">Здание детской поликлиники мощностью 250 п/см ГБУЗ НСО «Барабинская ЦРБ» </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250 п/см</w:t>
            </w:r>
          </w:p>
        </w:tc>
        <w:tc>
          <w:tcPr>
            <w:tcW w:w="795" w:type="pct"/>
            <w:vAlign w:val="center"/>
          </w:tcPr>
          <w:p w:rsidR="0078109C" w:rsidRDefault="00C95CC2" w:rsidP="00C95CC2">
            <w:pPr>
              <w:widowControl w:val="0"/>
              <w:rPr>
                <w:color w:val="000000"/>
                <w:sz w:val="22"/>
                <w:szCs w:val="22"/>
              </w:rPr>
            </w:pPr>
            <w:r w:rsidRPr="005177C2">
              <w:rPr>
                <w:color w:val="000000"/>
                <w:sz w:val="22"/>
                <w:szCs w:val="22"/>
              </w:rPr>
              <w:t>Барабинский район,</w:t>
            </w:r>
          </w:p>
          <w:p w:rsidR="00C95CC2" w:rsidRPr="005177C2" w:rsidRDefault="00C95CC2" w:rsidP="00C95CC2">
            <w:pPr>
              <w:widowControl w:val="0"/>
              <w:rPr>
                <w:color w:val="000000"/>
                <w:sz w:val="22"/>
                <w:szCs w:val="22"/>
              </w:rPr>
            </w:pPr>
            <w:r w:rsidRPr="005177C2">
              <w:rPr>
                <w:color w:val="000000"/>
                <w:sz w:val="22"/>
                <w:szCs w:val="22"/>
              </w:rPr>
              <w:t xml:space="preserve"> г. Барабинск, ул. </w:t>
            </w:r>
            <w:proofErr w:type="gramStart"/>
            <w:r w:rsidRPr="005177C2">
              <w:rPr>
                <w:color w:val="000000"/>
                <w:sz w:val="22"/>
                <w:szCs w:val="22"/>
              </w:rPr>
              <w:t>Ульяновская</w:t>
            </w:r>
            <w:proofErr w:type="gramEnd"/>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color w:val="000000"/>
                <w:sz w:val="22"/>
                <w:szCs w:val="22"/>
              </w:rPr>
            </w:pPr>
            <w:r w:rsidRPr="005177C2">
              <w:rPr>
                <w:color w:val="000000"/>
                <w:sz w:val="22"/>
                <w:szCs w:val="22"/>
              </w:rPr>
              <w:t>2021-2024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DB62AA" w:rsidRDefault="00C95CC2" w:rsidP="00C95CC2">
            <w:pPr>
              <w:pStyle w:val="111"/>
              <w:widowControl w:val="0"/>
              <w:ind w:left="-57" w:right="-57"/>
              <w:rPr>
                <w:szCs w:val="22"/>
              </w:rPr>
            </w:pPr>
            <w:r w:rsidRPr="00DB62AA">
              <w:rPr>
                <w:szCs w:val="22"/>
              </w:rPr>
              <w:t xml:space="preserve">Лечебно-профилактическая медицинская организация, оказывающая медицинскую помощь в амбулаторных </w:t>
            </w:r>
            <w:proofErr w:type="gramStart"/>
            <w:r w:rsidRPr="00DB62AA">
              <w:rPr>
                <w:szCs w:val="22"/>
              </w:rPr>
              <w:t>условиях</w:t>
            </w:r>
            <w:proofErr w:type="gramEnd"/>
            <w:r w:rsidRPr="00DB62AA">
              <w:rPr>
                <w:szCs w:val="22"/>
              </w:rPr>
              <w:t xml:space="preserve"> и (или) в условиях дневного стационара</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color w:val="000000"/>
                <w:sz w:val="22"/>
                <w:szCs w:val="22"/>
                <w:shd w:val="clear" w:color="auto" w:fill="FFFFFF"/>
              </w:rPr>
              <w:t xml:space="preserve">Здание поликлинического отделения </w:t>
            </w:r>
            <w:r w:rsidRPr="00DB62AA">
              <w:rPr>
                <w:sz w:val="22"/>
                <w:szCs w:val="22"/>
              </w:rPr>
              <w:t>ГБУЗ НСО «</w:t>
            </w:r>
            <w:r w:rsidRPr="00DB62AA">
              <w:rPr>
                <w:color w:val="000000"/>
                <w:sz w:val="22"/>
                <w:szCs w:val="22"/>
                <w:shd w:val="clear" w:color="auto" w:fill="FFFFFF"/>
              </w:rPr>
              <w:t>ОЦГБ» мощностью 550 п/см</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550 п/см</w:t>
            </w:r>
          </w:p>
        </w:tc>
        <w:tc>
          <w:tcPr>
            <w:tcW w:w="795" w:type="pct"/>
            <w:vAlign w:val="center"/>
          </w:tcPr>
          <w:p w:rsidR="00C95CC2" w:rsidRPr="005177C2" w:rsidRDefault="00C95CC2" w:rsidP="00C95CC2">
            <w:pPr>
              <w:widowControl w:val="0"/>
              <w:rPr>
                <w:sz w:val="22"/>
                <w:szCs w:val="22"/>
              </w:rPr>
            </w:pPr>
            <w:r w:rsidRPr="005177C2">
              <w:rPr>
                <w:sz w:val="22"/>
                <w:szCs w:val="22"/>
              </w:rPr>
              <w:t>г. Обь</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2021-2024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DB62AA" w:rsidRDefault="00C95CC2" w:rsidP="00C95CC2">
            <w:pPr>
              <w:pStyle w:val="111"/>
              <w:widowControl w:val="0"/>
              <w:ind w:left="-57" w:right="-57"/>
              <w:rPr>
                <w:szCs w:val="22"/>
              </w:rPr>
            </w:pPr>
            <w:r w:rsidRPr="00DB62AA">
              <w:rPr>
                <w:szCs w:val="22"/>
              </w:rPr>
              <w:t>Лечебно-профилактическая медицинская организация (</w:t>
            </w:r>
            <w:proofErr w:type="gramStart"/>
            <w:r w:rsidRPr="00DB62AA">
              <w:rPr>
                <w:szCs w:val="22"/>
              </w:rPr>
              <w:t>кроме</w:t>
            </w:r>
            <w:proofErr w:type="gramEnd"/>
            <w:r w:rsidRPr="00DB62AA">
              <w:rPr>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strike/>
                <w:color w:val="000000"/>
                <w:sz w:val="22"/>
                <w:szCs w:val="22"/>
                <w:shd w:val="clear" w:color="auto" w:fill="FFFFFF"/>
              </w:rPr>
            </w:pPr>
            <w:r w:rsidRPr="00DB62AA">
              <w:rPr>
                <w:sz w:val="22"/>
                <w:szCs w:val="22"/>
              </w:rPr>
              <w:t>Реконструкция Детской областной клинической больницы ГБУЗ НСО «ГНОКБ»</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240 п/см, 254 коек</w:t>
            </w:r>
          </w:p>
        </w:tc>
        <w:tc>
          <w:tcPr>
            <w:tcW w:w="795" w:type="pct"/>
            <w:vAlign w:val="center"/>
          </w:tcPr>
          <w:p w:rsidR="0078109C" w:rsidRDefault="00C95CC2" w:rsidP="00C95CC2">
            <w:pPr>
              <w:widowControl w:val="0"/>
              <w:rPr>
                <w:color w:val="000000"/>
                <w:sz w:val="22"/>
                <w:szCs w:val="22"/>
                <w:shd w:val="clear" w:color="auto" w:fill="FFFFFF"/>
              </w:rPr>
            </w:pPr>
            <w:r w:rsidRPr="005177C2">
              <w:rPr>
                <w:color w:val="000000"/>
                <w:sz w:val="22"/>
                <w:szCs w:val="22"/>
                <w:shd w:val="clear" w:color="auto" w:fill="FFFFFF"/>
              </w:rPr>
              <w:t xml:space="preserve">г. Новосибирск, </w:t>
            </w:r>
          </w:p>
          <w:p w:rsidR="00C95CC2" w:rsidRPr="005177C2" w:rsidRDefault="00C95CC2" w:rsidP="00C95CC2">
            <w:pPr>
              <w:widowControl w:val="0"/>
              <w:rPr>
                <w:sz w:val="22"/>
                <w:szCs w:val="22"/>
              </w:rPr>
            </w:pPr>
            <w:r w:rsidRPr="005177C2">
              <w:rPr>
                <w:color w:val="000000"/>
                <w:sz w:val="22"/>
                <w:szCs w:val="22"/>
                <w:shd w:val="clear" w:color="auto" w:fill="FFFFFF"/>
              </w:rPr>
              <w:t>ул. Н-Данченко, 130</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2022-2025</w:t>
            </w:r>
          </w:p>
        </w:tc>
      </w:tr>
      <w:tr w:rsidR="00C95CC2" w:rsidRPr="00DB62AA" w:rsidTr="00C95CC2">
        <w:trPr>
          <w:trHeight w:val="1479"/>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DB62AA" w:rsidRDefault="00C95CC2" w:rsidP="00C95CC2">
            <w:pPr>
              <w:pStyle w:val="111"/>
              <w:widowControl w:val="0"/>
              <w:ind w:left="-57" w:right="-57"/>
              <w:rPr>
                <w:szCs w:val="22"/>
              </w:rPr>
            </w:pPr>
            <w:r w:rsidRPr="00DB62AA">
              <w:rPr>
                <w:szCs w:val="22"/>
              </w:rPr>
              <w:t>Медицинская организация особого типа</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color w:val="000000"/>
                <w:sz w:val="22"/>
                <w:szCs w:val="22"/>
                <w:shd w:val="clear" w:color="auto" w:fill="FFFFFF"/>
              </w:rPr>
              <w:t>Новосибирский многофункциональный лечебно-диагностический областной онкологический центр</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600 п/см, 800 коек</w:t>
            </w:r>
          </w:p>
        </w:tc>
        <w:tc>
          <w:tcPr>
            <w:tcW w:w="795" w:type="pct"/>
            <w:vAlign w:val="center"/>
          </w:tcPr>
          <w:p w:rsidR="00C95CC2" w:rsidRPr="00DB62AA" w:rsidRDefault="00C95CC2" w:rsidP="00C95CC2">
            <w:pPr>
              <w:widowControl w:val="0"/>
              <w:rPr>
                <w:sz w:val="22"/>
                <w:szCs w:val="22"/>
              </w:rPr>
            </w:pPr>
            <w:r w:rsidRPr="00DB62AA">
              <w:rPr>
                <w:color w:val="000000"/>
                <w:sz w:val="22"/>
                <w:szCs w:val="22"/>
              </w:rPr>
              <w:t>г. Новосибирск</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jc w:val="center"/>
              <w:rPr>
                <w:sz w:val="22"/>
                <w:szCs w:val="22"/>
              </w:rPr>
            </w:pPr>
            <w:r w:rsidRPr="00DB62AA">
              <w:rPr>
                <w:sz w:val="22"/>
                <w:szCs w:val="22"/>
              </w:rPr>
              <w:t>2022-2026</w:t>
            </w:r>
          </w:p>
        </w:tc>
      </w:tr>
      <w:tr w:rsidR="00C95CC2" w:rsidRPr="00DB62AA" w:rsidTr="00C95CC2">
        <w:trPr>
          <w:trHeight w:val="1392"/>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DB62AA" w:rsidRDefault="00C95CC2" w:rsidP="00C95CC2">
            <w:pPr>
              <w:pStyle w:val="111"/>
              <w:widowControl w:val="0"/>
              <w:ind w:left="-57" w:right="-57"/>
              <w:rPr>
                <w:szCs w:val="22"/>
              </w:rPr>
            </w:pPr>
            <w:r w:rsidRPr="00DB62AA">
              <w:rPr>
                <w:szCs w:val="22"/>
              </w:rPr>
              <w:t>Медицинская организация, оказывающая скорую медицинскую помощь, ее структурное подразделение</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color w:val="000000"/>
                <w:sz w:val="22"/>
                <w:szCs w:val="22"/>
                <w:shd w:val="clear" w:color="auto" w:fill="FFFFFF"/>
              </w:rPr>
            </w:pPr>
            <w:r w:rsidRPr="00DB62AA">
              <w:rPr>
                <w:sz w:val="22"/>
                <w:szCs w:val="22"/>
              </w:rPr>
              <w:t>Строительство здания подстанции ГБУЗ НСО «Станция скорой медицинской помощи» в Первомайском районе</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5 автомобилей</w:t>
            </w:r>
          </w:p>
        </w:tc>
        <w:tc>
          <w:tcPr>
            <w:tcW w:w="795" w:type="pct"/>
            <w:vAlign w:val="center"/>
          </w:tcPr>
          <w:p w:rsidR="00C95CC2" w:rsidRPr="00DB62AA" w:rsidRDefault="00C95CC2" w:rsidP="00C95CC2">
            <w:pPr>
              <w:widowControl w:val="0"/>
              <w:rPr>
                <w:sz w:val="22"/>
                <w:szCs w:val="22"/>
              </w:rPr>
            </w:pPr>
            <w:r w:rsidRPr="00DB62AA">
              <w:rPr>
                <w:color w:val="000000"/>
                <w:sz w:val="22"/>
                <w:szCs w:val="22"/>
              </w:rPr>
              <w:t>г. Новосибирск, Первомайский район</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jc w:val="center"/>
              <w:rPr>
                <w:sz w:val="22"/>
                <w:szCs w:val="22"/>
              </w:rPr>
            </w:pPr>
            <w:r w:rsidRPr="00DB62AA">
              <w:rPr>
                <w:sz w:val="22"/>
                <w:szCs w:val="22"/>
              </w:rPr>
              <w:t>2022-2025</w:t>
            </w:r>
          </w:p>
        </w:tc>
      </w:tr>
      <w:tr w:rsidR="00C95CC2" w:rsidRPr="00DB62AA" w:rsidTr="00C95CC2">
        <w:trPr>
          <w:trHeight w:val="2723"/>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DB62AA" w:rsidRDefault="00C95CC2" w:rsidP="00C95CC2">
            <w:pPr>
              <w:pStyle w:val="111"/>
              <w:widowControl w:val="0"/>
              <w:ind w:left="-57" w:right="-57"/>
              <w:rPr>
                <w:szCs w:val="22"/>
              </w:rPr>
            </w:pPr>
            <w:r w:rsidRPr="00DB62AA">
              <w:rPr>
                <w:szCs w:val="22"/>
              </w:rPr>
              <w:t>Лечебно-профилактическая медицинская организация (</w:t>
            </w:r>
            <w:proofErr w:type="gramStart"/>
            <w:r w:rsidRPr="00DB62AA">
              <w:rPr>
                <w:szCs w:val="22"/>
              </w:rPr>
              <w:t>кроме</w:t>
            </w:r>
            <w:proofErr w:type="gramEnd"/>
            <w:r w:rsidRPr="00DB62AA">
              <w:rPr>
                <w:szCs w:val="22"/>
              </w:rPr>
              <w:t xml:space="preserve"> санаторно-курортной), оказывающая медицинскую помощь в стационарных условиях, ее структурное подразделение</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color w:val="000000"/>
                <w:sz w:val="22"/>
                <w:szCs w:val="22"/>
                <w:shd w:val="clear" w:color="auto" w:fill="FFFFFF"/>
              </w:rPr>
            </w:pPr>
            <w:r w:rsidRPr="00DB62AA">
              <w:rPr>
                <w:sz w:val="22"/>
                <w:szCs w:val="22"/>
              </w:rPr>
              <w:t>Строительство лечебного корпуса ГБУЗ НСО «ГНКПБ № 3»</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1000 коек</w:t>
            </w:r>
          </w:p>
        </w:tc>
        <w:tc>
          <w:tcPr>
            <w:tcW w:w="795" w:type="pct"/>
            <w:vAlign w:val="center"/>
          </w:tcPr>
          <w:p w:rsidR="00C95CC2" w:rsidRPr="00DB62AA" w:rsidRDefault="00C95CC2" w:rsidP="00C95CC2">
            <w:pPr>
              <w:widowControl w:val="0"/>
              <w:rPr>
                <w:sz w:val="22"/>
                <w:szCs w:val="22"/>
              </w:rPr>
            </w:pPr>
            <w:r w:rsidRPr="00DB62AA">
              <w:rPr>
                <w:sz w:val="22"/>
                <w:szCs w:val="22"/>
              </w:rPr>
              <w:t>г. Новосибирск, ул. Красноводская, д. 36</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jc w:val="center"/>
              <w:rPr>
                <w:sz w:val="22"/>
                <w:szCs w:val="22"/>
              </w:rPr>
            </w:pPr>
            <w:r w:rsidRPr="00DB62AA">
              <w:rPr>
                <w:sz w:val="22"/>
                <w:szCs w:val="22"/>
              </w:rPr>
              <w:t>2024-2026</w:t>
            </w:r>
          </w:p>
        </w:tc>
      </w:tr>
      <w:tr w:rsidR="00C95CC2" w:rsidRPr="00DB62AA"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lang w:val="en-US"/>
              </w:rPr>
            </w:pPr>
          </w:p>
        </w:tc>
        <w:tc>
          <w:tcPr>
            <w:tcW w:w="755" w:type="pct"/>
            <w:vAlign w:val="center"/>
          </w:tcPr>
          <w:p w:rsidR="00C95CC2" w:rsidRPr="00DB62AA" w:rsidRDefault="00C95CC2" w:rsidP="00C95CC2">
            <w:pPr>
              <w:rPr>
                <w:sz w:val="22"/>
                <w:szCs w:val="22"/>
              </w:rPr>
            </w:pPr>
            <w:r w:rsidRPr="00DB62AA">
              <w:rPr>
                <w:sz w:val="22"/>
                <w:szCs w:val="22"/>
                <w:lang w:eastAsia="en-US"/>
              </w:rPr>
              <w:t xml:space="preserve">Лечебно-профилактическая медицинская организация, оказывающая медицинскую помощь в амбулаторных </w:t>
            </w:r>
            <w:proofErr w:type="gramStart"/>
            <w:r w:rsidRPr="00DB62AA">
              <w:rPr>
                <w:sz w:val="22"/>
                <w:szCs w:val="22"/>
                <w:lang w:eastAsia="en-US"/>
              </w:rPr>
              <w:t>условиях</w:t>
            </w:r>
            <w:proofErr w:type="gramEnd"/>
            <w:r w:rsidRPr="00DB62AA">
              <w:rPr>
                <w:sz w:val="22"/>
                <w:szCs w:val="22"/>
                <w:lang w:eastAsia="en-US"/>
              </w:rPr>
              <w:t xml:space="preserve"> и (или) в условиях дневного стационара</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color w:val="000000"/>
                <w:sz w:val="22"/>
                <w:szCs w:val="22"/>
                <w:shd w:val="clear" w:color="auto" w:fill="FFFFFF"/>
              </w:rPr>
            </w:pPr>
            <w:r w:rsidRPr="00DB62AA">
              <w:rPr>
                <w:sz w:val="22"/>
                <w:szCs w:val="22"/>
              </w:rPr>
              <w:t>Строительство Детского центра психического здоровья</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500 п/см, 133 коек</w:t>
            </w:r>
          </w:p>
        </w:tc>
        <w:tc>
          <w:tcPr>
            <w:tcW w:w="795" w:type="pct"/>
            <w:vAlign w:val="center"/>
          </w:tcPr>
          <w:p w:rsidR="00C95CC2" w:rsidRPr="00DB62AA" w:rsidRDefault="00C95CC2" w:rsidP="00C95CC2">
            <w:pPr>
              <w:widowControl w:val="0"/>
              <w:rPr>
                <w:sz w:val="22"/>
                <w:szCs w:val="22"/>
              </w:rPr>
            </w:pPr>
            <w:r w:rsidRPr="00DB62AA">
              <w:rPr>
                <w:sz w:val="22"/>
                <w:szCs w:val="22"/>
              </w:rPr>
              <w:t>г. Новосибирск</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jc w:val="center"/>
              <w:rPr>
                <w:sz w:val="22"/>
                <w:szCs w:val="22"/>
              </w:rPr>
            </w:pPr>
            <w:r w:rsidRPr="00DB62AA">
              <w:rPr>
                <w:sz w:val="22"/>
                <w:szCs w:val="22"/>
              </w:rPr>
              <w:t>2024-2026</w:t>
            </w:r>
          </w:p>
        </w:tc>
      </w:tr>
      <w:tr w:rsidR="00C95CC2" w:rsidRPr="00DB62AA" w:rsidTr="00C95CC2">
        <w:trPr>
          <w:trHeight w:val="20"/>
        </w:trPr>
        <w:tc>
          <w:tcPr>
            <w:tcW w:w="141" w:type="pct"/>
            <w:tcMar>
              <w:top w:w="28" w:type="dxa"/>
              <w:left w:w="28" w:type="dxa"/>
              <w:bottom w:w="28" w:type="dxa"/>
              <w:right w:w="28" w:type="dxa"/>
            </w:tcMar>
            <w:vAlign w:val="center"/>
          </w:tcPr>
          <w:p w:rsidR="00C95CC2" w:rsidRPr="00DB62AA" w:rsidRDefault="00C95CC2" w:rsidP="00C95CC2">
            <w:pPr>
              <w:pStyle w:val="a8"/>
              <w:widowControl w:val="0"/>
              <w:numPr>
                <w:ilvl w:val="0"/>
                <w:numId w:val="36"/>
              </w:numPr>
              <w:tabs>
                <w:tab w:val="left" w:pos="355"/>
              </w:tabs>
              <w:spacing w:after="0" w:line="240" w:lineRule="auto"/>
              <w:ind w:left="360"/>
              <w:contextualSpacing w:val="0"/>
              <w:jc w:val="center"/>
              <w:rPr>
                <w:rFonts w:ascii="Times New Roman" w:hAnsi="Times New Roman" w:cs="Times New Roman"/>
              </w:rPr>
            </w:pPr>
          </w:p>
        </w:tc>
        <w:tc>
          <w:tcPr>
            <w:tcW w:w="755" w:type="pct"/>
            <w:vAlign w:val="center"/>
          </w:tcPr>
          <w:p w:rsidR="00C95CC2" w:rsidRPr="00DB62AA" w:rsidRDefault="00C95CC2" w:rsidP="00C95CC2">
            <w:pPr>
              <w:rPr>
                <w:sz w:val="22"/>
                <w:szCs w:val="22"/>
              </w:rPr>
            </w:pPr>
            <w:r w:rsidRPr="00DB62AA">
              <w:rPr>
                <w:sz w:val="22"/>
                <w:szCs w:val="22"/>
                <w:lang w:eastAsia="en-US"/>
              </w:rPr>
              <w:t xml:space="preserve">Лечебно-профилактическая медицинская организация, оказывающая медицинскую помощь в амбулаторных </w:t>
            </w:r>
            <w:proofErr w:type="gramStart"/>
            <w:r w:rsidRPr="00DB62AA">
              <w:rPr>
                <w:sz w:val="22"/>
                <w:szCs w:val="22"/>
                <w:lang w:eastAsia="en-US"/>
              </w:rPr>
              <w:t>условиях</w:t>
            </w:r>
            <w:proofErr w:type="gramEnd"/>
            <w:r w:rsidRPr="00DB62AA">
              <w:rPr>
                <w:sz w:val="22"/>
                <w:szCs w:val="22"/>
                <w:lang w:eastAsia="en-US"/>
              </w:rPr>
              <w:t xml:space="preserve"> и (или) в условиях дневного стационара</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color w:val="000000"/>
                <w:sz w:val="22"/>
                <w:szCs w:val="22"/>
                <w:shd w:val="clear" w:color="auto" w:fill="FFFFFF"/>
              </w:rPr>
            </w:pPr>
            <w:r w:rsidRPr="00DB62AA">
              <w:rPr>
                <w:color w:val="000000"/>
                <w:sz w:val="22"/>
                <w:szCs w:val="22"/>
                <w:shd w:val="clear" w:color="auto" w:fill="FFFFFF"/>
              </w:rPr>
              <w:t xml:space="preserve">Реконструкция </w:t>
            </w:r>
            <w:r w:rsidRPr="00DB62AA">
              <w:rPr>
                <w:sz w:val="22"/>
                <w:szCs w:val="22"/>
              </w:rPr>
              <w:t>здания поликлиники по ул. Гусинобродское шоссе ГБУЗ НСО «ГП № 17»</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Создание условий для организации оказания медицинской помощи</w:t>
            </w:r>
          </w:p>
        </w:tc>
        <w:tc>
          <w:tcPr>
            <w:tcW w:w="560" w:type="pct"/>
            <w:vAlign w:val="center"/>
          </w:tcPr>
          <w:p w:rsidR="00C95CC2" w:rsidRPr="00DB62AA" w:rsidRDefault="00C95CC2" w:rsidP="00C95CC2">
            <w:pPr>
              <w:widowControl w:val="0"/>
              <w:jc w:val="center"/>
              <w:rPr>
                <w:sz w:val="22"/>
                <w:szCs w:val="22"/>
              </w:rPr>
            </w:pPr>
            <w:r w:rsidRPr="00DB62AA">
              <w:rPr>
                <w:sz w:val="22"/>
                <w:szCs w:val="22"/>
              </w:rPr>
              <w:t>500 п/см</w:t>
            </w:r>
          </w:p>
        </w:tc>
        <w:tc>
          <w:tcPr>
            <w:tcW w:w="795" w:type="pct"/>
            <w:vAlign w:val="center"/>
          </w:tcPr>
          <w:p w:rsidR="0078109C" w:rsidRDefault="00C95CC2" w:rsidP="00C95CC2">
            <w:pPr>
              <w:widowControl w:val="0"/>
              <w:rPr>
                <w:sz w:val="22"/>
                <w:szCs w:val="22"/>
              </w:rPr>
            </w:pPr>
            <w:r w:rsidRPr="00DB62AA">
              <w:rPr>
                <w:sz w:val="22"/>
                <w:szCs w:val="22"/>
              </w:rPr>
              <w:t xml:space="preserve">г. Новосибирск, </w:t>
            </w:r>
          </w:p>
          <w:p w:rsidR="00C95CC2" w:rsidRPr="00DB62AA" w:rsidRDefault="00C95CC2" w:rsidP="00C95CC2">
            <w:pPr>
              <w:widowControl w:val="0"/>
              <w:rPr>
                <w:sz w:val="22"/>
                <w:szCs w:val="22"/>
              </w:rPr>
            </w:pPr>
            <w:r w:rsidRPr="00DB62AA">
              <w:rPr>
                <w:sz w:val="22"/>
                <w:szCs w:val="22"/>
              </w:rPr>
              <w:t>ул. Гусинобродское шоссе</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jc w:val="center"/>
              <w:rPr>
                <w:sz w:val="22"/>
                <w:szCs w:val="22"/>
              </w:rPr>
            </w:pPr>
            <w:r w:rsidRPr="00DB62AA">
              <w:rPr>
                <w:sz w:val="22"/>
                <w:szCs w:val="22"/>
              </w:rPr>
              <w:t>2022-2025</w:t>
            </w:r>
          </w:p>
        </w:tc>
      </w:tr>
      <w:tr w:rsidR="00C95CC2" w:rsidRPr="005177C2" w:rsidTr="00C95CC2">
        <w:trPr>
          <w:trHeight w:val="20"/>
        </w:trPr>
        <w:tc>
          <w:tcPr>
            <w:tcW w:w="5000" w:type="pct"/>
            <w:gridSpan w:val="8"/>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Применяемое сокращение:</w:t>
            </w:r>
          </w:p>
          <w:p w:rsidR="00C95CC2" w:rsidRPr="005177C2" w:rsidRDefault="00C95CC2" w:rsidP="00C95CC2">
            <w:pPr>
              <w:widowControl w:val="0"/>
              <w:ind w:left="57" w:right="-57"/>
              <w:rPr>
                <w:sz w:val="22"/>
                <w:szCs w:val="22"/>
              </w:rPr>
            </w:pPr>
            <w:r w:rsidRPr="005177C2">
              <w:rPr>
                <w:sz w:val="22"/>
                <w:szCs w:val="22"/>
              </w:rPr>
              <w:t>п/см – посещений в смену</w:t>
            </w:r>
          </w:p>
        </w:tc>
      </w:tr>
      <w:tr w:rsidR="00C95CC2" w:rsidRPr="005177C2" w:rsidTr="00C95CC2">
        <w:trPr>
          <w:trHeight w:val="20"/>
        </w:trPr>
        <w:tc>
          <w:tcPr>
            <w:tcW w:w="5000" w:type="pct"/>
            <w:gridSpan w:val="8"/>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color w:val="000000"/>
                <w:sz w:val="22"/>
                <w:szCs w:val="22"/>
              </w:rPr>
              <w:t xml:space="preserve">Объекты регионального значения в области </w:t>
            </w:r>
            <w:r w:rsidRPr="005177C2">
              <w:rPr>
                <w:bCs/>
                <w:sz w:val="22"/>
                <w:szCs w:val="22"/>
              </w:rPr>
              <w:t>физической культуры и спорта</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w:t>
            </w:r>
          </w:p>
        </w:tc>
        <w:tc>
          <w:tcPr>
            <w:tcW w:w="755" w:type="pct"/>
            <w:vAlign w:val="center"/>
          </w:tcPr>
          <w:p w:rsidR="00C95CC2" w:rsidRPr="00692517" w:rsidRDefault="00C95CC2" w:rsidP="00C95CC2">
            <w:pPr>
              <w:pStyle w:val="111"/>
              <w:widowControl w:val="0"/>
              <w:ind w:left="-57" w:right="-57"/>
              <w:rPr>
                <w:szCs w:val="22"/>
              </w:rPr>
            </w:pPr>
            <w:r w:rsidRPr="00692517">
              <w:rPr>
                <w:szCs w:val="22"/>
              </w:rPr>
              <w:t>Объект спорта, включающий раздельно нормируемые спортивные сооружения (объекты) (в том числе физкультурно-оздоровительный комплекс)</w:t>
            </w:r>
          </w:p>
        </w:tc>
        <w:tc>
          <w:tcPr>
            <w:tcW w:w="922" w:type="pct"/>
            <w:tcMar>
              <w:top w:w="28" w:type="dxa"/>
              <w:left w:w="28" w:type="dxa"/>
              <w:bottom w:w="28" w:type="dxa"/>
              <w:right w:w="28" w:type="dxa"/>
            </w:tcMar>
            <w:vAlign w:val="center"/>
          </w:tcPr>
          <w:p w:rsidR="00C95CC2" w:rsidRPr="00692517" w:rsidRDefault="00C95CC2" w:rsidP="00C95CC2">
            <w:pPr>
              <w:widowControl w:val="0"/>
              <w:autoSpaceDE w:val="0"/>
              <w:autoSpaceDN w:val="0"/>
              <w:adjustRightInd w:val="0"/>
              <w:ind w:left="57" w:right="57"/>
              <w:rPr>
                <w:sz w:val="22"/>
                <w:szCs w:val="22"/>
              </w:rPr>
            </w:pPr>
            <w:r w:rsidRPr="00692517">
              <w:rPr>
                <w:sz w:val="22"/>
                <w:szCs w:val="22"/>
              </w:rPr>
              <w:t>Строительство физкультурно-оздоровительного комплекса со спортивными залами ГАПОУ НСО Н</w:t>
            </w:r>
            <w:proofErr w:type="gramStart"/>
            <w:r w:rsidRPr="00692517">
              <w:rPr>
                <w:sz w:val="22"/>
                <w:szCs w:val="22"/>
              </w:rPr>
              <w:t>У(</w:t>
            </w:r>
            <w:proofErr w:type="gramEnd"/>
            <w:r w:rsidRPr="00692517">
              <w:rPr>
                <w:sz w:val="22"/>
                <w:szCs w:val="22"/>
              </w:rPr>
              <w:t>К)ОР по ул. Немировича-Данченко в г. Новосибирске</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Обеспечение условий для развития физической культуры школьного и массового спорта, организация проведения официальных физкультурно-оздоровитель-ных и спортивных мероприятий</w:t>
            </w:r>
          </w:p>
        </w:tc>
        <w:tc>
          <w:tcPr>
            <w:tcW w:w="560" w:type="pct"/>
            <w:vAlign w:val="center"/>
          </w:tcPr>
          <w:p w:rsidR="00C95CC2" w:rsidRPr="00692517" w:rsidRDefault="00C95CC2" w:rsidP="00C95CC2">
            <w:pPr>
              <w:widowControl w:val="0"/>
              <w:jc w:val="center"/>
              <w:rPr>
                <w:sz w:val="22"/>
                <w:szCs w:val="22"/>
              </w:rPr>
            </w:pPr>
            <w:r w:rsidRPr="00692517">
              <w:rPr>
                <w:sz w:val="22"/>
                <w:szCs w:val="22"/>
              </w:rPr>
              <w:t>Увеличение спортивных площадей на 1051,56 кв. м</w:t>
            </w:r>
          </w:p>
        </w:tc>
        <w:tc>
          <w:tcPr>
            <w:tcW w:w="795" w:type="pct"/>
            <w:vAlign w:val="center"/>
          </w:tcPr>
          <w:p w:rsidR="00C95CC2" w:rsidRPr="00692517" w:rsidRDefault="00C95CC2" w:rsidP="00C95CC2">
            <w:pPr>
              <w:widowControl w:val="0"/>
              <w:rPr>
                <w:sz w:val="22"/>
                <w:szCs w:val="22"/>
              </w:rPr>
            </w:pPr>
            <w:r w:rsidRPr="00692517">
              <w:rPr>
                <w:sz w:val="22"/>
                <w:szCs w:val="22"/>
              </w:rPr>
              <w:t>г. Новосибирск, ул. Немировича-Данченко</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jc w:val="center"/>
              <w:rPr>
                <w:sz w:val="22"/>
                <w:szCs w:val="22"/>
              </w:rPr>
            </w:pPr>
            <w:r w:rsidRPr="00692517">
              <w:rPr>
                <w:sz w:val="22"/>
                <w:szCs w:val="22"/>
              </w:rPr>
              <w:t>–</w:t>
            </w:r>
          </w:p>
        </w:tc>
        <w:tc>
          <w:tcPr>
            <w:tcW w:w="515" w:type="pct"/>
            <w:vAlign w:val="center"/>
          </w:tcPr>
          <w:p w:rsidR="00C95CC2" w:rsidRPr="00692517" w:rsidRDefault="00C95CC2" w:rsidP="00C95CC2">
            <w:pPr>
              <w:widowControl w:val="0"/>
              <w:autoSpaceDE w:val="0"/>
              <w:autoSpaceDN w:val="0"/>
              <w:adjustRightInd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2</w:t>
            </w:r>
          </w:p>
        </w:tc>
        <w:tc>
          <w:tcPr>
            <w:tcW w:w="755" w:type="pct"/>
            <w:vAlign w:val="center"/>
          </w:tcPr>
          <w:p w:rsidR="00C95CC2" w:rsidRPr="00692517" w:rsidRDefault="00C95CC2" w:rsidP="00C95CC2">
            <w:pPr>
              <w:pStyle w:val="111"/>
              <w:widowControl w:val="0"/>
              <w:ind w:left="-57" w:right="-57"/>
              <w:rPr>
                <w:szCs w:val="22"/>
              </w:rPr>
            </w:pPr>
            <w:r w:rsidRPr="00692517">
              <w:rPr>
                <w:szCs w:val="22"/>
              </w:rPr>
              <w:t>Спортивное сооружение</w:t>
            </w:r>
          </w:p>
        </w:tc>
        <w:tc>
          <w:tcPr>
            <w:tcW w:w="922" w:type="pct"/>
            <w:tcMar>
              <w:top w:w="28" w:type="dxa"/>
              <w:left w:w="28" w:type="dxa"/>
              <w:bottom w:w="28" w:type="dxa"/>
              <w:right w:w="28" w:type="dxa"/>
            </w:tcMar>
            <w:vAlign w:val="center"/>
          </w:tcPr>
          <w:p w:rsidR="00C95CC2" w:rsidRPr="00692517" w:rsidRDefault="00C95CC2" w:rsidP="00C95CC2">
            <w:pPr>
              <w:widowControl w:val="0"/>
              <w:autoSpaceDE w:val="0"/>
              <w:autoSpaceDN w:val="0"/>
              <w:adjustRightInd w:val="0"/>
              <w:ind w:left="57" w:right="57"/>
              <w:rPr>
                <w:sz w:val="22"/>
                <w:szCs w:val="22"/>
              </w:rPr>
            </w:pPr>
            <w:r w:rsidRPr="00692517">
              <w:rPr>
                <w:sz w:val="22"/>
                <w:szCs w:val="22"/>
              </w:rPr>
              <w:t xml:space="preserve">Мероприятия по развитию Новосибирского биатлонного комплекса, модернизации и реконструкции имеющейся </w:t>
            </w:r>
            <w:r w:rsidRPr="00692517">
              <w:rPr>
                <w:sz w:val="22"/>
                <w:szCs w:val="22"/>
              </w:rPr>
              <w:lastRenderedPageBreak/>
              <w:t xml:space="preserve">инфраструктуры, созданию </w:t>
            </w:r>
            <w:proofErr w:type="gramStart"/>
            <w:r w:rsidRPr="00692517">
              <w:rPr>
                <w:sz w:val="22"/>
                <w:szCs w:val="22"/>
              </w:rPr>
              <w:t>новых</w:t>
            </w:r>
            <w:proofErr w:type="gramEnd"/>
            <w:r w:rsidRPr="00692517">
              <w:rPr>
                <w:sz w:val="22"/>
                <w:szCs w:val="22"/>
              </w:rPr>
              <w:t xml:space="preserve"> инфраструктурных объектов</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lastRenderedPageBreak/>
              <w:t xml:space="preserve">Обеспечение условий для развития физической культуры </w:t>
            </w:r>
            <w:r w:rsidRPr="00692517">
              <w:rPr>
                <w:sz w:val="22"/>
                <w:szCs w:val="22"/>
              </w:rPr>
              <w:lastRenderedPageBreak/>
              <w:t>школьного и массового спорта, организация проведения официальных физкультурно-оздоровитель-ных и спортивных мероприятий</w:t>
            </w:r>
          </w:p>
        </w:tc>
        <w:tc>
          <w:tcPr>
            <w:tcW w:w="560" w:type="pct"/>
            <w:vAlign w:val="center"/>
          </w:tcPr>
          <w:p w:rsidR="00C95CC2" w:rsidRPr="00692517" w:rsidRDefault="00C95CC2" w:rsidP="00C95CC2">
            <w:pPr>
              <w:widowControl w:val="0"/>
              <w:jc w:val="center"/>
              <w:rPr>
                <w:sz w:val="22"/>
                <w:szCs w:val="22"/>
              </w:rPr>
            </w:pPr>
            <w:r w:rsidRPr="00692517">
              <w:rPr>
                <w:sz w:val="22"/>
                <w:szCs w:val="22"/>
              </w:rPr>
              <w:lastRenderedPageBreak/>
              <w:t>–</w:t>
            </w:r>
          </w:p>
        </w:tc>
        <w:tc>
          <w:tcPr>
            <w:tcW w:w="795" w:type="pct"/>
            <w:vAlign w:val="center"/>
          </w:tcPr>
          <w:p w:rsidR="00C95CC2" w:rsidRPr="00692517" w:rsidRDefault="00C95CC2" w:rsidP="00C95CC2">
            <w:pPr>
              <w:widowControl w:val="0"/>
              <w:rPr>
                <w:sz w:val="22"/>
                <w:szCs w:val="22"/>
              </w:rPr>
            </w:pPr>
            <w:r w:rsidRPr="00692517">
              <w:rPr>
                <w:sz w:val="22"/>
                <w:szCs w:val="22"/>
              </w:rPr>
              <w:t>г. Новосибирск, ул. </w:t>
            </w:r>
            <w:proofErr w:type="gramStart"/>
            <w:r w:rsidRPr="00692517">
              <w:rPr>
                <w:sz w:val="22"/>
                <w:szCs w:val="22"/>
              </w:rPr>
              <w:t>Биатлонная</w:t>
            </w:r>
            <w:proofErr w:type="gramEnd"/>
            <w:r w:rsidRPr="00692517">
              <w:rPr>
                <w:sz w:val="22"/>
                <w:szCs w:val="22"/>
              </w:rPr>
              <w:t>, д. 1</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jc w:val="center"/>
              <w:rPr>
                <w:sz w:val="22"/>
                <w:szCs w:val="22"/>
              </w:rPr>
            </w:pPr>
            <w:r w:rsidRPr="00692517">
              <w:rPr>
                <w:sz w:val="22"/>
                <w:szCs w:val="22"/>
              </w:rPr>
              <w:t>–</w:t>
            </w:r>
          </w:p>
        </w:tc>
        <w:tc>
          <w:tcPr>
            <w:tcW w:w="515" w:type="pct"/>
            <w:vAlign w:val="center"/>
          </w:tcPr>
          <w:p w:rsidR="00C95CC2" w:rsidRPr="00692517" w:rsidRDefault="00C95CC2" w:rsidP="00C95CC2">
            <w:pPr>
              <w:widowControl w:val="0"/>
              <w:autoSpaceDE w:val="0"/>
              <w:autoSpaceDN w:val="0"/>
              <w:adjustRightInd w:val="0"/>
              <w:jc w:val="center"/>
              <w:rPr>
                <w:sz w:val="22"/>
                <w:szCs w:val="22"/>
              </w:rPr>
            </w:pPr>
            <w:r w:rsidRPr="00692517">
              <w:rPr>
                <w:sz w:val="22"/>
                <w:szCs w:val="22"/>
              </w:rPr>
              <w:t>2021-2025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3</w:t>
            </w:r>
          </w:p>
        </w:tc>
        <w:tc>
          <w:tcPr>
            <w:tcW w:w="755" w:type="pct"/>
            <w:vAlign w:val="center"/>
          </w:tcPr>
          <w:p w:rsidR="00C95CC2" w:rsidRPr="00692517" w:rsidRDefault="00C95CC2" w:rsidP="00C95CC2">
            <w:pPr>
              <w:pStyle w:val="111"/>
              <w:widowControl w:val="0"/>
              <w:ind w:left="-57" w:right="-57"/>
              <w:rPr>
                <w:szCs w:val="22"/>
              </w:rPr>
            </w:pPr>
            <w:r w:rsidRPr="00692517">
              <w:rPr>
                <w:szCs w:val="22"/>
              </w:rPr>
              <w:t>Спортивное сооружение</w:t>
            </w:r>
          </w:p>
        </w:tc>
        <w:tc>
          <w:tcPr>
            <w:tcW w:w="922" w:type="pct"/>
            <w:tcMar>
              <w:top w:w="28" w:type="dxa"/>
              <w:left w:w="28" w:type="dxa"/>
              <w:bottom w:w="28" w:type="dxa"/>
              <w:right w:w="28" w:type="dxa"/>
            </w:tcMar>
            <w:vAlign w:val="center"/>
          </w:tcPr>
          <w:p w:rsidR="00C95CC2" w:rsidRPr="00692517" w:rsidRDefault="00C95CC2" w:rsidP="00C95CC2">
            <w:pPr>
              <w:widowControl w:val="0"/>
              <w:autoSpaceDE w:val="0"/>
              <w:autoSpaceDN w:val="0"/>
              <w:adjustRightInd w:val="0"/>
              <w:ind w:left="57" w:right="57"/>
              <w:rPr>
                <w:sz w:val="22"/>
                <w:szCs w:val="22"/>
              </w:rPr>
            </w:pPr>
            <w:r w:rsidRPr="00692517">
              <w:rPr>
                <w:sz w:val="22"/>
                <w:szCs w:val="22"/>
              </w:rPr>
              <w:t xml:space="preserve">Строительство лыжного комплекса круглогодичного использования </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Обеспечение условий для развития физической культуры школьного и массового спорта, организация проведения официальных физкультурно-оздоровитель-ных и спортивных мероприятий</w:t>
            </w:r>
          </w:p>
        </w:tc>
        <w:tc>
          <w:tcPr>
            <w:tcW w:w="560" w:type="pct"/>
            <w:vAlign w:val="center"/>
          </w:tcPr>
          <w:p w:rsidR="00C95CC2" w:rsidRPr="00692517" w:rsidRDefault="00C95CC2" w:rsidP="00C95CC2">
            <w:pPr>
              <w:widowControl w:val="0"/>
              <w:jc w:val="center"/>
              <w:rPr>
                <w:sz w:val="22"/>
                <w:szCs w:val="22"/>
              </w:rPr>
            </w:pPr>
            <w:r w:rsidRPr="00692517">
              <w:rPr>
                <w:sz w:val="22"/>
                <w:szCs w:val="22"/>
              </w:rPr>
              <w:t>-</w:t>
            </w:r>
          </w:p>
        </w:tc>
        <w:tc>
          <w:tcPr>
            <w:tcW w:w="795" w:type="pct"/>
            <w:vAlign w:val="center"/>
          </w:tcPr>
          <w:p w:rsidR="00C95CC2" w:rsidRPr="00692517" w:rsidRDefault="00C95CC2" w:rsidP="00C95CC2">
            <w:pPr>
              <w:widowControl w:val="0"/>
              <w:rPr>
                <w:sz w:val="22"/>
                <w:szCs w:val="22"/>
              </w:rPr>
            </w:pPr>
            <w:r w:rsidRPr="00692517">
              <w:rPr>
                <w:sz w:val="22"/>
                <w:szCs w:val="22"/>
              </w:rPr>
              <w:t>Новосибирский район, Барышевский сельсовет</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jc w:val="center"/>
              <w:rPr>
                <w:sz w:val="22"/>
                <w:szCs w:val="22"/>
              </w:rPr>
            </w:pPr>
            <w:r w:rsidRPr="00692517">
              <w:rPr>
                <w:sz w:val="22"/>
                <w:szCs w:val="22"/>
              </w:rPr>
              <w:t>-</w:t>
            </w:r>
          </w:p>
        </w:tc>
        <w:tc>
          <w:tcPr>
            <w:tcW w:w="515" w:type="pct"/>
            <w:vAlign w:val="center"/>
          </w:tcPr>
          <w:p w:rsidR="00C95CC2" w:rsidRPr="00692517" w:rsidRDefault="00C95CC2" w:rsidP="00C95CC2">
            <w:pPr>
              <w:widowControl w:val="0"/>
              <w:autoSpaceDE w:val="0"/>
              <w:autoSpaceDN w:val="0"/>
              <w:adjustRightInd w:val="0"/>
              <w:jc w:val="center"/>
              <w:rPr>
                <w:sz w:val="22"/>
                <w:szCs w:val="22"/>
              </w:rPr>
            </w:pPr>
            <w:r w:rsidRPr="00692517">
              <w:rPr>
                <w:rFonts w:eastAsia="Calibri"/>
                <w:sz w:val="22"/>
                <w:szCs w:val="22"/>
              </w:rPr>
              <w:t>2023-2026</w:t>
            </w:r>
          </w:p>
        </w:tc>
      </w:tr>
      <w:tr w:rsidR="00C95CC2" w:rsidRPr="005177C2" w:rsidTr="00C95CC2">
        <w:trPr>
          <w:trHeight w:val="20"/>
        </w:trPr>
        <w:tc>
          <w:tcPr>
            <w:tcW w:w="5000" w:type="pct"/>
            <w:gridSpan w:val="8"/>
            <w:tcMar>
              <w:top w:w="28" w:type="dxa"/>
              <w:left w:w="28" w:type="dxa"/>
              <w:bottom w:w="28" w:type="dxa"/>
              <w:right w:w="28" w:type="dxa"/>
            </w:tcMar>
            <w:vAlign w:val="center"/>
          </w:tcPr>
          <w:p w:rsidR="00C95CC2" w:rsidRPr="00692517" w:rsidRDefault="00C95CC2" w:rsidP="00C95CC2">
            <w:pPr>
              <w:widowControl w:val="0"/>
              <w:ind w:left="-57" w:right="-57"/>
              <w:jc w:val="center"/>
              <w:rPr>
                <w:sz w:val="22"/>
                <w:szCs w:val="22"/>
              </w:rPr>
            </w:pPr>
            <w:r w:rsidRPr="00692517">
              <w:rPr>
                <w:sz w:val="22"/>
                <w:szCs w:val="22"/>
              </w:rPr>
              <w:t>Объекты регионального значения в области энергетики</w:t>
            </w:r>
          </w:p>
        </w:tc>
      </w:tr>
      <w:tr w:rsidR="00C95CC2" w:rsidRPr="005177C2" w:rsidTr="00C95CC2">
        <w:trPr>
          <w:trHeight w:val="1404"/>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 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pacing w:val="2"/>
                <w:sz w:val="22"/>
                <w:szCs w:val="22"/>
              </w:rPr>
              <w:t>Строительство ПС 110 кВ Гранит</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2х16 МВА, 2х3,7 км</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Заречный сельсовет 54:24:042603:100</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 xml:space="preserve">Электрические </w:t>
            </w:r>
            <w:r w:rsidRPr="00692517">
              <w:rPr>
                <w:spacing w:val="2"/>
                <w:szCs w:val="22"/>
              </w:rPr>
              <w:lastRenderedPageBreak/>
              <w:t>подстанции. 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pacing w:val="2"/>
                <w:sz w:val="22"/>
                <w:szCs w:val="22"/>
              </w:rPr>
              <w:lastRenderedPageBreak/>
              <w:t xml:space="preserve">Строительство ПС 110 кВ </w:t>
            </w:r>
            <w:r w:rsidRPr="00692517">
              <w:rPr>
                <w:spacing w:val="2"/>
                <w:sz w:val="22"/>
                <w:szCs w:val="22"/>
              </w:rPr>
              <w:lastRenderedPageBreak/>
              <w:t>Изынский</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lastRenderedPageBreak/>
              <w:t xml:space="preserve">Преобразование </w:t>
            </w:r>
            <w:r w:rsidRPr="00692517">
              <w:rPr>
                <w:sz w:val="22"/>
                <w:szCs w:val="22"/>
              </w:rPr>
              <w:lastRenderedPageBreak/>
              <w:t>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lastRenderedPageBreak/>
              <w:t xml:space="preserve">2х16 МВА, </w:t>
            </w:r>
            <w:r w:rsidRPr="00692517">
              <w:rPr>
                <w:sz w:val="22"/>
                <w:szCs w:val="22"/>
              </w:rPr>
              <w:lastRenderedPageBreak/>
              <w:t>2х4,6 км</w:t>
            </w:r>
          </w:p>
        </w:tc>
        <w:tc>
          <w:tcPr>
            <w:tcW w:w="795" w:type="pct"/>
            <w:vAlign w:val="center"/>
          </w:tcPr>
          <w:p w:rsidR="00C95CC2" w:rsidRPr="00692517" w:rsidRDefault="00C95CC2" w:rsidP="00C95CC2">
            <w:pPr>
              <w:widowControl w:val="0"/>
              <w:rPr>
                <w:sz w:val="22"/>
                <w:szCs w:val="22"/>
              </w:rPr>
            </w:pPr>
            <w:r w:rsidRPr="00692517">
              <w:rPr>
                <w:sz w:val="22"/>
                <w:szCs w:val="22"/>
              </w:rPr>
              <w:lastRenderedPageBreak/>
              <w:t xml:space="preserve">Тогучинский район, </w:t>
            </w:r>
            <w:r w:rsidRPr="00692517">
              <w:rPr>
                <w:sz w:val="22"/>
                <w:szCs w:val="22"/>
              </w:rPr>
              <w:lastRenderedPageBreak/>
              <w:t>Буготакский сельсовет 54:24:042603:100</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lastRenderedPageBreak/>
              <w:t>Охранная зона</w:t>
            </w:r>
          </w:p>
          <w:p w:rsidR="00C95CC2" w:rsidRPr="00692517" w:rsidRDefault="00C95CC2" w:rsidP="00C95CC2">
            <w:pPr>
              <w:widowControl w:val="0"/>
              <w:ind w:left="57" w:right="57"/>
              <w:rPr>
                <w:sz w:val="22"/>
                <w:szCs w:val="22"/>
              </w:rPr>
            </w:pPr>
            <w:r w:rsidRPr="00692517">
              <w:rPr>
                <w:sz w:val="22"/>
                <w:szCs w:val="22"/>
              </w:rPr>
              <w:lastRenderedPageBreak/>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lastRenderedPageBreak/>
              <w:t>2027</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lastRenderedPageBreak/>
              <w:t>3</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 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pacing w:val="2"/>
                <w:sz w:val="22"/>
                <w:szCs w:val="22"/>
              </w:rPr>
              <w:t>Строительство ПС 110 кВ Мотково</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2х16 МВА, 2х1,3 км</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Репьевский сельсовет 54:24:035801:77</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4</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 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Строительство ПС 110 кВ Кубово</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pPr>
            <w:r w:rsidRPr="00692517">
              <w:rPr>
                <w:sz w:val="22"/>
                <w:szCs w:val="22"/>
              </w:rPr>
              <w:t>Преобразование электроэнергии.</w:t>
            </w:r>
          </w:p>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2х20 МВА, 2х3,65 км</w:t>
            </w:r>
          </w:p>
        </w:tc>
        <w:tc>
          <w:tcPr>
            <w:tcW w:w="795" w:type="pct"/>
            <w:vAlign w:val="center"/>
          </w:tcPr>
          <w:p w:rsidR="00C95CC2" w:rsidRPr="00692517" w:rsidRDefault="00C95CC2" w:rsidP="00C95CC2">
            <w:pPr>
              <w:widowControl w:val="0"/>
              <w:rPr>
                <w:sz w:val="22"/>
                <w:szCs w:val="22"/>
              </w:rPr>
            </w:pPr>
            <w:r w:rsidRPr="00692517">
              <w:rPr>
                <w:sz w:val="22"/>
                <w:szCs w:val="22"/>
              </w:rPr>
              <w:t>Мошковский район, Балтинский сельсовет 54:18:010501:0052</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2026</w:t>
            </w:r>
          </w:p>
        </w:tc>
      </w:tr>
      <w:tr w:rsidR="00C95CC2" w:rsidRPr="005177C2" w:rsidTr="00C95CC2">
        <w:trPr>
          <w:trHeight w:val="1027"/>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5</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 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Строительство ПС 110 кВ Тын</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pPr>
            <w:r w:rsidRPr="00692517">
              <w:rPr>
                <w:sz w:val="22"/>
                <w:szCs w:val="22"/>
              </w:rPr>
              <w:t>Преобразование электроэнергии.</w:t>
            </w:r>
          </w:p>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2х16 МВА, 2х1,9 км</w:t>
            </w:r>
          </w:p>
        </w:tc>
        <w:tc>
          <w:tcPr>
            <w:tcW w:w="795" w:type="pct"/>
            <w:vAlign w:val="center"/>
          </w:tcPr>
          <w:p w:rsidR="00C95CC2" w:rsidRPr="00692517" w:rsidRDefault="00C95CC2" w:rsidP="00C95CC2">
            <w:pPr>
              <w:widowControl w:val="0"/>
              <w:rPr>
                <w:sz w:val="22"/>
                <w:szCs w:val="22"/>
              </w:rPr>
            </w:pPr>
            <w:r w:rsidRPr="00692517">
              <w:rPr>
                <w:sz w:val="22"/>
                <w:szCs w:val="22"/>
              </w:rPr>
              <w:t>Болотнинский район, Баратаевский сельсовет 54:03:037207:0017</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6</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 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Строительство ПС 110 кВ Ферма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2х25 МВА, 2х1,1 км</w:t>
            </w:r>
          </w:p>
        </w:tc>
        <w:tc>
          <w:tcPr>
            <w:tcW w:w="795" w:type="pct"/>
            <w:vAlign w:val="center"/>
          </w:tcPr>
          <w:p w:rsidR="00C95CC2" w:rsidRPr="00692517" w:rsidRDefault="00C95CC2" w:rsidP="00C95CC2">
            <w:pPr>
              <w:widowControl w:val="0"/>
              <w:rPr>
                <w:sz w:val="22"/>
                <w:szCs w:val="22"/>
              </w:rPr>
            </w:pPr>
            <w:r w:rsidRPr="00692517">
              <w:rPr>
                <w:sz w:val="22"/>
                <w:szCs w:val="22"/>
              </w:rPr>
              <w:t>Мошковский район, Сокурский сельсовет 54:19:153401:6095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7</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 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Строительство ПС 110 кВ </w:t>
            </w:r>
            <w:proofErr w:type="gramStart"/>
            <w:r w:rsidRPr="00692517">
              <w:rPr>
                <w:sz w:val="22"/>
                <w:szCs w:val="22"/>
              </w:rPr>
              <w:t>Академическая</w:t>
            </w:r>
            <w:proofErr w:type="gramEnd"/>
            <w:r w:rsidRPr="00692517">
              <w:rPr>
                <w:sz w:val="22"/>
                <w:szCs w:val="22"/>
              </w:rPr>
              <w:t xml:space="preserve"> новая</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2х63 МВА, 2х1,35 км</w:t>
            </w:r>
          </w:p>
        </w:tc>
        <w:tc>
          <w:tcPr>
            <w:tcW w:w="795" w:type="pct"/>
            <w:vAlign w:val="center"/>
          </w:tcPr>
          <w:p w:rsidR="00C95CC2" w:rsidRPr="00692517" w:rsidRDefault="00C95CC2" w:rsidP="00C95CC2">
            <w:pPr>
              <w:widowControl w:val="0"/>
              <w:rPr>
                <w:sz w:val="22"/>
                <w:szCs w:val="22"/>
              </w:rPr>
            </w:pPr>
            <w:r w:rsidRPr="00692517">
              <w:rPr>
                <w:sz w:val="22"/>
                <w:szCs w:val="22"/>
              </w:rPr>
              <w:t>г. Новосибирск, Советский район, 54:35:091500:325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8</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 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Строительство ПС 110 кВ Мезениха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2х16 МВА, 2х1,8 км</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Кудринский сельсовет, 54:24:042602:205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9</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ВАСХНИЛ с заменой трансформаторов 1Т 110/10/10 кВ и 2Т 110/10/10 кВ мощностью 25 МВА каждый на два трансформтора 110/10 кВ мощностью 40 МВА каждый</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2х40 МВА</w:t>
            </w:r>
          </w:p>
        </w:tc>
        <w:tc>
          <w:tcPr>
            <w:tcW w:w="795" w:type="pct"/>
            <w:vAlign w:val="center"/>
          </w:tcPr>
          <w:p w:rsidR="00C95CC2" w:rsidRPr="00692517" w:rsidRDefault="00C95CC2" w:rsidP="00C95CC2">
            <w:pPr>
              <w:widowControl w:val="0"/>
            </w:pPr>
            <w:r w:rsidRPr="00692517">
              <w:rPr>
                <w:sz w:val="22"/>
                <w:szCs w:val="22"/>
              </w:rPr>
              <w:t>Новосибирский район, р.п. Краснообск,</w:t>
            </w:r>
          </w:p>
          <w:p w:rsidR="00C95CC2" w:rsidRPr="00692517" w:rsidRDefault="00C95CC2" w:rsidP="00C95CC2">
            <w:pPr>
              <w:widowControl w:val="0"/>
              <w:rPr>
                <w:sz w:val="22"/>
                <w:szCs w:val="22"/>
              </w:rPr>
            </w:pPr>
            <w:r w:rsidRPr="00692517">
              <w:rPr>
                <w:sz w:val="22"/>
                <w:szCs w:val="22"/>
              </w:rPr>
              <w:t>54:19:180601:38</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2024-2029</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10</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 xml:space="preserve">Электрические </w:t>
            </w:r>
            <w:r w:rsidRPr="00692517">
              <w:rPr>
                <w:spacing w:val="2"/>
                <w:szCs w:val="22"/>
              </w:rPr>
              <w:lastRenderedPageBreak/>
              <w:t>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lastRenderedPageBreak/>
              <w:t xml:space="preserve">Реконструкция ПС 110 кВ </w:t>
            </w:r>
            <w:r w:rsidRPr="00692517">
              <w:rPr>
                <w:sz w:val="22"/>
                <w:szCs w:val="22"/>
              </w:rPr>
              <w:lastRenderedPageBreak/>
              <w:t>Восточная тяг</w:t>
            </w:r>
            <w:proofErr w:type="gramStart"/>
            <w:r w:rsidRPr="00692517">
              <w:rPr>
                <w:sz w:val="22"/>
                <w:szCs w:val="22"/>
              </w:rPr>
              <w:t>.</w:t>
            </w:r>
            <w:proofErr w:type="gramEnd"/>
            <w:r w:rsidRPr="00692517">
              <w:rPr>
                <w:sz w:val="22"/>
                <w:szCs w:val="22"/>
              </w:rPr>
              <w:t xml:space="preserve"> </w:t>
            </w:r>
            <w:proofErr w:type="gramStart"/>
            <w:r w:rsidRPr="00692517">
              <w:rPr>
                <w:sz w:val="22"/>
                <w:szCs w:val="22"/>
              </w:rPr>
              <w:t>с</w:t>
            </w:r>
            <w:proofErr w:type="gramEnd"/>
            <w:r w:rsidRPr="00692517">
              <w:rPr>
                <w:sz w:val="22"/>
                <w:szCs w:val="22"/>
              </w:rPr>
              <w:t xml:space="preserve"> заменой трансформатора 1х10 МВА на 1х16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lastRenderedPageBreak/>
              <w:t xml:space="preserve">Преобразование </w:t>
            </w:r>
            <w:r w:rsidRPr="00692517">
              <w:rPr>
                <w:sz w:val="22"/>
                <w:szCs w:val="22"/>
              </w:rPr>
              <w:lastRenderedPageBreak/>
              <w:t>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lastRenderedPageBreak/>
              <w:t>2х16 МВА</w:t>
            </w:r>
          </w:p>
        </w:tc>
        <w:tc>
          <w:tcPr>
            <w:tcW w:w="795" w:type="pct"/>
            <w:vAlign w:val="center"/>
          </w:tcPr>
          <w:p w:rsidR="00C95CC2" w:rsidRPr="00692517" w:rsidRDefault="00C95CC2" w:rsidP="00C95CC2">
            <w:pPr>
              <w:widowControl w:val="0"/>
            </w:pPr>
            <w:r w:rsidRPr="00692517">
              <w:rPr>
                <w:sz w:val="22"/>
                <w:szCs w:val="22"/>
              </w:rPr>
              <w:t xml:space="preserve">Новосибирский район, </w:t>
            </w:r>
            <w:r w:rsidRPr="00692517">
              <w:rPr>
                <w:sz w:val="22"/>
                <w:szCs w:val="22"/>
              </w:rPr>
              <w:lastRenderedPageBreak/>
              <w:t>Плотниковский сельсовет,</w:t>
            </w:r>
          </w:p>
          <w:p w:rsidR="00C95CC2" w:rsidRPr="00692517" w:rsidRDefault="00C95CC2" w:rsidP="00C95CC2">
            <w:pPr>
              <w:widowControl w:val="0"/>
              <w:rPr>
                <w:sz w:val="22"/>
                <w:szCs w:val="22"/>
              </w:rPr>
            </w:pPr>
            <w:r w:rsidRPr="00692517">
              <w:rPr>
                <w:sz w:val="22"/>
                <w:szCs w:val="22"/>
              </w:rPr>
              <w:t>54:24:032802:05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lastRenderedPageBreak/>
              <w:t>Охранная зона</w:t>
            </w:r>
          </w:p>
          <w:p w:rsidR="00C95CC2" w:rsidRPr="00692517" w:rsidRDefault="00C95CC2" w:rsidP="00C95CC2">
            <w:pPr>
              <w:widowControl w:val="0"/>
              <w:ind w:left="57" w:right="57"/>
              <w:rPr>
                <w:sz w:val="22"/>
                <w:szCs w:val="22"/>
              </w:rPr>
            </w:pPr>
            <w:r w:rsidRPr="00692517">
              <w:rPr>
                <w:sz w:val="22"/>
                <w:szCs w:val="22"/>
              </w:rPr>
              <w:lastRenderedPageBreak/>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lastRenderedPageBreak/>
              <w:t>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lastRenderedPageBreak/>
              <w:t>11</w:t>
            </w:r>
          </w:p>
        </w:tc>
        <w:tc>
          <w:tcPr>
            <w:tcW w:w="755" w:type="pct"/>
            <w:vAlign w:val="center"/>
          </w:tcPr>
          <w:p w:rsidR="00C95CC2" w:rsidRPr="00692517" w:rsidRDefault="00C95CC2" w:rsidP="00C95CC2">
            <w:pPr>
              <w:pStyle w:val="111"/>
              <w:widowControl w:val="0"/>
              <w:ind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Гусиный Брод с заменой трансформаторов 1х15 МВА и 1х25 МВА на 2х40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2х40 МВА</w:t>
            </w:r>
          </w:p>
        </w:tc>
        <w:tc>
          <w:tcPr>
            <w:tcW w:w="795" w:type="pct"/>
            <w:vAlign w:val="center"/>
          </w:tcPr>
          <w:p w:rsidR="00C95CC2" w:rsidRPr="00692517" w:rsidRDefault="00C95CC2" w:rsidP="00C95CC2">
            <w:pPr>
              <w:widowControl w:val="0"/>
            </w:pPr>
            <w:r w:rsidRPr="00692517">
              <w:rPr>
                <w:sz w:val="22"/>
                <w:szCs w:val="22"/>
              </w:rPr>
              <w:t xml:space="preserve">Новосибирский район, Раздольненский сельсовет, </w:t>
            </w:r>
          </w:p>
          <w:p w:rsidR="00C95CC2" w:rsidRPr="00692517" w:rsidRDefault="00C95CC2" w:rsidP="00C95CC2">
            <w:pPr>
              <w:widowControl w:val="0"/>
            </w:pPr>
            <w:r w:rsidRPr="00692517">
              <w:rPr>
                <w:sz w:val="22"/>
                <w:szCs w:val="22"/>
              </w:rPr>
              <w:t>с. Гусиный брод,</w:t>
            </w:r>
          </w:p>
          <w:p w:rsidR="00C95CC2" w:rsidRPr="00692517" w:rsidRDefault="00C95CC2" w:rsidP="00C95CC2">
            <w:pPr>
              <w:widowControl w:val="0"/>
              <w:rPr>
                <w:sz w:val="22"/>
                <w:szCs w:val="22"/>
              </w:rPr>
            </w:pPr>
            <w:r w:rsidRPr="00692517">
              <w:rPr>
                <w:sz w:val="22"/>
                <w:szCs w:val="22"/>
              </w:rPr>
              <w:t>54:19:130202:51</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1303"/>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12</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Ересная с заменой трансформаторов 1Т 110/10 кВ и 2Т 110/10 кВ мощностью 25 МВА каждый на два трансформатора 110/10 кВ мощностью 2х40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2х40 МВА</w:t>
            </w:r>
          </w:p>
        </w:tc>
        <w:tc>
          <w:tcPr>
            <w:tcW w:w="795" w:type="pct"/>
            <w:vAlign w:val="center"/>
          </w:tcPr>
          <w:p w:rsidR="00C95CC2" w:rsidRPr="00692517" w:rsidRDefault="00C95CC2" w:rsidP="00C95CC2">
            <w:pPr>
              <w:widowControl w:val="0"/>
            </w:pPr>
            <w:r w:rsidRPr="00692517">
              <w:rPr>
                <w:sz w:val="22"/>
                <w:szCs w:val="22"/>
              </w:rPr>
              <w:t>г. Новосибирск,</w:t>
            </w:r>
          </w:p>
          <w:p w:rsidR="00C95CC2" w:rsidRPr="00692517" w:rsidRDefault="00C95CC2" w:rsidP="00C95CC2">
            <w:pPr>
              <w:widowControl w:val="0"/>
              <w:rPr>
                <w:sz w:val="22"/>
                <w:szCs w:val="22"/>
              </w:rPr>
            </w:pPr>
            <w:r w:rsidRPr="00692517">
              <w:rPr>
                <w:sz w:val="22"/>
                <w:szCs w:val="22"/>
              </w:rPr>
              <w:t>54:35:062825:13</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13</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Инская тяг</w:t>
            </w:r>
            <w:proofErr w:type="gramStart"/>
            <w:r w:rsidRPr="00692517">
              <w:rPr>
                <w:sz w:val="22"/>
                <w:szCs w:val="22"/>
              </w:rPr>
              <w:t>.</w:t>
            </w:r>
            <w:proofErr w:type="gramEnd"/>
            <w:r w:rsidRPr="00692517">
              <w:rPr>
                <w:sz w:val="22"/>
                <w:szCs w:val="22"/>
              </w:rPr>
              <w:t xml:space="preserve"> </w:t>
            </w:r>
            <w:proofErr w:type="gramStart"/>
            <w:r w:rsidRPr="00692517">
              <w:rPr>
                <w:sz w:val="22"/>
                <w:szCs w:val="22"/>
              </w:rPr>
              <w:t>с</w:t>
            </w:r>
            <w:proofErr w:type="gramEnd"/>
            <w:r w:rsidRPr="00692517">
              <w:rPr>
                <w:sz w:val="22"/>
                <w:szCs w:val="22"/>
              </w:rPr>
              <w:t xml:space="preserve"> заменой трансформатора 1х16 МВА на 1х25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1х25 МВА</w:t>
            </w:r>
          </w:p>
        </w:tc>
        <w:tc>
          <w:tcPr>
            <w:tcW w:w="795" w:type="pct"/>
            <w:vAlign w:val="center"/>
          </w:tcPr>
          <w:p w:rsidR="00C95CC2" w:rsidRPr="00692517" w:rsidRDefault="00C95CC2" w:rsidP="00C95CC2">
            <w:pPr>
              <w:widowControl w:val="0"/>
            </w:pPr>
            <w:r w:rsidRPr="00692517">
              <w:rPr>
                <w:sz w:val="22"/>
                <w:szCs w:val="22"/>
              </w:rPr>
              <w:t>г. Новосибирск,</w:t>
            </w:r>
          </w:p>
          <w:p w:rsidR="00C95CC2" w:rsidRPr="00692517" w:rsidRDefault="00C95CC2" w:rsidP="00C95CC2">
            <w:pPr>
              <w:widowControl w:val="0"/>
              <w:rPr>
                <w:sz w:val="22"/>
                <w:szCs w:val="22"/>
              </w:rPr>
            </w:pPr>
            <w:r w:rsidRPr="00692517">
              <w:rPr>
                <w:sz w:val="22"/>
                <w:szCs w:val="22"/>
              </w:rPr>
              <w:t>54:35:083520:5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14</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Кошево с заменой трансформаторов 2х10 МВА на 2х16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2х16 МВА</w:t>
            </w:r>
          </w:p>
        </w:tc>
        <w:tc>
          <w:tcPr>
            <w:tcW w:w="795" w:type="pct"/>
            <w:vAlign w:val="center"/>
          </w:tcPr>
          <w:p w:rsidR="00C95CC2" w:rsidRPr="00692517" w:rsidRDefault="00C95CC2" w:rsidP="00C95CC2">
            <w:pPr>
              <w:widowControl w:val="0"/>
            </w:pPr>
            <w:r w:rsidRPr="00692517">
              <w:rPr>
                <w:sz w:val="22"/>
                <w:szCs w:val="22"/>
              </w:rPr>
              <w:t>Мошковский район, Сокурский сельсовет, п. Кошево</w:t>
            </w:r>
          </w:p>
          <w:p w:rsidR="00C95CC2" w:rsidRPr="00692517" w:rsidRDefault="00C95CC2" w:rsidP="00C95CC2">
            <w:pPr>
              <w:widowControl w:val="0"/>
              <w:rPr>
                <w:sz w:val="22"/>
                <w:szCs w:val="22"/>
              </w:rPr>
            </w:pPr>
            <w:r w:rsidRPr="00692517">
              <w:rPr>
                <w:sz w:val="22"/>
                <w:szCs w:val="22"/>
              </w:rPr>
              <w:t>54:18:070901:2</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15</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Ояш с заменой трансформаторов 2х15 МВА на 2х40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2х40 МВА</w:t>
            </w:r>
          </w:p>
        </w:tc>
        <w:tc>
          <w:tcPr>
            <w:tcW w:w="795" w:type="pct"/>
            <w:vAlign w:val="center"/>
          </w:tcPr>
          <w:p w:rsidR="00C95CC2" w:rsidRPr="00692517" w:rsidRDefault="00C95CC2" w:rsidP="00C95CC2">
            <w:pPr>
              <w:widowControl w:val="0"/>
            </w:pPr>
            <w:r w:rsidRPr="00692517">
              <w:rPr>
                <w:sz w:val="22"/>
                <w:szCs w:val="22"/>
              </w:rPr>
              <w:t>Мошковский район,</w:t>
            </w:r>
          </w:p>
          <w:p w:rsidR="00C95CC2" w:rsidRPr="00692517" w:rsidRDefault="00C95CC2" w:rsidP="00C95CC2">
            <w:pPr>
              <w:widowControl w:val="0"/>
            </w:pPr>
            <w:r w:rsidRPr="00692517">
              <w:rPr>
                <w:sz w:val="22"/>
                <w:szCs w:val="22"/>
              </w:rPr>
              <w:t>р.п. Станционно-Ояшинский</w:t>
            </w:r>
          </w:p>
          <w:p w:rsidR="00C95CC2" w:rsidRPr="00692517" w:rsidRDefault="00C95CC2" w:rsidP="00C95CC2">
            <w:pPr>
              <w:widowControl w:val="0"/>
              <w:rPr>
                <w:sz w:val="22"/>
                <w:szCs w:val="22"/>
              </w:rPr>
            </w:pPr>
            <w:r w:rsidRPr="00692517">
              <w:rPr>
                <w:sz w:val="22"/>
                <w:szCs w:val="22"/>
              </w:rPr>
              <w:t>54:18:110202:15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16</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Порос с заменой трансформаторов 2х10 МВА на 2х16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2х16 МВА</w:t>
            </w:r>
          </w:p>
        </w:tc>
        <w:tc>
          <w:tcPr>
            <w:tcW w:w="795" w:type="pct"/>
            <w:vAlign w:val="center"/>
          </w:tcPr>
          <w:p w:rsidR="00C95CC2" w:rsidRPr="00692517" w:rsidRDefault="00C95CC2" w:rsidP="00C95CC2">
            <w:pPr>
              <w:widowControl w:val="0"/>
            </w:pPr>
            <w:r w:rsidRPr="00692517">
              <w:rPr>
                <w:sz w:val="22"/>
                <w:szCs w:val="22"/>
              </w:rPr>
              <w:t>Мошковский район, р.п. Мошково</w:t>
            </w:r>
          </w:p>
          <w:p w:rsidR="00C95CC2" w:rsidRPr="00692517" w:rsidRDefault="00C95CC2" w:rsidP="00C95CC2">
            <w:pPr>
              <w:widowControl w:val="0"/>
              <w:rPr>
                <w:sz w:val="22"/>
                <w:szCs w:val="22"/>
              </w:rPr>
            </w:pPr>
            <w:r w:rsidRPr="00692517">
              <w:rPr>
                <w:sz w:val="22"/>
                <w:szCs w:val="22"/>
              </w:rPr>
              <w:t>54:18:050501:29</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lastRenderedPageBreak/>
              <w:t>17</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Сокол с заменой трансформаторов 1Т 110/10 кВ и 2Т 110/10 кВ мощностью 16 МВА каждый на два трансформатора 110/10 кВ мощностью 2х25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2х25 МВА</w:t>
            </w:r>
          </w:p>
        </w:tc>
        <w:tc>
          <w:tcPr>
            <w:tcW w:w="795" w:type="pct"/>
            <w:vAlign w:val="center"/>
          </w:tcPr>
          <w:p w:rsidR="00C95CC2" w:rsidRPr="00692517" w:rsidRDefault="00C95CC2" w:rsidP="00C95CC2">
            <w:pPr>
              <w:widowControl w:val="0"/>
            </w:pPr>
            <w:r w:rsidRPr="00692517">
              <w:rPr>
                <w:sz w:val="22"/>
                <w:szCs w:val="22"/>
              </w:rPr>
              <w:t>Коченёвский район,</w:t>
            </w:r>
            <w:r w:rsidRPr="00692517">
              <w:rPr>
                <w:sz w:val="22"/>
                <w:szCs w:val="22"/>
                <w:lang w:val="en-US"/>
              </w:rPr>
              <w:t xml:space="preserve"> </w:t>
            </w:r>
            <w:r w:rsidRPr="00692517">
              <w:rPr>
                <w:sz w:val="22"/>
                <w:szCs w:val="22"/>
              </w:rPr>
              <w:t xml:space="preserve">Прокудский сельсовет </w:t>
            </w:r>
          </w:p>
          <w:p w:rsidR="00C95CC2" w:rsidRPr="00692517" w:rsidRDefault="00C95CC2" w:rsidP="00C95CC2">
            <w:pPr>
              <w:widowControl w:val="0"/>
              <w:rPr>
                <w:sz w:val="22"/>
                <w:szCs w:val="22"/>
              </w:rPr>
            </w:pPr>
            <w:r w:rsidRPr="00692517">
              <w:rPr>
                <w:sz w:val="22"/>
                <w:szCs w:val="22"/>
              </w:rPr>
              <w:t>54:11:017021:18</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2024-2029</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18</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Чахлово с заменой трансформаторов 2х10 МВА на 2х25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2х25 МВА</w:t>
            </w:r>
          </w:p>
        </w:tc>
        <w:tc>
          <w:tcPr>
            <w:tcW w:w="795" w:type="pct"/>
            <w:vAlign w:val="center"/>
          </w:tcPr>
          <w:p w:rsidR="00C95CC2" w:rsidRPr="00692517" w:rsidRDefault="00C95CC2" w:rsidP="00C95CC2">
            <w:pPr>
              <w:widowControl w:val="0"/>
            </w:pPr>
            <w:r w:rsidRPr="00692517">
              <w:rPr>
                <w:sz w:val="22"/>
                <w:szCs w:val="22"/>
              </w:rPr>
              <w:t>Болотнинский район, Егоровский сельсовет, д. Чахлово</w:t>
            </w:r>
          </w:p>
          <w:p w:rsidR="00C95CC2" w:rsidRPr="00692517" w:rsidRDefault="00C95CC2" w:rsidP="00C95CC2">
            <w:pPr>
              <w:widowControl w:val="0"/>
              <w:rPr>
                <w:sz w:val="22"/>
                <w:szCs w:val="22"/>
              </w:rPr>
            </w:pPr>
            <w:r w:rsidRPr="00692517">
              <w:rPr>
                <w:sz w:val="22"/>
                <w:szCs w:val="22"/>
              </w:rPr>
              <w:t>54:03:037215:5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19</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Чебула с заменой трансформаторов 2х10 МВА на 2х25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2х25 МВА</w:t>
            </w:r>
          </w:p>
        </w:tc>
        <w:tc>
          <w:tcPr>
            <w:tcW w:w="795" w:type="pct"/>
            <w:vAlign w:val="center"/>
          </w:tcPr>
          <w:p w:rsidR="00C95CC2" w:rsidRPr="00692517" w:rsidRDefault="00C95CC2" w:rsidP="00C95CC2">
            <w:pPr>
              <w:widowControl w:val="0"/>
            </w:pPr>
            <w:r w:rsidRPr="00692517">
              <w:rPr>
                <w:sz w:val="22"/>
                <w:szCs w:val="22"/>
              </w:rPr>
              <w:t>Болотнинский район, Светлополянский сельсовет, ст. Чебула</w:t>
            </w:r>
          </w:p>
          <w:p w:rsidR="00C95CC2" w:rsidRPr="00692517" w:rsidRDefault="00C95CC2" w:rsidP="00C95CC2">
            <w:pPr>
              <w:widowControl w:val="0"/>
              <w:rPr>
                <w:sz w:val="22"/>
                <w:szCs w:val="22"/>
              </w:rPr>
            </w:pPr>
            <w:r w:rsidRPr="00692517">
              <w:rPr>
                <w:sz w:val="22"/>
                <w:szCs w:val="22"/>
              </w:rPr>
              <w:t>54:03:037212:10</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20</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Буготак с заменой трансформаторов 2х15 МВА на 2х25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2х25 МВА</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Буготакский сельсовет, 54:24:042603:100</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21</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Железнодорожная с заменой трансформаторов 2х16 МВА на 2х25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2х25 МВА</w:t>
            </w:r>
          </w:p>
        </w:tc>
        <w:tc>
          <w:tcPr>
            <w:tcW w:w="795" w:type="pct"/>
            <w:vAlign w:val="center"/>
          </w:tcPr>
          <w:p w:rsidR="00C95CC2" w:rsidRPr="00692517" w:rsidRDefault="00C95CC2" w:rsidP="00C95CC2">
            <w:pPr>
              <w:widowControl w:val="0"/>
              <w:rPr>
                <w:sz w:val="22"/>
                <w:szCs w:val="22"/>
              </w:rPr>
            </w:pPr>
            <w:r w:rsidRPr="00692517">
              <w:rPr>
                <w:sz w:val="22"/>
                <w:szCs w:val="22"/>
              </w:rPr>
              <w:t>Новосибирский район, Березовский сельсовет, п. Железнодорожный, 54:19:170101:40</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22</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Зверобойка с установкой второго трансформатора мощностью 16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pPr>
            <w:r w:rsidRPr="00692517">
              <w:rPr>
                <w:sz w:val="22"/>
                <w:szCs w:val="22"/>
              </w:rPr>
              <w:t>1х20 МВА</w:t>
            </w:r>
          </w:p>
          <w:p w:rsidR="00C95CC2" w:rsidRPr="00692517" w:rsidRDefault="00C95CC2" w:rsidP="00C95CC2">
            <w:pPr>
              <w:widowControl w:val="0"/>
              <w:jc w:val="center"/>
              <w:rPr>
                <w:sz w:val="22"/>
                <w:szCs w:val="22"/>
              </w:rPr>
            </w:pPr>
            <w:r w:rsidRPr="00692517">
              <w:rPr>
                <w:sz w:val="22"/>
                <w:szCs w:val="22"/>
              </w:rPr>
              <w:t>1х16 МВА</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Кировский сельсовет 54:24:052713:67</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23</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Изылинка с заменой трансформаторов 2х15 МВА на 2х25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2х25 МВА</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Шахтинский сельсовет 54:24:052709:58</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lastRenderedPageBreak/>
              <w:t>24</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Мурлыткино с заменой трансформаторов 2х10 МВА на 2х25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2х25 МВА</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Кудринский сельсовет, п. Мурлыткино, 54:24:042601:28</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25</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Сокур с заменой трансформаторов 2х15 МВА на 2х40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2х40 МВА</w:t>
            </w:r>
          </w:p>
        </w:tc>
        <w:tc>
          <w:tcPr>
            <w:tcW w:w="795" w:type="pct"/>
            <w:vAlign w:val="center"/>
          </w:tcPr>
          <w:p w:rsidR="00C95CC2" w:rsidRPr="00692517" w:rsidRDefault="00C95CC2" w:rsidP="00C95CC2">
            <w:pPr>
              <w:widowControl w:val="0"/>
            </w:pPr>
            <w:r w:rsidRPr="00692517">
              <w:rPr>
                <w:sz w:val="22"/>
                <w:szCs w:val="22"/>
              </w:rPr>
              <w:t>Мошковский район, Сокурский сельсовет, с. Сокур</w:t>
            </w:r>
          </w:p>
          <w:p w:rsidR="00C95CC2" w:rsidRPr="00692517" w:rsidRDefault="00C95CC2" w:rsidP="00C95CC2">
            <w:pPr>
              <w:widowControl w:val="0"/>
              <w:rPr>
                <w:sz w:val="22"/>
                <w:szCs w:val="22"/>
              </w:rPr>
            </w:pPr>
            <w:r w:rsidRPr="00692517">
              <w:rPr>
                <w:sz w:val="22"/>
                <w:szCs w:val="22"/>
              </w:rPr>
              <w:t>54:18:070901:2</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26</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Реконструкция ПС 110 кВ Тогучин с заменой трансформаторов 1х25 МВА и 1х20 МВА на 2х40 МВА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2х40 МВА</w:t>
            </w:r>
          </w:p>
        </w:tc>
        <w:tc>
          <w:tcPr>
            <w:tcW w:w="795" w:type="pct"/>
            <w:vAlign w:val="center"/>
          </w:tcPr>
          <w:p w:rsidR="00C95CC2" w:rsidRPr="00692517" w:rsidRDefault="00C95CC2" w:rsidP="00C95CC2">
            <w:pPr>
              <w:widowControl w:val="0"/>
            </w:pPr>
            <w:r w:rsidRPr="00692517">
              <w:rPr>
                <w:sz w:val="22"/>
                <w:szCs w:val="22"/>
              </w:rPr>
              <w:t>Тогучинский район, г. Тогучин,</w:t>
            </w:r>
          </w:p>
          <w:p w:rsidR="00C95CC2" w:rsidRPr="00692517" w:rsidRDefault="00C95CC2" w:rsidP="00C95CC2">
            <w:pPr>
              <w:widowControl w:val="0"/>
              <w:rPr>
                <w:sz w:val="22"/>
                <w:szCs w:val="22"/>
              </w:rPr>
            </w:pPr>
            <w:r w:rsidRPr="00692517">
              <w:rPr>
                <w:sz w:val="22"/>
                <w:szCs w:val="22"/>
              </w:rPr>
              <w:t>54:24:010231:20</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27</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pPr>
            <w:r w:rsidRPr="00692517">
              <w:rPr>
                <w:sz w:val="22"/>
                <w:szCs w:val="22"/>
              </w:rPr>
              <w:t xml:space="preserve">Реконструкция </w:t>
            </w:r>
            <w:proofErr w:type="gramStart"/>
            <w:r w:rsidRPr="00692517">
              <w:rPr>
                <w:sz w:val="22"/>
                <w:szCs w:val="22"/>
              </w:rPr>
              <w:t>ВЛ</w:t>
            </w:r>
            <w:proofErr w:type="gramEnd"/>
            <w:r w:rsidRPr="00692517">
              <w:rPr>
                <w:sz w:val="22"/>
                <w:szCs w:val="22"/>
              </w:rPr>
              <w:t xml:space="preserve"> 110 кВ Новосибирская</w:t>
            </w:r>
          </w:p>
          <w:p w:rsidR="00C95CC2" w:rsidRPr="00692517" w:rsidRDefault="00C95CC2" w:rsidP="00C95CC2">
            <w:pPr>
              <w:widowControl w:val="0"/>
              <w:ind w:left="57" w:right="57"/>
            </w:pPr>
            <w:r w:rsidRPr="00692517">
              <w:rPr>
                <w:sz w:val="22"/>
                <w:szCs w:val="22"/>
              </w:rPr>
              <w:t xml:space="preserve">ГЭС – Научная I,II цепь </w:t>
            </w:r>
            <w:proofErr w:type="gramStart"/>
            <w:r w:rsidRPr="00692517">
              <w:rPr>
                <w:sz w:val="22"/>
                <w:szCs w:val="22"/>
              </w:rPr>
              <w:t>с</w:t>
            </w:r>
            <w:proofErr w:type="gramEnd"/>
          </w:p>
          <w:p w:rsidR="00C95CC2" w:rsidRPr="00692517" w:rsidRDefault="00C95CC2" w:rsidP="00C95CC2">
            <w:pPr>
              <w:widowControl w:val="0"/>
              <w:ind w:left="57" w:right="57"/>
              <w:rPr>
                <w:sz w:val="22"/>
                <w:szCs w:val="22"/>
              </w:rPr>
            </w:pPr>
            <w:r w:rsidRPr="00692517">
              <w:rPr>
                <w:sz w:val="22"/>
                <w:szCs w:val="22"/>
              </w:rPr>
              <w:t>отпайками (Ю-1, Ю-2)</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pPr>
            <w:r w:rsidRPr="00692517">
              <w:rPr>
                <w:sz w:val="22"/>
                <w:szCs w:val="22"/>
              </w:rPr>
              <w:t>Замена провода марки</w:t>
            </w:r>
          </w:p>
          <w:p w:rsidR="00C95CC2" w:rsidRPr="00692517" w:rsidRDefault="00C95CC2" w:rsidP="00C95CC2">
            <w:pPr>
              <w:widowControl w:val="0"/>
              <w:jc w:val="center"/>
            </w:pPr>
            <w:r w:rsidRPr="00692517">
              <w:rPr>
                <w:sz w:val="22"/>
                <w:szCs w:val="22"/>
              </w:rPr>
              <w:t>АС-300 на</w:t>
            </w:r>
          </w:p>
          <w:p w:rsidR="00C95CC2" w:rsidRPr="00692517" w:rsidRDefault="00C95CC2" w:rsidP="00C95CC2">
            <w:pPr>
              <w:widowControl w:val="0"/>
              <w:jc w:val="center"/>
              <w:rPr>
                <w:sz w:val="22"/>
                <w:szCs w:val="22"/>
              </w:rPr>
            </w:pPr>
            <w:r w:rsidRPr="00692517">
              <w:rPr>
                <w:sz w:val="22"/>
                <w:szCs w:val="22"/>
              </w:rPr>
              <w:t>АСТ-185/24</w:t>
            </w:r>
          </w:p>
        </w:tc>
        <w:tc>
          <w:tcPr>
            <w:tcW w:w="795" w:type="pct"/>
            <w:vAlign w:val="center"/>
          </w:tcPr>
          <w:p w:rsidR="00C95CC2" w:rsidRPr="00692517" w:rsidRDefault="00C95CC2" w:rsidP="00C95CC2">
            <w:pPr>
              <w:widowControl w:val="0"/>
            </w:pPr>
            <w:r w:rsidRPr="00692517">
              <w:rPr>
                <w:sz w:val="22"/>
                <w:szCs w:val="22"/>
              </w:rPr>
              <w:t>г. Новосибирск,</w:t>
            </w:r>
          </w:p>
          <w:p w:rsidR="00C95CC2" w:rsidRPr="00692517" w:rsidRDefault="00C95CC2" w:rsidP="00C95CC2">
            <w:pPr>
              <w:widowControl w:val="0"/>
            </w:pPr>
            <w:r w:rsidRPr="00692517">
              <w:rPr>
                <w:sz w:val="22"/>
                <w:szCs w:val="22"/>
              </w:rPr>
              <w:t>54:35:091700:15,</w:t>
            </w:r>
          </w:p>
          <w:p w:rsidR="00C95CC2" w:rsidRPr="00692517" w:rsidRDefault="00C95CC2" w:rsidP="00C95CC2">
            <w:pPr>
              <w:widowControl w:val="0"/>
            </w:pPr>
            <w:r w:rsidRPr="00692517">
              <w:rPr>
                <w:sz w:val="22"/>
                <w:szCs w:val="22"/>
              </w:rPr>
              <w:t>54:35:091700:13,</w:t>
            </w:r>
          </w:p>
          <w:p w:rsidR="00C95CC2" w:rsidRPr="00692517" w:rsidRDefault="00C95CC2" w:rsidP="00C95CC2">
            <w:pPr>
              <w:widowControl w:val="0"/>
            </w:pPr>
            <w:r w:rsidRPr="00692517">
              <w:rPr>
                <w:sz w:val="22"/>
                <w:szCs w:val="22"/>
              </w:rPr>
              <w:t>54:35:000000:35367,</w:t>
            </w:r>
          </w:p>
          <w:p w:rsidR="00C95CC2" w:rsidRPr="00692517" w:rsidRDefault="00C95CC2" w:rsidP="00C95CC2">
            <w:pPr>
              <w:widowControl w:val="0"/>
            </w:pPr>
            <w:r w:rsidRPr="00692517">
              <w:rPr>
                <w:sz w:val="22"/>
                <w:szCs w:val="22"/>
              </w:rPr>
              <w:t>54:35:091240:49,</w:t>
            </w:r>
          </w:p>
          <w:p w:rsidR="00C95CC2" w:rsidRPr="00692517" w:rsidRDefault="00C95CC2" w:rsidP="00C95CC2">
            <w:pPr>
              <w:widowControl w:val="0"/>
              <w:rPr>
                <w:sz w:val="22"/>
                <w:szCs w:val="22"/>
              </w:rPr>
            </w:pPr>
            <w:r w:rsidRPr="00692517">
              <w:rPr>
                <w:sz w:val="22"/>
                <w:szCs w:val="22"/>
              </w:rPr>
              <w:t>54:35:091500:325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28</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pPr>
            <w:r w:rsidRPr="00692517">
              <w:rPr>
                <w:sz w:val="22"/>
                <w:szCs w:val="22"/>
              </w:rPr>
              <w:t>Новосибирская ГЭС</w:t>
            </w:r>
          </w:p>
          <w:p w:rsidR="00C95CC2" w:rsidRPr="00692517" w:rsidRDefault="00C95CC2" w:rsidP="00C95CC2">
            <w:pPr>
              <w:widowControl w:val="0"/>
              <w:ind w:left="57" w:right="57"/>
            </w:pPr>
            <w:r w:rsidRPr="00692517">
              <w:rPr>
                <w:sz w:val="22"/>
                <w:szCs w:val="22"/>
              </w:rPr>
              <w:t xml:space="preserve">(ошиновка в ячейках </w:t>
            </w:r>
            <w:proofErr w:type="gramStart"/>
            <w:r w:rsidRPr="00692517">
              <w:rPr>
                <w:sz w:val="22"/>
                <w:szCs w:val="22"/>
              </w:rPr>
              <w:t>ВЛ</w:t>
            </w:r>
            <w:proofErr w:type="gramEnd"/>
          </w:p>
          <w:p w:rsidR="00C95CC2" w:rsidRPr="00692517" w:rsidRDefault="00C95CC2" w:rsidP="00C95CC2">
            <w:pPr>
              <w:widowControl w:val="0"/>
              <w:ind w:left="57" w:right="57"/>
            </w:pPr>
            <w:r w:rsidRPr="00692517">
              <w:rPr>
                <w:sz w:val="22"/>
                <w:szCs w:val="22"/>
              </w:rPr>
              <w:t>110 кВ Новосибирская ГЭС –</w:t>
            </w:r>
          </w:p>
          <w:p w:rsidR="00C95CC2" w:rsidRPr="00692517" w:rsidRDefault="00C95CC2" w:rsidP="00C95CC2">
            <w:pPr>
              <w:widowControl w:val="0"/>
              <w:ind w:left="57" w:right="57"/>
            </w:pPr>
            <w:r w:rsidRPr="00692517">
              <w:rPr>
                <w:sz w:val="22"/>
                <w:szCs w:val="22"/>
              </w:rPr>
              <w:t>Научная I,II цепь с отпайками</w:t>
            </w:r>
          </w:p>
          <w:p w:rsidR="00C95CC2" w:rsidRPr="00692517" w:rsidRDefault="00C95CC2" w:rsidP="00C95CC2">
            <w:pPr>
              <w:widowControl w:val="0"/>
              <w:ind w:left="57" w:right="57"/>
              <w:rPr>
                <w:sz w:val="22"/>
                <w:szCs w:val="22"/>
              </w:rPr>
            </w:pPr>
            <w:proofErr w:type="gramStart"/>
            <w:r w:rsidRPr="00692517">
              <w:rPr>
                <w:sz w:val="22"/>
                <w:szCs w:val="22"/>
              </w:rPr>
              <w:t>(Ю-1, Ю-2))</w:t>
            </w:r>
            <w:proofErr w:type="gramEnd"/>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Преобразование электроэнергии</w:t>
            </w:r>
          </w:p>
        </w:tc>
        <w:tc>
          <w:tcPr>
            <w:tcW w:w="560" w:type="pct"/>
            <w:vAlign w:val="center"/>
          </w:tcPr>
          <w:p w:rsidR="00C95CC2" w:rsidRPr="00692517" w:rsidRDefault="00C95CC2" w:rsidP="00C95CC2">
            <w:pPr>
              <w:widowControl w:val="0"/>
              <w:jc w:val="center"/>
            </w:pPr>
            <w:r w:rsidRPr="00692517">
              <w:rPr>
                <w:sz w:val="22"/>
                <w:szCs w:val="22"/>
              </w:rPr>
              <w:t>Замена ошиновки</w:t>
            </w:r>
          </w:p>
          <w:p w:rsidR="00C95CC2" w:rsidRPr="00692517" w:rsidRDefault="00C95CC2" w:rsidP="00C95CC2">
            <w:pPr>
              <w:widowControl w:val="0"/>
              <w:jc w:val="center"/>
            </w:pPr>
            <w:r w:rsidRPr="00692517">
              <w:rPr>
                <w:sz w:val="22"/>
                <w:szCs w:val="22"/>
              </w:rPr>
              <w:t>марки АС-300 на</w:t>
            </w:r>
          </w:p>
          <w:p w:rsidR="00C95CC2" w:rsidRPr="00692517" w:rsidRDefault="00C95CC2" w:rsidP="00C95CC2">
            <w:pPr>
              <w:widowControl w:val="0"/>
              <w:jc w:val="center"/>
              <w:rPr>
                <w:sz w:val="22"/>
                <w:szCs w:val="22"/>
              </w:rPr>
            </w:pPr>
            <w:r w:rsidRPr="00692517">
              <w:rPr>
                <w:sz w:val="22"/>
                <w:szCs w:val="22"/>
              </w:rPr>
              <w:t>АС-400</w:t>
            </w:r>
          </w:p>
        </w:tc>
        <w:tc>
          <w:tcPr>
            <w:tcW w:w="795" w:type="pct"/>
            <w:vAlign w:val="center"/>
          </w:tcPr>
          <w:p w:rsidR="00C95CC2" w:rsidRPr="00692517" w:rsidRDefault="00C95CC2" w:rsidP="00C95CC2">
            <w:pPr>
              <w:widowControl w:val="0"/>
            </w:pPr>
            <w:r w:rsidRPr="00692517">
              <w:rPr>
                <w:sz w:val="22"/>
                <w:szCs w:val="22"/>
              </w:rPr>
              <w:t>г. Новосибирск,</w:t>
            </w:r>
          </w:p>
          <w:p w:rsidR="00C95CC2" w:rsidRPr="00692517" w:rsidRDefault="00C95CC2" w:rsidP="00C95CC2">
            <w:pPr>
              <w:widowControl w:val="0"/>
              <w:rPr>
                <w:sz w:val="22"/>
                <w:szCs w:val="22"/>
              </w:rPr>
            </w:pPr>
            <w:r w:rsidRPr="00692517">
              <w:rPr>
                <w:sz w:val="22"/>
                <w:szCs w:val="22"/>
              </w:rPr>
              <w:t>54:35:091700:15</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29</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Электрические подстанции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Реконструкция ПС 110 кВ Юрьевская с заменой трансформаторов 1Т 110/10 кВ и 2Т 110/10 кВ мощностью 10 МВА каждый на два трансформатора 110/10 кВ мощностью 16 МВА </w:t>
            </w:r>
            <w:r w:rsidRPr="00692517">
              <w:rPr>
                <w:sz w:val="22"/>
                <w:szCs w:val="22"/>
              </w:rPr>
              <w:lastRenderedPageBreak/>
              <w:t>каждый</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lastRenderedPageBreak/>
              <w:t>Преобразование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2х16 МВА</w:t>
            </w:r>
          </w:p>
        </w:tc>
        <w:tc>
          <w:tcPr>
            <w:tcW w:w="795" w:type="pct"/>
            <w:vAlign w:val="center"/>
          </w:tcPr>
          <w:p w:rsidR="00C95CC2" w:rsidRPr="00692517" w:rsidRDefault="00C95CC2" w:rsidP="00C95CC2">
            <w:pPr>
              <w:widowControl w:val="0"/>
            </w:pPr>
            <w:r w:rsidRPr="00692517">
              <w:rPr>
                <w:sz w:val="22"/>
                <w:szCs w:val="22"/>
              </w:rPr>
              <w:t>Новосибирский район, Криводановский сельсовет,</w:t>
            </w:r>
          </w:p>
          <w:p w:rsidR="00C95CC2" w:rsidRPr="00692517" w:rsidRDefault="00C95CC2" w:rsidP="00C95CC2">
            <w:pPr>
              <w:widowControl w:val="0"/>
              <w:rPr>
                <w:sz w:val="22"/>
                <w:szCs w:val="22"/>
              </w:rPr>
            </w:pPr>
            <w:r w:rsidRPr="00692517">
              <w:rPr>
                <w:sz w:val="22"/>
                <w:szCs w:val="22"/>
              </w:rPr>
              <w:t>54:19:022201:26</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2025</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lastRenderedPageBreak/>
              <w:t>30</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«Строительство отпаечной двухцепной </w:t>
            </w:r>
            <w:proofErr w:type="gramStart"/>
            <w:r w:rsidRPr="00692517">
              <w:rPr>
                <w:sz w:val="22"/>
                <w:szCs w:val="22"/>
              </w:rPr>
              <w:t>ВЛ</w:t>
            </w:r>
            <w:proofErr w:type="gramEnd"/>
            <w:r w:rsidRPr="00692517">
              <w:rPr>
                <w:sz w:val="22"/>
                <w:szCs w:val="22"/>
              </w:rPr>
              <w:t xml:space="preserve"> 110 кВ от ВЛ 110 кВ Торсьма - Тогучин с отпайками (П-3 Торсьма - Тогучин) и ВЛ 110 кВ Мурлыткино - Изылинка с отпайкой на ПС Березовская (П-4 Мурлыткино - Изылинка) для технологического присоединения ПС 110 кВ Гранит тяговая»</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110 кВ, 3,73 км</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Заречный сельсовет</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31</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«Строительство отпаечной двухцепной </w:t>
            </w:r>
            <w:proofErr w:type="gramStart"/>
            <w:r w:rsidRPr="00692517">
              <w:rPr>
                <w:sz w:val="22"/>
                <w:szCs w:val="22"/>
              </w:rPr>
              <w:t>ВЛ</w:t>
            </w:r>
            <w:proofErr w:type="gramEnd"/>
            <w:r w:rsidRPr="00692517">
              <w:rPr>
                <w:sz w:val="22"/>
                <w:szCs w:val="22"/>
              </w:rPr>
              <w:t xml:space="preserve"> 110 кВ от ВЛ 110 кВ Барышевская - Горная с отпайками (П-1 Барышевская - Горная) и ВЛ 110 кВ Мурлыткино - Буготак (П-2 Мурлыткино - Буготак) для технологического присоединения ПС 110 кВ Изынский»</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110 кВ, 4,64 км</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Буготакский сельсовет, р.п. Горный</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32</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«Строительство отпаечной двухцепной </w:t>
            </w:r>
            <w:proofErr w:type="gramStart"/>
            <w:r w:rsidRPr="00692517">
              <w:rPr>
                <w:sz w:val="22"/>
                <w:szCs w:val="22"/>
              </w:rPr>
              <w:t>ВЛ</w:t>
            </w:r>
            <w:proofErr w:type="gramEnd"/>
            <w:r w:rsidRPr="00692517">
              <w:rPr>
                <w:sz w:val="22"/>
                <w:szCs w:val="22"/>
              </w:rPr>
              <w:t xml:space="preserve"> 110 кВ от ВЛ 110 кВ Мурлыткино - Тогучин с отпайкой на ПС Берёзовская (П-З Мурлыткино - Тогучин) и ВЛ 110 кВ Мурлыткино - Изылинка с отпайкой на ПС Берёзовская (П-4 Мурлыткино - Изылинка) для технологического </w:t>
            </w:r>
            <w:r w:rsidRPr="00692517">
              <w:rPr>
                <w:sz w:val="22"/>
                <w:szCs w:val="22"/>
              </w:rPr>
              <w:lastRenderedPageBreak/>
              <w:t>присоединения ПС 110 кВ Мезениха»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lastRenderedPageBreak/>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110 кВ, 1,84 км</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Кудринский сельсовет</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lastRenderedPageBreak/>
              <w:t>33</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«Строительство двухцепной </w:t>
            </w:r>
            <w:proofErr w:type="gramStart"/>
            <w:r w:rsidRPr="00692517">
              <w:rPr>
                <w:sz w:val="22"/>
                <w:szCs w:val="22"/>
              </w:rPr>
              <w:t>ВЛ</w:t>
            </w:r>
            <w:proofErr w:type="gramEnd"/>
            <w:r w:rsidRPr="00692517">
              <w:rPr>
                <w:sz w:val="22"/>
                <w:szCs w:val="22"/>
              </w:rPr>
              <w:t xml:space="preserve"> 110 кВ от ВЛ 110 кВ Барышевская - Горная с отпайками (П-1 Барышевская - Горная) для технологического присоединения ПС 110 кВ Мотково»</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110 кВ, 1,3 км</w:t>
            </w:r>
          </w:p>
        </w:tc>
        <w:tc>
          <w:tcPr>
            <w:tcW w:w="795" w:type="pct"/>
            <w:vAlign w:val="center"/>
          </w:tcPr>
          <w:p w:rsidR="00C95CC2" w:rsidRPr="00692517" w:rsidRDefault="00C95CC2" w:rsidP="00C95CC2">
            <w:pPr>
              <w:widowControl w:val="0"/>
              <w:rPr>
                <w:sz w:val="22"/>
                <w:szCs w:val="22"/>
              </w:rPr>
            </w:pPr>
            <w:r w:rsidRPr="00692517">
              <w:rPr>
                <w:sz w:val="22"/>
                <w:szCs w:val="22"/>
              </w:rPr>
              <w:t>Тогучинский район, Репьевский сельсовет</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34</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«Строительство двухцепной </w:t>
            </w:r>
            <w:proofErr w:type="gramStart"/>
            <w:r w:rsidRPr="00692517">
              <w:rPr>
                <w:sz w:val="22"/>
                <w:szCs w:val="22"/>
              </w:rPr>
              <w:t>ВЛ</w:t>
            </w:r>
            <w:proofErr w:type="gramEnd"/>
            <w:r w:rsidRPr="00692517">
              <w:rPr>
                <w:sz w:val="22"/>
                <w:szCs w:val="22"/>
              </w:rPr>
              <w:t xml:space="preserve"> 110 кВ от ВЛ 110 кВ Восточная - Кошево с отпайками для технологического присоединения ПС 110 кВ Ферма»</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110 кВ, 0,436 км (1,12 км по ТЗ)</w:t>
            </w:r>
          </w:p>
        </w:tc>
        <w:tc>
          <w:tcPr>
            <w:tcW w:w="795" w:type="pct"/>
            <w:vAlign w:val="center"/>
          </w:tcPr>
          <w:p w:rsidR="00C95CC2" w:rsidRPr="00692517" w:rsidRDefault="00C95CC2" w:rsidP="00C95CC2">
            <w:pPr>
              <w:widowControl w:val="0"/>
              <w:rPr>
                <w:sz w:val="22"/>
                <w:szCs w:val="22"/>
              </w:rPr>
            </w:pPr>
            <w:r w:rsidRPr="00692517">
              <w:rPr>
                <w:sz w:val="22"/>
                <w:szCs w:val="22"/>
              </w:rPr>
              <w:t>Мошковский район, Сокурский сельсовет, Новосибирский район, Плотниковский сельсовет</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t>35</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«Строительство двухцепной </w:t>
            </w:r>
            <w:proofErr w:type="gramStart"/>
            <w:r w:rsidRPr="00692517">
              <w:rPr>
                <w:sz w:val="22"/>
                <w:szCs w:val="22"/>
              </w:rPr>
              <w:t>ВЛ</w:t>
            </w:r>
            <w:proofErr w:type="gramEnd"/>
            <w:r w:rsidRPr="00692517">
              <w:rPr>
                <w:sz w:val="22"/>
                <w:szCs w:val="22"/>
              </w:rPr>
              <w:t xml:space="preserve"> 110 кВ от ВЛ 110 кВ Ояш - Моховая с отпайкой на ПС Чебула (В-6) для технологического присоединения ПС 110 кВ Кубово»</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110 кВ, 4,0 км</w:t>
            </w:r>
          </w:p>
        </w:tc>
        <w:tc>
          <w:tcPr>
            <w:tcW w:w="795" w:type="pct"/>
            <w:vAlign w:val="center"/>
          </w:tcPr>
          <w:p w:rsidR="00C95CC2" w:rsidRPr="00692517" w:rsidRDefault="00C95CC2" w:rsidP="00C95CC2">
            <w:pPr>
              <w:widowControl w:val="0"/>
              <w:rPr>
                <w:sz w:val="22"/>
                <w:szCs w:val="22"/>
              </w:rPr>
            </w:pPr>
            <w:r w:rsidRPr="00692517">
              <w:rPr>
                <w:sz w:val="22"/>
                <w:szCs w:val="22"/>
              </w:rPr>
              <w:t>Мошковский район, Балтинский сельсовет</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3295"/>
        </w:trPr>
        <w:tc>
          <w:tcPr>
            <w:tcW w:w="141" w:type="pct"/>
            <w:tcMar>
              <w:top w:w="28" w:type="dxa"/>
              <w:left w:w="28" w:type="dxa"/>
              <w:bottom w:w="28" w:type="dxa"/>
              <w:right w:w="28" w:type="dxa"/>
            </w:tcMar>
            <w:vAlign w:val="center"/>
          </w:tcPr>
          <w:p w:rsidR="00C95CC2" w:rsidRPr="00692517"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692517">
              <w:rPr>
                <w:rFonts w:ascii="Times New Roman" w:hAnsi="Times New Roman" w:cs="Times New Roman"/>
              </w:rPr>
              <w:lastRenderedPageBreak/>
              <w:t>36</w:t>
            </w:r>
          </w:p>
        </w:tc>
        <w:tc>
          <w:tcPr>
            <w:tcW w:w="755" w:type="pct"/>
            <w:vAlign w:val="center"/>
          </w:tcPr>
          <w:p w:rsidR="00C95CC2" w:rsidRPr="00692517" w:rsidRDefault="00C95CC2" w:rsidP="00C95CC2">
            <w:pPr>
              <w:pStyle w:val="111"/>
              <w:widowControl w:val="0"/>
              <w:ind w:left="-57" w:right="-57"/>
              <w:rPr>
                <w:spacing w:val="2"/>
                <w:szCs w:val="22"/>
              </w:rPr>
            </w:pPr>
            <w:r w:rsidRPr="00692517">
              <w:rPr>
                <w:spacing w:val="2"/>
                <w:szCs w:val="22"/>
              </w:rPr>
              <w:t>Линии электропередачи</w:t>
            </w:r>
          </w:p>
        </w:tc>
        <w:tc>
          <w:tcPr>
            <w:tcW w:w="92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 xml:space="preserve">«Строительство отпаечных КЛ 110 кВ от </w:t>
            </w:r>
            <w:proofErr w:type="gramStart"/>
            <w:r w:rsidRPr="00692517">
              <w:rPr>
                <w:sz w:val="22"/>
                <w:szCs w:val="22"/>
              </w:rPr>
              <w:t>ВЛ</w:t>
            </w:r>
            <w:proofErr w:type="gramEnd"/>
            <w:r w:rsidRPr="00692517">
              <w:rPr>
                <w:sz w:val="22"/>
                <w:szCs w:val="22"/>
              </w:rPr>
              <w:t xml:space="preserve"> 110 кВ Новосибирская ГЭС – Научная I цепь с отпайками (Ю-1) и ВЛ 110 кВ Новосибирская ГЭС – Научная II цепь с отпайками (Ю-2) для технологического присоединения ПС 110 кВ Новая Академическая»</w:t>
            </w:r>
          </w:p>
        </w:tc>
        <w:tc>
          <w:tcPr>
            <w:tcW w:w="612"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Передача электроэнергии</w:t>
            </w:r>
          </w:p>
        </w:tc>
        <w:tc>
          <w:tcPr>
            <w:tcW w:w="560" w:type="pct"/>
            <w:vAlign w:val="center"/>
          </w:tcPr>
          <w:p w:rsidR="00C95CC2" w:rsidRPr="00692517" w:rsidRDefault="00C95CC2" w:rsidP="00C95CC2">
            <w:pPr>
              <w:widowControl w:val="0"/>
              <w:jc w:val="center"/>
              <w:rPr>
                <w:sz w:val="22"/>
                <w:szCs w:val="22"/>
              </w:rPr>
            </w:pPr>
            <w:r w:rsidRPr="00692517">
              <w:rPr>
                <w:sz w:val="22"/>
                <w:szCs w:val="22"/>
              </w:rPr>
              <w:t>110 кВ, 1,675 км</w:t>
            </w:r>
          </w:p>
        </w:tc>
        <w:tc>
          <w:tcPr>
            <w:tcW w:w="795" w:type="pct"/>
            <w:vAlign w:val="center"/>
          </w:tcPr>
          <w:p w:rsidR="00C95CC2" w:rsidRPr="00692517" w:rsidRDefault="00C95CC2" w:rsidP="00C95CC2">
            <w:pPr>
              <w:widowControl w:val="0"/>
              <w:rPr>
                <w:sz w:val="22"/>
                <w:szCs w:val="22"/>
              </w:rPr>
            </w:pPr>
            <w:r w:rsidRPr="00692517">
              <w:rPr>
                <w:sz w:val="22"/>
                <w:szCs w:val="22"/>
              </w:rPr>
              <w:t>г. Новосибирск, Советский район, Новосибирский район Барышевский сельсовет</w:t>
            </w:r>
          </w:p>
        </w:tc>
        <w:tc>
          <w:tcPr>
            <w:tcW w:w="700" w:type="pct"/>
            <w:tcMar>
              <w:top w:w="28" w:type="dxa"/>
              <w:left w:w="28" w:type="dxa"/>
              <w:bottom w:w="28" w:type="dxa"/>
              <w:right w:w="28" w:type="dxa"/>
            </w:tcMar>
            <w:vAlign w:val="center"/>
          </w:tcPr>
          <w:p w:rsidR="00C95CC2" w:rsidRPr="00692517" w:rsidRDefault="00C95CC2" w:rsidP="00C95CC2">
            <w:pPr>
              <w:widowControl w:val="0"/>
              <w:ind w:left="57" w:right="57"/>
              <w:rPr>
                <w:sz w:val="22"/>
                <w:szCs w:val="22"/>
              </w:rPr>
            </w:pPr>
            <w:r w:rsidRPr="00692517">
              <w:rPr>
                <w:sz w:val="22"/>
                <w:szCs w:val="22"/>
              </w:rPr>
              <w:t>Охранная зона</w:t>
            </w:r>
          </w:p>
          <w:p w:rsidR="00C95CC2" w:rsidRPr="00692517" w:rsidRDefault="00C95CC2" w:rsidP="00C95CC2">
            <w:pPr>
              <w:widowControl w:val="0"/>
              <w:ind w:left="57" w:right="57"/>
              <w:rPr>
                <w:sz w:val="22"/>
                <w:szCs w:val="22"/>
              </w:rPr>
            </w:pPr>
            <w:r w:rsidRPr="00692517">
              <w:rPr>
                <w:sz w:val="22"/>
                <w:szCs w:val="22"/>
              </w:rPr>
              <w:t>20 м</w:t>
            </w:r>
          </w:p>
        </w:tc>
        <w:tc>
          <w:tcPr>
            <w:tcW w:w="515" w:type="pct"/>
            <w:vAlign w:val="center"/>
          </w:tcPr>
          <w:p w:rsidR="00C95CC2" w:rsidRPr="00692517" w:rsidRDefault="00C95CC2" w:rsidP="00C95CC2">
            <w:pPr>
              <w:widowControl w:val="0"/>
              <w:jc w:val="center"/>
              <w:rPr>
                <w:sz w:val="22"/>
                <w:szCs w:val="22"/>
              </w:rPr>
            </w:pPr>
            <w:r w:rsidRPr="00692517">
              <w:rPr>
                <w:sz w:val="22"/>
                <w:szCs w:val="22"/>
              </w:rPr>
              <w:t>2024</w:t>
            </w:r>
          </w:p>
        </w:tc>
      </w:tr>
      <w:tr w:rsidR="00C95CC2" w:rsidRPr="005177C2" w:rsidTr="00C95CC2">
        <w:trPr>
          <w:trHeight w:val="20"/>
        </w:trPr>
        <w:tc>
          <w:tcPr>
            <w:tcW w:w="5000" w:type="pct"/>
            <w:gridSpan w:val="8"/>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Распределительные трубопроводы для транспортировки газа</w:t>
            </w:r>
          </w:p>
        </w:tc>
      </w:tr>
      <w:tr w:rsidR="00C95CC2" w:rsidRPr="005177C2" w:rsidTr="00C95CC2">
        <w:trPr>
          <w:trHeight w:val="1842"/>
        </w:trPr>
        <w:tc>
          <w:tcPr>
            <w:tcW w:w="141" w:type="pct"/>
            <w:tcMar>
              <w:top w:w="28" w:type="dxa"/>
              <w:left w:w="28" w:type="dxa"/>
              <w:bottom w:w="28" w:type="dxa"/>
              <w:right w:w="28" w:type="dxa"/>
            </w:tcMar>
            <w:vAlign w:val="center"/>
          </w:tcPr>
          <w:p w:rsidR="00C95CC2" w:rsidRPr="0053370C"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53370C">
              <w:rPr>
                <w:rFonts w:ascii="Times New Roman" w:hAnsi="Times New Roman" w:cs="Times New Roman"/>
              </w:rPr>
              <w:t>1</w:t>
            </w:r>
          </w:p>
        </w:tc>
        <w:tc>
          <w:tcPr>
            <w:tcW w:w="755" w:type="pct"/>
            <w:vAlign w:val="center"/>
          </w:tcPr>
          <w:p w:rsidR="00C95CC2" w:rsidRPr="0053370C" w:rsidRDefault="00C95CC2" w:rsidP="00C95CC2">
            <w:pPr>
              <w:pStyle w:val="111"/>
              <w:widowControl w:val="0"/>
              <w:ind w:left="-57" w:right="-57"/>
              <w:rPr>
                <w:szCs w:val="22"/>
              </w:rPr>
            </w:pPr>
            <w:r w:rsidRPr="0053370C">
              <w:rPr>
                <w:sz w:val="24"/>
                <w:szCs w:val="23"/>
              </w:rPr>
              <w:t>Газопровод распределительный высокого давления</w:t>
            </w:r>
          </w:p>
        </w:tc>
        <w:tc>
          <w:tcPr>
            <w:tcW w:w="92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 xml:space="preserve">Газопровод межпоселковый ГРС Черепаново </w:t>
            </w:r>
            <w:proofErr w:type="gramStart"/>
            <w:r w:rsidRPr="0053370C">
              <w:rPr>
                <w:szCs w:val="23"/>
              </w:rPr>
              <w:t>к</w:t>
            </w:r>
            <w:proofErr w:type="gramEnd"/>
            <w:r w:rsidRPr="0053370C">
              <w:rPr>
                <w:szCs w:val="23"/>
              </w:rPr>
              <w:t xml:space="preserve"> с. Шурыгино Черепановского района, с. Шипуново, р.п. Сузун Сузунского района Новосибирской области</w:t>
            </w:r>
          </w:p>
        </w:tc>
        <w:tc>
          <w:tcPr>
            <w:tcW w:w="61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Транспортирование природного газа</w:t>
            </w:r>
          </w:p>
        </w:tc>
        <w:tc>
          <w:tcPr>
            <w:tcW w:w="560" w:type="pct"/>
            <w:vAlign w:val="center"/>
          </w:tcPr>
          <w:p w:rsidR="00C95CC2" w:rsidRPr="0053370C" w:rsidRDefault="00C95CC2" w:rsidP="00C95CC2">
            <w:pPr>
              <w:widowControl w:val="0"/>
              <w:jc w:val="center"/>
              <w:rPr>
                <w:sz w:val="22"/>
                <w:szCs w:val="22"/>
              </w:rPr>
            </w:pPr>
            <w:r w:rsidRPr="0053370C">
              <w:rPr>
                <w:szCs w:val="23"/>
              </w:rPr>
              <w:t xml:space="preserve">Газопровод высокого давления </w:t>
            </w:r>
            <w:r w:rsidRPr="0053370C">
              <w:rPr>
                <w:szCs w:val="23"/>
                <w:lang w:val="en-US"/>
              </w:rPr>
              <w:t>I</w:t>
            </w:r>
            <w:r w:rsidRPr="0053370C">
              <w:rPr>
                <w:szCs w:val="23"/>
              </w:rPr>
              <w:t xml:space="preserve"> категории, протяженность 108 км</w:t>
            </w:r>
          </w:p>
        </w:tc>
        <w:tc>
          <w:tcPr>
            <w:tcW w:w="795" w:type="pct"/>
            <w:vAlign w:val="center"/>
          </w:tcPr>
          <w:p w:rsidR="00C95CC2" w:rsidRPr="0053370C" w:rsidRDefault="00C95CC2" w:rsidP="00C95CC2">
            <w:pPr>
              <w:widowControl w:val="0"/>
              <w:rPr>
                <w:sz w:val="22"/>
                <w:szCs w:val="22"/>
              </w:rPr>
            </w:pPr>
            <w:r w:rsidRPr="0053370C">
              <w:rPr>
                <w:szCs w:val="23"/>
              </w:rPr>
              <w:t>Черепановский район, Искровский сельсовет, Карасевский сельсовет, Майский сельсовет, Шурыгинский сельсовет, Сузунский район, Шипуновский сельсовет, р.п. Сузун</w:t>
            </w:r>
          </w:p>
        </w:tc>
        <w:tc>
          <w:tcPr>
            <w:tcW w:w="700"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Охранная зона 2-3 м с каждой стороны от оси газопровода</w:t>
            </w:r>
          </w:p>
        </w:tc>
        <w:tc>
          <w:tcPr>
            <w:tcW w:w="515" w:type="pct"/>
            <w:vAlign w:val="center"/>
          </w:tcPr>
          <w:p w:rsidR="00C95CC2" w:rsidRPr="0053370C" w:rsidRDefault="00C95CC2" w:rsidP="00C95CC2">
            <w:pPr>
              <w:widowControl w:val="0"/>
              <w:jc w:val="center"/>
              <w:rPr>
                <w:sz w:val="22"/>
                <w:szCs w:val="22"/>
              </w:rPr>
            </w:pPr>
            <w:r w:rsidRPr="0053370C">
              <w:rPr>
                <w:szCs w:val="23"/>
              </w:rPr>
              <w:t>2025</w:t>
            </w:r>
          </w:p>
        </w:tc>
      </w:tr>
      <w:tr w:rsidR="00C95CC2" w:rsidRPr="005177C2" w:rsidTr="00C95CC2">
        <w:trPr>
          <w:trHeight w:val="1842"/>
        </w:trPr>
        <w:tc>
          <w:tcPr>
            <w:tcW w:w="141" w:type="pct"/>
            <w:tcMar>
              <w:top w:w="28" w:type="dxa"/>
              <w:left w:w="28" w:type="dxa"/>
              <w:bottom w:w="28" w:type="dxa"/>
              <w:right w:w="28" w:type="dxa"/>
            </w:tcMar>
            <w:vAlign w:val="center"/>
          </w:tcPr>
          <w:p w:rsidR="00C95CC2" w:rsidRPr="0053370C"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53370C">
              <w:rPr>
                <w:rFonts w:ascii="Times New Roman" w:hAnsi="Times New Roman" w:cs="Times New Roman"/>
              </w:rPr>
              <w:t>2</w:t>
            </w:r>
          </w:p>
        </w:tc>
        <w:tc>
          <w:tcPr>
            <w:tcW w:w="755" w:type="pct"/>
            <w:vAlign w:val="center"/>
          </w:tcPr>
          <w:p w:rsidR="00C95CC2" w:rsidRPr="0053370C" w:rsidRDefault="00C95CC2" w:rsidP="00C95CC2">
            <w:pPr>
              <w:pStyle w:val="111"/>
              <w:widowControl w:val="0"/>
              <w:ind w:left="-57" w:right="-57"/>
              <w:rPr>
                <w:szCs w:val="22"/>
              </w:rPr>
            </w:pPr>
            <w:r w:rsidRPr="0053370C">
              <w:rPr>
                <w:sz w:val="24"/>
                <w:szCs w:val="23"/>
              </w:rPr>
              <w:t>Газопровод распределительный высокого давления</w:t>
            </w:r>
          </w:p>
        </w:tc>
        <w:tc>
          <w:tcPr>
            <w:tcW w:w="92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 xml:space="preserve">Газопровод межпоселковый от ГРС Мошково Мошковского района к г. Тогучин, д. Кудрино, </w:t>
            </w:r>
            <w:proofErr w:type="gramStart"/>
            <w:r w:rsidRPr="0053370C">
              <w:rPr>
                <w:szCs w:val="23"/>
              </w:rPr>
              <w:t>с</w:t>
            </w:r>
            <w:proofErr w:type="gramEnd"/>
            <w:r w:rsidRPr="0053370C">
              <w:rPr>
                <w:szCs w:val="23"/>
              </w:rPr>
              <w:t>. Златоуст Тогучинского района Новосибирской области</w:t>
            </w:r>
          </w:p>
        </w:tc>
        <w:tc>
          <w:tcPr>
            <w:tcW w:w="61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Транспортирование природного газа</w:t>
            </w:r>
          </w:p>
        </w:tc>
        <w:tc>
          <w:tcPr>
            <w:tcW w:w="560" w:type="pct"/>
            <w:vAlign w:val="center"/>
          </w:tcPr>
          <w:p w:rsidR="00C95CC2" w:rsidRPr="0053370C" w:rsidRDefault="00C95CC2" w:rsidP="00C95CC2">
            <w:pPr>
              <w:widowControl w:val="0"/>
              <w:jc w:val="center"/>
              <w:rPr>
                <w:sz w:val="22"/>
                <w:szCs w:val="22"/>
              </w:rPr>
            </w:pPr>
            <w:r w:rsidRPr="0053370C">
              <w:rPr>
                <w:szCs w:val="23"/>
              </w:rPr>
              <w:t xml:space="preserve">Газопровод высокого давления </w:t>
            </w:r>
            <w:r w:rsidRPr="0053370C">
              <w:rPr>
                <w:szCs w:val="23"/>
                <w:lang w:val="en-US"/>
              </w:rPr>
              <w:t>II</w:t>
            </w:r>
            <w:r w:rsidRPr="0053370C">
              <w:rPr>
                <w:szCs w:val="23"/>
              </w:rPr>
              <w:t xml:space="preserve"> категории, протяженность 55,1 км.</w:t>
            </w:r>
          </w:p>
        </w:tc>
        <w:tc>
          <w:tcPr>
            <w:tcW w:w="795" w:type="pct"/>
            <w:vAlign w:val="center"/>
          </w:tcPr>
          <w:p w:rsidR="00C95CC2" w:rsidRPr="0053370C" w:rsidRDefault="00C95CC2" w:rsidP="00C95CC2">
            <w:pPr>
              <w:widowControl w:val="0"/>
              <w:rPr>
                <w:sz w:val="22"/>
                <w:szCs w:val="22"/>
              </w:rPr>
            </w:pPr>
            <w:r w:rsidRPr="0053370C">
              <w:rPr>
                <w:szCs w:val="23"/>
              </w:rPr>
              <w:t>Мошковский район, Кайлинский сельсовет, р.п. Мошково, Тогучинский район, Кудринский сельсовет, г. Тогучин</w:t>
            </w:r>
          </w:p>
        </w:tc>
        <w:tc>
          <w:tcPr>
            <w:tcW w:w="700"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Охранная зона 2-3 м с каждой стороны от оси газопровода</w:t>
            </w:r>
          </w:p>
        </w:tc>
        <w:tc>
          <w:tcPr>
            <w:tcW w:w="515" w:type="pct"/>
            <w:vAlign w:val="center"/>
          </w:tcPr>
          <w:p w:rsidR="00C95CC2" w:rsidRPr="0053370C" w:rsidRDefault="00C95CC2" w:rsidP="00C95CC2">
            <w:pPr>
              <w:widowControl w:val="0"/>
              <w:jc w:val="center"/>
              <w:rPr>
                <w:sz w:val="22"/>
                <w:szCs w:val="22"/>
              </w:rPr>
            </w:pPr>
            <w:r w:rsidRPr="0053370C">
              <w:rPr>
                <w:szCs w:val="23"/>
              </w:rPr>
              <w:t>2027</w:t>
            </w:r>
          </w:p>
        </w:tc>
      </w:tr>
      <w:tr w:rsidR="00C95CC2" w:rsidRPr="005177C2" w:rsidTr="00C95CC2">
        <w:trPr>
          <w:trHeight w:val="1842"/>
        </w:trPr>
        <w:tc>
          <w:tcPr>
            <w:tcW w:w="141" w:type="pct"/>
            <w:tcMar>
              <w:top w:w="28" w:type="dxa"/>
              <w:left w:w="28" w:type="dxa"/>
              <w:bottom w:w="28" w:type="dxa"/>
              <w:right w:w="28" w:type="dxa"/>
            </w:tcMar>
            <w:vAlign w:val="center"/>
          </w:tcPr>
          <w:p w:rsidR="00C95CC2" w:rsidRPr="0053370C"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53370C">
              <w:rPr>
                <w:rFonts w:ascii="Times New Roman" w:hAnsi="Times New Roman" w:cs="Times New Roman"/>
              </w:rPr>
              <w:lastRenderedPageBreak/>
              <w:t>3</w:t>
            </w:r>
          </w:p>
        </w:tc>
        <w:tc>
          <w:tcPr>
            <w:tcW w:w="755" w:type="pct"/>
            <w:vAlign w:val="center"/>
          </w:tcPr>
          <w:p w:rsidR="00C95CC2" w:rsidRPr="0053370C" w:rsidRDefault="00C95CC2" w:rsidP="00C95CC2">
            <w:pPr>
              <w:pStyle w:val="111"/>
              <w:widowControl w:val="0"/>
              <w:ind w:left="-57" w:right="-57"/>
              <w:rPr>
                <w:szCs w:val="22"/>
              </w:rPr>
            </w:pPr>
            <w:r w:rsidRPr="0053370C">
              <w:rPr>
                <w:sz w:val="24"/>
                <w:szCs w:val="23"/>
              </w:rPr>
              <w:t>Газопровод распределительный высокого давления</w:t>
            </w:r>
          </w:p>
        </w:tc>
        <w:tc>
          <w:tcPr>
            <w:tcW w:w="92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Газопровод межпоселковый к п. Листвянский Искитимского района Новосибирской области</w:t>
            </w:r>
          </w:p>
        </w:tc>
        <w:tc>
          <w:tcPr>
            <w:tcW w:w="61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Транспортирование природного газа</w:t>
            </w:r>
          </w:p>
        </w:tc>
        <w:tc>
          <w:tcPr>
            <w:tcW w:w="560" w:type="pct"/>
            <w:vAlign w:val="center"/>
          </w:tcPr>
          <w:p w:rsidR="00C95CC2" w:rsidRPr="0053370C" w:rsidRDefault="00C95CC2" w:rsidP="00C95CC2">
            <w:pPr>
              <w:widowControl w:val="0"/>
              <w:jc w:val="center"/>
              <w:rPr>
                <w:sz w:val="22"/>
                <w:szCs w:val="22"/>
              </w:rPr>
            </w:pPr>
            <w:r w:rsidRPr="0053370C">
              <w:rPr>
                <w:szCs w:val="23"/>
              </w:rPr>
              <w:t xml:space="preserve">Газопровод высокого давления </w:t>
            </w:r>
            <w:r w:rsidRPr="0053370C">
              <w:rPr>
                <w:szCs w:val="23"/>
                <w:lang w:val="en-US"/>
              </w:rPr>
              <w:t>II</w:t>
            </w:r>
            <w:r w:rsidRPr="0053370C">
              <w:rPr>
                <w:szCs w:val="23"/>
              </w:rPr>
              <w:t xml:space="preserve"> категории, протяженность 5,7 км.</w:t>
            </w:r>
          </w:p>
        </w:tc>
        <w:tc>
          <w:tcPr>
            <w:tcW w:w="795" w:type="pct"/>
            <w:vAlign w:val="center"/>
          </w:tcPr>
          <w:p w:rsidR="00C95CC2" w:rsidRPr="0053370C" w:rsidRDefault="00C95CC2" w:rsidP="00C95CC2">
            <w:pPr>
              <w:widowControl w:val="0"/>
              <w:rPr>
                <w:sz w:val="22"/>
                <w:szCs w:val="22"/>
              </w:rPr>
            </w:pPr>
            <w:r w:rsidRPr="0053370C">
              <w:rPr>
                <w:szCs w:val="23"/>
              </w:rPr>
              <w:t>Черепановский район, Медведский сельсовет, Искитимский район, Листвянский сельсовет</w:t>
            </w:r>
          </w:p>
        </w:tc>
        <w:tc>
          <w:tcPr>
            <w:tcW w:w="700"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Охранная зона 2-3 м с каждой стороны от оси газопровода</w:t>
            </w:r>
          </w:p>
        </w:tc>
        <w:tc>
          <w:tcPr>
            <w:tcW w:w="515" w:type="pct"/>
            <w:vAlign w:val="center"/>
          </w:tcPr>
          <w:p w:rsidR="00C95CC2" w:rsidRPr="0053370C" w:rsidRDefault="00C95CC2" w:rsidP="00C95CC2">
            <w:pPr>
              <w:widowControl w:val="0"/>
              <w:jc w:val="center"/>
              <w:rPr>
                <w:sz w:val="22"/>
                <w:szCs w:val="22"/>
                <w:lang w:val="en-US"/>
              </w:rPr>
            </w:pPr>
            <w:r w:rsidRPr="0053370C">
              <w:rPr>
                <w:szCs w:val="23"/>
                <w:lang w:val="en-US"/>
              </w:rPr>
              <w:t>2027</w:t>
            </w:r>
          </w:p>
        </w:tc>
      </w:tr>
      <w:tr w:rsidR="00C95CC2" w:rsidRPr="005177C2" w:rsidTr="00C95CC2">
        <w:trPr>
          <w:trHeight w:val="25"/>
        </w:trPr>
        <w:tc>
          <w:tcPr>
            <w:tcW w:w="141" w:type="pct"/>
            <w:tcMar>
              <w:top w:w="28" w:type="dxa"/>
              <w:left w:w="28" w:type="dxa"/>
              <w:bottom w:w="28" w:type="dxa"/>
              <w:right w:w="28" w:type="dxa"/>
            </w:tcMar>
            <w:vAlign w:val="center"/>
          </w:tcPr>
          <w:p w:rsidR="00C95CC2" w:rsidRPr="0053370C"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53370C">
              <w:rPr>
                <w:rFonts w:ascii="Times New Roman" w:hAnsi="Times New Roman" w:cs="Times New Roman"/>
              </w:rPr>
              <w:t>4</w:t>
            </w:r>
          </w:p>
        </w:tc>
        <w:tc>
          <w:tcPr>
            <w:tcW w:w="755" w:type="pct"/>
            <w:vAlign w:val="center"/>
          </w:tcPr>
          <w:p w:rsidR="00C95CC2" w:rsidRPr="0053370C" w:rsidRDefault="00C95CC2" w:rsidP="00C95CC2">
            <w:pPr>
              <w:pStyle w:val="111"/>
              <w:widowControl w:val="0"/>
              <w:ind w:left="-57" w:right="-57"/>
              <w:rPr>
                <w:szCs w:val="22"/>
              </w:rPr>
            </w:pPr>
            <w:r w:rsidRPr="0053370C">
              <w:rPr>
                <w:sz w:val="24"/>
                <w:szCs w:val="23"/>
              </w:rPr>
              <w:t>Газопровод распределительный высокого давления</w:t>
            </w:r>
          </w:p>
        </w:tc>
        <w:tc>
          <w:tcPr>
            <w:tcW w:w="92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Газопровод межпоселковый ГРС Электродный завод - р.п. Сузун с газопроводами-отводами для газоснабжения населенных пунктов Искитимского и Сузунского районов Новосибирской области</w:t>
            </w:r>
          </w:p>
        </w:tc>
        <w:tc>
          <w:tcPr>
            <w:tcW w:w="61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Транспортирование природного газа</w:t>
            </w:r>
          </w:p>
        </w:tc>
        <w:tc>
          <w:tcPr>
            <w:tcW w:w="560" w:type="pct"/>
            <w:vAlign w:val="center"/>
          </w:tcPr>
          <w:p w:rsidR="00C95CC2" w:rsidRPr="0053370C" w:rsidRDefault="00C95CC2" w:rsidP="00C95CC2">
            <w:pPr>
              <w:widowControl w:val="0"/>
              <w:jc w:val="center"/>
              <w:rPr>
                <w:sz w:val="22"/>
                <w:szCs w:val="22"/>
              </w:rPr>
            </w:pPr>
            <w:r w:rsidRPr="0053370C">
              <w:rPr>
                <w:szCs w:val="23"/>
              </w:rPr>
              <w:t>Газопровод высокого давления I категории, протяженность 153,5 км</w:t>
            </w:r>
          </w:p>
        </w:tc>
        <w:tc>
          <w:tcPr>
            <w:tcW w:w="795" w:type="pct"/>
            <w:vAlign w:val="center"/>
          </w:tcPr>
          <w:p w:rsidR="00C95CC2" w:rsidRPr="0053370C" w:rsidRDefault="00C95CC2" w:rsidP="00C95CC2">
            <w:pPr>
              <w:widowControl w:val="0"/>
              <w:rPr>
                <w:sz w:val="22"/>
                <w:szCs w:val="22"/>
              </w:rPr>
            </w:pPr>
            <w:r w:rsidRPr="0053370C">
              <w:rPr>
                <w:szCs w:val="23"/>
              </w:rPr>
              <w:t>Искитимский район, Гилевский сельсовет, Евсинский сельсовет, Преображенский сельсовет, Шибковский сельсовет, Сузунский район, Битковский сельсовет, Болтовский сельсовет, Маюровский сельсовет, Шарчинский сельсовет</w:t>
            </w:r>
          </w:p>
        </w:tc>
        <w:tc>
          <w:tcPr>
            <w:tcW w:w="700"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Охранная зона 2-3 м с каждой стороны от оси газопровода</w:t>
            </w:r>
          </w:p>
        </w:tc>
        <w:tc>
          <w:tcPr>
            <w:tcW w:w="515" w:type="pct"/>
            <w:vAlign w:val="center"/>
          </w:tcPr>
          <w:p w:rsidR="00C95CC2" w:rsidRPr="0053370C" w:rsidRDefault="00C95CC2" w:rsidP="00C95CC2">
            <w:pPr>
              <w:widowControl w:val="0"/>
              <w:jc w:val="center"/>
              <w:rPr>
                <w:sz w:val="22"/>
                <w:szCs w:val="22"/>
              </w:rPr>
            </w:pPr>
            <w:r w:rsidRPr="0053370C">
              <w:rPr>
                <w:szCs w:val="23"/>
              </w:rPr>
              <w:t>2025</w:t>
            </w:r>
          </w:p>
        </w:tc>
      </w:tr>
      <w:tr w:rsidR="00C95CC2" w:rsidRPr="005177C2" w:rsidTr="00C95CC2">
        <w:trPr>
          <w:trHeight w:val="1842"/>
        </w:trPr>
        <w:tc>
          <w:tcPr>
            <w:tcW w:w="141" w:type="pct"/>
            <w:tcMar>
              <w:top w:w="28" w:type="dxa"/>
              <w:left w:w="28" w:type="dxa"/>
              <w:bottom w:w="28" w:type="dxa"/>
              <w:right w:w="28" w:type="dxa"/>
            </w:tcMar>
            <w:vAlign w:val="center"/>
          </w:tcPr>
          <w:p w:rsidR="00C95CC2" w:rsidRPr="0053370C"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53370C">
              <w:rPr>
                <w:rFonts w:ascii="Times New Roman" w:hAnsi="Times New Roman" w:cs="Times New Roman"/>
              </w:rPr>
              <w:t>5</w:t>
            </w:r>
          </w:p>
        </w:tc>
        <w:tc>
          <w:tcPr>
            <w:tcW w:w="755" w:type="pct"/>
            <w:vAlign w:val="center"/>
          </w:tcPr>
          <w:p w:rsidR="00C95CC2" w:rsidRPr="0053370C" w:rsidRDefault="00C95CC2" w:rsidP="00C95CC2">
            <w:pPr>
              <w:pStyle w:val="111"/>
              <w:widowControl w:val="0"/>
              <w:ind w:left="-57" w:right="-57"/>
              <w:rPr>
                <w:szCs w:val="22"/>
              </w:rPr>
            </w:pPr>
            <w:r w:rsidRPr="0053370C">
              <w:rPr>
                <w:sz w:val="24"/>
                <w:szCs w:val="23"/>
              </w:rPr>
              <w:t>Газопровод распределительный высокого давления</w:t>
            </w:r>
          </w:p>
        </w:tc>
        <w:tc>
          <w:tcPr>
            <w:tcW w:w="92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 xml:space="preserve">Газопровод межпоселковый ГРС Верхняя-Тула - с. </w:t>
            </w:r>
            <w:proofErr w:type="gramStart"/>
            <w:r w:rsidRPr="0053370C">
              <w:rPr>
                <w:szCs w:val="23"/>
              </w:rPr>
              <w:t>Береговое</w:t>
            </w:r>
            <w:proofErr w:type="gramEnd"/>
            <w:r w:rsidRPr="0053370C">
              <w:rPr>
                <w:szCs w:val="23"/>
              </w:rPr>
              <w:t xml:space="preserve"> с газопроводами-отводами для газоснабжения населенных пунктов </w:t>
            </w:r>
            <w:r w:rsidRPr="0053370C">
              <w:rPr>
                <w:szCs w:val="23"/>
              </w:rPr>
              <w:lastRenderedPageBreak/>
              <w:t>Новосибирского района Новосибирской области</w:t>
            </w:r>
          </w:p>
        </w:tc>
        <w:tc>
          <w:tcPr>
            <w:tcW w:w="612"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lastRenderedPageBreak/>
              <w:t>Транспортирование природного газа</w:t>
            </w:r>
          </w:p>
        </w:tc>
        <w:tc>
          <w:tcPr>
            <w:tcW w:w="560" w:type="pct"/>
            <w:vAlign w:val="center"/>
          </w:tcPr>
          <w:p w:rsidR="00C95CC2" w:rsidRPr="0053370C" w:rsidRDefault="00C95CC2" w:rsidP="00C95CC2">
            <w:pPr>
              <w:widowControl w:val="0"/>
              <w:jc w:val="center"/>
              <w:rPr>
                <w:sz w:val="22"/>
                <w:szCs w:val="22"/>
              </w:rPr>
            </w:pPr>
            <w:r w:rsidRPr="0053370C">
              <w:rPr>
                <w:szCs w:val="20"/>
              </w:rPr>
              <w:t>Газопровод высокого давления II категории, протяженность 48,4 км</w:t>
            </w:r>
          </w:p>
        </w:tc>
        <w:tc>
          <w:tcPr>
            <w:tcW w:w="795" w:type="pct"/>
            <w:vAlign w:val="center"/>
          </w:tcPr>
          <w:p w:rsidR="00C95CC2" w:rsidRPr="0053370C" w:rsidRDefault="00C95CC2" w:rsidP="00C95CC2">
            <w:pPr>
              <w:widowControl w:val="0"/>
              <w:rPr>
                <w:sz w:val="22"/>
                <w:szCs w:val="22"/>
              </w:rPr>
            </w:pPr>
            <w:r w:rsidRPr="0053370C">
              <w:rPr>
                <w:szCs w:val="23"/>
              </w:rPr>
              <w:t>Новосибирский район, Боровской сельсовет, Верх-Тулинский сельсовет, Морской сельсовет, Ярковский сельсовет</w:t>
            </w:r>
          </w:p>
        </w:tc>
        <w:tc>
          <w:tcPr>
            <w:tcW w:w="700" w:type="pct"/>
            <w:tcMar>
              <w:top w:w="28" w:type="dxa"/>
              <w:left w:w="28" w:type="dxa"/>
              <w:bottom w:w="28" w:type="dxa"/>
              <w:right w:w="28" w:type="dxa"/>
            </w:tcMar>
            <w:vAlign w:val="center"/>
          </w:tcPr>
          <w:p w:rsidR="00C95CC2" w:rsidRPr="0053370C" w:rsidRDefault="00C95CC2" w:rsidP="00C95CC2">
            <w:pPr>
              <w:widowControl w:val="0"/>
              <w:ind w:left="57" w:right="57"/>
              <w:rPr>
                <w:sz w:val="22"/>
                <w:szCs w:val="22"/>
              </w:rPr>
            </w:pPr>
            <w:r w:rsidRPr="0053370C">
              <w:rPr>
                <w:szCs w:val="23"/>
              </w:rPr>
              <w:t>Охранная зона 2-3 м с каждой стороны от оси газопровода</w:t>
            </w:r>
          </w:p>
        </w:tc>
        <w:tc>
          <w:tcPr>
            <w:tcW w:w="515" w:type="pct"/>
            <w:vAlign w:val="center"/>
          </w:tcPr>
          <w:p w:rsidR="00C95CC2" w:rsidRPr="0053370C" w:rsidRDefault="00C95CC2" w:rsidP="00C95CC2">
            <w:pPr>
              <w:widowControl w:val="0"/>
              <w:jc w:val="center"/>
              <w:rPr>
                <w:sz w:val="22"/>
                <w:szCs w:val="22"/>
              </w:rPr>
            </w:pPr>
            <w:r w:rsidRPr="0053370C">
              <w:rPr>
                <w:szCs w:val="23"/>
              </w:rPr>
              <w:t>2025</w:t>
            </w:r>
          </w:p>
        </w:tc>
      </w:tr>
      <w:tr w:rsidR="00C95CC2" w:rsidRPr="005177C2" w:rsidTr="00C95CC2">
        <w:trPr>
          <w:trHeight w:val="42"/>
        </w:trPr>
        <w:tc>
          <w:tcPr>
            <w:tcW w:w="5000" w:type="pct"/>
            <w:gridSpan w:val="8"/>
            <w:tcMar>
              <w:top w:w="28" w:type="dxa"/>
              <w:left w:w="28" w:type="dxa"/>
              <w:bottom w:w="28" w:type="dxa"/>
              <w:right w:w="28" w:type="dxa"/>
            </w:tcMar>
            <w:vAlign w:val="center"/>
          </w:tcPr>
          <w:p w:rsidR="00C95CC2" w:rsidRPr="00DB62AA" w:rsidRDefault="00C95CC2" w:rsidP="00C95CC2">
            <w:pPr>
              <w:widowControl w:val="0"/>
              <w:jc w:val="center"/>
              <w:rPr>
                <w:sz w:val="22"/>
                <w:szCs w:val="22"/>
              </w:rPr>
            </w:pPr>
            <w:r w:rsidRPr="00DB62AA">
              <w:rPr>
                <w:sz w:val="22"/>
                <w:szCs w:val="22"/>
              </w:rPr>
              <w:lastRenderedPageBreak/>
              <w:t>Объекты водоснабжения</w:t>
            </w:r>
          </w:p>
        </w:tc>
      </w:tr>
      <w:tr w:rsidR="00C95CC2" w:rsidRPr="005177C2" w:rsidTr="00C95CC2">
        <w:trPr>
          <w:trHeight w:val="1842"/>
        </w:trPr>
        <w:tc>
          <w:tcPr>
            <w:tcW w:w="141" w:type="pct"/>
            <w:tcMar>
              <w:top w:w="28" w:type="dxa"/>
              <w:left w:w="28" w:type="dxa"/>
              <w:bottom w:w="28" w:type="dxa"/>
              <w:right w:w="28" w:type="dxa"/>
            </w:tcMar>
            <w:vAlign w:val="center"/>
          </w:tcPr>
          <w:p w:rsidR="00C95CC2" w:rsidRPr="00DB62AA" w:rsidRDefault="00C95CC2" w:rsidP="00C95CC2">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w:t>
            </w:r>
          </w:p>
        </w:tc>
        <w:tc>
          <w:tcPr>
            <w:tcW w:w="755" w:type="pct"/>
            <w:vAlign w:val="center"/>
          </w:tcPr>
          <w:p w:rsidR="00C95CC2" w:rsidRPr="00DB62AA" w:rsidRDefault="00C95CC2" w:rsidP="00C95CC2">
            <w:pPr>
              <w:pStyle w:val="111"/>
              <w:widowControl w:val="0"/>
              <w:ind w:left="-57" w:right="-57"/>
              <w:rPr>
                <w:szCs w:val="22"/>
              </w:rPr>
            </w:pPr>
            <w:r w:rsidRPr="00DB62AA">
              <w:rPr>
                <w:szCs w:val="22"/>
              </w:rPr>
              <w:t>Водозабор</w:t>
            </w:r>
          </w:p>
        </w:tc>
        <w:tc>
          <w:tcPr>
            <w:tcW w:w="922" w:type="pct"/>
            <w:tcMar>
              <w:top w:w="28" w:type="dxa"/>
              <w:left w:w="28" w:type="dxa"/>
              <w:bottom w:w="28" w:type="dxa"/>
              <w:right w:w="28" w:type="dxa"/>
            </w:tcMar>
            <w:vAlign w:val="center"/>
          </w:tcPr>
          <w:p w:rsidR="00C95CC2" w:rsidRPr="00DB62AA" w:rsidRDefault="00C95CC2" w:rsidP="00C95CC2">
            <w:pPr>
              <w:rPr>
                <w:sz w:val="23"/>
                <w:szCs w:val="23"/>
              </w:rPr>
            </w:pPr>
            <w:r w:rsidRPr="00DB62AA">
              <w:t xml:space="preserve">Водозабор подземных вод на </w:t>
            </w:r>
            <w:proofErr w:type="gramStart"/>
            <w:r w:rsidRPr="00DB62AA">
              <w:t>участке</w:t>
            </w:r>
            <w:proofErr w:type="gramEnd"/>
            <w:r w:rsidRPr="00DB62AA">
              <w:t xml:space="preserve"> Обского месторождения</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Резервный источник хозяйственно-питьевого водоснабжения на случай возникновения чрезвычайной ситуации</w:t>
            </w:r>
          </w:p>
        </w:tc>
        <w:tc>
          <w:tcPr>
            <w:tcW w:w="560" w:type="pct"/>
            <w:vAlign w:val="center"/>
          </w:tcPr>
          <w:p w:rsidR="00C95CC2" w:rsidRPr="00DB62AA" w:rsidRDefault="00C95CC2" w:rsidP="00C95CC2">
            <w:pPr>
              <w:widowControl w:val="0"/>
              <w:spacing w:line="252" w:lineRule="auto"/>
              <w:jc w:val="center"/>
              <w:rPr>
                <w:sz w:val="23"/>
                <w:szCs w:val="23"/>
              </w:rPr>
            </w:pPr>
            <w:r w:rsidRPr="00DB62AA">
              <w:rPr>
                <w:sz w:val="23"/>
                <w:szCs w:val="23"/>
              </w:rPr>
              <w:t>50 тыс. м</w:t>
            </w:r>
            <w:r w:rsidRPr="00DB62AA">
              <w:rPr>
                <w:sz w:val="23"/>
                <w:szCs w:val="23"/>
                <w:vertAlign w:val="superscript"/>
              </w:rPr>
              <w:t>3</w:t>
            </w:r>
            <w:r w:rsidRPr="00DB62AA">
              <w:rPr>
                <w:sz w:val="23"/>
                <w:szCs w:val="23"/>
              </w:rPr>
              <w:t>/сут.</w:t>
            </w:r>
          </w:p>
          <w:p w:rsidR="00C95CC2" w:rsidRPr="00DB62AA" w:rsidRDefault="00C95CC2" w:rsidP="00C95CC2">
            <w:pPr>
              <w:widowControl w:val="0"/>
              <w:spacing w:line="252" w:lineRule="auto"/>
              <w:jc w:val="center"/>
              <w:rPr>
                <w:sz w:val="23"/>
                <w:szCs w:val="23"/>
              </w:rPr>
            </w:pPr>
            <w:r w:rsidRPr="00DB62AA">
              <w:rPr>
                <w:sz w:val="23"/>
                <w:szCs w:val="23"/>
              </w:rPr>
              <w:t>Категория запасов ТКЗ: А-10; В-35, С1-5. Слабозащищенные подземные воды.</w:t>
            </w:r>
          </w:p>
        </w:tc>
        <w:tc>
          <w:tcPr>
            <w:tcW w:w="795" w:type="pct"/>
            <w:vAlign w:val="center"/>
          </w:tcPr>
          <w:p w:rsidR="00C95CC2" w:rsidRPr="00DB62AA" w:rsidRDefault="00C95CC2" w:rsidP="00C95CC2">
            <w:pPr>
              <w:rPr>
                <w:sz w:val="22"/>
                <w:szCs w:val="22"/>
              </w:rPr>
            </w:pPr>
            <w:r w:rsidRPr="00DB62AA">
              <w:t>Новосибирская область, Новосибирский район, Толмачевский сельсовет</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lang w:val="en-US"/>
              </w:rPr>
              <w:t>I</w:t>
            </w:r>
            <w:r w:rsidRPr="00DB62AA">
              <w:rPr>
                <w:sz w:val="22"/>
                <w:szCs w:val="22"/>
              </w:rPr>
              <w:t xml:space="preserve"> пояс зоны санитарной охраны источника водоснабжения 50 м.</w:t>
            </w:r>
          </w:p>
        </w:tc>
        <w:tc>
          <w:tcPr>
            <w:tcW w:w="515" w:type="pct"/>
            <w:vAlign w:val="center"/>
          </w:tcPr>
          <w:p w:rsidR="00C95CC2" w:rsidRPr="00DB62AA" w:rsidRDefault="00C95CC2" w:rsidP="00C95CC2">
            <w:pPr>
              <w:widowControl w:val="0"/>
              <w:jc w:val="center"/>
              <w:rPr>
                <w:sz w:val="22"/>
                <w:szCs w:val="22"/>
              </w:rPr>
            </w:pPr>
            <w:r w:rsidRPr="00DB62AA">
              <w:rPr>
                <w:sz w:val="22"/>
                <w:szCs w:val="22"/>
              </w:rPr>
              <w:t>2025</w:t>
            </w:r>
          </w:p>
        </w:tc>
      </w:tr>
      <w:tr w:rsidR="00C95CC2" w:rsidRPr="005177C2" w:rsidTr="00C95CC2">
        <w:trPr>
          <w:trHeight w:val="20"/>
        </w:trPr>
        <w:tc>
          <w:tcPr>
            <w:tcW w:w="5000" w:type="pct"/>
            <w:gridSpan w:val="8"/>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 xml:space="preserve">Объекты регионального значения в </w:t>
            </w:r>
            <w:r w:rsidRPr="005177C2">
              <w:rPr>
                <w:bCs/>
                <w:sz w:val="22"/>
                <w:szCs w:val="22"/>
              </w:rPr>
              <w:t>иных областях</w:t>
            </w:r>
          </w:p>
        </w:tc>
      </w:tr>
      <w:tr w:rsidR="00C95CC2" w:rsidRPr="005177C2" w:rsidTr="00C95CC2">
        <w:trPr>
          <w:trHeight w:val="1968"/>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w:t>
            </w:r>
          </w:p>
        </w:tc>
        <w:tc>
          <w:tcPr>
            <w:tcW w:w="755" w:type="pct"/>
            <w:vAlign w:val="center"/>
          </w:tcPr>
          <w:p w:rsidR="00C95CC2" w:rsidRPr="005177C2" w:rsidRDefault="00C95CC2" w:rsidP="00C95CC2">
            <w:pPr>
              <w:pStyle w:val="111"/>
              <w:widowControl w:val="0"/>
              <w:ind w:left="-57" w:right="-57"/>
              <w:rPr>
                <w:szCs w:val="22"/>
              </w:rPr>
            </w:pPr>
            <w:r w:rsidRPr="005177C2">
              <w:rPr>
                <w:szCs w:val="22"/>
              </w:rPr>
              <w:t>Стационарные организации социального обслуживания</w:t>
            </w:r>
          </w:p>
        </w:tc>
        <w:tc>
          <w:tcPr>
            <w:tcW w:w="922" w:type="pct"/>
            <w:tcMar>
              <w:top w:w="28" w:type="dxa"/>
              <w:left w:w="28" w:type="dxa"/>
              <w:bottom w:w="28" w:type="dxa"/>
              <w:right w:w="28" w:type="dxa"/>
            </w:tcMar>
            <w:vAlign w:val="center"/>
          </w:tcPr>
          <w:p w:rsidR="00C95CC2" w:rsidRPr="005177C2" w:rsidRDefault="00C95CC2" w:rsidP="00C95CC2">
            <w:pPr>
              <w:widowControl w:val="0"/>
              <w:autoSpaceDE w:val="0"/>
              <w:ind w:left="57" w:right="57"/>
              <w:rPr>
                <w:sz w:val="22"/>
                <w:szCs w:val="22"/>
                <w:lang w:eastAsia="zh-CN"/>
              </w:rPr>
            </w:pPr>
            <w:r w:rsidRPr="005177C2">
              <w:rPr>
                <w:sz w:val="22"/>
                <w:szCs w:val="22"/>
                <w:lang w:eastAsia="zh-CN"/>
              </w:rPr>
              <w:t xml:space="preserve">Строительство нового здания государственного автономного стационарного учреждения социального обслуживания Новосибирской области </w:t>
            </w:r>
            <w:r>
              <w:rPr>
                <w:sz w:val="22"/>
                <w:szCs w:val="22"/>
                <w:lang w:eastAsia="zh-CN"/>
              </w:rPr>
              <w:t>«</w:t>
            </w:r>
            <w:proofErr w:type="gramStart"/>
            <w:r w:rsidRPr="005177C2">
              <w:rPr>
                <w:sz w:val="22"/>
                <w:szCs w:val="22"/>
                <w:lang w:eastAsia="zh-CN"/>
              </w:rPr>
              <w:t>Обской</w:t>
            </w:r>
            <w:proofErr w:type="gramEnd"/>
            <w:r w:rsidRPr="005177C2">
              <w:rPr>
                <w:sz w:val="22"/>
                <w:szCs w:val="22"/>
                <w:lang w:eastAsia="zh-CN"/>
              </w:rPr>
              <w:t xml:space="preserve"> психоневрологический интернат</w:t>
            </w:r>
            <w:r>
              <w:rPr>
                <w:sz w:val="22"/>
                <w:szCs w:val="22"/>
                <w:lang w:eastAsia="zh-CN"/>
              </w:rPr>
              <w:t xml:space="preserve">» </w:t>
            </w:r>
            <w:r w:rsidRPr="005177C2">
              <w:rPr>
                <w:sz w:val="22"/>
                <w:szCs w:val="22"/>
                <w:lang w:eastAsia="zh-CN"/>
              </w:rPr>
              <w:t>по адресу с. Лобино Краснозерского района</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Социальная поддержка и социальное обслуживание граждан</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 xml:space="preserve">Краснозерский район, Лобинский сельсовет, с. </w:t>
            </w:r>
            <w:r w:rsidRPr="005177C2">
              <w:rPr>
                <w:sz w:val="22"/>
                <w:szCs w:val="22"/>
                <w:lang w:eastAsia="zh-CN"/>
              </w:rPr>
              <w:t>Лобино</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w:t>
            </w:r>
          </w:p>
        </w:tc>
      </w:tr>
      <w:tr w:rsidR="00C95CC2" w:rsidRPr="005177C2" w:rsidTr="00C95CC2">
        <w:trPr>
          <w:trHeight w:val="1352"/>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2</w:t>
            </w:r>
          </w:p>
        </w:tc>
        <w:tc>
          <w:tcPr>
            <w:tcW w:w="755" w:type="pct"/>
            <w:vAlign w:val="center"/>
          </w:tcPr>
          <w:p w:rsidR="00C95CC2" w:rsidRPr="005177C2" w:rsidRDefault="00C95CC2" w:rsidP="00C95CC2">
            <w:pPr>
              <w:pStyle w:val="111"/>
              <w:widowControl w:val="0"/>
              <w:ind w:left="-57" w:right="-57"/>
              <w:rPr>
                <w:szCs w:val="22"/>
              </w:rPr>
            </w:pPr>
            <w:r w:rsidRPr="005177C2">
              <w:rPr>
                <w:szCs w:val="22"/>
              </w:rPr>
              <w:t>Объект культурно-просветительного назначения</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Строительство здания Новосибирской областной научной библиотеки</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Культурно-досуговое обслуживание населения</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г. Новосибирск</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2023-2026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3</w:t>
            </w:r>
          </w:p>
        </w:tc>
        <w:tc>
          <w:tcPr>
            <w:tcW w:w="755" w:type="pct"/>
            <w:vAlign w:val="center"/>
          </w:tcPr>
          <w:p w:rsidR="00C95CC2" w:rsidRPr="005177C2" w:rsidRDefault="00C95CC2" w:rsidP="00C95CC2">
            <w:pPr>
              <w:pStyle w:val="111"/>
              <w:widowControl w:val="0"/>
              <w:ind w:left="-57" w:right="-57"/>
              <w:rPr>
                <w:szCs w:val="22"/>
              </w:rPr>
            </w:pPr>
            <w:r w:rsidRPr="005177C2">
              <w:rPr>
                <w:szCs w:val="22"/>
              </w:rPr>
              <w:t>Зрелищная организация</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здания государственного автономного учреждения культуры Новосибирской области </w:t>
            </w:r>
            <w:r>
              <w:rPr>
                <w:sz w:val="22"/>
                <w:szCs w:val="22"/>
              </w:rPr>
              <w:t>«</w:t>
            </w:r>
            <w:r w:rsidRPr="005177C2">
              <w:rPr>
                <w:sz w:val="22"/>
                <w:szCs w:val="22"/>
              </w:rPr>
              <w:t>СИБИРЬ-КОНЦЕРТ</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Концертная деятельность</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г. Новосибирск, ул. Селезнёва, д. 46</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7C657F">
              <w:rPr>
                <w:sz w:val="22"/>
                <w:szCs w:val="22"/>
              </w:rPr>
              <w:t>2025-2028</w:t>
            </w:r>
          </w:p>
        </w:tc>
      </w:tr>
      <w:tr w:rsidR="00C95CC2" w:rsidRPr="005177C2" w:rsidTr="00C95CC2">
        <w:trPr>
          <w:trHeight w:val="1752"/>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4</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по разведению молочного крупного рогатого скота, производство сырого молока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по разведению молочного крупного рогатого скота (закрытое акционерное общество </w:t>
            </w:r>
            <w:r>
              <w:rPr>
                <w:sz w:val="22"/>
                <w:szCs w:val="22"/>
              </w:rPr>
              <w:t>«</w:t>
            </w:r>
            <w:r w:rsidRPr="005177C2">
              <w:rPr>
                <w:sz w:val="22"/>
                <w:szCs w:val="22"/>
              </w:rPr>
              <w:t>Чкаловское</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Производство молока, выращивание крупного рогатого скота</w:t>
            </w:r>
          </w:p>
        </w:tc>
        <w:tc>
          <w:tcPr>
            <w:tcW w:w="560" w:type="pct"/>
            <w:vAlign w:val="center"/>
          </w:tcPr>
          <w:p w:rsidR="00C95CC2" w:rsidRPr="005177C2" w:rsidRDefault="00C95CC2" w:rsidP="00C95CC2">
            <w:pPr>
              <w:widowControl w:val="0"/>
              <w:jc w:val="center"/>
              <w:rPr>
                <w:sz w:val="22"/>
                <w:szCs w:val="22"/>
              </w:rPr>
            </w:pPr>
            <w:r w:rsidRPr="005177C2">
              <w:rPr>
                <w:sz w:val="22"/>
                <w:szCs w:val="22"/>
              </w:rPr>
              <w:t>308 голов</w:t>
            </w:r>
          </w:p>
        </w:tc>
        <w:tc>
          <w:tcPr>
            <w:tcW w:w="795" w:type="pct"/>
            <w:vAlign w:val="center"/>
          </w:tcPr>
          <w:p w:rsidR="00C95CC2" w:rsidRPr="005177C2" w:rsidRDefault="00C95CC2" w:rsidP="00C95CC2">
            <w:pPr>
              <w:widowControl w:val="0"/>
              <w:rPr>
                <w:sz w:val="22"/>
                <w:szCs w:val="22"/>
              </w:rPr>
            </w:pPr>
            <w:r w:rsidRPr="005177C2">
              <w:rPr>
                <w:sz w:val="22"/>
                <w:szCs w:val="22"/>
              </w:rPr>
              <w:t>Новосибирский район, Каменский сельсовет, п. Восход</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1000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827"/>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5</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по разведению молочного крупного рогатого скота, производство сырого молока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Реконструкция предприятия по разведению молочного крупного рогатого скота (индивидуальный предприниматель, глава крестьянского (фермерского) хозяйства Романченко Владимир Владимирович)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крупного рогатого скота</w:t>
            </w:r>
          </w:p>
        </w:tc>
        <w:tc>
          <w:tcPr>
            <w:tcW w:w="560" w:type="pct"/>
            <w:vAlign w:val="center"/>
          </w:tcPr>
          <w:p w:rsidR="00C95CC2" w:rsidRPr="005177C2" w:rsidRDefault="00C95CC2" w:rsidP="00C95CC2">
            <w:pPr>
              <w:widowControl w:val="0"/>
              <w:jc w:val="center"/>
              <w:rPr>
                <w:sz w:val="22"/>
                <w:szCs w:val="22"/>
              </w:rPr>
            </w:pPr>
            <w:r w:rsidRPr="005177C2">
              <w:rPr>
                <w:sz w:val="22"/>
                <w:szCs w:val="22"/>
              </w:rPr>
              <w:t>20 голов</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Метелевский сельсовет, с. Метелево, ул. Центральная, д. 10</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15"/>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6</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по разведению молочного крупного рогатого скота, производство сырого молока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предприятия по разведению молочного крупного рогатого скота (открытое акционерное общество </w:t>
            </w:r>
            <w:r>
              <w:rPr>
                <w:sz w:val="22"/>
                <w:szCs w:val="22"/>
              </w:rPr>
              <w:t>«</w:t>
            </w:r>
            <w:r w:rsidRPr="005177C2">
              <w:rPr>
                <w:sz w:val="22"/>
                <w:szCs w:val="22"/>
              </w:rPr>
              <w:t>Родина</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крупного рогатого скота</w:t>
            </w:r>
          </w:p>
        </w:tc>
        <w:tc>
          <w:tcPr>
            <w:tcW w:w="560" w:type="pct"/>
            <w:vAlign w:val="center"/>
          </w:tcPr>
          <w:p w:rsidR="00C95CC2" w:rsidRPr="005177C2" w:rsidRDefault="00C95CC2" w:rsidP="00C95CC2">
            <w:pPr>
              <w:widowControl w:val="0"/>
              <w:jc w:val="center"/>
              <w:rPr>
                <w:sz w:val="22"/>
                <w:szCs w:val="22"/>
              </w:rPr>
            </w:pPr>
            <w:r w:rsidRPr="005177C2">
              <w:rPr>
                <w:sz w:val="22"/>
                <w:szCs w:val="22"/>
              </w:rPr>
              <w:t>1304 голов</w:t>
            </w:r>
          </w:p>
        </w:tc>
        <w:tc>
          <w:tcPr>
            <w:tcW w:w="795" w:type="pct"/>
            <w:vAlign w:val="center"/>
          </w:tcPr>
          <w:p w:rsidR="00C95CC2" w:rsidRPr="005177C2" w:rsidRDefault="00C95CC2" w:rsidP="00C95CC2">
            <w:pPr>
              <w:widowControl w:val="0"/>
              <w:rPr>
                <w:sz w:val="22"/>
                <w:szCs w:val="22"/>
              </w:rPr>
            </w:pPr>
            <w:r w:rsidRPr="005177C2">
              <w:rPr>
                <w:sz w:val="22"/>
                <w:szCs w:val="22"/>
              </w:rPr>
              <w:t>Здвинский район, Чулымский сельсовет, с. Чулым, ул. </w:t>
            </w:r>
            <w:proofErr w:type="gramStart"/>
            <w:r w:rsidRPr="005177C2">
              <w:rPr>
                <w:sz w:val="22"/>
                <w:szCs w:val="22"/>
              </w:rPr>
              <w:t>Чулымская</w:t>
            </w:r>
            <w:proofErr w:type="gramEnd"/>
            <w:r w:rsidRPr="005177C2">
              <w:rPr>
                <w:sz w:val="22"/>
                <w:szCs w:val="22"/>
              </w:rPr>
              <w:t>, д. 6</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7</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по разведению молочного крупного рогатого скота и буйволов, производство спермы</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Реконструкция предприятия по разведению молочного крупного рогатого скота и буйволов (индивидуальный предприниматель, глава крестьянского (фермерского) хозяйства Степанов Максим Владимирович)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прочих пород крупного рогатого скота и буйволов</w:t>
            </w:r>
          </w:p>
        </w:tc>
        <w:tc>
          <w:tcPr>
            <w:tcW w:w="560" w:type="pct"/>
            <w:vAlign w:val="center"/>
          </w:tcPr>
          <w:p w:rsidR="00C95CC2" w:rsidRPr="005177C2" w:rsidRDefault="00C95CC2" w:rsidP="00C95CC2">
            <w:pPr>
              <w:widowControl w:val="0"/>
              <w:jc w:val="center"/>
              <w:rPr>
                <w:sz w:val="22"/>
                <w:szCs w:val="22"/>
              </w:rPr>
            </w:pPr>
            <w:r w:rsidRPr="005177C2">
              <w:rPr>
                <w:sz w:val="22"/>
                <w:szCs w:val="22"/>
              </w:rPr>
              <w:t>80 голов</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Яркульский сельсовет, д. Тюменка, ул. Центральная, д. 5а</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100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461"/>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8</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по разведению молочного крупного рогатого скота и буйволов, производство спермы</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Реконструкция предприятия по разведению молочного крупного рогатого скота и буйволов (индивидуальный предприниматель, глава крестьянского (фермерского) хозяйства Лерников Сергей Анатольевич)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прочих пород крупного рогатого скота и буйволов/</w:t>
            </w:r>
          </w:p>
          <w:p w:rsidR="00C95CC2" w:rsidRPr="005177C2" w:rsidRDefault="00C95CC2" w:rsidP="00C95CC2">
            <w:pPr>
              <w:widowControl w:val="0"/>
              <w:ind w:left="57" w:right="57"/>
              <w:rPr>
                <w:sz w:val="22"/>
                <w:szCs w:val="22"/>
              </w:rPr>
            </w:pPr>
            <w:r w:rsidRPr="005177C2">
              <w:rPr>
                <w:sz w:val="22"/>
                <w:szCs w:val="22"/>
              </w:rPr>
              <w:t>хранение и переработка зерна</w:t>
            </w:r>
          </w:p>
        </w:tc>
        <w:tc>
          <w:tcPr>
            <w:tcW w:w="560" w:type="pct"/>
            <w:vAlign w:val="center"/>
          </w:tcPr>
          <w:p w:rsidR="00C95CC2" w:rsidRPr="005177C2" w:rsidRDefault="00C95CC2" w:rsidP="00C95CC2">
            <w:pPr>
              <w:widowControl w:val="0"/>
              <w:jc w:val="center"/>
              <w:rPr>
                <w:sz w:val="22"/>
                <w:szCs w:val="22"/>
              </w:rPr>
            </w:pPr>
            <w:r w:rsidRPr="005177C2">
              <w:rPr>
                <w:sz w:val="22"/>
                <w:szCs w:val="22"/>
              </w:rPr>
              <w:t>45 голов/</w:t>
            </w:r>
          </w:p>
          <w:p w:rsidR="00C95CC2" w:rsidRPr="005177C2" w:rsidRDefault="00C95CC2" w:rsidP="00C95CC2">
            <w:pPr>
              <w:widowControl w:val="0"/>
              <w:jc w:val="center"/>
              <w:rPr>
                <w:sz w:val="22"/>
                <w:szCs w:val="22"/>
              </w:rPr>
            </w:pPr>
            <w:r w:rsidRPr="005177C2">
              <w:rPr>
                <w:sz w:val="22"/>
                <w:szCs w:val="22"/>
              </w:rPr>
              <w:t>1000 тонн</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Чаинский сельсовет, д. Мальково</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257"/>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9</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(закрытое акционерное общество имени Ленина)</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87 голов/</w:t>
            </w:r>
          </w:p>
          <w:p w:rsidR="00C95CC2" w:rsidRPr="005177C2" w:rsidRDefault="00C95CC2" w:rsidP="00C95CC2">
            <w:pPr>
              <w:widowControl w:val="0"/>
              <w:jc w:val="center"/>
              <w:rPr>
                <w:sz w:val="22"/>
                <w:szCs w:val="22"/>
              </w:rPr>
            </w:pPr>
            <w:r w:rsidRPr="005177C2">
              <w:rPr>
                <w:sz w:val="22"/>
                <w:szCs w:val="22"/>
              </w:rPr>
              <w:t>4000 тонн</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Новоключевской сельсовет, с. Новоключи, ул. Восточная, д 1</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–500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10</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(закрытое акционерное общество </w:t>
            </w:r>
            <w:r>
              <w:rPr>
                <w:sz w:val="22"/>
                <w:szCs w:val="22"/>
              </w:rPr>
              <w:t>«</w:t>
            </w:r>
            <w:r w:rsidRPr="005177C2">
              <w:rPr>
                <w:sz w:val="22"/>
                <w:szCs w:val="22"/>
              </w:rPr>
              <w:t>Веселокутское</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85 голов/</w:t>
            </w:r>
          </w:p>
          <w:p w:rsidR="00C95CC2" w:rsidRPr="005177C2" w:rsidRDefault="00C95CC2" w:rsidP="00C95CC2">
            <w:pPr>
              <w:widowControl w:val="0"/>
              <w:jc w:val="center"/>
              <w:rPr>
                <w:sz w:val="22"/>
                <w:szCs w:val="22"/>
              </w:rPr>
            </w:pPr>
            <w:r w:rsidRPr="005177C2">
              <w:rPr>
                <w:sz w:val="22"/>
                <w:szCs w:val="22"/>
              </w:rPr>
              <w:t>4000 тонн</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Медяковский сельсовет, д. Веселый Кут, ул. </w:t>
            </w:r>
            <w:proofErr w:type="gramStart"/>
            <w:r w:rsidRPr="005177C2">
              <w:rPr>
                <w:sz w:val="22"/>
                <w:szCs w:val="22"/>
              </w:rPr>
              <w:t>Центральная</w:t>
            </w:r>
            <w:proofErr w:type="gramEnd"/>
            <w:r w:rsidRPr="005177C2">
              <w:rPr>
                <w:sz w:val="22"/>
                <w:szCs w:val="22"/>
              </w:rPr>
              <w:t>, д. 37</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11</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(закрытое акционерное общество </w:t>
            </w:r>
            <w:r>
              <w:rPr>
                <w:sz w:val="22"/>
                <w:szCs w:val="22"/>
              </w:rPr>
              <w:t>«</w:t>
            </w:r>
            <w:r w:rsidRPr="005177C2">
              <w:rPr>
                <w:sz w:val="22"/>
                <w:szCs w:val="22"/>
              </w:rPr>
              <w:t>Верный путь</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82 голов/</w:t>
            </w:r>
          </w:p>
          <w:p w:rsidR="00C95CC2" w:rsidRPr="005177C2" w:rsidRDefault="00C95CC2" w:rsidP="00C95CC2">
            <w:pPr>
              <w:widowControl w:val="0"/>
              <w:jc w:val="center"/>
              <w:rPr>
                <w:sz w:val="22"/>
                <w:szCs w:val="22"/>
              </w:rPr>
            </w:pPr>
            <w:r w:rsidRPr="005177C2">
              <w:rPr>
                <w:sz w:val="22"/>
                <w:szCs w:val="22"/>
              </w:rPr>
              <w:t>3000 тонн</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Новосельский сельсовет, д. Киргинцево, ул. Центральная, д. 68</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177"/>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12</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(закрытое акционерное общество </w:t>
            </w:r>
            <w:r>
              <w:rPr>
                <w:sz w:val="22"/>
                <w:szCs w:val="22"/>
              </w:rPr>
              <w:t>«</w:t>
            </w:r>
            <w:r w:rsidRPr="005177C2">
              <w:rPr>
                <w:sz w:val="22"/>
                <w:szCs w:val="22"/>
              </w:rPr>
              <w:t>Лукошино</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87 голов/</w:t>
            </w:r>
          </w:p>
          <w:p w:rsidR="00C95CC2" w:rsidRPr="005177C2" w:rsidRDefault="00C95CC2" w:rsidP="00C95CC2">
            <w:pPr>
              <w:widowControl w:val="0"/>
              <w:jc w:val="center"/>
              <w:rPr>
                <w:sz w:val="22"/>
                <w:szCs w:val="22"/>
              </w:rPr>
            </w:pPr>
            <w:r w:rsidRPr="005177C2">
              <w:rPr>
                <w:sz w:val="22"/>
                <w:szCs w:val="22"/>
              </w:rPr>
              <w:t>4000 тонн</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Лягушенский сельсовет, д. Лукошино, ул. Центральная, д. 26</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–100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49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13</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(индивидуальный предприниматель, глава крестьянского (фермерского) хозяйства Семенко Дмитрий Викторович)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10 голов/–</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Новосельский сельсовет, с. Новоселье, ул. Новосельский проспект, д. 96</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–500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14</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(открытое акционерное общество </w:t>
            </w:r>
            <w:r>
              <w:rPr>
                <w:sz w:val="22"/>
                <w:szCs w:val="22"/>
              </w:rPr>
              <w:t>«</w:t>
            </w:r>
            <w:r w:rsidRPr="005177C2">
              <w:rPr>
                <w:sz w:val="22"/>
                <w:szCs w:val="22"/>
              </w:rPr>
              <w:t>Имени Калинина</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750 голов/–</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Лягушенский сельсовет, с. Лягушье, ул. Бельского, д. 110</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15</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(открытое акционерное общество </w:t>
            </w:r>
            <w:r>
              <w:rPr>
                <w:sz w:val="22"/>
                <w:szCs w:val="22"/>
              </w:rPr>
              <w:t>«</w:t>
            </w:r>
            <w:r w:rsidRPr="005177C2">
              <w:rPr>
                <w:sz w:val="22"/>
                <w:szCs w:val="22"/>
              </w:rPr>
              <w:t>Новониколаевка</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87 голов/</w:t>
            </w:r>
          </w:p>
          <w:p w:rsidR="00C95CC2" w:rsidRPr="005177C2" w:rsidRDefault="00C95CC2" w:rsidP="00C95CC2">
            <w:pPr>
              <w:widowControl w:val="0"/>
              <w:jc w:val="center"/>
              <w:rPr>
                <w:sz w:val="22"/>
                <w:szCs w:val="22"/>
              </w:rPr>
            </w:pPr>
            <w:r w:rsidRPr="005177C2">
              <w:rPr>
                <w:sz w:val="22"/>
                <w:szCs w:val="22"/>
              </w:rPr>
              <w:t>2000 тонн</w:t>
            </w:r>
          </w:p>
        </w:tc>
        <w:tc>
          <w:tcPr>
            <w:tcW w:w="795" w:type="pct"/>
            <w:vAlign w:val="center"/>
          </w:tcPr>
          <w:p w:rsidR="0078109C" w:rsidRDefault="00C95CC2" w:rsidP="00C95CC2">
            <w:pPr>
              <w:widowControl w:val="0"/>
              <w:rPr>
                <w:sz w:val="22"/>
                <w:szCs w:val="22"/>
              </w:rPr>
            </w:pPr>
            <w:r w:rsidRPr="005177C2">
              <w:rPr>
                <w:sz w:val="22"/>
                <w:szCs w:val="22"/>
              </w:rPr>
              <w:t xml:space="preserve">Купинский район, Новониколаевский сельсовет, д. Новониколаевка, </w:t>
            </w:r>
          </w:p>
          <w:p w:rsidR="00C95CC2" w:rsidRPr="005177C2" w:rsidRDefault="00C95CC2" w:rsidP="00C95CC2">
            <w:pPr>
              <w:widowControl w:val="0"/>
              <w:rPr>
                <w:sz w:val="22"/>
                <w:szCs w:val="22"/>
              </w:rPr>
            </w:pPr>
            <w:r w:rsidRPr="005177C2">
              <w:rPr>
                <w:sz w:val="22"/>
                <w:szCs w:val="22"/>
              </w:rPr>
              <w:t>ул. Центральная, д. 2</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319"/>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16</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(открытое акционерное общество </w:t>
            </w:r>
            <w:r>
              <w:rPr>
                <w:sz w:val="22"/>
                <w:szCs w:val="22"/>
              </w:rPr>
              <w:t>«</w:t>
            </w:r>
            <w:r w:rsidRPr="005177C2">
              <w:rPr>
                <w:sz w:val="22"/>
                <w:szCs w:val="22"/>
              </w:rPr>
              <w:t>Озёрное</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–/1200 тонн</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Копкульский сельсовет, с. Чумашки, ул. Центральная, д. 12</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207"/>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17</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(открытое акционерное общество </w:t>
            </w:r>
            <w:r>
              <w:rPr>
                <w:sz w:val="22"/>
                <w:szCs w:val="22"/>
              </w:rPr>
              <w:t>«</w:t>
            </w:r>
            <w:r w:rsidRPr="005177C2">
              <w:rPr>
                <w:sz w:val="22"/>
                <w:szCs w:val="22"/>
              </w:rPr>
              <w:t>Стеклянное</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молочного крупного рогатого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80 голов/</w:t>
            </w:r>
          </w:p>
          <w:p w:rsidR="00C95CC2" w:rsidRPr="005177C2" w:rsidRDefault="00C95CC2" w:rsidP="00C95CC2">
            <w:pPr>
              <w:widowControl w:val="0"/>
              <w:jc w:val="center"/>
              <w:rPr>
                <w:sz w:val="22"/>
                <w:szCs w:val="22"/>
              </w:rPr>
            </w:pPr>
            <w:r w:rsidRPr="005177C2">
              <w:rPr>
                <w:sz w:val="22"/>
                <w:szCs w:val="22"/>
              </w:rPr>
              <w:t>2000 тонн</w:t>
            </w:r>
          </w:p>
        </w:tc>
        <w:tc>
          <w:tcPr>
            <w:tcW w:w="795" w:type="pct"/>
            <w:vAlign w:val="center"/>
          </w:tcPr>
          <w:p w:rsidR="00C95CC2" w:rsidRPr="005177C2" w:rsidRDefault="00C95CC2" w:rsidP="00C95CC2">
            <w:pPr>
              <w:widowControl w:val="0"/>
              <w:rPr>
                <w:sz w:val="22"/>
                <w:szCs w:val="22"/>
              </w:rPr>
            </w:pPr>
            <w:r w:rsidRPr="005177C2">
              <w:rPr>
                <w:sz w:val="22"/>
                <w:szCs w:val="22"/>
              </w:rPr>
              <w:t xml:space="preserve">Купинский район, Стеклянский сельсовет, </w:t>
            </w:r>
            <w:proofErr w:type="gramStart"/>
            <w:r w:rsidRPr="005177C2">
              <w:rPr>
                <w:sz w:val="22"/>
                <w:szCs w:val="22"/>
              </w:rPr>
              <w:t>с</w:t>
            </w:r>
            <w:proofErr w:type="gramEnd"/>
            <w:r w:rsidRPr="005177C2">
              <w:rPr>
                <w:sz w:val="22"/>
                <w:szCs w:val="22"/>
              </w:rPr>
              <w:t>. Стеклянное, ул. Центральная, д. 35</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586"/>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18</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Ликвидация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(индивидуальный предприниматель, глава крестьянского (фермерского) хозяйства Скосырский Н.А)</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Разведение скота/</w:t>
            </w:r>
          </w:p>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9 голов/–</w:t>
            </w:r>
          </w:p>
        </w:tc>
        <w:tc>
          <w:tcPr>
            <w:tcW w:w="795" w:type="pct"/>
            <w:vAlign w:val="center"/>
          </w:tcPr>
          <w:p w:rsidR="00C95CC2" w:rsidRPr="005177C2" w:rsidRDefault="00C95CC2" w:rsidP="00C95CC2">
            <w:pPr>
              <w:widowControl w:val="0"/>
              <w:rPr>
                <w:sz w:val="22"/>
                <w:szCs w:val="22"/>
              </w:rPr>
            </w:pPr>
            <w:r w:rsidRPr="005177C2">
              <w:rPr>
                <w:sz w:val="22"/>
                <w:szCs w:val="22"/>
              </w:rPr>
              <w:t>Убинский район, Круглоозерный сельсовет, с. Круглоозёрное, ул. Центральная, д. 51</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–500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19</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(акционерное общество </w:t>
            </w:r>
            <w:r>
              <w:rPr>
                <w:sz w:val="22"/>
                <w:szCs w:val="22"/>
              </w:rPr>
              <w:t>«</w:t>
            </w:r>
            <w:r w:rsidRPr="005177C2">
              <w:rPr>
                <w:sz w:val="22"/>
                <w:szCs w:val="22"/>
              </w:rPr>
              <w:t>Маяк</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2000 тонн</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Новоключевской сельсовет, д. Петровка, ул. Центральная, д. 57</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1894"/>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20</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Реконструкция предприятия растениеводства (глава крестьянского (фермерского) хозяйства Полищук Анатолий Александрович)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Хранение и переработка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Сузунский район, Шипуновский сельсовет, п. Клитенка, ул. Лесная, д. 2.</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684"/>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21</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Реконструкция предприятия растениеводства (индивидуальный предприниматель, глава крестьянского (фермерского) хозяйства Прима Виктор Владимирович)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1000 тонн</w:t>
            </w:r>
          </w:p>
        </w:tc>
        <w:tc>
          <w:tcPr>
            <w:tcW w:w="795" w:type="pct"/>
            <w:vAlign w:val="center"/>
          </w:tcPr>
          <w:p w:rsidR="00C95CC2" w:rsidRPr="005177C2" w:rsidRDefault="00C95CC2" w:rsidP="00C95CC2">
            <w:pPr>
              <w:widowControl w:val="0"/>
              <w:rPr>
                <w:sz w:val="22"/>
                <w:szCs w:val="22"/>
              </w:rPr>
            </w:pPr>
            <w:r w:rsidRPr="005177C2">
              <w:rPr>
                <w:sz w:val="22"/>
                <w:szCs w:val="22"/>
              </w:rPr>
              <w:t xml:space="preserve">Купинский район, Рождественский сельсовет, </w:t>
            </w:r>
            <w:proofErr w:type="gramStart"/>
            <w:r w:rsidRPr="005177C2">
              <w:rPr>
                <w:sz w:val="22"/>
                <w:szCs w:val="22"/>
              </w:rPr>
              <w:t>с</w:t>
            </w:r>
            <w:proofErr w:type="gramEnd"/>
            <w:r w:rsidRPr="005177C2">
              <w:rPr>
                <w:sz w:val="22"/>
                <w:szCs w:val="22"/>
              </w:rPr>
              <w:t>. Рождественка, ул. Новая, д. 11</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817"/>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22</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Реконструкция предприятия растениеводства (индивидуальный предприниматель, глава крестьянского (фермерского) хозяйства Шевель Юрий Васильевич)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Хранение и переработка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50 тонн</w:t>
            </w:r>
          </w:p>
        </w:tc>
        <w:tc>
          <w:tcPr>
            <w:tcW w:w="795" w:type="pct"/>
            <w:vAlign w:val="center"/>
          </w:tcPr>
          <w:p w:rsidR="00C95CC2" w:rsidRPr="005177C2" w:rsidRDefault="00C95CC2" w:rsidP="00C95CC2">
            <w:pPr>
              <w:widowControl w:val="0"/>
              <w:rPr>
                <w:sz w:val="22"/>
                <w:szCs w:val="22"/>
              </w:rPr>
            </w:pPr>
            <w:r w:rsidRPr="005177C2">
              <w:rPr>
                <w:sz w:val="22"/>
                <w:szCs w:val="22"/>
              </w:rPr>
              <w:t xml:space="preserve">Купинский район, Вишневский сельсовет, </w:t>
            </w:r>
            <w:proofErr w:type="gramStart"/>
            <w:r w:rsidRPr="005177C2">
              <w:rPr>
                <w:sz w:val="22"/>
                <w:szCs w:val="22"/>
              </w:rPr>
              <w:t>с</w:t>
            </w:r>
            <w:proofErr w:type="gramEnd"/>
            <w:r w:rsidRPr="005177C2">
              <w:rPr>
                <w:sz w:val="22"/>
                <w:szCs w:val="22"/>
              </w:rPr>
              <w:t>, Вишнёвка, ул. Центральная, д. 53</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100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23</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Реконструкция предприятия растениеводства (общество с ограниченной ответственностью </w:t>
            </w:r>
            <w:r>
              <w:rPr>
                <w:sz w:val="22"/>
                <w:szCs w:val="22"/>
              </w:rPr>
              <w:t>«</w:t>
            </w:r>
            <w:r w:rsidRPr="005177C2">
              <w:rPr>
                <w:sz w:val="22"/>
                <w:szCs w:val="22"/>
              </w:rPr>
              <w:t>СибЗерноПром</w:t>
            </w:r>
            <w:r>
              <w:rPr>
                <w:sz w:val="22"/>
                <w:szCs w:val="22"/>
              </w:rPr>
              <w:t>»</w:t>
            </w:r>
            <w:r w:rsidRPr="005177C2">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120 тонн/час</w:t>
            </w:r>
          </w:p>
        </w:tc>
        <w:tc>
          <w:tcPr>
            <w:tcW w:w="795" w:type="pct"/>
            <w:vAlign w:val="center"/>
          </w:tcPr>
          <w:p w:rsidR="00C95CC2" w:rsidRPr="005177C2" w:rsidRDefault="00C95CC2" w:rsidP="00C95CC2">
            <w:pPr>
              <w:widowControl w:val="0"/>
              <w:rPr>
                <w:sz w:val="22"/>
                <w:szCs w:val="22"/>
              </w:rPr>
            </w:pPr>
            <w:r w:rsidRPr="005177C2">
              <w:rPr>
                <w:sz w:val="22"/>
                <w:szCs w:val="22"/>
              </w:rPr>
              <w:t>Купинский район, г. Купино ул. Осипенко, д. 84</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300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24</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shd w:val="clear" w:color="auto" w:fill="auto"/>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Ликвидация предприятия растениеводства (индивидуальный предприниматель, глава крестьянского (фермерского) хозяйства Бучельников О.В.)</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5000 тонн</w:t>
            </w:r>
          </w:p>
        </w:tc>
        <w:tc>
          <w:tcPr>
            <w:tcW w:w="795" w:type="pct"/>
            <w:vAlign w:val="center"/>
          </w:tcPr>
          <w:p w:rsidR="00C95CC2" w:rsidRPr="005177C2" w:rsidRDefault="00C95CC2" w:rsidP="00C95CC2">
            <w:pPr>
              <w:widowControl w:val="0"/>
              <w:rPr>
                <w:sz w:val="22"/>
                <w:szCs w:val="22"/>
              </w:rPr>
            </w:pPr>
            <w:r w:rsidRPr="005177C2">
              <w:rPr>
                <w:sz w:val="22"/>
                <w:szCs w:val="22"/>
              </w:rPr>
              <w:t xml:space="preserve">Новосибирский район, </w:t>
            </w:r>
            <w:proofErr w:type="gramStart"/>
            <w:r w:rsidRPr="005177C2">
              <w:rPr>
                <w:sz w:val="22"/>
                <w:szCs w:val="22"/>
              </w:rPr>
              <w:t>Мичуринский</w:t>
            </w:r>
            <w:proofErr w:type="gramEnd"/>
            <w:r w:rsidRPr="005177C2">
              <w:rPr>
                <w:sz w:val="22"/>
                <w:szCs w:val="22"/>
              </w:rPr>
              <w:t xml:space="preserve"> сельсовет, дачное некоммерческое партнерство </w:t>
            </w:r>
            <w:r>
              <w:rPr>
                <w:sz w:val="22"/>
                <w:szCs w:val="22"/>
              </w:rPr>
              <w:t>«</w:t>
            </w:r>
            <w:r w:rsidRPr="005177C2">
              <w:rPr>
                <w:sz w:val="22"/>
                <w:szCs w:val="22"/>
              </w:rPr>
              <w:t>Планета</w:t>
            </w:r>
            <w:r>
              <w:rPr>
                <w:sz w:val="22"/>
                <w:szCs w:val="22"/>
              </w:rPr>
              <w:t>»</w:t>
            </w:r>
            <w:r w:rsidRPr="005177C2">
              <w:rPr>
                <w:sz w:val="22"/>
                <w:szCs w:val="22"/>
              </w:rPr>
              <w:t>, ул. Утренняя, д. 12</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21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25</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Маслов Сергей Васильевич)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Сузунский район, Битковский сельсовет, с. Шигаево, ул. </w:t>
            </w:r>
            <w:proofErr w:type="gramStart"/>
            <w:r w:rsidRPr="005177C2">
              <w:rPr>
                <w:sz w:val="22"/>
                <w:szCs w:val="22"/>
              </w:rPr>
              <w:t>Молодежная</w:t>
            </w:r>
            <w:proofErr w:type="gramEnd"/>
            <w:r w:rsidRPr="005177C2">
              <w:rPr>
                <w:sz w:val="22"/>
                <w:szCs w:val="22"/>
              </w:rPr>
              <w:t>, д. 3</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368"/>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26</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proofErr w:type="gramStart"/>
            <w:r w:rsidRPr="005177C2">
              <w:rPr>
                <w:sz w:val="22"/>
                <w:szCs w:val="22"/>
              </w:rPr>
              <w:t>Строительство предприятия растениеводства (индивидуальный предприниматель, глава крестьянского (фермерского) хозяйства Фогель Николай Федорович</w:t>
            </w:r>
            <w:proofErr w:type="gramEnd"/>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Сузунский район, Шарчинский сельсовет, п. Федоровский, ул. </w:t>
            </w:r>
            <w:proofErr w:type="gramStart"/>
            <w:r w:rsidRPr="005177C2">
              <w:rPr>
                <w:sz w:val="22"/>
                <w:szCs w:val="22"/>
              </w:rPr>
              <w:t>Лесная</w:t>
            </w:r>
            <w:proofErr w:type="gramEnd"/>
            <w:r w:rsidRPr="005177C2">
              <w:rPr>
                <w:sz w:val="22"/>
                <w:szCs w:val="22"/>
              </w:rPr>
              <w:t>, д. 18</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27</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Альберт Николай Иванович)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Сузунский район, Болтовский сельсовет, с. Болтово, ул. Российская, д. 14</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319"/>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28</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Банников Валерий Алексеевич)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Сузунский район, Болтовский сельсовет, с. Болтово, ул. Российская, д. 4</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41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29</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Баранов Виктор Сергеевич)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Сузунский район, Битковский сельсовет, с. Шигаево, ул. </w:t>
            </w:r>
            <w:proofErr w:type="gramStart"/>
            <w:r w:rsidRPr="005177C2">
              <w:rPr>
                <w:sz w:val="22"/>
                <w:szCs w:val="22"/>
              </w:rPr>
              <w:t>Молодёжная</w:t>
            </w:r>
            <w:proofErr w:type="gramEnd"/>
            <w:r w:rsidRPr="005177C2">
              <w:rPr>
                <w:sz w:val="22"/>
                <w:szCs w:val="22"/>
              </w:rPr>
              <w:t>, д. 1</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30</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Головин Евгений Николаевич)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 xml:space="preserve">Сузунский район, Бобровский сельсовет, </w:t>
            </w:r>
            <w:proofErr w:type="gramStart"/>
            <w:r w:rsidRPr="005177C2">
              <w:rPr>
                <w:sz w:val="22"/>
                <w:szCs w:val="22"/>
              </w:rPr>
              <w:t>с</w:t>
            </w:r>
            <w:proofErr w:type="gramEnd"/>
            <w:r w:rsidRPr="005177C2">
              <w:rPr>
                <w:sz w:val="22"/>
                <w:szCs w:val="22"/>
              </w:rPr>
              <w:t>. </w:t>
            </w:r>
            <w:proofErr w:type="gramStart"/>
            <w:r w:rsidRPr="005177C2">
              <w:rPr>
                <w:sz w:val="22"/>
                <w:szCs w:val="22"/>
              </w:rPr>
              <w:t>Бобровка</w:t>
            </w:r>
            <w:proofErr w:type="gramEnd"/>
            <w:r w:rsidRPr="005177C2">
              <w:rPr>
                <w:sz w:val="22"/>
                <w:szCs w:val="22"/>
              </w:rPr>
              <w:t>, ул.  60 лет Октября, д. 38</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31</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предприятия растениеводства (индивидуальный предприниматель, глава крестьянского (фермерского) хозяйства </w:t>
            </w:r>
            <w:r w:rsidRPr="005177C2">
              <w:rPr>
                <w:sz w:val="22"/>
                <w:szCs w:val="22"/>
              </w:rPr>
              <w:lastRenderedPageBreak/>
              <w:t>Сумин Владимир Анатольевич)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lastRenderedPageBreak/>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Сузунский район, Битковский сельсовет, с. Битки, ул. Кирова, д. 23</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1894"/>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32</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Строительство предприятия растениеводства (индивидуальный предприниматель Ильин Владимир Александрович)</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Сузунский район, Битковский сельсовет, с. Шигаево, ул. </w:t>
            </w:r>
            <w:proofErr w:type="gramStart"/>
            <w:r w:rsidRPr="005177C2">
              <w:rPr>
                <w:sz w:val="22"/>
                <w:szCs w:val="22"/>
              </w:rPr>
              <w:t>Молодежная</w:t>
            </w:r>
            <w:proofErr w:type="gramEnd"/>
            <w:r w:rsidRPr="005177C2">
              <w:rPr>
                <w:sz w:val="22"/>
                <w:szCs w:val="22"/>
              </w:rPr>
              <w:t>, д. 7</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1682"/>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33</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предприятия растениеводства крестьянского (фермерского) хозяйства </w:t>
            </w:r>
            <w:r>
              <w:rPr>
                <w:sz w:val="22"/>
                <w:szCs w:val="22"/>
              </w:rPr>
              <w:t>«</w:t>
            </w:r>
            <w:r w:rsidRPr="005177C2">
              <w:rPr>
                <w:sz w:val="22"/>
                <w:szCs w:val="22"/>
              </w:rPr>
              <w:t>Дмитриево</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и зернобобовых культур</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 xml:space="preserve">Сузунский район, Бобровский сельсовет, </w:t>
            </w:r>
            <w:proofErr w:type="gramStart"/>
            <w:r w:rsidRPr="005177C2">
              <w:rPr>
                <w:sz w:val="22"/>
                <w:szCs w:val="22"/>
              </w:rPr>
              <w:t>с</w:t>
            </w:r>
            <w:proofErr w:type="gramEnd"/>
            <w:r w:rsidRPr="005177C2">
              <w:rPr>
                <w:sz w:val="22"/>
                <w:szCs w:val="22"/>
              </w:rPr>
              <w:t>. Бобровка ул. Карьерная, д. 9/1</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1000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1977"/>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34</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растениеводства</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предприятия растениеводства общества с ограниченной ответственностью </w:t>
            </w:r>
            <w:r>
              <w:rPr>
                <w:sz w:val="22"/>
                <w:szCs w:val="22"/>
              </w:rPr>
              <w:t>«</w:t>
            </w:r>
            <w:r w:rsidRPr="005177C2">
              <w:rPr>
                <w:sz w:val="22"/>
                <w:szCs w:val="22"/>
              </w:rPr>
              <w:t>Исида 2</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Выращивание зерновых (кроме риса), зернобобовых культур и семян масленичных</w:t>
            </w:r>
          </w:p>
        </w:tc>
        <w:tc>
          <w:tcPr>
            <w:tcW w:w="560" w:type="pct"/>
            <w:vAlign w:val="center"/>
          </w:tcPr>
          <w:p w:rsidR="00C95CC2" w:rsidRPr="005177C2" w:rsidRDefault="00C95CC2" w:rsidP="00C95CC2">
            <w:pPr>
              <w:widowControl w:val="0"/>
              <w:jc w:val="center"/>
              <w:rPr>
                <w:sz w:val="22"/>
                <w:szCs w:val="22"/>
              </w:rPr>
            </w:pPr>
            <w:r w:rsidRPr="005177C2">
              <w:rPr>
                <w:sz w:val="22"/>
                <w:szCs w:val="22"/>
              </w:rPr>
              <w:t>4600 тонн</w:t>
            </w:r>
          </w:p>
        </w:tc>
        <w:tc>
          <w:tcPr>
            <w:tcW w:w="795" w:type="pct"/>
            <w:vAlign w:val="center"/>
          </w:tcPr>
          <w:p w:rsidR="00C95CC2" w:rsidRPr="005177C2" w:rsidRDefault="00C95CC2" w:rsidP="00C95CC2">
            <w:pPr>
              <w:widowControl w:val="0"/>
              <w:rPr>
                <w:sz w:val="22"/>
                <w:szCs w:val="22"/>
              </w:rPr>
            </w:pPr>
            <w:r w:rsidRPr="005177C2">
              <w:rPr>
                <w:sz w:val="22"/>
                <w:szCs w:val="22"/>
              </w:rPr>
              <w:t>Куйбышевский район, Чумаковский сельсовет, с. Ушково, ул. Покрышкина, д. 24б</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500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35</w:t>
            </w:r>
          </w:p>
        </w:tc>
        <w:tc>
          <w:tcPr>
            <w:tcW w:w="755" w:type="pct"/>
            <w:vAlign w:val="center"/>
          </w:tcPr>
          <w:p w:rsidR="00C95CC2" w:rsidRPr="005177C2" w:rsidRDefault="00C95CC2" w:rsidP="00C95CC2">
            <w:pPr>
              <w:pStyle w:val="111"/>
              <w:widowControl w:val="0"/>
              <w:ind w:left="-57" w:right="-57"/>
              <w:rPr>
                <w:szCs w:val="22"/>
              </w:rPr>
            </w:pPr>
            <w:r w:rsidRPr="005177C2">
              <w:rPr>
                <w:szCs w:val="22"/>
              </w:rPr>
              <w:t>Объект, связанный с производственной деятельностью</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национального центра инжиниринга и испытаний катализаторов АО СКТБ </w:t>
            </w:r>
            <w:r>
              <w:rPr>
                <w:sz w:val="22"/>
                <w:szCs w:val="22"/>
              </w:rPr>
              <w:t>«</w:t>
            </w:r>
            <w:r w:rsidRPr="005177C2">
              <w:rPr>
                <w:sz w:val="22"/>
                <w:szCs w:val="22"/>
              </w:rPr>
              <w:t>Катализатор</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Сравнительные испытания катализаторов </w:t>
            </w:r>
            <w:proofErr w:type="gramStart"/>
            <w:r w:rsidRPr="005177C2">
              <w:rPr>
                <w:sz w:val="22"/>
                <w:szCs w:val="22"/>
              </w:rPr>
              <w:t>нефтепереработ-ки</w:t>
            </w:r>
            <w:proofErr w:type="gramEnd"/>
            <w:r w:rsidRPr="005177C2">
              <w:rPr>
                <w:sz w:val="22"/>
                <w:szCs w:val="22"/>
              </w:rPr>
              <w:t>, оказание инжиниринго-вых услуг в области катализа, сертификация катализаторов</w:t>
            </w:r>
          </w:p>
        </w:tc>
        <w:tc>
          <w:tcPr>
            <w:tcW w:w="560" w:type="pct"/>
            <w:vAlign w:val="center"/>
          </w:tcPr>
          <w:p w:rsidR="00C95CC2" w:rsidRPr="005177C2" w:rsidRDefault="00C95CC2" w:rsidP="00C95CC2">
            <w:pPr>
              <w:widowControl w:val="0"/>
              <w:jc w:val="center"/>
              <w:rPr>
                <w:sz w:val="22"/>
                <w:szCs w:val="22"/>
              </w:rPr>
            </w:pPr>
            <w:r w:rsidRPr="005177C2">
              <w:rPr>
                <w:sz w:val="22"/>
                <w:szCs w:val="22"/>
              </w:rPr>
              <w:t>–</w:t>
            </w:r>
          </w:p>
        </w:tc>
        <w:tc>
          <w:tcPr>
            <w:tcW w:w="795" w:type="pct"/>
            <w:vAlign w:val="center"/>
          </w:tcPr>
          <w:p w:rsidR="00C95CC2" w:rsidRPr="005177C2" w:rsidRDefault="00C95CC2" w:rsidP="00C95CC2">
            <w:pPr>
              <w:widowControl w:val="0"/>
              <w:rPr>
                <w:sz w:val="22"/>
                <w:szCs w:val="22"/>
              </w:rPr>
            </w:pPr>
            <w:r w:rsidRPr="005177C2">
              <w:rPr>
                <w:sz w:val="22"/>
                <w:szCs w:val="22"/>
              </w:rPr>
              <w:t>г. Новосибирск, ул. </w:t>
            </w:r>
            <w:proofErr w:type="gramStart"/>
            <w:r w:rsidRPr="005177C2">
              <w:rPr>
                <w:sz w:val="22"/>
                <w:szCs w:val="22"/>
              </w:rPr>
              <w:t>Тихая</w:t>
            </w:r>
            <w:proofErr w:type="gramEnd"/>
            <w:r w:rsidRPr="005177C2">
              <w:rPr>
                <w:sz w:val="22"/>
                <w:szCs w:val="22"/>
              </w:rPr>
              <w:t>, д. 1</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jc w:val="center"/>
              <w:rPr>
                <w:sz w:val="22"/>
                <w:szCs w:val="22"/>
              </w:rPr>
            </w:pPr>
            <w:r w:rsidRPr="005177C2">
              <w:rPr>
                <w:sz w:val="22"/>
                <w:szCs w:val="22"/>
              </w:rPr>
              <w:t>–</w:t>
            </w:r>
          </w:p>
        </w:tc>
        <w:tc>
          <w:tcPr>
            <w:tcW w:w="515" w:type="pct"/>
            <w:vAlign w:val="center"/>
          </w:tcPr>
          <w:p w:rsidR="00C95CC2" w:rsidRPr="005177C2" w:rsidRDefault="00C95CC2" w:rsidP="00C95CC2">
            <w:pPr>
              <w:widowControl w:val="0"/>
              <w:jc w:val="center"/>
              <w:rPr>
                <w:sz w:val="22"/>
                <w:szCs w:val="22"/>
              </w:rPr>
            </w:pPr>
            <w:r w:rsidRPr="005177C2">
              <w:rPr>
                <w:sz w:val="22"/>
                <w:szCs w:val="22"/>
              </w:rPr>
              <w:t>2021-2024</w:t>
            </w:r>
          </w:p>
        </w:tc>
      </w:tr>
      <w:tr w:rsidR="00C95CC2" w:rsidRPr="005177C2" w:rsidTr="00C95CC2">
        <w:trPr>
          <w:trHeight w:val="20"/>
        </w:trPr>
        <w:tc>
          <w:tcPr>
            <w:tcW w:w="141" w:type="pct"/>
            <w:tcMar>
              <w:top w:w="28" w:type="dxa"/>
              <w:left w:w="28" w:type="dxa"/>
              <w:bottom w:w="28" w:type="dxa"/>
              <w:right w:w="28" w:type="dxa"/>
            </w:tcMar>
            <w:vAlign w:val="center"/>
          </w:tcPr>
          <w:p w:rsidR="00C95CC2" w:rsidRPr="005177C2"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lastRenderedPageBreak/>
              <w:t>36</w:t>
            </w:r>
          </w:p>
        </w:tc>
        <w:tc>
          <w:tcPr>
            <w:tcW w:w="755" w:type="pct"/>
            <w:vAlign w:val="center"/>
          </w:tcPr>
          <w:p w:rsidR="00C95CC2" w:rsidRPr="005177C2" w:rsidRDefault="00C95CC2" w:rsidP="00C95CC2">
            <w:pPr>
              <w:pStyle w:val="111"/>
              <w:widowControl w:val="0"/>
              <w:ind w:left="-57" w:right="-57"/>
              <w:rPr>
                <w:szCs w:val="22"/>
              </w:rPr>
            </w:pPr>
            <w:r w:rsidRPr="005177C2">
              <w:rPr>
                <w:szCs w:val="22"/>
              </w:rPr>
              <w:t>Предприятие нефтеперерабатывающей, коксохимической промышленности</w:t>
            </w:r>
          </w:p>
        </w:tc>
        <w:tc>
          <w:tcPr>
            <w:tcW w:w="92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 xml:space="preserve">Строительство нефтеперерабатывающего завода ООО НПЗ </w:t>
            </w:r>
            <w:r>
              <w:rPr>
                <w:sz w:val="22"/>
                <w:szCs w:val="22"/>
              </w:rPr>
              <w:t>«</w:t>
            </w:r>
            <w:r w:rsidRPr="005177C2">
              <w:rPr>
                <w:sz w:val="22"/>
                <w:szCs w:val="22"/>
              </w:rPr>
              <w:t>БАРАБИНСКИЙ</w:t>
            </w:r>
            <w:r>
              <w:rPr>
                <w:sz w:val="22"/>
                <w:szCs w:val="22"/>
              </w:rPr>
              <w:t>»</w:t>
            </w:r>
          </w:p>
        </w:tc>
        <w:tc>
          <w:tcPr>
            <w:tcW w:w="612"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Переработка нефти, сырье для нефтехимии</w:t>
            </w:r>
          </w:p>
        </w:tc>
        <w:tc>
          <w:tcPr>
            <w:tcW w:w="560" w:type="pct"/>
            <w:vAlign w:val="center"/>
          </w:tcPr>
          <w:p w:rsidR="00C95CC2" w:rsidRPr="005177C2" w:rsidRDefault="00C95CC2" w:rsidP="00C95CC2">
            <w:pPr>
              <w:widowControl w:val="0"/>
              <w:jc w:val="center"/>
              <w:rPr>
                <w:sz w:val="22"/>
                <w:szCs w:val="22"/>
              </w:rPr>
            </w:pPr>
            <w:r w:rsidRPr="005177C2">
              <w:rPr>
                <w:sz w:val="22"/>
                <w:szCs w:val="22"/>
              </w:rPr>
              <w:t>3 миллиона тонн</w:t>
            </w:r>
          </w:p>
        </w:tc>
        <w:tc>
          <w:tcPr>
            <w:tcW w:w="795" w:type="pct"/>
            <w:vAlign w:val="center"/>
          </w:tcPr>
          <w:p w:rsidR="00C95CC2" w:rsidRPr="005177C2" w:rsidRDefault="00C95CC2" w:rsidP="00C95CC2">
            <w:pPr>
              <w:widowControl w:val="0"/>
              <w:rPr>
                <w:sz w:val="22"/>
                <w:szCs w:val="22"/>
              </w:rPr>
            </w:pPr>
            <w:r w:rsidRPr="005177C2">
              <w:rPr>
                <w:sz w:val="22"/>
                <w:szCs w:val="22"/>
              </w:rPr>
              <w:t>Куйбышевский район</w:t>
            </w:r>
          </w:p>
        </w:tc>
        <w:tc>
          <w:tcPr>
            <w:tcW w:w="700" w:type="pct"/>
            <w:tcMar>
              <w:top w:w="28" w:type="dxa"/>
              <w:left w:w="28" w:type="dxa"/>
              <w:bottom w:w="28" w:type="dxa"/>
              <w:right w:w="28" w:type="dxa"/>
            </w:tcMar>
            <w:vAlign w:val="center"/>
          </w:tcPr>
          <w:p w:rsidR="00C95CC2" w:rsidRPr="005177C2" w:rsidRDefault="00C95CC2" w:rsidP="00C95CC2">
            <w:pPr>
              <w:widowControl w:val="0"/>
              <w:ind w:left="57" w:right="57"/>
              <w:rPr>
                <w:sz w:val="22"/>
                <w:szCs w:val="22"/>
              </w:rPr>
            </w:pPr>
            <w:r w:rsidRPr="005177C2">
              <w:rPr>
                <w:sz w:val="22"/>
                <w:szCs w:val="22"/>
              </w:rPr>
              <w:t>Санитарно-защитная зона – 1000 м</w:t>
            </w:r>
          </w:p>
        </w:tc>
        <w:tc>
          <w:tcPr>
            <w:tcW w:w="515" w:type="pct"/>
            <w:vAlign w:val="center"/>
          </w:tcPr>
          <w:p w:rsidR="00C95CC2" w:rsidRPr="005177C2" w:rsidRDefault="00C95CC2" w:rsidP="00C95CC2">
            <w:pPr>
              <w:widowControl w:val="0"/>
              <w:jc w:val="center"/>
              <w:rPr>
                <w:sz w:val="22"/>
                <w:szCs w:val="22"/>
              </w:rPr>
            </w:pPr>
            <w:r w:rsidRPr="005177C2">
              <w:rPr>
                <w:sz w:val="22"/>
                <w:szCs w:val="22"/>
              </w:rPr>
              <w:t>2022-2026</w:t>
            </w:r>
          </w:p>
        </w:tc>
      </w:tr>
      <w:tr w:rsidR="00C95CC2" w:rsidRPr="005177C2" w:rsidTr="00C95CC2">
        <w:trPr>
          <w:trHeight w:val="1347"/>
        </w:trPr>
        <w:tc>
          <w:tcPr>
            <w:tcW w:w="141" w:type="pct"/>
            <w:tcMar>
              <w:top w:w="28" w:type="dxa"/>
              <w:left w:w="28" w:type="dxa"/>
              <w:bottom w:w="28" w:type="dxa"/>
              <w:right w:w="28" w:type="dxa"/>
            </w:tcMar>
            <w:vAlign w:val="center"/>
          </w:tcPr>
          <w:p w:rsidR="00C95CC2" w:rsidRPr="00DB62AA" w:rsidRDefault="005F5508" w:rsidP="00C95CC2">
            <w:pPr>
              <w:pStyle w:val="a8"/>
              <w:widowControl w:val="0"/>
              <w:tabs>
                <w:tab w:val="left" w:pos="355"/>
              </w:tabs>
              <w:spacing w:after="0" w:line="240" w:lineRule="auto"/>
              <w:ind w:left="0"/>
              <w:contextualSpacing w:val="0"/>
              <w:jc w:val="center"/>
              <w:rPr>
                <w:rFonts w:ascii="Times New Roman" w:hAnsi="Times New Roman" w:cs="Times New Roman"/>
              </w:rPr>
            </w:pPr>
            <w:r>
              <w:rPr>
                <w:rFonts w:ascii="Times New Roman" w:hAnsi="Times New Roman" w:cs="Times New Roman"/>
              </w:rPr>
              <w:t>37</w:t>
            </w:r>
          </w:p>
        </w:tc>
        <w:tc>
          <w:tcPr>
            <w:tcW w:w="755" w:type="pct"/>
            <w:vAlign w:val="center"/>
          </w:tcPr>
          <w:p w:rsidR="00C95CC2" w:rsidRPr="00DB62AA" w:rsidRDefault="00C95CC2" w:rsidP="00C95CC2">
            <w:pPr>
              <w:pStyle w:val="111"/>
              <w:widowControl w:val="0"/>
              <w:ind w:left="-57" w:right="-57"/>
              <w:rPr>
                <w:szCs w:val="22"/>
              </w:rPr>
            </w:pPr>
            <w:r w:rsidRPr="00DB62AA">
              <w:rPr>
                <w:szCs w:val="22"/>
              </w:rPr>
              <w:t>Промышленный (индустриальный) парк</w:t>
            </w:r>
          </w:p>
        </w:tc>
        <w:tc>
          <w:tcPr>
            <w:tcW w:w="92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sz w:val="22"/>
                <w:szCs w:val="22"/>
              </w:rPr>
              <w:t>Строительство Научно-технологического парка Новосибирского Академгородка</w:t>
            </w:r>
          </w:p>
        </w:tc>
        <w:tc>
          <w:tcPr>
            <w:tcW w:w="612" w:type="pct"/>
            <w:tcMar>
              <w:top w:w="28" w:type="dxa"/>
              <w:left w:w="28" w:type="dxa"/>
              <w:bottom w:w="28" w:type="dxa"/>
              <w:right w:w="28" w:type="dxa"/>
            </w:tcMar>
            <w:vAlign w:val="center"/>
          </w:tcPr>
          <w:p w:rsidR="00C95CC2" w:rsidRPr="00DB62AA" w:rsidRDefault="00C95CC2" w:rsidP="00C95CC2">
            <w:pPr>
              <w:widowControl w:val="0"/>
              <w:ind w:left="57" w:right="57"/>
              <w:rPr>
                <w:sz w:val="22"/>
                <w:szCs w:val="22"/>
              </w:rPr>
            </w:pPr>
            <w:r w:rsidRPr="00DB62AA">
              <w:rPr>
                <w:rFonts w:eastAsia="TimesNewRomanPSMT"/>
                <w:color w:val="000000"/>
                <w:sz w:val="22"/>
                <w:szCs w:val="22"/>
              </w:rPr>
              <w:t>Поддержка инвестиционной и инновационной деятельности в регионе</w:t>
            </w:r>
          </w:p>
        </w:tc>
        <w:tc>
          <w:tcPr>
            <w:tcW w:w="560" w:type="pct"/>
            <w:vAlign w:val="center"/>
          </w:tcPr>
          <w:p w:rsidR="00C95CC2" w:rsidRPr="00DB62AA" w:rsidRDefault="00C95CC2" w:rsidP="00C95CC2">
            <w:pPr>
              <w:widowControl w:val="0"/>
              <w:jc w:val="center"/>
              <w:rPr>
                <w:sz w:val="22"/>
                <w:szCs w:val="22"/>
              </w:rPr>
            </w:pPr>
            <w:r w:rsidRPr="00DB62AA">
              <w:rPr>
                <w:sz w:val="22"/>
                <w:szCs w:val="22"/>
              </w:rPr>
              <w:t>10,3 га</w:t>
            </w:r>
          </w:p>
        </w:tc>
        <w:tc>
          <w:tcPr>
            <w:tcW w:w="795" w:type="pct"/>
            <w:vAlign w:val="center"/>
          </w:tcPr>
          <w:p w:rsidR="0078109C" w:rsidRDefault="00C95CC2" w:rsidP="00C95CC2">
            <w:pPr>
              <w:rPr>
                <w:rStyle w:val="fontstyle01"/>
              </w:rPr>
            </w:pPr>
            <w:r w:rsidRPr="00DB62AA">
              <w:rPr>
                <w:rStyle w:val="fontstyle01"/>
              </w:rPr>
              <w:t xml:space="preserve">г. Новосибирск, </w:t>
            </w:r>
          </w:p>
          <w:p w:rsidR="00C95CC2" w:rsidRPr="00DB62AA" w:rsidRDefault="00C95CC2" w:rsidP="00C95CC2">
            <w:pPr>
              <w:rPr>
                <w:sz w:val="22"/>
                <w:szCs w:val="22"/>
                <w:lang w:eastAsia="en-US"/>
              </w:rPr>
            </w:pPr>
            <w:r w:rsidRPr="00DB62AA">
              <w:rPr>
                <w:rStyle w:val="fontstyle01"/>
              </w:rPr>
              <w:t>ул. Николаева, 12</w:t>
            </w:r>
          </w:p>
        </w:tc>
        <w:tc>
          <w:tcPr>
            <w:tcW w:w="700" w:type="pct"/>
            <w:tcMar>
              <w:top w:w="28" w:type="dxa"/>
              <w:left w:w="28" w:type="dxa"/>
              <w:bottom w:w="28" w:type="dxa"/>
              <w:right w:w="28" w:type="dxa"/>
            </w:tcMar>
            <w:vAlign w:val="center"/>
          </w:tcPr>
          <w:p w:rsidR="00C95CC2" w:rsidRPr="00DB62AA" w:rsidRDefault="00C95CC2" w:rsidP="00C95CC2">
            <w:pPr>
              <w:widowControl w:val="0"/>
              <w:ind w:left="57" w:right="57"/>
              <w:jc w:val="center"/>
              <w:rPr>
                <w:sz w:val="22"/>
                <w:szCs w:val="22"/>
              </w:rPr>
            </w:pPr>
            <w:r w:rsidRPr="00DB62AA">
              <w:rPr>
                <w:sz w:val="22"/>
                <w:szCs w:val="22"/>
              </w:rPr>
              <w:t>-</w:t>
            </w:r>
          </w:p>
        </w:tc>
        <w:tc>
          <w:tcPr>
            <w:tcW w:w="515" w:type="pct"/>
            <w:vAlign w:val="center"/>
          </w:tcPr>
          <w:p w:rsidR="00C95CC2" w:rsidRPr="00DB62AA" w:rsidRDefault="00C95CC2" w:rsidP="00C95CC2">
            <w:pPr>
              <w:widowControl w:val="0"/>
              <w:jc w:val="center"/>
              <w:rPr>
                <w:sz w:val="22"/>
                <w:szCs w:val="22"/>
              </w:rPr>
            </w:pPr>
            <w:r w:rsidRPr="00DB62AA">
              <w:rPr>
                <w:sz w:val="22"/>
                <w:szCs w:val="22"/>
              </w:rPr>
              <w:t>2021-2027</w:t>
            </w:r>
          </w:p>
        </w:tc>
      </w:tr>
    </w:tbl>
    <w:p w:rsidR="003A4C77" w:rsidRPr="003A4C77" w:rsidRDefault="003A4C77" w:rsidP="003A4C77">
      <w:pPr>
        <w:rPr>
          <w:highlight w:val="yellow"/>
          <w:lang w:eastAsia="en-US"/>
        </w:rPr>
      </w:pPr>
    </w:p>
    <w:p w:rsidR="00795AD7" w:rsidRPr="00D7696A" w:rsidRDefault="00795AD7" w:rsidP="00795AD7">
      <w:pPr>
        <w:spacing w:before="20" w:after="20"/>
        <w:rPr>
          <w:highlight w:val="yellow"/>
        </w:rPr>
        <w:sectPr w:rsidR="00795AD7" w:rsidRPr="00D7696A" w:rsidSect="003A4C77">
          <w:pgSz w:w="16838" w:h="11906" w:orient="landscape"/>
          <w:pgMar w:top="1134" w:right="567" w:bottom="1134" w:left="1418" w:header="709" w:footer="709" w:gutter="0"/>
          <w:cols w:space="708"/>
          <w:docGrid w:linePitch="360"/>
        </w:sectPr>
      </w:pPr>
      <w:r w:rsidRPr="00D7696A">
        <w:rPr>
          <w:highlight w:val="yellow"/>
        </w:rPr>
        <w:br w:type="page"/>
      </w:r>
    </w:p>
    <w:p w:rsidR="00795AD7" w:rsidRPr="00D7696A" w:rsidRDefault="00795AD7" w:rsidP="00795AD7">
      <w:pPr>
        <w:spacing w:before="20" w:after="20"/>
        <w:rPr>
          <w:highlight w:val="yellow"/>
        </w:rPr>
      </w:pPr>
    </w:p>
    <w:bookmarkEnd w:id="5"/>
    <w:bookmarkEnd w:id="6"/>
    <w:bookmarkEnd w:id="7"/>
    <w:bookmarkEnd w:id="8"/>
    <w:p w:rsidR="003A4C77" w:rsidRPr="00FC17A9" w:rsidRDefault="003A4C77" w:rsidP="003A4C77">
      <w:pPr>
        <w:pStyle w:val="10"/>
        <w:keepNext w:val="0"/>
        <w:keepLines w:val="0"/>
        <w:widowControl w:val="0"/>
        <w:rPr>
          <w:b w:val="0"/>
          <w:bCs w:val="0"/>
          <w:szCs w:val="26"/>
        </w:rPr>
      </w:pPr>
      <w:r w:rsidRPr="00FC17A9">
        <w:rPr>
          <w:b w:val="0"/>
          <w:bCs w:val="0"/>
          <w:szCs w:val="26"/>
        </w:rPr>
        <w:t>Характеристики зон с особыми условиями использования территорий</w:t>
      </w:r>
    </w:p>
    <w:tbl>
      <w:tblPr>
        <w:tblW w:w="504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2078"/>
        <w:gridCol w:w="7475"/>
        <w:gridCol w:w="4819"/>
      </w:tblGrid>
      <w:tr w:rsidR="005F5508" w:rsidRPr="001B432A" w:rsidTr="006A18C3">
        <w:tc>
          <w:tcPr>
            <w:tcW w:w="172" w:type="pct"/>
            <w:tcMar>
              <w:left w:w="85" w:type="dxa"/>
              <w:right w:w="85" w:type="dxa"/>
            </w:tcMar>
            <w:vAlign w:val="center"/>
          </w:tcPr>
          <w:p w:rsidR="005F5508" w:rsidRPr="001B432A" w:rsidRDefault="005F5508" w:rsidP="006A18C3">
            <w:pPr>
              <w:widowControl w:val="0"/>
              <w:spacing w:line="262" w:lineRule="auto"/>
              <w:jc w:val="center"/>
              <w:rPr>
                <w:sz w:val="23"/>
                <w:szCs w:val="23"/>
              </w:rPr>
            </w:pPr>
            <w:r w:rsidRPr="001B432A">
              <w:rPr>
                <w:sz w:val="23"/>
                <w:szCs w:val="23"/>
              </w:rPr>
              <w:t>№ п/п</w:t>
            </w:r>
          </w:p>
        </w:tc>
        <w:tc>
          <w:tcPr>
            <w:tcW w:w="698" w:type="pct"/>
            <w:tcMar>
              <w:left w:w="85" w:type="dxa"/>
              <w:right w:w="85" w:type="dxa"/>
            </w:tcMar>
            <w:vAlign w:val="center"/>
          </w:tcPr>
          <w:p w:rsidR="005F5508" w:rsidRPr="001B432A" w:rsidRDefault="005F5508" w:rsidP="006A18C3">
            <w:pPr>
              <w:widowControl w:val="0"/>
              <w:spacing w:line="262" w:lineRule="auto"/>
              <w:jc w:val="center"/>
              <w:rPr>
                <w:sz w:val="23"/>
                <w:szCs w:val="23"/>
              </w:rPr>
            </w:pPr>
            <w:r>
              <w:rPr>
                <w:sz w:val="23"/>
                <w:szCs w:val="23"/>
              </w:rPr>
              <w:t>Вид зон</w:t>
            </w:r>
            <w:r w:rsidRPr="001B432A">
              <w:rPr>
                <w:sz w:val="23"/>
                <w:szCs w:val="23"/>
              </w:rPr>
              <w:t xml:space="preserve"> с особыми условиями использования территорий</w:t>
            </w:r>
          </w:p>
        </w:tc>
        <w:tc>
          <w:tcPr>
            <w:tcW w:w="2511" w:type="pct"/>
            <w:tcMar>
              <w:left w:w="85" w:type="dxa"/>
              <w:right w:w="85" w:type="dxa"/>
            </w:tcMar>
            <w:vAlign w:val="center"/>
          </w:tcPr>
          <w:p w:rsidR="005F5508" w:rsidRPr="001B432A" w:rsidRDefault="005F5508" w:rsidP="006A18C3">
            <w:pPr>
              <w:widowControl w:val="0"/>
              <w:spacing w:line="262" w:lineRule="auto"/>
              <w:jc w:val="center"/>
              <w:rPr>
                <w:sz w:val="23"/>
                <w:szCs w:val="23"/>
              </w:rPr>
            </w:pPr>
            <w:r w:rsidRPr="001B432A">
              <w:rPr>
                <w:sz w:val="23"/>
                <w:szCs w:val="23"/>
              </w:rPr>
              <w:t>Режим использования или ограничения на использование территории</w:t>
            </w:r>
          </w:p>
        </w:tc>
        <w:tc>
          <w:tcPr>
            <w:tcW w:w="1619" w:type="pct"/>
            <w:tcMar>
              <w:left w:w="85" w:type="dxa"/>
              <w:right w:w="85" w:type="dxa"/>
            </w:tcMar>
            <w:vAlign w:val="center"/>
          </w:tcPr>
          <w:p w:rsidR="005F5508" w:rsidRPr="001B432A" w:rsidRDefault="005F5508" w:rsidP="006A18C3">
            <w:pPr>
              <w:widowControl w:val="0"/>
              <w:spacing w:line="262" w:lineRule="auto"/>
              <w:jc w:val="center"/>
              <w:rPr>
                <w:spacing w:val="-2"/>
                <w:sz w:val="23"/>
                <w:szCs w:val="23"/>
              </w:rPr>
            </w:pPr>
            <w:r w:rsidRPr="001B432A">
              <w:rPr>
                <w:spacing w:val="-2"/>
                <w:sz w:val="23"/>
                <w:szCs w:val="23"/>
              </w:rPr>
              <w:t>Н</w:t>
            </w:r>
            <w:r>
              <w:rPr>
                <w:spacing w:val="-2"/>
                <w:sz w:val="23"/>
                <w:szCs w:val="23"/>
              </w:rPr>
              <w:t xml:space="preserve">ормативный </w:t>
            </w:r>
            <w:r w:rsidRPr="001B432A">
              <w:rPr>
                <w:spacing w:val="-2"/>
                <w:sz w:val="23"/>
                <w:szCs w:val="23"/>
              </w:rPr>
              <w:t>правовой документ, устанавливающий режим использования или ограничения на использование</w:t>
            </w:r>
            <w:r>
              <w:rPr>
                <w:spacing w:val="-2"/>
                <w:sz w:val="23"/>
                <w:szCs w:val="23"/>
              </w:rPr>
              <w:t xml:space="preserve"> </w:t>
            </w:r>
            <w:r w:rsidRPr="001B432A">
              <w:rPr>
                <w:spacing w:val="-2"/>
                <w:sz w:val="23"/>
                <w:szCs w:val="23"/>
              </w:rPr>
              <w:t>территории для каждого вида зон</w:t>
            </w:r>
          </w:p>
        </w:tc>
      </w:tr>
      <w:tr w:rsidR="005F5508" w:rsidRPr="001B432A" w:rsidTr="006A18C3">
        <w:tc>
          <w:tcPr>
            <w:tcW w:w="172" w:type="pct"/>
            <w:tcMar>
              <w:left w:w="85" w:type="dxa"/>
              <w:right w:w="85" w:type="dxa"/>
            </w:tcMar>
          </w:tcPr>
          <w:p w:rsidR="005F5508" w:rsidRPr="001B432A" w:rsidRDefault="005F5508" w:rsidP="006A18C3">
            <w:pPr>
              <w:widowControl w:val="0"/>
              <w:spacing w:line="262" w:lineRule="auto"/>
              <w:jc w:val="center"/>
              <w:rPr>
                <w:sz w:val="23"/>
                <w:szCs w:val="23"/>
              </w:rPr>
            </w:pPr>
            <w:r w:rsidRPr="001B432A">
              <w:rPr>
                <w:sz w:val="23"/>
                <w:szCs w:val="23"/>
              </w:rPr>
              <w:t>1</w:t>
            </w:r>
          </w:p>
        </w:tc>
        <w:tc>
          <w:tcPr>
            <w:tcW w:w="698" w:type="pct"/>
            <w:tcMar>
              <w:left w:w="85" w:type="dxa"/>
              <w:right w:w="85" w:type="dxa"/>
            </w:tcMar>
          </w:tcPr>
          <w:p w:rsidR="005F5508" w:rsidRPr="001B432A" w:rsidRDefault="005F5508" w:rsidP="006A18C3">
            <w:pPr>
              <w:widowControl w:val="0"/>
              <w:spacing w:line="262" w:lineRule="auto"/>
              <w:jc w:val="center"/>
              <w:rPr>
                <w:sz w:val="23"/>
                <w:szCs w:val="23"/>
              </w:rPr>
            </w:pPr>
            <w:r w:rsidRPr="001B432A">
              <w:rPr>
                <w:sz w:val="23"/>
                <w:szCs w:val="23"/>
              </w:rPr>
              <w:t>2</w:t>
            </w:r>
          </w:p>
        </w:tc>
        <w:tc>
          <w:tcPr>
            <w:tcW w:w="2511" w:type="pct"/>
            <w:tcMar>
              <w:left w:w="85" w:type="dxa"/>
              <w:right w:w="85" w:type="dxa"/>
            </w:tcMar>
          </w:tcPr>
          <w:p w:rsidR="005F5508" w:rsidRPr="001B432A" w:rsidRDefault="005F5508" w:rsidP="006A18C3">
            <w:pPr>
              <w:widowControl w:val="0"/>
              <w:spacing w:line="262" w:lineRule="auto"/>
              <w:jc w:val="center"/>
              <w:rPr>
                <w:sz w:val="23"/>
                <w:szCs w:val="23"/>
              </w:rPr>
            </w:pPr>
            <w:r w:rsidRPr="001B432A">
              <w:rPr>
                <w:sz w:val="23"/>
                <w:szCs w:val="23"/>
              </w:rPr>
              <w:t>3</w:t>
            </w:r>
          </w:p>
        </w:tc>
        <w:tc>
          <w:tcPr>
            <w:tcW w:w="1619" w:type="pct"/>
            <w:tcMar>
              <w:left w:w="85" w:type="dxa"/>
              <w:right w:w="85" w:type="dxa"/>
            </w:tcMar>
          </w:tcPr>
          <w:p w:rsidR="005F5508" w:rsidRPr="001B432A" w:rsidRDefault="005F5508" w:rsidP="006A18C3">
            <w:pPr>
              <w:widowControl w:val="0"/>
              <w:spacing w:line="262" w:lineRule="auto"/>
              <w:ind w:left="-122" w:right="-121"/>
              <w:jc w:val="center"/>
              <w:rPr>
                <w:spacing w:val="-2"/>
                <w:sz w:val="23"/>
                <w:szCs w:val="23"/>
              </w:rPr>
            </w:pPr>
            <w:r w:rsidRPr="001B432A">
              <w:rPr>
                <w:spacing w:val="-2"/>
                <w:sz w:val="23"/>
                <w:szCs w:val="23"/>
              </w:rPr>
              <w:t>4</w:t>
            </w:r>
          </w:p>
        </w:tc>
      </w:tr>
      <w:tr w:rsidR="005F5508" w:rsidRPr="001B432A" w:rsidTr="006A18C3">
        <w:tc>
          <w:tcPr>
            <w:tcW w:w="172" w:type="pct"/>
            <w:tcMar>
              <w:left w:w="85" w:type="dxa"/>
              <w:right w:w="85" w:type="dxa"/>
            </w:tcMar>
          </w:tcPr>
          <w:p w:rsidR="005F5508" w:rsidRPr="001B432A" w:rsidRDefault="005F5508" w:rsidP="006A18C3">
            <w:pPr>
              <w:widowControl w:val="0"/>
              <w:spacing w:line="262" w:lineRule="auto"/>
              <w:jc w:val="center"/>
              <w:rPr>
                <w:sz w:val="23"/>
                <w:szCs w:val="23"/>
              </w:rPr>
            </w:pPr>
            <w:r w:rsidRPr="001B432A">
              <w:rPr>
                <w:sz w:val="23"/>
                <w:szCs w:val="23"/>
              </w:rPr>
              <w:t>1</w:t>
            </w:r>
          </w:p>
        </w:tc>
        <w:tc>
          <w:tcPr>
            <w:tcW w:w="698" w:type="pct"/>
            <w:tcMar>
              <w:left w:w="85" w:type="dxa"/>
              <w:right w:w="85" w:type="dxa"/>
            </w:tcMar>
          </w:tcPr>
          <w:p w:rsidR="005F5508" w:rsidRPr="001B432A" w:rsidRDefault="005F5508" w:rsidP="006A18C3">
            <w:pPr>
              <w:widowControl w:val="0"/>
              <w:autoSpaceDE w:val="0"/>
              <w:autoSpaceDN w:val="0"/>
              <w:adjustRightInd w:val="0"/>
              <w:spacing w:line="262" w:lineRule="auto"/>
              <w:rPr>
                <w:sz w:val="23"/>
                <w:szCs w:val="23"/>
              </w:rPr>
            </w:pPr>
            <w:r w:rsidRPr="001B432A">
              <w:rPr>
                <w:sz w:val="23"/>
                <w:szCs w:val="23"/>
              </w:rPr>
              <w:t>Охранные зоны объектов электросетевого хозяйства</w:t>
            </w:r>
          </w:p>
        </w:tc>
        <w:tc>
          <w:tcPr>
            <w:tcW w:w="2511" w:type="pct"/>
            <w:tcMar>
              <w:left w:w="85" w:type="dxa"/>
              <w:right w:w="85" w:type="dxa"/>
            </w:tcMar>
          </w:tcPr>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5F5508" w:rsidRPr="00A02306" w:rsidRDefault="005F5508" w:rsidP="006A18C3">
            <w:pPr>
              <w:widowControl w:val="0"/>
              <w:autoSpaceDE w:val="0"/>
              <w:autoSpaceDN w:val="0"/>
              <w:adjustRightInd w:val="0"/>
              <w:spacing w:line="262" w:lineRule="auto"/>
              <w:jc w:val="both"/>
              <w:rPr>
                <w:sz w:val="23"/>
                <w:szCs w:val="23"/>
              </w:rPr>
            </w:pPr>
            <w:proofErr w:type="gramStart"/>
            <w:r w:rsidRPr="001B432A">
              <w:rPr>
                <w:sz w:val="23"/>
                <w:szCs w:val="23"/>
              </w:rPr>
              <w:t>б) </w:t>
            </w:r>
            <w:r w:rsidRPr="007F07AE">
              <w:rPr>
                <w:sz w:val="23"/>
                <w:szCs w:val="23"/>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rsidRPr="007F07AE">
              <w:rPr>
                <w:sz w:val="23"/>
                <w:szCs w:val="23"/>
              </w:rPr>
              <w:t xml:space="preserve"> устранению их последствий на всем протяжении границы объекта электроэнергетики;</w:t>
            </w:r>
          </w:p>
          <w:p w:rsidR="005F5508" w:rsidRPr="001B432A" w:rsidRDefault="005F5508" w:rsidP="006A18C3">
            <w:pPr>
              <w:widowControl w:val="0"/>
              <w:autoSpaceDE w:val="0"/>
              <w:autoSpaceDN w:val="0"/>
              <w:adjustRightInd w:val="0"/>
              <w:spacing w:line="262" w:lineRule="auto"/>
              <w:jc w:val="both"/>
              <w:rPr>
                <w:sz w:val="23"/>
                <w:szCs w:val="23"/>
              </w:rPr>
            </w:pPr>
            <w:proofErr w:type="gramStart"/>
            <w:r w:rsidRPr="001B432A">
              <w:rPr>
                <w:sz w:val="23"/>
                <w:szCs w:val="23"/>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w:t>
            </w:r>
            <w:r w:rsidRPr="001B432A">
              <w:rPr>
                <w:sz w:val="23"/>
                <w:szCs w:val="23"/>
              </w:rPr>
              <w:lastRenderedPageBreak/>
              <w:t>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1B432A">
              <w:rPr>
                <w:sz w:val="23"/>
                <w:szCs w:val="23"/>
              </w:rPr>
              <w:t xml:space="preserve"> линий электропередачи;</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г) размещать свалки;</w:t>
            </w:r>
          </w:p>
          <w:p w:rsidR="005F5508" w:rsidRPr="007F07AE" w:rsidRDefault="005F5508" w:rsidP="006A18C3">
            <w:pPr>
              <w:widowControl w:val="0"/>
              <w:autoSpaceDE w:val="0"/>
              <w:autoSpaceDN w:val="0"/>
              <w:adjustRightInd w:val="0"/>
              <w:spacing w:line="262" w:lineRule="auto"/>
              <w:jc w:val="both"/>
              <w:rPr>
                <w:sz w:val="23"/>
                <w:szCs w:val="23"/>
              </w:rPr>
            </w:pPr>
            <w:r w:rsidRPr="001B432A">
              <w:rPr>
                <w:sz w:val="23"/>
                <w:szCs w:val="23"/>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w:t>
            </w:r>
            <w:r>
              <w:rPr>
                <w:sz w:val="23"/>
                <w:szCs w:val="23"/>
              </w:rPr>
              <w:t xml:space="preserve">абельных линий </w:t>
            </w:r>
            <w:r w:rsidRPr="007F07AE">
              <w:rPr>
                <w:sz w:val="23"/>
                <w:szCs w:val="23"/>
              </w:rPr>
              <w:t>электропередачи);</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е) убирать, уничтожать, перемещать, </w:t>
            </w:r>
            <w:proofErr w:type="gramStart"/>
            <w:r w:rsidRPr="007F07AE">
              <w:rPr>
                <w:sz w:val="23"/>
                <w:szCs w:val="23"/>
              </w:rPr>
              <w:t>засыпать и повреждать</w:t>
            </w:r>
            <w:proofErr w:type="gramEnd"/>
            <w:r w:rsidRPr="007F07AE">
              <w:rPr>
                <w:sz w:val="23"/>
                <w:szCs w:val="23"/>
              </w:rPr>
              <w:t xml:space="preserve"> предупреждающие и информационные знаки (либо предупреждающие и информационные надписи, нанесенные на объекты электроэнергетики);</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ж) производить переключения и подключения в электрических </w:t>
            </w:r>
            <w:proofErr w:type="gramStart"/>
            <w:r w:rsidRPr="007F07AE">
              <w:rPr>
                <w:sz w:val="23"/>
                <w:szCs w:val="23"/>
              </w:rPr>
              <w:t>сетях</w:t>
            </w:r>
            <w:proofErr w:type="gramEnd"/>
            <w:r w:rsidRPr="007F07AE">
              <w:rPr>
                <w:sz w:val="23"/>
                <w:szCs w:val="23"/>
              </w:rPr>
              <w:t xml:space="preserve"> (указанное требование не распространяется на работников, занятых выполнением разрешенных в установленном порядке работ);</w:t>
            </w:r>
          </w:p>
          <w:p w:rsidR="005F5508"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з) осуществлять использование земельных участков в </w:t>
            </w:r>
            <w:proofErr w:type="gramStart"/>
            <w:r w:rsidRPr="007F07AE">
              <w:rPr>
                <w:sz w:val="23"/>
                <w:szCs w:val="23"/>
              </w:rPr>
              <w:t>качестве</w:t>
            </w:r>
            <w:proofErr w:type="gramEnd"/>
            <w:r w:rsidRPr="007F07AE">
              <w:rPr>
                <w:sz w:val="23"/>
                <w:szCs w:val="23"/>
              </w:rPr>
              <w:t xml:space="preserve">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5F5508" w:rsidRDefault="005F5508" w:rsidP="006A18C3">
            <w:pPr>
              <w:widowControl w:val="0"/>
              <w:autoSpaceDE w:val="0"/>
              <w:autoSpaceDN w:val="0"/>
              <w:adjustRightInd w:val="0"/>
              <w:spacing w:line="262" w:lineRule="auto"/>
              <w:jc w:val="both"/>
              <w:rPr>
                <w:sz w:val="23"/>
                <w:szCs w:val="23"/>
              </w:rPr>
            </w:pPr>
          </w:p>
          <w:p w:rsidR="005F5508" w:rsidRPr="001B432A" w:rsidRDefault="005F5508" w:rsidP="006A18C3">
            <w:pPr>
              <w:widowControl w:val="0"/>
              <w:autoSpaceDE w:val="0"/>
              <w:autoSpaceDN w:val="0"/>
              <w:adjustRightInd w:val="0"/>
              <w:spacing w:line="262" w:lineRule="auto"/>
              <w:jc w:val="both"/>
              <w:rPr>
                <w:sz w:val="23"/>
                <w:szCs w:val="23"/>
              </w:rPr>
            </w:pPr>
            <w:bookmarkStart w:id="9" w:name="Par77"/>
            <w:bookmarkEnd w:id="9"/>
            <w:r w:rsidRPr="001B432A">
              <w:rPr>
                <w:sz w:val="23"/>
                <w:szCs w:val="23"/>
              </w:rP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ar71" w:history="1">
              <w:r w:rsidRPr="001B432A">
                <w:rPr>
                  <w:sz w:val="23"/>
                  <w:szCs w:val="23"/>
                </w:rPr>
                <w:t>пунктом 8</w:t>
              </w:r>
            </w:hyperlink>
            <w:r w:rsidRPr="001B432A">
              <w:rPr>
                <w:sz w:val="23"/>
                <w:szCs w:val="23"/>
              </w:rPr>
              <w:t xml:space="preserve">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7F07AE">
              <w:rPr>
                <w:sz w:val="23"/>
                <w:szCs w:val="23"/>
              </w:rPr>
              <w:t>утвержденных п</w:t>
            </w:r>
            <w:r w:rsidRPr="0015706B">
              <w:rPr>
                <w:sz w:val="23"/>
                <w:szCs w:val="23"/>
              </w:rPr>
              <w:t>остановлением</w:t>
            </w:r>
            <w:r w:rsidRPr="001B432A">
              <w:rPr>
                <w:sz w:val="23"/>
                <w:szCs w:val="23"/>
              </w:rPr>
              <w:t xml:space="preserve"> Правительства Российской Федерации от</w:t>
            </w:r>
            <w:r>
              <w:rPr>
                <w:sz w:val="23"/>
                <w:szCs w:val="23"/>
              </w:rPr>
              <w:t> </w:t>
            </w:r>
            <w:r w:rsidRPr="001B432A">
              <w:rPr>
                <w:sz w:val="23"/>
                <w:szCs w:val="23"/>
              </w:rPr>
              <w:t>24.02.2009 № 160 (далее – Правила), запрещается:</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а) складировать или размещать хранилища любых, в том числе горюче-смазочных, материалов;</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 xml:space="preserve">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w:t>
            </w:r>
            <w:r w:rsidRPr="001B432A">
              <w:rPr>
                <w:sz w:val="23"/>
                <w:szCs w:val="23"/>
              </w:rPr>
              <w:lastRenderedPageBreak/>
              <w:t>большим скоплением людей, не занятых выполнением разрешенных в установленном порядке работ (в</w:t>
            </w:r>
            <w:r>
              <w:rPr>
                <w:sz w:val="23"/>
                <w:szCs w:val="23"/>
              </w:rPr>
              <w:t> </w:t>
            </w:r>
            <w:r w:rsidRPr="001B432A">
              <w:rPr>
                <w:sz w:val="23"/>
                <w:szCs w:val="23"/>
              </w:rPr>
              <w:t>охранных зонах воздушных линий электропередачи);</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 xml:space="preserve">г) бросать якоря с судов и осуществлять их проход с отданными якорями, цепями, лотами, волокушами и тралами (в охранных </w:t>
            </w:r>
            <w:proofErr w:type="gramStart"/>
            <w:r w:rsidRPr="001B432A">
              <w:rPr>
                <w:sz w:val="23"/>
                <w:szCs w:val="23"/>
              </w:rPr>
              <w:t>зонах</w:t>
            </w:r>
            <w:proofErr w:type="gramEnd"/>
            <w:r w:rsidRPr="001B432A">
              <w:rPr>
                <w:sz w:val="23"/>
                <w:szCs w:val="23"/>
              </w:rPr>
              <w:t xml:space="preserve"> подводных кабельных линий электропередачи);</w:t>
            </w:r>
          </w:p>
          <w:p w:rsidR="005F5508" w:rsidRPr="007F07AE" w:rsidRDefault="005F5508" w:rsidP="006A18C3">
            <w:pPr>
              <w:widowControl w:val="0"/>
              <w:autoSpaceDE w:val="0"/>
              <w:autoSpaceDN w:val="0"/>
              <w:adjustRightInd w:val="0"/>
              <w:spacing w:line="262" w:lineRule="auto"/>
              <w:jc w:val="both"/>
              <w:rPr>
                <w:sz w:val="23"/>
                <w:szCs w:val="23"/>
              </w:rPr>
            </w:pPr>
            <w:r w:rsidRPr="001B432A">
              <w:rPr>
                <w:sz w:val="23"/>
                <w:szCs w:val="23"/>
              </w:rPr>
              <w:t>д) </w:t>
            </w:r>
            <w:r w:rsidRPr="007F07AE">
              <w:rPr>
                <w:sz w:val="23"/>
                <w:szCs w:val="23"/>
              </w:rPr>
              <w:t>осуществлять проход судов с поднятыми стрелами кранов и других механизмов (в охранных зонах воздушных линий электропередачи).</w:t>
            </w:r>
          </w:p>
          <w:p w:rsidR="005F5508" w:rsidRPr="007F07AE" w:rsidRDefault="005F5508" w:rsidP="006A18C3">
            <w:pPr>
              <w:widowControl w:val="0"/>
              <w:autoSpaceDE w:val="0"/>
              <w:autoSpaceDN w:val="0"/>
              <w:adjustRightInd w:val="0"/>
              <w:spacing w:line="262" w:lineRule="auto"/>
              <w:jc w:val="both"/>
              <w:rPr>
                <w:sz w:val="23"/>
                <w:szCs w:val="23"/>
              </w:rPr>
            </w:pPr>
            <w:proofErr w:type="gramStart"/>
            <w:r w:rsidRPr="007F07AE">
              <w:rPr>
                <w:sz w:val="23"/>
                <w:szCs w:val="23"/>
              </w:rPr>
              <w:t>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roofErr w:type="gramEnd"/>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ж) устанавливать рекламные конструкции.</w:t>
            </w:r>
          </w:p>
          <w:p w:rsidR="005F5508" w:rsidRPr="007F07AE" w:rsidRDefault="005F5508" w:rsidP="006A18C3">
            <w:pPr>
              <w:widowControl w:val="0"/>
              <w:autoSpaceDE w:val="0"/>
              <w:autoSpaceDN w:val="0"/>
              <w:adjustRightInd w:val="0"/>
              <w:spacing w:line="262" w:lineRule="auto"/>
              <w:jc w:val="both"/>
              <w:rPr>
                <w:sz w:val="23"/>
                <w:szCs w:val="23"/>
              </w:rPr>
            </w:pP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В охранных зонах допускается размещение зданий и сооружений при соблюдении следующих параметров:</w:t>
            </w:r>
          </w:p>
          <w:p w:rsidR="005F5508" w:rsidRPr="007F07AE" w:rsidRDefault="005F5508" w:rsidP="006A18C3">
            <w:pPr>
              <w:widowControl w:val="0"/>
              <w:autoSpaceDE w:val="0"/>
              <w:autoSpaceDN w:val="0"/>
              <w:adjustRightInd w:val="0"/>
              <w:spacing w:line="262" w:lineRule="auto"/>
              <w:jc w:val="both"/>
              <w:rPr>
                <w:sz w:val="23"/>
                <w:szCs w:val="23"/>
              </w:rPr>
            </w:pPr>
            <w:proofErr w:type="gramStart"/>
            <w:r w:rsidRPr="007F07AE">
              <w:rPr>
                <w:sz w:val="23"/>
                <w:szCs w:val="23"/>
              </w:rPr>
              <w:t>а) 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w:t>
            </w:r>
            <w:proofErr w:type="gramEnd"/>
            <w:r w:rsidRPr="007F07AE">
              <w:rPr>
                <w:sz w:val="23"/>
                <w:szCs w:val="23"/>
              </w:rPr>
              <w:t xml:space="preserve"> их последствий на всем протяжении границы объекта электроэнергетики);</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б) 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w:t>
            </w:r>
            <w:r w:rsidRPr="007F07AE">
              <w:rPr>
                <w:sz w:val="23"/>
                <w:szCs w:val="23"/>
              </w:rPr>
              <w:lastRenderedPageBreak/>
              <w:t>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1,5 метра - от выступающих частей зданий, террас и окон;</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1 метра - от глухих стен;</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в) 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1 метра - от выступающих частей зданий, террас и окон;</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0,2 метра - от глухих стен зданий, сооружений;</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г) 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д) 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2 метров - при проектном номинальном классе напряжения до 20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35 - 110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5 метров - при проектном номинальном классе напряжения 150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6 метров - при проектном номинальном классе напряжения 220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е) под проводами воздушных линий электропередачи допускается </w:t>
            </w:r>
            <w:r w:rsidRPr="007F07AE">
              <w:rPr>
                <w:sz w:val="23"/>
                <w:szCs w:val="23"/>
              </w:rPr>
              <w:lastRenderedPageBreak/>
              <w:t>размещение следующих видов зданий и (или) сооружений и (или) их пересечение с воздушными линиями электропередачи</w:t>
            </w:r>
            <w:proofErr w:type="gramStart"/>
            <w:r w:rsidRPr="007F07AE">
              <w:rPr>
                <w:sz w:val="23"/>
                <w:szCs w:val="23"/>
              </w:rPr>
              <w:t>:п</w:t>
            </w:r>
            <w:proofErr w:type="gramEnd"/>
            <w:r w:rsidRPr="007F07AE">
              <w:rPr>
                <w:sz w:val="23"/>
                <w:szCs w:val="23"/>
              </w:rPr>
              <w:t>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3 метров - при проектном номинальном классе напряжения до 35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110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150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5 метров - при проектном номинальном классе напряжения 220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7,5 метра - при проектном номинальном классе напряжения 330 - 400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8 метров - при проектном номинальном классе напряжения 500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12 метров - при проектном номинальном классе напряжения 750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3 метров - при проектном номинальном классе напряжения до 35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110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150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220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5 метров - при проектном номинальном классе напряжения 330 - 400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5 метров - при проектном номинальном классе напряжения 500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железные дороги при условии, что расстояние по вертикали от головки </w:t>
            </w:r>
            <w:r w:rsidRPr="007F07AE">
              <w:rPr>
                <w:sz w:val="23"/>
                <w:szCs w:val="23"/>
              </w:rPr>
              <w:lastRenderedPageBreak/>
              <w:t>рельса до проводов воздушной линии электропередачи при наибольшей стреле провеса должно 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7,5 метра - при проектном номинальном классе напряжения до 35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7,5 метра - при проектном номинальном классе напряжения 110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8 метров - при проектном номинальном классе напряжения 150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8,5 метра - при проектном номинальном классе напряжения 220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9 метров - при проектном номинальном классе напряжения 330 - 400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9,5 метра - при проектном номинальном классе напряжения 500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12 метров - при проектном номинальном классе напряжения 750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7 метров - при проектном номинальном классе напряжения до 35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7 метров - при проектном номинальном классе напряжения 110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7,5 метра - при проектном номинальном классе напряжения 150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8 метров - при проектном номинальном классе напряжения 220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8,5 метра (11 метров - в </w:t>
            </w:r>
            <w:proofErr w:type="gramStart"/>
            <w:r w:rsidRPr="007F07AE">
              <w:rPr>
                <w:sz w:val="23"/>
                <w:szCs w:val="23"/>
              </w:rPr>
              <w:t>границах</w:t>
            </w:r>
            <w:proofErr w:type="gramEnd"/>
            <w:r w:rsidRPr="007F07AE">
              <w:rPr>
                <w:sz w:val="23"/>
                <w:szCs w:val="23"/>
              </w:rPr>
              <w:t xml:space="preserve"> населенных пунктов) - при проектном номинальном классе напряжения 330 - 400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9,5 метра (15,5 метра - в </w:t>
            </w:r>
            <w:proofErr w:type="gramStart"/>
            <w:r w:rsidRPr="007F07AE">
              <w:rPr>
                <w:sz w:val="23"/>
                <w:szCs w:val="23"/>
              </w:rPr>
              <w:t>границах</w:t>
            </w:r>
            <w:proofErr w:type="gramEnd"/>
            <w:r w:rsidRPr="007F07AE">
              <w:rPr>
                <w:sz w:val="23"/>
                <w:szCs w:val="23"/>
              </w:rPr>
              <w:t xml:space="preserve"> населенных пунктов) - при проектном номинальном классе напряжения 500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16 метров (23 метров - в </w:t>
            </w:r>
            <w:proofErr w:type="gramStart"/>
            <w:r w:rsidRPr="007F07AE">
              <w:rPr>
                <w:sz w:val="23"/>
                <w:szCs w:val="23"/>
              </w:rPr>
              <w:t>границах</w:t>
            </w:r>
            <w:proofErr w:type="gramEnd"/>
            <w:r w:rsidRPr="007F07AE">
              <w:rPr>
                <w:sz w:val="23"/>
                <w:szCs w:val="23"/>
              </w:rPr>
              <w:t xml:space="preserve"> населенных пунктов) - при проектном номинальном классе напряжения 750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3 метров - при проектном номинальном классе напряжения до 35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3 метров - при проектном номинальном классе напряжения 110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150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lastRenderedPageBreak/>
              <w:t>4 метров - при проектном номинальном классе напряжения 220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5 метров - при проектном номинальном классе напряжения 330 - 400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5 метров - при проектном номинальном классе напряжения 500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до 35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 метров - при проектном номинальном классе напряжения 110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4,5 метра - при проектном номинальном классе напряжения 150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5 метров - при проектном номинальном классе напряжения 220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6 метров - при проектном номинальном классе напряжения 330 - 400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8 метров - при проектном номинальном классе напряжения 500 кВ;</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12 метров - при проектном номинальном классе напряжения 750 кВ;</w:t>
            </w:r>
          </w:p>
          <w:p w:rsidR="005F5508"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ж) в </w:t>
            </w:r>
            <w:proofErr w:type="gramStart"/>
            <w:r w:rsidRPr="007F07AE">
              <w:rPr>
                <w:sz w:val="23"/>
                <w:szCs w:val="23"/>
              </w:rPr>
              <w:t>случае</w:t>
            </w:r>
            <w:proofErr w:type="gramEnd"/>
            <w:r w:rsidRPr="007F07AE">
              <w:rPr>
                <w:sz w:val="23"/>
                <w:szCs w:val="23"/>
              </w:rPr>
              <w:t xml:space="preserve">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w:t>
            </w:r>
          </w:p>
          <w:p w:rsidR="005F5508" w:rsidRDefault="005F5508" w:rsidP="006A18C3">
            <w:pPr>
              <w:widowControl w:val="0"/>
              <w:autoSpaceDE w:val="0"/>
              <w:autoSpaceDN w:val="0"/>
              <w:adjustRightInd w:val="0"/>
              <w:spacing w:line="262" w:lineRule="auto"/>
              <w:jc w:val="both"/>
              <w:rPr>
                <w:sz w:val="23"/>
                <w:szCs w:val="23"/>
                <w:highlight w:val="yellow"/>
              </w:rPr>
            </w:pP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а) горные, взрывные, мелиоративные работы, в том числе связанные с временным затоплением земель;</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в) проход судов, у которых расстояние по вертикали от верхнего крайнего габарита с грузом или без груза до нижней точки </w:t>
            </w:r>
            <w:proofErr w:type="gramStart"/>
            <w:r w:rsidRPr="007F07AE">
              <w:rPr>
                <w:sz w:val="23"/>
                <w:szCs w:val="23"/>
              </w:rPr>
              <w:t xml:space="preserve">провеса </w:t>
            </w:r>
            <w:r w:rsidRPr="007F07AE">
              <w:rPr>
                <w:sz w:val="23"/>
                <w:szCs w:val="23"/>
              </w:rPr>
              <w:lastRenderedPageBreak/>
              <w:t>проводов переходов воздушных линий электропередачи</w:t>
            </w:r>
            <w:proofErr w:type="gramEnd"/>
            <w:r w:rsidRPr="007F07AE">
              <w:rPr>
                <w:sz w:val="23"/>
                <w:szCs w:val="23"/>
              </w:rPr>
              <w:t xml:space="preserve"> через водоемы менее минимально допустимого расстояния, в том числе с учетом максимального уровня подъема воды при паводке;</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г) проезд машин и механизмов, имеющих общую высоту с грузом или без груза от поверхности дороги более 4,5 метра (в охранных </w:t>
            </w:r>
            <w:proofErr w:type="gramStart"/>
            <w:r w:rsidRPr="007F07AE">
              <w:rPr>
                <w:sz w:val="23"/>
                <w:szCs w:val="23"/>
              </w:rPr>
              <w:t>зонах</w:t>
            </w:r>
            <w:proofErr w:type="gramEnd"/>
            <w:r w:rsidRPr="007F07AE">
              <w:rPr>
                <w:sz w:val="23"/>
                <w:szCs w:val="23"/>
              </w:rPr>
              <w:t xml:space="preserve"> воздушных линий электропередачи);</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5F5508" w:rsidRPr="007F07AE" w:rsidRDefault="005F5508" w:rsidP="006A18C3">
            <w:pPr>
              <w:widowControl w:val="0"/>
              <w:autoSpaceDE w:val="0"/>
              <w:autoSpaceDN w:val="0"/>
              <w:adjustRightInd w:val="0"/>
              <w:spacing w:line="262" w:lineRule="auto"/>
              <w:jc w:val="both"/>
              <w:rPr>
                <w:sz w:val="23"/>
                <w:szCs w:val="23"/>
              </w:rPr>
            </w:pPr>
            <w:r w:rsidRPr="007F07AE">
              <w:rPr>
                <w:sz w:val="23"/>
                <w:szCs w:val="23"/>
              </w:rPr>
              <w:t xml:space="preserve">е) полив сельскохозяйственных культур в </w:t>
            </w:r>
            <w:proofErr w:type="gramStart"/>
            <w:r w:rsidRPr="007F07AE">
              <w:rPr>
                <w:sz w:val="23"/>
                <w:szCs w:val="23"/>
              </w:rPr>
              <w:t>случае</w:t>
            </w:r>
            <w:proofErr w:type="gramEnd"/>
            <w:r w:rsidRPr="007F07AE">
              <w:rPr>
                <w:sz w:val="23"/>
                <w:szCs w:val="23"/>
              </w:rPr>
              <w:t>, если высота струи воды может составить свыше 3 метров (в охранных зонах воздушных линий электропередачи);</w:t>
            </w:r>
          </w:p>
          <w:p w:rsidR="005F5508" w:rsidRPr="007F07AE" w:rsidRDefault="005F5508" w:rsidP="006A18C3">
            <w:pPr>
              <w:widowControl w:val="0"/>
              <w:autoSpaceDE w:val="0"/>
              <w:autoSpaceDN w:val="0"/>
              <w:adjustRightInd w:val="0"/>
              <w:spacing w:line="262" w:lineRule="auto"/>
              <w:jc w:val="both"/>
              <w:rPr>
                <w:sz w:val="23"/>
                <w:szCs w:val="23"/>
              </w:rPr>
            </w:pPr>
            <w:proofErr w:type="gramStart"/>
            <w:r w:rsidRPr="007F07AE">
              <w:rPr>
                <w:sz w:val="23"/>
                <w:szCs w:val="23"/>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roofErr w:type="gramEnd"/>
          </w:p>
          <w:p w:rsidR="005F5508" w:rsidRPr="001B432A" w:rsidRDefault="005F5508" w:rsidP="006A18C3">
            <w:pPr>
              <w:widowControl w:val="0"/>
              <w:autoSpaceDE w:val="0"/>
              <w:autoSpaceDN w:val="0"/>
              <w:adjustRightInd w:val="0"/>
              <w:spacing w:line="262" w:lineRule="auto"/>
              <w:jc w:val="both"/>
              <w:rPr>
                <w:sz w:val="23"/>
                <w:szCs w:val="23"/>
              </w:rPr>
            </w:pPr>
            <w:r w:rsidRPr="007F07AE">
              <w:rPr>
                <w:sz w:val="23"/>
                <w:szCs w:val="23"/>
              </w:rPr>
              <w:t>з) посадка и вырубка деревьев и кустарников;</w:t>
            </w:r>
          </w:p>
        </w:tc>
        <w:tc>
          <w:tcPr>
            <w:tcW w:w="1619" w:type="pct"/>
            <w:tcMar>
              <w:left w:w="85" w:type="dxa"/>
              <w:right w:w="85" w:type="dxa"/>
            </w:tcMar>
          </w:tcPr>
          <w:p w:rsidR="005F5508" w:rsidRPr="001B432A" w:rsidRDefault="005F5508" w:rsidP="006A18C3">
            <w:pPr>
              <w:widowControl w:val="0"/>
              <w:autoSpaceDE w:val="0"/>
              <w:autoSpaceDN w:val="0"/>
              <w:adjustRightInd w:val="0"/>
              <w:spacing w:line="262" w:lineRule="auto"/>
              <w:rPr>
                <w:sz w:val="23"/>
                <w:szCs w:val="23"/>
              </w:rPr>
            </w:pPr>
            <w:r w:rsidRPr="001B432A">
              <w:rPr>
                <w:sz w:val="23"/>
                <w:szCs w:val="23"/>
              </w:rPr>
              <w:lastRenderedPageBreak/>
              <w:t>Постановление Правительства Российской Федерации от 24.02.2009 № 160</w:t>
            </w:r>
            <w:r>
              <w:rPr>
                <w:sz w:val="23"/>
                <w:szCs w:val="23"/>
              </w:rPr>
              <w:t xml:space="preserve"> «</w:t>
            </w:r>
            <w:r w:rsidRPr="001B432A">
              <w:rPr>
                <w:sz w:val="23"/>
                <w:szCs w:val="23"/>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sz w:val="23"/>
                <w:szCs w:val="23"/>
              </w:rPr>
              <w:t>»</w:t>
            </w:r>
          </w:p>
        </w:tc>
      </w:tr>
      <w:tr w:rsidR="005F5508" w:rsidRPr="001B432A" w:rsidTr="006A18C3">
        <w:tc>
          <w:tcPr>
            <w:tcW w:w="172" w:type="pct"/>
            <w:tcMar>
              <w:left w:w="85" w:type="dxa"/>
              <w:right w:w="85" w:type="dxa"/>
            </w:tcMar>
          </w:tcPr>
          <w:p w:rsidR="005F5508" w:rsidRPr="001B432A" w:rsidRDefault="005F5508" w:rsidP="006A18C3">
            <w:pPr>
              <w:widowControl w:val="0"/>
              <w:spacing w:line="262" w:lineRule="auto"/>
              <w:jc w:val="center"/>
              <w:rPr>
                <w:sz w:val="23"/>
                <w:szCs w:val="23"/>
              </w:rPr>
            </w:pPr>
            <w:r w:rsidRPr="001B432A">
              <w:rPr>
                <w:sz w:val="23"/>
                <w:szCs w:val="23"/>
              </w:rPr>
              <w:lastRenderedPageBreak/>
              <w:t>2</w:t>
            </w:r>
          </w:p>
        </w:tc>
        <w:tc>
          <w:tcPr>
            <w:tcW w:w="698" w:type="pct"/>
            <w:tcMar>
              <w:left w:w="85" w:type="dxa"/>
              <w:right w:w="85" w:type="dxa"/>
            </w:tcMar>
          </w:tcPr>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Придорожные полосы автомобильных дорог</w:t>
            </w:r>
          </w:p>
        </w:tc>
        <w:tc>
          <w:tcPr>
            <w:tcW w:w="2511" w:type="pct"/>
            <w:tcMar>
              <w:left w:w="85" w:type="dxa"/>
              <w:right w:w="85" w:type="dxa"/>
            </w:tcMar>
          </w:tcPr>
          <w:p w:rsidR="005F5508" w:rsidRPr="001B432A" w:rsidRDefault="005F5508" w:rsidP="006A18C3">
            <w:pPr>
              <w:widowControl w:val="0"/>
              <w:autoSpaceDE w:val="0"/>
              <w:autoSpaceDN w:val="0"/>
              <w:adjustRightInd w:val="0"/>
              <w:spacing w:line="262" w:lineRule="auto"/>
              <w:jc w:val="both"/>
              <w:rPr>
                <w:sz w:val="23"/>
                <w:szCs w:val="23"/>
              </w:rPr>
            </w:pPr>
            <w:proofErr w:type="gramStart"/>
            <w:r w:rsidRPr="001B432A">
              <w:rPr>
                <w:sz w:val="23"/>
                <w:szCs w:val="23"/>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w:t>
            </w:r>
            <w:r>
              <w:rPr>
                <w:sz w:val="23"/>
                <w:szCs w:val="23"/>
              </w:rPr>
              <w:t>нных щитов и указателей допускае</w:t>
            </w:r>
            <w:r w:rsidRPr="001B432A">
              <w:rPr>
                <w:sz w:val="23"/>
                <w:szCs w:val="23"/>
              </w:rPr>
              <w:t>тся при наличии согласия в письменной форме владельца автомобильной дороги.</w:t>
            </w:r>
            <w:proofErr w:type="gramEnd"/>
            <w:r w:rsidRPr="001B432A">
              <w:rPr>
                <w:sz w:val="23"/>
                <w:szCs w:val="23"/>
              </w:rPr>
              <w:t xml:space="preserve">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w:t>
            </w:r>
            <w:proofErr w:type="gramStart"/>
            <w:r w:rsidRPr="001B432A">
              <w:rPr>
                <w:sz w:val="23"/>
                <w:szCs w:val="23"/>
              </w:rPr>
              <w:t>границах</w:t>
            </w:r>
            <w:proofErr w:type="gramEnd"/>
            <w:r w:rsidRPr="001B432A">
              <w:rPr>
                <w:sz w:val="23"/>
                <w:szCs w:val="23"/>
              </w:rPr>
              <w:t xml:space="preserve"> придорожных полос автомобильной дороги таких объектов, </w:t>
            </w:r>
            <w:r>
              <w:rPr>
                <w:sz w:val="23"/>
                <w:szCs w:val="23"/>
              </w:rPr>
              <w:t xml:space="preserve">на </w:t>
            </w:r>
            <w:r w:rsidRPr="001B432A">
              <w:rPr>
                <w:sz w:val="23"/>
                <w:szCs w:val="23"/>
              </w:rPr>
              <w:t>установку рекламных конструкций, информационных щитов и указателей</w:t>
            </w:r>
          </w:p>
        </w:tc>
        <w:tc>
          <w:tcPr>
            <w:tcW w:w="1619" w:type="pct"/>
            <w:tcMar>
              <w:left w:w="85" w:type="dxa"/>
              <w:right w:w="85" w:type="dxa"/>
            </w:tcMar>
          </w:tcPr>
          <w:p w:rsidR="005F5508" w:rsidRPr="001B432A" w:rsidRDefault="005F5508" w:rsidP="006A18C3">
            <w:pPr>
              <w:widowControl w:val="0"/>
              <w:autoSpaceDE w:val="0"/>
              <w:autoSpaceDN w:val="0"/>
              <w:adjustRightInd w:val="0"/>
              <w:spacing w:line="262" w:lineRule="auto"/>
              <w:rPr>
                <w:sz w:val="23"/>
                <w:szCs w:val="23"/>
              </w:rPr>
            </w:pPr>
            <w:r w:rsidRPr="001B432A">
              <w:rPr>
                <w:sz w:val="23"/>
                <w:szCs w:val="23"/>
              </w:rPr>
              <w:t xml:space="preserve">Федеральный закон от 08.11.2007 № 257-ФЗ </w:t>
            </w:r>
            <w:r>
              <w:rPr>
                <w:sz w:val="23"/>
                <w:szCs w:val="23"/>
              </w:rPr>
              <w:t>«</w:t>
            </w:r>
            <w:r w:rsidRPr="001B432A">
              <w:rPr>
                <w:sz w:val="23"/>
                <w:szCs w:val="23"/>
              </w:rPr>
              <w:t xml:space="preserve">Об автомобильных дорогах </w:t>
            </w:r>
            <w:proofErr w:type="gramStart"/>
            <w:r w:rsidRPr="001B432A">
              <w:rPr>
                <w:sz w:val="23"/>
                <w:szCs w:val="23"/>
              </w:rPr>
              <w:t>и</w:t>
            </w:r>
            <w:proofErr w:type="gramEnd"/>
            <w:r w:rsidRPr="001B432A">
              <w:rPr>
                <w:sz w:val="23"/>
                <w:szCs w:val="23"/>
              </w:rPr>
              <w:t xml:space="preserve"> о дорожной деятельности в Российской Федерации и о внесении изменений в отдельные законодательные акты Российской Федерации</w:t>
            </w:r>
            <w:r>
              <w:rPr>
                <w:sz w:val="23"/>
                <w:szCs w:val="23"/>
              </w:rPr>
              <w:t>»</w:t>
            </w:r>
          </w:p>
        </w:tc>
      </w:tr>
      <w:tr w:rsidR="005F5508" w:rsidRPr="001B432A" w:rsidTr="006A18C3">
        <w:tc>
          <w:tcPr>
            <w:tcW w:w="172" w:type="pct"/>
            <w:tcMar>
              <w:left w:w="85" w:type="dxa"/>
              <w:right w:w="85" w:type="dxa"/>
            </w:tcMar>
          </w:tcPr>
          <w:p w:rsidR="005F5508" w:rsidRPr="001B432A" w:rsidRDefault="005F5508" w:rsidP="006A18C3">
            <w:pPr>
              <w:widowControl w:val="0"/>
              <w:spacing w:line="262" w:lineRule="auto"/>
              <w:jc w:val="center"/>
              <w:rPr>
                <w:sz w:val="23"/>
                <w:szCs w:val="23"/>
              </w:rPr>
            </w:pPr>
            <w:r w:rsidRPr="001B432A">
              <w:rPr>
                <w:sz w:val="23"/>
                <w:szCs w:val="23"/>
              </w:rPr>
              <w:t>3</w:t>
            </w:r>
          </w:p>
        </w:tc>
        <w:tc>
          <w:tcPr>
            <w:tcW w:w="698" w:type="pct"/>
            <w:tcMar>
              <w:left w:w="85" w:type="dxa"/>
              <w:right w:w="85" w:type="dxa"/>
            </w:tcMar>
          </w:tcPr>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Приаэродромная территория</w:t>
            </w:r>
          </w:p>
        </w:tc>
        <w:tc>
          <w:tcPr>
            <w:tcW w:w="2511" w:type="pct"/>
            <w:tcMar>
              <w:left w:w="85" w:type="dxa"/>
              <w:right w:w="85" w:type="dxa"/>
            </w:tcMar>
          </w:tcPr>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 xml:space="preserve">На приаэродромной территории могут </w:t>
            </w:r>
            <w:hyperlink r:id="rId10" w:history="1">
              <w:r w:rsidRPr="001B432A">
                <w:rPr>
                  <w:sz w:val="23"/>
                  <w:szCs w:val="23"/>
                </w:rPr>
                <w:t>выделяться</w:t>
              </w:r>
            </w:hyperlink>
            <w:r w:rsidRPr="001B432A">
              <w:rPr>
                <w:sz w:val="23"/>
                <w:szCs w:val="23"/>
              </w:rPr>
              <w:t xml:space="preserve"> следующие подзоны, в которых устанавливаются ограничения использования объектов недвижимости и осуществления деятельности:</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 xml:space="preserve">а) первая подзона, в которой запрещается размещать объекты, </w:t>
            </w:r>
            <w:r w:rsidRPr="001B432A">
              <w:rPr>
                <w:sz w:val="23"/>
                <w:szCs w:val="23"/>
              </w:rPr>
              <w:lastRenderedPageBreak/>
              <w:t>не</w:t>
            </w:r>
            <w:r>
              <w:rPr>
                <w:sz w:val="23"/>
                <w:szCs w:val="23"/>
              </w:rPr>
              <w:t> </w:t>
            </w:r>
            <w:r w:rsidRPr="001B432A">
              <w:rPr>
                <w:sz w:val="23"/>
                <w:szCs w:val="23"/>
              </w:rPr>
              <w:t>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б) вторая подзона, в которой запрещается размещать объекты, не</w:t>
            </w:r>
            <w:r>
              <w:rPr>
                <w:sz w:val="23"/>
                <w:szCs w:val="23"/>
              </w:rPr>
              <w:t> </w:t>
            </w:r>
            <w:r w:rsidRPr="001B432A">
              <w:rPr>
                <w:sz w:val="23"/>
                <w:szCs w:val="23"/>
              </w:rPr>
              <w:t>предназначенные для обслуживания пассажиров и обработки багажа, грузов и</w:t>
            </w:r>
            <w:r>
              <w:rPr>
                <w:sz w:val="23"/>
                <w:szCs w:val="23"/>
              </w:rPr>
              <w:t> </w:t>
            </w:r>
            <w:r w:rsidRPr="001B432A">
              <w:rPr>
                <w:sz w:val="23"/>
                <w:szCs w:val="23"/>
              </w:rPr>
              <w:t>почты, обслуживания воздушных судов, хранения авиационного топлива и заправки воздушных судов, обеспечения энергоснабжения, а также объекты, не</w:t>
            </w:r>
            <w:r>
              <w:rPr>
                <w:sz w:val="23"/>
                <w:szCs w:val="23"/>
              </w:rPr>
              <w:t> </w:t>
            </w:r>
            <w:r w:rsidRPr="001B432A">
              <w:rPr>
                <w:sz w:val="23"/>
                <w:szCs w:val="23"/>
              </w:rPr>
              <w:t>относящиеся к инфраструктуре аэропорта;</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в)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г)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t>д)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5F5508" w:rsidRPr="00D44E5E" w:rsidRDefault="005F5508" w:rsidP="006A18C3">
            <w:pPr>
              <w:widowControl w:val="0"/>
              <w:autoSpaceDE w:val="0"/>
              <w:autoSpaceDN w:val="0"/>
              <w:adjustRightInd w:val="0"/>
              <w:spacing w:line="262" w:lineRule="auto"/>
              <w:jc w:val="both"/>
              <w:rPr>
                <w:sz w:val="23"/>
                <w:szCs w:val="23"/>
              </w:rPr>
            </w:pPr>
            <w:r w:rsidRPr="001B432A">
              <w:rPr>
                <w:sz w:val="23"/>
                <w:szCs w:val="23"/>
              </w:rPr>
              <w:t xml:space="preserve">е) шестая </w:t>
            </w:r>
            <w:r w:rsidRPr="00D44E5E">
              <w:rPr>
                <w:sz w:val="23"/>
                <w:szCs w:val="23"/>
              </w:rPr>
              <w:t>подзона, в которой запрещается размещать объекты, способствующие привлечению и массовому скоплению птиц;</w:t>
            </w:r>
          </w:p>
          <w:p w:rsidR="005F5508" w:rsidRDefault="005F5508" w:rsidP="006A18C3">
            <w:pPr>
              <w:widowControl w:val="0"/>
              <w:autoSpaceDE w:val="0"/>
              <w:autoSpaceDN w:val="0"/>
              <w:adjustRightInd w:val="0"/>
              <w:spacing w:line="262" w:lineRule="auto"/>
              <w:jc w:val="both"/>
              <w:rPr>
                <w:sz w:val="23"/>
                <w:szCs w:val="23"/>
              </w:rPr>
            </w:pPr>
            <w:r w:rsidRPr="00D44E5E">
              <w:rPr>
                <w:sz w:val="23"/>
                <w:szCs w:val="23"/>
              </w:rPr>
              <w:t>ж)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rsidR="005F5508" w:rsidRDefault="005F5508" w:rsidP="006A18C3">
            <w:pPr>
              <w:widowControl w:val="0"/>
              <w:autoSpaceDE w:val="0"/>
              <w:autoSpaceDN w:val="0"/>
              <w:adjustRightInd w:val="0"/>
              <w:spacing w:line="262" w:lineRule="auto"/>
              <w:jc w:val="both"/>
              <w:rPr>
                <w:sz w:val="23"/>
                <w:szCs w:val="23"/>
              </w:rPr>
            </w:pPr>
          </w:p>
          <w:p w:rsidR="005F5508" w:rsidRPr="001B432A" w:rsidRDefault="005F5508" w:rsidP="006A18C3">
            <w:pPr>
              <w:widowControl w:val="0"/>
              <w:autoSpaceDE w:val="0"/>
              <w:autoSpaceDN w:val="0"/>
              <w:adjustRightInd w:val="0"/>
              <w:spacing w:line="262" w:lineRule="auto"/>
              <w:jc w:val="both"/>
              <w:rPr>
                <w:sz w:val="23"/>
                <w:szCs w:val="23"/>
              </w:rPr>
            </w:pPr>
            <w:r w:rsidRPr="001B432A">
              <w:rPr>
                <w:sz w:val="23"/>
                <w:szCs w:val="23"/>
              </w:rPr>
              <w:lastRenderedPageBreak/>
              <w:t xml:space="preserve">Выделение </w:t>
            </w:r>
            <w:proofErr w:type="gramStart"/>
            <w:r w:rsidRPr="001B432A">
              <w:rPr>
                <w:sz w:val="23"/>
                <w:szCs w:val="23"/>
              </w:rPr>
              <w:t>следующих</w:t>
            </w:r>
            <w:proofErr w:type="gramEnd"/>
            <w:r w:rsidRPr="001B432A">
              <w:rPr>
                <w:sz w:val="23"/>
                <w:szCs w:val="23"/>
              </w:rPr>
              <w:t xml:space="preserve"> подзон осуществляется:</w:t>
            </w:r>
          </w:p>
          <w:p w:rsidR="005F5508" w:rsidRPr="001B432A" w:rsidRDefault="005F5508" w:rsidP="006A18C3">
            <w:pPr>
              <w:widowControl w:val="0"/>
              <w:autoSpaceDE w:val="0"/>
              <w:autoSpaceDN w:val="0"/>
              <w:adjustRightInd w:val="0"/>
              <w:spacing w:line="262" w:lineRule="auto"/>
              <w:jc w:val="both"/>
              <w:rPr>
                <w:spacing w:val="-2"/>
                <w:sz w:val="23"/>
                <w:szCs w:val="23"/>
              </w:rPr>
            </w:pPr>
            <w:r w:rsidRPr="001B432A">
              <w:rPr>
                <w:spacing w:val="-2"/>
                <w:sz w:val="23"/>
                <w:szCs w:val="23"/>
              </w:rPr>
              <w:t>а) первая и вторая подзоны – по внешним границам земельных участков, предоставленных для размещения и эксплуатации зданий, сооружений и оборудования, подлежащих размещению в ука</w:t>
            </w:r>
            <w:r>
              <w:rPr>
                <w:spacing w:val="-2"/>
                <w:sz w:val="23"/>
                <w:szCs w:val="23"/>
              </w:rPr>
              <w:t>занных подзонах, отграничивающих</w:t>
            </w:r>
            <w:r w:rsidRPr="001B432A">
              <w:rPr>
                <w:spacing w:val="-2"/>
                <w:sz w:val="23"/>
                <w:szCs w:val="23"/>
              </w:rPr>
              <w:t xml:space="preserve"> такие земельные участки от земельных участков, предназначенных для иных целей;</w:t>
            </w:r>
          </w:p>
          <w:p w:rsidR="005F5508" w:rsidRPr="001B432A" w:rsidRDefault="005F5508" w:rsidP="006A18C3">
            <w:pPr>
              <w:widowControl w:val="0"/>
              <w:autoSpaceDE w:val="0"/>
              <w:autoSpaceDN w:val="0"/>
              <w:adjustRightInd w:val="0"/>
              <w:spacing w:line="262" w:lineRule="auto"/>
              <w:jc w:val="both"/>
              <w:rPr>
                <w:sz w:val="23"/>
                <w:szCs w:val="23"/>
              </w:rPr>
            </w:pPr>
            <w:proofErr w:type="gramStart"/>
            <w:r w:rsidRPr="001B432A">
              <w:rPr>
                <w:sz w:val="23"/>
                <w:szCs w:val="23"/>
              </w:rPr>
              <w:t>б) третья подзона – в границах полос воздушных подходов, установленных в</w:t>
            </w:r>
            <w:r>
              <w:rPr>
                <w:sz w:val="23"/>
                <w:szCs w:val="23"/>
              </w:rPr>
              <w:t> </w:t>
            </w:r>
            <w:r w:rsidRPr="001B432A">
              <w:rPr>
                <w:sz w:val="23"/>
                <w:szCs w:val="23"/>
              </w:rPr>
              <w:t xml:space="preserve">соответствии с Федеральными </w:t>
            </w:r>
            <w:hyperlink r:id="rId11" w:history="1">
              <w:r w:rsidRPr="001B432A">
                <w:rPr>
                  <w:sz w:val="23"/>
                  <w:szCs w:val="23"/>
                </w:rPr>
                <w:t>правилами</w:t>
              </w:r>
            </w:hyperlink>
            <w:r w:rsidRPr="001B432A">
              <w:rPr>
                <w:sz w:val="23"/>
                <w:szCs w:val="23"/>
              </w:rPr>
              <w:t xml:space="preserve"> использования воздушного пространства Российской Федерации, утвержденными постановлением Правительства Российской Федерации от 11.03.2010 № 138 </w:t>
            </w:r>
            <w:r>
              <w:rPr>
                <w:sz w:val="23"/>
                <w:szCs w:val="23"/>
              </w:rPr>
              <w:t>«</w:t>
            </w:r>
            <w:r w:rsidRPr="001B432A">
              <w:rPr>
                <w:sz w:val="23"/>
                <w:szCs w:val="23"/>
              </w:rPr>
              <w:t>Об утверждении Федеральных правил использования воздушного пространства Российской Федерации</w:t>
            </w:r>
            <w:r>
              <w:rPr>
                <w:sz w:val="23"/>
                <w:szCs w:val="23"/>
              </w:rPr>
              <w:t>»</w:t>
            </w:r>
            <w:r w:rsidRPr="001B432A">
              <w:rPr>
                <w:sz w:val="23"/>
                <w:szCs w:val="23"/>
              </w:rPr>
              <w:t>;</w:t>
            </w:r>
            <w:proofErr w:type="gramEnd"/>
          </w:p>
          <w:p w:rsidR="005F5508" w:rsidRPr="001B432A" w:rsidRDefault="005F5508" w:rsidP="006A18C3">
            <w:pPr>
              <w:widowControl w:val="0"/>
              <w:autoSpaceDE w:val="0"/>
              <w:autoSpaceDN w:val="0"/>
              <w:adjustRightInd w:val="0"/>
              <w:spacing w:line="262" w:lineRule="auto"/>
              <w:jc w:val="both"/>
              <w:rPr>
                <w:sz w:val="23"/>
                <w:szCs w:val="23"/>
              </w:rPr>
            </w:pPr>
            <w:r>
              <w:rPr>
                <w:sz w:val="23"/>
                <w:szCs w:val="23"/>
              </w:rPr>
              <w:t>в) четвертая подзона –</w:t>
            </w:r>
            <w:r w:rsidRPr="001B432A">
              <w:rPr>
                <w:sz w:val="23"/>
                <w:szCs w:val="23"/>
              </w:rPr>
              <w:t xml:space="preserve"> по границам </w:t>
            </w:r>
            <w:proofErr w:type="gramStart"/>
            <w:r w:rsidRPr="001B432A">
              <w:rPr>
                <w:sz w:val="23"/>
                <w:szCs w:val="23"/>
              </w:rPr>
              <w:t>зон действия средств радиотехнического обеспечения полетов воздушных судов</w:t>
            </w:r>
            <w:proofErr w:type="gramEnd"/>
            <w:r w:rsidRPr="001B432A">
              <w:rPr>
                <w:sz w:val="23"/>
                <w:szCs w:val="23"/>
              </w:rPr>
              <w:t xml:space="preserve"> и авиационной электросвязи, обозначенным в аэронавигационном паспорте аэродрома гражданской авиации, инструкции по производству полетов в районе аэродрома государственной (экспериментальной) авиации;</w:t>
            </w:r>
          </w:p>
          <w:p w:rsidR="005F5508" w:rsidRPr="001B432A" w:rsidRDefault="005F5508" w:rsidP="006A18C3">
            <w:pPr>
              <w:widowControl w:val="0"/>
              <w:autoSpaceDE w:val="0"/>
              <w:autoSpaceDN w:val="0"/>
              <w:adjustRightInd w:val="0"/>
              <w:spacing w:line="262" w:lineRule="auto"/>
              <w:jc w:val="both"/>
              <w:rPr>
                <w:sz w:val="23"/>
                <w:szCs w:val="23"/>
              </w:rPr>
            </w:pPr>
            <w:proofErr w:type="gramStart"/>
            <w:r w:rsidRPr="001B432A">
              <w:rPr>
                <w:sz w:val="23"/>
                <w:szCs w:val="23"/>
              </w:rPr>
              <w:t>г) пятая подзона – по границам,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w:t>
            </w:r>
            <w:proofErr w:type="gramEnd"/>
          </w:p>
          <w:p w:rsidR="005F5508" w:rsidRPr="00D44E5E" w:rsidRDefault="005F5508" w:rsidP="006A18C3">
            <w:pPr>
              <w:widowControl w:val="0"/>
              <w:autoSpaceDE w:val="0"/>
              <w:autoSpaceDN w:val="0"/>
              <w:adjustRightInd w:val="0"/>
              <w:spacing w:line="262" w:lineRule="auto"/>
              <w:jc w:val="both"/>
              <w:rPr>
                <w:sz w:val="23"/>
                <w:szCs w:val="23"/>
              </w:rPr>
            </w:pPr>
            <w:r w:rsidRPr="001B432A">
              <w:rPr>
                <w:sz w:val="23"/>
                <w:szCs w:val="23"/>
              </w:rPr>
              <w:t xml:space="preserve">д) шестая подзона – по границам, установленным на </w:t>
            </w:r>
            <w:proofErr w:type="gramStart"/>
            <w:r w:rsidRPr="001B432A">
              <w:rPr>
                <w:sz w:val="23"/>
                <w:szCs w:val="23"/>
              </w:rPr>
              <w:t>удалении</w:t>
            </w:r>
            <w:proofErr w:type="gramEnd"/>
            <w:r w:rsidRPr="001B432A">
              <w:rPr>
                <w:sz w:val="23"/>
                <w:szCs w:val="23"/>
              </w:rPr>
              <w:t xml:space="preserve"> 15 </w:t>
            </w:r>
            <w:r w:rsidRPr="00D44E5E">
              <w:rPr>
                <w:sz w:val="23"/>
                <w:szCs w:val="23"/>
              </w:rPr>
              <w:t>километров от контрольной точки аэродрома;</w:t>
            </w:r>
          </w:p>
          <w:p w:rsidR="005F5508" w:rsidRPr="001B432A" w:rsidRDefault="005F5508" w:rsidP="006A18C3">
            <w:pPr>
              <w:widowControl w:val="0"/>
              <w:autoSpaceDE w:val="0"/>
              <w:autoSpaceDN w:val="0"/>
              <w:adjustRightInd w:val="0"/>
              <w:spacing w:line="262" w:lineRule="auto"/>
              <w:jc w:val="both"/>
              <w:rPr>
                <w:sz w:val="23"/>
                <w:szCs w:val="23"/>
              </w:rPr>
            </w:pPr>
            <w:r w:rsidRPr="00D44E5E">
              <w:rPr>
                <w:sz w:val="23"/>
                <w:szCs w:val="23"/>
              </w:rPr>
              <w:t xml:space="preserve">е) седьмая подзона – по границам, установленным согласно методике установления, седьмой подзоны приаэродромной территории, расчета и оценки рисков для здоровья человека, утвержденной приказом Федеральной службы по надзору в сфере защиты прав потребителей и благополучия человека от 07.12.2022 № 664 (далее - методика установления седьмой подзоны). Зонирование седьмой подзоны осуществляется в соответствии с методикой установления седьмой подзоны с учетом возможности применения мер по предупреждению и </w:t>
            </w:r>
            <w:r w:rsidRPr="00D44E5E">
              <w:rPr>
                <w:sz w:val="23"/>
                <w:szCs w:val="23"/>
              </w:rPr>
              <w:lastRenderedPageBreak/>
              <w:t>(или) устранению негативного физического воздействия.</w:t>
            </w:r>
          </w:p>
        </w:tc>
        <w:tc>
          <w:tcPr>
            <w:tcW w:w="1619" w:type="pct"/>
            <w:tcMar>
              <w:left w:w="85" w:type="dxa"/>
              <w:right w:w="85" w:type="dxa"/>
            </w:tcMar>
          </w:tcPr>
          <w:p w:rsidR="005F5508" w:rsidRPr="001B432A" w:rsidRDefault="005F5508" w:rsidP="006A18C3">
            <w:pPr>
              <w:widowControl w:val="0"/>
              <w:autoSpaceDE w:val="0"/>
              <w:autoSpaceDN w:val="0"/>
              <w:adjustRightInd w:val="0"/>
              <w:spacing w:line="262" w:lineRule="auto"/>
              <w:rPr>
                <w:sz w:val="23"/>
                <w:szCs w:val="23"/>
              </w:rPr>
            </w:pPr>
            <w:r w:rsidRPr="001B432A">
              <w:rPr>
                <w:sz w:val="23"/>
                <w:szCs w:val="23"/>
              </w:rPr>
              <w:lastRenderedPageBreak/>
              <w:t>Воздушный кодекс Российской Федерации.</w:t>
            </w:r>
          </w:p>
          <w:p w:rsidR="005F5508" w:rsidRPr="001B432A" w:rsidRDefault="005F5508" w:rsidP="006A18C3">
            <w:pPr>
              <w:widowControl w:val="0"/>
              <w:autoSpaceDE w:val="0"/>
              <w:autoSpaceDN w:val="0"/>
              <w:adjustRightInd w:val="0"/>
              <w:spacing w:line="262" w:lineRule="auto"/>
              <w:rPr>
                <w:sz w:val="23"/>
                <w:szCs w:val="23"/>
              </w:rPr>
            </w:pPr>
            <w:proofErr w:type="gramStart"/>
            <w:r w:rsidRPr="001B432A">
              <w:rPr>
                <w:sz w:val="23"/>
                <w:szCs w:val="23"/>
              </w:rPr>
              <w:t xml:space="preserve">Постановление Правительства </w:t>
            </w:r>
            <w:r w:rsidRPr="00D44E5E">
              <w:rPr>
                <w:sz w:val="23"/>
                <w:szCs w:val="23"/>
              </w:rPr>
              <w:t xml:space="preserve">Российской Федерации от 02.12.2017 № 1460 «Об утверждении Положения о приаэродромной </w:t>
            </w:r>
            <w:r w:rsidRPr="00D44E5E">
              <w:rPr>
                <w:sz w:val="23"/>
                <w:szCs w:val="23"/>
              </w:rPr>
              <w:lastRenderedPageBreak/>
              <w:t>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w:t>
            </w:r>
            <w:proofErr w:type="gramEnd"/>
            <w:r w:rsidRPr="00D44E5E">
              <w:rPr>
                <w:sz w:val="23"/>
                <w:szCs w:val="23"/>
              </w:rPr>
              <w:t xml:space="preserve"> седьмой подзоны приаэродромной территории»</w:t>
            </w:r>
          </w:p>
        </w:tc>
      </w:tr>
      <w:tr w:rsidR="005F5508" w:rsidRPr="001B432A" w:rsidTr="006A18C3">
        <w:tc>
          <w:tcPr>
            <w:tcW w:w="172" w:type="pct"/>
            <w:tcMar>
              <w:left w:w="85" w:type="dxa"/>
              <w:right w:w="85" w:type="dxa"/>
            </w:tcMar>
          </w:tcPr>
          <w:p w:rsidR="005F5508" w:rsidRPr="001B432A" w:rsidRDefault="005F5508" w:rsidP="006A18C3">
            <w:pPr>
              <w:widowControl w:val="0"/>
              <w:spacing w:line="262" w:lineRule="auto"/>
              <w:contextualSpacing/>
              <w:jc w:val="center"/>
              <w:rPr>
                <w:sz w:val="23"/>
                <w:szCs w:val="23"/>
              </w:rPr>
            </w:pPr>
            <w:r w:rsidRPr="001B432A">
              <w:rPr>
                <w:sz w:val="23"/>
                <w:szCs w:val="23"/>
              </w:rPr>
              <w:lastRenderedPageBreak/>
              <w:t>4</w:t>
            </w:r>
          </w:p>
        </w:tc>
        <w:tc>
          <w:tcPr>
            <w:tcW w:w="698" w:type="pct"/>
            <w:tcMar>
              <w:left w:w="85" w:type="dxa"/>
              <w:right w:w="85" w:type="dxa"/>
            </w:tcMar>
          </w:tcPr>
          <w:p w:rsidR="005F5508" w:rsidRPr="001B432A" w:rsidRDefault="005F5508" w:rsidP="006A18C3">
            <w:pPr>
              <w:widowControl w:val="0"/>
              <w:autoSpaceDE w:val="0"/>
              <w:autoSpaceDN w:val="0"/>
              <w:adjustRightInd w:val="0"/>
              <w:spacing w:line="262" w:lineRule="auto"/>
              <w:contextualSpacing/>
              <w:rPr>
                <w:sz w:val="23"/>
                <w:szCs w:val="23"/>
              </w:rPr>
            </w:pPr>
            <w:r>
              <w:rPr>
                <w:sz w:val="23"/>
                <w:szCs w:val="23"/>
              </w:rPr>
              <w:t>Охранные зоны газораспределитель</w:t>
            </w:r>
            <w:r w:rsidRPr="001B432A">
              <w:rPr>
                <w:sz w:val="23"/>
                <w:szCs w:val="23"/>
              </w:rPr>
              <w:t>ной сети</w:t>
            </w:r>
          </w:p>
        </w:tc>
        <w:tc>
          <w:tcPr>
            <w:tcW w:w="2511" w:type="pct"/>
            <w:tcMar>
              <w:left w:w="85" w:type="dxa"/>
              <w:right w:w="85" w:type="dxa"/>
            </w:tcMar>
          </w:tcPr>
          <w:p w:rsidR="005F5508" w:rsidRPr="001B432A" w:rsidRDefault="005F5508" w:rsidP="006A18C3">
            <w:pPr>
              <w:widowControl w:val="0"/>
              <w:autoSpaceDE w:val="0"/>
              <w:autoSpaceDN w:val="0"/>
              <w:adjustRightInd w:val="0"/>
              <w:spacing w:line="262" w:lineRule="auto"/>
              <w:contextualSpacing/>
              <w:jc w:val="both"/>
              <w:rPr>
                <w:sz w:val="23"/>
                <w:szCs w:val="23"/>
              </w:rPr>
            </w:pPr>
            <w:proofErr w:type="gramStart"/>
            <w:r w:rsidRPr="001B432A">
              <w:rPr>
                <w:sz w:val="23"/>
                <w:szCs w:val="23"/>
              </w:rPr>
              <w:t xml:space="preserve">На земельные участки, входящие в </w:t>
            </w:r>
            <w:hyperlink r:id="rId12" w:anchor="block_360" w:history="1">
              <w:r w:rsidRPr="00E02304">
                <w:t>охранные зоны газораспределительных сетей</w:t>
              </w:r>
            </w:hyperlink>
            <w:r w:rsidRPr="001B432A">
              <w:rPr>
                <w:sz w:val="23"/>
                <w:szCs w:val="23"/>
              </w:rPr>
              <w:t>,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являющимися собственниками, владельцами или пользователями земельных участков:</w:t>
            </w:r>
            <w:proofErr w:type="gramEnd"/>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а) строить объекты жилищно-гражданского и производственного назначения;</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б) </w:t>
            </w:r>
            <w:proofErr w:type="gramStart"/>
            <w:r w:rsidRPr="001B432A">
              <w:rPr>
                <w:sz w:val="23"/>
                <w:szCs w:val="23"/>
              </w:rPr>
              <w:t>сносить и реконструировать</w:t>
            </w:r>
            <w:proofErr w:type="gramEnd"/>
            <w:r w:rsidRPr="001B432A">
              <w:rPr>
                <w:sz w:val="23"/>
                <w:szCs w:val="23"/>
              </w:rPr>
              <w:t xml:space="preserve">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w:t>
            </w:r>
            <w:r>
              <w:rPr>
                <w:sz w:val="23"/>
                <w:szCs w:val="23"/>
              </w:rPr>
              <w:t> </w:t>
            </w:r>
            <w:r w:rsidRPr="001B432A">
              <w:rPr>
                <w:sz w:val="23"/>
                <w:szCs w:val="23"/>
              </w:rPr>
              <w:t>эксплуатационными организациями;</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в) разрушать берегоукрепительные сооружения, водопропускные устройства, земляные и иные сооружения, предохраняющие газораспределительные сети от</w:t>
            </w:r>
            <w:r>
              <w:rPr>
                <w:sz w:val="23"/>
                <w:szCs w:val="23"/>
              </w:rPr>
              <w:t> </w:t>
            </w:r>
            <w:r w:rsidRPr="001B432A">
              <w:rPr>
                <w:sz w:val="23"/>
                <w:szCs w:val="23"/>
              </w:rPr>
              <w:t>разрушений;</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 xml:space="preserve">г) перемещать, повреждать, </w:t>
            </w:r>
            <w:proofErr w:type="gramStart"/>
            <w:r w:rsidRPr="001B432A">
              <w:rPr>
                <w:sz w:val="23"/>
                <w:szCs w:val="23"/>
              </w:rPr>
              <w:t>засыпать и уничтожать</w:t>
            </w:r>
            <w:proofErr w:type="gramEnd"/>
            <w:r w:rsidRPr="001B432A">
              <w:rPr>
                <w:sz w:val="23"/>
                <w:szCs w:val="23"/>
              </w:rPr>
              <w:t xml:space="preserve"> опознавательные знаки, контрольно-измерительные пункты и другие устройства газораспределительных сетей;</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д) устраивать свалки и склады, разливать растворы кислот, солей, щелочей и других химически активных веществ;</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е) </w:t>
            </w:r>
            <w:proofErr w:type="gramStart"/>
            <w:r w:rsidRPr="001B432A">
              <w:rPr>
                <w:sz w:val="23"/>
                <w:szCs w:val="23"/>
              </w:rPr>
              <w:t>огораживать и перегораживать</w:t>
            </w:r>
            <w:proofErr w:type="gramEnd"/>
            <w:r w:rsidRPr="001B432A">
              <w:rPr>
                <w:sz w:val="23"/>
                <w:szCs w:val="23"/>
              </w:rPr>
              <w:t xml:space="preserve"> охранные зоны, препятствовать доступу персонала</w:t>
            </w:r>
            <w:r>
              <w:rPr>
                <w:sz w:val="23"/>
                <w:szCs w:val="23"/>
              </w:rPr>
              <w:t xml:space="preserve"> </w:t>
            </w:r>
            <w:hyperlink r:id="rId13" w:anchor="block_390" w:history="1">
              <w:r w:rsidRPr="00E02304">
                <w:t>эксплуатационных организаций к газораспределительным сетям</w:t>
              </w:r>
            </w:hyperlink>
            <w:r w:rsidRPr="001B432A">
              <w:rPr>
                <w:sz w:val="23"/>
                <w:szCs w:val="23"/>
              </w:rPr>
              <w:t>, проведению обслуживания и устранению повреждений газораспределительных сетей;</w:t>
            </w:r>
          </w:p>
          <w:p w:rsidR="005F5508" w:rsidRPr="001B432A" w:rsidRDefault="005F5508" w:rsidP="006A18C3">
            <w:pPr>
              <w:widowControl w:val="0"/>
              <w:autoSpaceDE w:val="0"/>
              <w:autoSpaceDN w:val="0"/>
              <w:adjustRightInd w:val="0"/>
              <w:spacing w:line="262" w:lineRule="auto"/>
              <w:contextualSpacing/>
              <w:jc w:val="both"/>
              <w:rPr>
                <w:sz w:val="23"/>
                <w:szCs w:val="23"/>
              </w:rPr>
            </w:pPr>
            <w:r>
              <w:rPr>
                <w:sz w:val="23"/>
                <w:szCs w:val="23"/>
              </w:rPr>
              <w:t>ж) </w:t>
            </w:r>
            <w:r w:rsidRPr="001B432A">
              <w:rPr>
                <w:sz w:val="23"/>
                <w:szCs w:val="23"/>
              </w:rPr>
              <w:t>разводить огонь и размещать источники огня;</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 xml:space="preserve">з) рыть погреба, </w:t>
            </w:r>
            <w:proofErr w:type="gramStart"/>
            <w:r w:rsidRPr="001B432A">
              <w:rPr>
                <w:sz w:val="23"/>
                <w:szCs w:val="23"/>
              </w:rPr>
              <w:t>копать и обрабатывать</w:t>
            </w:r>
            <w:proofErr w:type="gramEnd"/>
            <w:r w:rsidRPr="001B432A">
              <w:rPr>
                <w:sz w:val="23"/>
                <w:szCs w:val="23"/>
              </w:rPr>
              <w:t xml:space="preserve"> почву сельскохозяйственными и мелиоративными орудиями и механизмами на глубину более 0,3 метра;</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и) открывать калитки и двери</w:t>
            </w:r>
            <w:r>
              <w:rPr>
                <w:sz w:val="23"/>
                <w:szCs w:val="23"/>
              </w:rPr>
              <w:t xml:space="preserve"> </w:t>
            </w:r>
            <w:hyperlink r:id="rId14" w:anchor="block_350" w:history="1">
              <w:r w:rsidRPr="00E02304">
                <w:t>газорегуляторных пунктов</w:t>
              </w:r>
            </w:hyperlink>
            <w:r w:rsidRPr="001B432A">
              <w:rPr>
                <w:sz w:val="23"/>
                <w:szCs w:val="23"/>
              </w:rPr>
              <w:t>, станций катодной и дренажной защиты, люки подземных колодцев, включать или отключать электроснабжение сре</w:t>
            </w:r>
            <w:proofErr w:type="gramStart"/>
            <w:r w:rsidRPr="001B432A">
              <w:rPr>
                <w:sz w:val="23"/>
                <w:szCs w:val="23"/>
              </w:rPr>
              <w:t>дств св</w:t>
            </w:r>
            <w:proofErr w:type="gramEnd"/>
            <w:r w:rsidRPr="001B432A">
              <w:rPr>
                <w:sz w:val="23"/>
                <w:szCs w:val="23"/>
              </w:rPr>
              <w:t>язи, освещения и систем телемеханики;</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lastRenderedPageBreak/>
              <w:t xml:space="preserve">к) набрасывать, </w:t>
            </w:r>
            <w:proofErr w:type="gramStart"/>
            <w:r w:rsidRPr="001B432A">
              <w:rPr>
                <w:sz w:val="23"/>
                <w:szCs w:val="23"/>
              </w:rPr>
              <w:t>приставлять и привязывать</w:t>
            </w:r>
            <w:proofErr w:type="gramEnd"/>
            <w:r w:rsidRPr="001B432A">
              <w:rPr>
                <w:sz w:val="23"/>
                <w:szCs w:val="23"/>
              </w:rPr>
              <w:t xml:space="preserve"> к опорам и надземным газопроводам, ограждениям и зданиям газораспределительных сетей посторонние предметы, лестницы, влезать на них;</w:t>
            </w:r>
          </w:p>
          <w:p w:rsidR="005F5508" w:rsidRPr="001B432A" w:rsidRDefault="005F5508" w:rsidP="006A18C3">
            <w:pPr>
              <w:widowControl w:val="0"/>
              <w:autoSpaceDE w:val="0"/>
              <w:autoSpaceDN w:val="0"/>
              <w:adjustRightInd w:val="0"/>
              <w:spacing w:line="262" w:lineRule="auto"/>
              <w:contextualSpacing/>
              <w:jc w:val="both"/>
              <w:rPr>
                <w:sz w:val="23"/>
                <w:szCs w:val="23"/>
              </w:rPr>
            </w:pPr>
            <w:r w:rsidRPr="001B432A">
              <w:rPr>
                <w:sz w:val="23"/>
                <w:szCs w:val="23"/>
              </w:rPr>
              <w:t>л) самовольно подключатьс</w:t>
            </w:r>
            <w:r>
              <w:rPr>
                <w:sz w:val="23"/>
                <w:szCs w:val="23"/>
              </w:rPr>
              <w:t>я к газораспределительным сетям</w:t>
            </w:r>
          </w:p>
        </w:tc>
        <w:tc>
          <w:tcPr>
            <w:tcW w:w="1619" w:type="pct"/>
            <w:tcMar>
              <w:left w:w="85" w:type="dxa"/>
              <w:right w:w="85" w:type="dxa"/>
            </w:tcMar>
          </w:tcPr>
          <w:p w:rsidR="005F5508" w:rsidRPr="001B432A" w:rsidRDefault="005F5508" w:rsidP="006A18C3">
            <w:pPr>
              <w:widowControl w:val="0"/>
              <w:autoSpaceDE w:val="0"/>
              <w:autoSpaceDN w:val="0"/>
              <w:adjustRightInd w:val="0"/>
              <w:spacing w:line="262" w:lineRule="auto"/>
              <w:contextualSpacing/>
              <w:rPr>
                <w:sz w:val="23"/>
                <w:szCs w:val="23"/>
              </w:rPr>
            </w:pPr>
            <w:r w:rsidRPr="001B432A">
              <w:rPr>
                <w:sz w:val="23"/>
                <w:szCs w:val="23"/>
              </w:rPr>
              <w:lastRenderedPageBreak/>
              <w:t>Постановление Правительства Российской Федерации от 20.11.2000 № 878</w:t>
            </w:r>
            <w:r>
              <w:rPr>
                <w:sz w:val="23"/>
                <w:szCs w:val="23"/>
              </w:rPr>
              <w:t xml:space="preserve"> «</w:t>
            </w:r>
            <w:r w:rsidRPr="001B432A">
              <w:rPr>
                <w:sz w:val="23"/>
                <w:szCs w:val="23"/>
              </w:rPr>
              <w:t>Об</w:t>
            </w:r>
            <w:r>
              <w:rPr>
                <w:sz w:val="23"/>
                <w:szCs w:val="23"/>
              </w:rPr>
              <w:t> </w:t>
            </w:r>
            <w:r w:rsidRPr="001B432A">
              <w:rPr>
                <w:sz w:val="23"/>
                <w:szCs w:val="23"/>
              </w:rPr>
              <w:t>утверждении Правил охраны газораспределительных сетей</w:t>
            </w:r>
            <w:r>
              <w:rPr>
                <w:sz w:val="23"/>
                <w:szCs w:val="23"/>
              </w:rPr>
              <w:t>»</w:t>
            </w:r>
          </w:p>
        </w:tc>
      </w:tr>
      <w:tr w:rsidR="005F5508" w:rsidRPr="001B432A" w:rsidTr="006A18C3">
        <w:tc>
          <w:tcPr>
            <w:tcW w:w="172" w:type="pct"/>
            <w:tcMar>
              <w:left w:w="85" w:type="dxa"/>
              <w:right w:w="85" w:type="dxa"/>
            </w:tcMar>
          </w:tcPr>
          <w:p w:rsidR="005F5508" w:rsidRPr="001B432A" w:rsidRDefault="005F5508" w:rsidP="006A18C3">
            <w:pPr>
              <w:widowControl w:val="0"/>
              <w:spacing w:line="262" w:lineRule="auto"/>
              <w:contextualSpacing/>
              <w:jc w:val="center"/>
              <w:rPr>
                <w:sz w:val="23"/>
                <w:szCs w:val="23"/>
              </w:rPr>
            </w:pPr>
            <w:r w:rsidRPr="001B432A">
              <w:rPr>
                <w:sz w:val="23"/>
                <w:szCs w:val="23"/>
              </w:rPr>
              <w:lastRenderedPageBreak/>
              <w:t>5</w:t>
            </w:r>
          </w:p>
        </w:tc>
        <w:tc>
          <w:tcPr>
            <w:tcW w:w="698" w:type="pct"/>
            <w:tcMar>
              <w:left w:w="85" w:type="dxa"/>
              <w:right w:w="85" w:type="dxa"/>
            </w:tcMar>
          </w:tcPr>
          <w:p w:rsidR="005F5508" w:rsidRPr="001B432A" w:rsidRDefault="005F5508" w:rsidP="006A18C3">
            <w:pPr>
              <w:widowControl w:val="0"/>
              <w:autoSpaceDE w:val="0"/>
              <w:autoSpaceDN w:val="0"/>
              <w:adjustRightInd w:val="0"/>
              <w:spacing w:line="262" w:lineRule="auto"/>
              <w:contextualSpacing/>
              <w:rPr>
                <w:sz w:val="23"/>
                <w:szCs w:val="23"/>
              </w:rPr>
            </w:pPr>
            <w:r w:rsidRPr="001B432A">
              <w:rPr>
                <w:sz w:val="23"/>
                <w:szCs w:val="23"/>
              </w:rPr>
              <w:t>Санитарно-защитные зоны предприятий, сооружений и иных объектов</w:t>
            </w:r>
          </w:p>
        </w:tc>
        <w:tc>
          <w:tcPr>
            <w:tcW w:w="2511" w:type="pct"/>
            <w:tcMar>
              <w:left w:w="85" w:type="dxa"/>
              <w:right w:w="85" w:type="dxa"/>
            </w:tcMar>
          </w:tcPr>
          <w:p w:rsidR="005F5508" w:rsidRPr="001B432A" w:rsidRDefault="005F5508" w:rsidP="006A18C3">
            <w:pPr>
              <w:widowControl w:val="0"/>
              <w:spacing w:line="262" w:lineRule="auto"/>
              <w:jc w:val="both"/>
              <w:rPr>
                <w:sz w:val="23"/>
                <w:szCs w:val="23"/>
              </w:rPr>
            </w:pPr>
            <w:proofErr w:type="gramStart"/>
            <w:r w:rsidRPr="001B432A">
              <w:rPr>
                <w:sz w:val="23"/>
                <w:szCs w:val="23"/>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5F5508" w:rsidRPr="001B432A" w:rsidRDefault="005F5508" w:rsidP="006A18C3">
            <w:pPr>
              <w:widowControl w:val="0"/>
              <w:spacing w:line="262" w:lineRule="auto"/>
              <w:jc w:val="both"/>
              <w:rPr>
                <w:sz w:val="23"/>
                <w:szCs w:val="23"/>
              </w:rPr>
            </w:pPr>
            <w:proofErr w:type="gramStart"/>
            <w:r w:rsidRPr="001B432A">
              <w:rPr>
                <w:sz w:val="23"/>
                <w:szCs w:val="23"/>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w:t>
            </w:r>
            <w:r>
              <w:rPr>
                <w:sz w:val="23"/>
                <w:szCs w:val="23"/>
              </w:rPr>
              <w:t> </w:t>
            </w:r>
            <w:r w:rsidRPr="001B432A">
              <w:rPr>
                <w:sz w:val="23"/>
                <w:szCs w:val="23"/>
              </w:rPr>
              <w:t>хранения питьевой воды, которые могут повлиять на качество продукции.</w:t>
            </w:r>
            <w:proofErr w:type="gramEnd"/>
          </w:p>
          <w:p w:rsidR="005F5508" w:rsidRPr="001B432A" w:rsidRDefault="005F5508" w:rsidP="006A18C3">
            <w:pPr>
              <w:widowControl w:val="0"/>
              <w:spacing w:line="262" w:lineRule="auto"/>
              <w:jc w:val="both"/>
              <w:rPr>
                <w:sz w:val="23"/>
                <w:szCs w:val="23"/>
              </w:rPr>
            </w:pPr>
            <w:proofErr w:type="gramStart"/>
            <w:r w:rsidRPr="001B432A">
              <w:rPr>
                <w:sz w:val="23"/>
                <w:szCs w:val="23"/>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w:t>
            </w:r>
            <w:proofErr w:type="gramEnd"/>
            <w:r w:rsidRPr="001B432A">
              <w:rPr>
                <w:sz w:val="23"/>
                <w:szCs w:val="23"/>
              </w:rPr>
              <w:t>, пожарные депо, местные и транзитные коммуникации, ЛЭП, электроподстанции, нефт</w:t>
            </w:r>
            <w:proofErr w:type="gramStart"/>
            <w:r w:rsidRPr="001B432A">
              <w:rPr>
                <w:sz w:val="23"/>
                <w:szCs w:val="23"/>
              </w:rPr>
              <w:t>е-</w:t>
            </w:r>
            <w:proofErr w:type="gramEnd"/>
            <w:r w:rsidRPr="001B432A">
              <w:rPr>
                <w:sz w:val="23"/>
                <w:szCs w:val="23"/>
              </w:rPr>
              <w:t xml:space="preserve"> и газопроводы, </w:t>
            </w:r>
            <w:r w:rsidRPr="001B432A">
              <w:rPr>
                <w:sz w:val="23"/>
                <w:szCs w:val="23"/>
              </w:rPr>
              <w:lastRenderedPageBreak/>
              <w:t>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5F5508" w:rsidRPr="001B432A" w:rsidRDefault="005F5508" w:rsidP="006A18C3">
            <w:pPr>
              <w:widowControl w:val="0"/>
              <w:spacing w:line="262" w:lineRule="auto"/>
              <w:jc w:val="both"/>
              <w:rPr>
                <w:sz w:val="23"/>
                <w:szCs w:val="23"/>
              </w:rPr>
            </w:pPr>
            <w:r w:rsidRPr="001B432A">
              <w:rPr>
                <w:sz w:val="23"/>
                <w:szCs w:val="23"/>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w:t>
            </w:r>
            <w:r>
              <w:rPr>
                <w:sz w:val="23"/>
                <w:szCs w:val="23"/>
              </w:rPr>
              <w:t>ля фармацевтических предприятий</w:t>
            </w:r>
            <w:r w:rsidRPr="001B432A">
              <w:rPr>
                <w:sz w:val="23"/>
                <w:szCs w:val="23"/>
              </w:rPr>
              <w:t xml:space="preserve">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5F5508" w:rsidRPr="001B432A" w:rsidRDefault="005F5508" w:rsidP="006A18C3">
            <w:pPr>
              <w:widowControl w:val="0"/>
              <w:spacing w:line="262" w:lineRule="auto"/>
              <w:jc w:val="both"/>
              <w:rPr>
                <w:sz w:val="23"/>
                <w:szCs w:val="23"/>
              </w:rPr>
            </w:pPr>
            <w:r w:rsidRPr="001B432A">
              <w:rPr>
                <w:sz w:val="23"/>
                <w:szCs w:val="23"/>
              </w:rPr>
              <w:t>Автомагистраль, расположенная в санитарно-защитной зоне промышленного объекта и производства или прилегающая к санитарно-защитной зоне, не входит в</w:t>
            </w:r>
            <w:r>
              <w:rPr>
                <w:sz w:val="23"/>
                <w:szCs w:val="23"/>
              </w:rPr>
              <w:t> </w:t>
            </w:r>
            <w:r w:rsidRPr="001B432A">
              <w:rPr>
                <w:sz w:val="23"/>
                <w:szCs w:val="23"/>
              </w:rPr>
              <w:t>ее размер, а выбросы автомагистрали учитываются в фоновом загрязнении при обосновании размера санитарно-защитной зоны.</w:t>
            </w:r>
          </w:p>
          <w:p w:rsidR="005F5508" w:rsidRPr="001B432A" w:rsidRDefault="005F5508" w:rsidP="006A18C3">
            <w:pPr>
              <w:widowControl w:val="0"/>
              <w:spacing w:line="262" w:lineRule="auto"/>
              <w:jc w:val="both"/>
              <w:rPr>
                <w:sz w:val="23"/>
                <w:szCs w:val="23"/>
              </w:rPr>
            </w:pPr>
            <w:r w:rsidRPr="001B432A">
              <w:rPr>
                <w:sz w:val="23"/>
                <w:szCs w:val="23"/>
              </w:rPr>
              <w:t xml:space="preserve">Санитарно-защитная зона или какая-либо ее часть не может </w:t>
            </w:r>
            <w:proofErr w:type="gramStart"/>
            <w:r w:rsidRPr="001B432A">
              <w:rPr>
                <w:sz w:val="23"/>
                <w:szCs w:val="23"/>
              </w:rPr>
              <w:t>рассматриваться</w:t>
            </w:r>
            <w:proofErr w:type="gramEnd"/>
            <w:r w:rsidRPr="001B432A">
              <w:rPr>
                <w:sz w:val="23"/>
                <w:szCs w:val="23"/>
              </w:rPr>
              <w:t xml:space="preserve"> как резервная территория объекта и использоваться для расширения промышленной или жилой территории без соответствующей обоснованной корректировки</w:t>
            </w:r>
            <w:r>
              <w:rPr>
                <w:sz w:val="23"/>
                <w:szCs w:val="23"/>
              </w:rPr>
              <w:t xml:space="preserve"> границ санитарно-защитной зоны</w:t>
            </w:r>
          </w:p>
        </w:tc>
        <w:tc>
          <w:tcPr>
            <w:tcW w:w="1619" w:type="pct"/>
            <w:tcMar>
              <w:left w:w="85" w:type="dxa"/>
              <w:right w:w="85" w:type="dxa"/>
            </w:tcMar>
          </w:tcPr>
          <w:p w:rsidR="005F5508" w:rsidRPr="001B432A" w:rsidRDefault="005F5508" w:rsidP="006A18C3">
            <w:pPr>
              <w:widowControl w:val="0"/>
              <w:autoSpaceDE w:val="0"/>
              <w:autoSpaceDN w:val="0"/>
              <w:adjustRightInd w:val="0"/>
              <w:spacing w:line="262" w:lineRule="auto"/>
              <w:contextualSpacing/>
              <w:rPr>
                <w:sz w:val="23"/>
                <w:szCs w:val="23"/>
              </w:rPr>
            </w:pPr>
            <w:r w:rsidRPr="001B432A">
              <w:rPr>
                <w:sz w:val="23"/>
                <w:szCs w:val="23"/>
              </w:rPr>
              <w:lastRenderedPageBreak/>
              <w:t xml:space="preserve">Постановление Главного государственного санитарного врача Российской Федерации от 25.09.2007 № 74 </w:t>
            </w:r>
            <w:r>
              <w:rPr>
                <w:sz w:val="23"/>
                <w:szCs w:val="23"/>
              </w:rPr>
              <w:t>«</w:t>
            </w:r>
            <w:r w:rsidRPr="001B432A">
              <w:rPr>
                <w:sz w:val="23"/>
                <w:szCs w:val="23"/>
              </w:rPr>
              <w:t xml:space="preserve">О введении в действие новой редакции санитарно-эпидемиологических правил и нормативов СанПиН 2.2.1/2.1.1.1200-03 </w:t>
            </w:r>
            <w:r>
              <w:rPr>
                <w:sz w:val="23"/>
                <w:szCs w:val="23"/>
              </w:rPr>
              <w:t>«</w:t>
            </w:r>
            <w:r w:rsidRPr="001B432A">
              <w:rPr>
                <w:sz w:val="23"/>
                <w:szCs w:val="23"/>
              </w:rPr>
              <w:t>Санитарно-защитные зоны и санитарная классификация предприятий, сооружений и</w:t>
            </w:r>
            <w:r>
              <w:rPr>
                <w:sz w:val="23"/>
                <w:szCs w:val="23"/>
              </w:rPr>
              <w:t> </w:t>
            </w:r>
            <w:r w:rsidRPr="001B432A">
              <w:rPr>
                <w:sz w:val="23"/>
                <w:szCs w:val="23"/>
              </w:rPr>
              <w:t>иных объектов</w:t>
            </w:r>
            <w:r>
              <w:rPr>
                <w:sz w:val="23"/>
                <w:szCs w:val="23"/>
              </w:rPr>
              <w:t>»</w:t>
            </w:r>
          </w:p>
        </w:tc>
      </w:tr>
    </w:tbl>
    <w:p w:rsidR="003A4C77" w:rsidRDefault="003A4C77" w:rsidP="003A4C77">
      <w:pPr>
        <w:widowControl w:val="0"/>
        <w:spacing w:before="20" w:after="20"/>
        <w:jc w:val="center"/>
        <w:rPr>
          <w:sz w:val="28"/>
          <w:szCs w:val="26"/>
        </w:rPr>
      </w:pPr>
      <w:bookmarkStart w:id="10" w:name="_GoBack"/>
      <w:bookmarkEnd w:id="10"/>
    </w:p>
    <w:p w:rsidR="003A4C77" w:rsidRPr="00FC17A9" w:rsidRDefault="003A4C77" w:rsidP="003A4C77">
      <w:pPr>
        <w:widowControl w:val="0"/>
        <w:spacing w:before="20" w:after="20"/>
        <w:jc w:val="center"/>
        <w:rPr>
          <w:sz w:val="28"/>
          <w:szCs w:val="26"/>
        </w:rPr>
      </w:pPr>
    </w:p>
    <w:p w:rsidR="003A4C77" w:rsidRPr="00FC17A9" w:rsidRDefault="003A4C77" w:rsidP="003A4C77">
      <w:pPr>
        <w:widowControl w:val="0"/>
        <w:spacing w:before="20" w:after="20"/>
        <w:jc w:val="center"/>
        <w:rPr>
          <w:sz w:val="28"/>
          <w:szCs w:val="26"/>
        </w:rPr>
      </w:pPr>
      <w:r>
        <w:rPr>
          <w:sz w:val="28"/>
          <w:szCs w:val="26"/>
        </w:rPr>
        <w:t>_________</w:t>
      </w:r>
    </w:p>
    <w:sectPr w:rsidR="003A4C77" w:rsidRPr="00FC17A9" w:rsidSect="003A4C77">
      <w:headerReference w:type="default" r:id="rId15"/>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CC2" w:rsidRDefault="00C95CC2" w:rsidP="00362BB9">
      <w:r>
        <w:separator/>
      </w:r>
    </w:p>
  </w:endnote>
  <w:endnote w:type="continuationSeparator" w:id="0">
    <w:p w:rsidR="00C95CC2" w:rsidRDefault="00C95CC2" w:rsidP="0036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MT">
    <w:altName w:val="Klee One"/>
    <w:panose1 w:val="00000000000000000000"/>
    <w:charset w:val="80"/>
    <w:family w:val="auto"/>
    <w:notTrueType/>
    <w:pitch w:val="default"/>
    <w:sig w:usb0="00000201" w:usb1="08070000" w:usb2="00000010" w:usb3="00000000" w:csb0="00020004" w:csb1="00000000"/>
  </w:font>
  <w:font w:name="TimesNewRomanPSMT">
    <w:altName w:val="MS Gothic"/>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CC2" w:rsidRDefault="00C95CC2" w:rsidP="00362BB9">
      <w:r>
        <w:separator/>
      </w:r>
    </w:p>
  </w:footnote>
  <w:footnote w:type="continuationSeparator" w:id="0">
    <w:p w:rsidR="00C95CC2" w:rsidRDefault="00C95CC2" w:rsidP="00362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C2" w:rsidRPr="001405BC" w:rsidRDefault="00C95CC2">
    <w:pPr>
      <w:pStyle w:val="af"/>
      <w:jc w:val="center"/>
      <w:rPr>
        <w:rFonts w:ascii="Times New Roman" w:hAnsi="Times New Roman" w:cs="Times New Roman"/>
        <w:sz w:val="20"/>
        <w:szCs w:val="20"/>
      </w:rPr>
    </w:pPr>
    <w:r w:rsidRPr="001405BC">
      <w:rPr>
        <w:rFonts w:ascii="Times New Roman" w:hAnsi="Times New Roman" w:cs="Times New Roman"/>
        <w:sz w:val="20"/>
        <w:szCs w:val="20"/>
      </w:rPr>
      <w:fldChar w:fldCharType="begin"/>
    </w:r>
    <w:r w:rsidRPr="001405BC">
      <w:rPr>
        <w:rFonts w:ascii="Times New Roman" w:hAnsi="Times New Roman" w:cs="Times New Roman"/>
        <w:sz w:val="20"/>
        <w:szCs w:val="20"/>
      </w:rPr>
      <w:instrText xml:space="preserve"> PAGE   \* MERGEFORMAT </w:instrText>
    </w:r>
    <w:r w:rsidRPr="001405BC">
      <w:rPr>
        <w:rFonts w:ascii="Times New Roman" w:hAnsi="Times New Roman" w:cs="Times New Roman"/>
        <w:sz w:val="20"/>
        <w:szCs w:val="20"/>
      </w:rPr>
      <w:fldChar w:fldCharType="separate"/>
    </w:r>
    <w:r w:rsidR="005F5508">
      <w:rPr>
        <w:rFonts w:ascii="Times New Roman" w:hAnsi="Times New Roman" w:cs="Times New Roman"/>
        <w:noProof/>
        <w:sz w:val="20"/>
        <w:szCs w:val="20"/>
      </w:rPr>
      <w:t>68</w:t>
    </w:r>
    <w:r w:rsidRPr="001405BC">
      <w:rPr>
        <w:rFonts w:ascii="Times New Roman" w:hAnsi="Times New Roman" w:cs="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391684"/>
      <w:docPartObj>
        <w:docPartGallery w:val="Page Numbers (Top of Page)"/>
        <w:docPartUnique/>
      </w:docPartObj>
    </w:sdtPr>
    <w:sdtEndPr>
      <w:rPr>
        <w:sz w:val="20"/>
        <w:szCs w:val="20"/>
      </w:rPr>
    </w:sdtEndPr>
    <w:sdtContent>
      <w:p w:rsidR="00C95CC2" w:rsidRPr="00AC01FC" w:rsidRDefault="00C95CC2">
        <w:pPr>
          <w:pStyle w:val="af"/>
          <w:jc w:val="center"/>
          <w:rPr>
            <w:rFonts w:ascii="Times New Roman" w:hAnsi="Times New Roman" w:cs="Times New Roman"/>
            <w:sz w:val="20"/>
            <w:szCs w:val="20"/>
          </w:rPr>
        </w:pPr>
        <w:r w:rsidRPr="00AC01FC">
          <w:rPr>
            <w:rFonts w:ascii="Times New Roman" w:hAnsi="Times New Roman" w:cs="Times New Roman"/>
            <w:sz w:val="20"/>
            <w:szCs w:val="20"/>
          </w:rPr>
          <w:fldChar w:fldCharType="begin"/>
        </w:r>
        <w:r w:rsidRPr="00AC01FC">
          <w:rPr>
            <w:rFonts w:ascii="Times New Roman" w:hAnsi="Times New Roman" w:cs="Times New Roman"/>
            <w:sz w:val="20"/>
            <w:szCs w:val="20"/>
          </w:rPr>
          <w:instrText>PAGE   \* MERGEFORMAT</w:instrText>
        </w:r>
        <w:r w:rsidRPr="00AC01FC">
          <w:rPr>
            <w:rFonts w:ascii="Times New Roman" w:hAnsi="Times New Roman" w:cs="Times New Roman"/>
            <w:sz w:val="20"/>
            <w:szCs w:val="20"/>
          </w:rPr>
          <w:fldChar w:fldCharType="separate"/>
        </w:r>
        <w:r w:rsidR="005F5508">
          <w:rPr>
            <w:rFonts w:ascii="Times New Roman" w:hAnsi="Times New Roman" w:cs="Times New Roman"/>
            <w:noProof/>
            <w:sz w:val="20"/>
            <w:szCs w:val="20"/>
          </w:rPr>
          <w:t>81</w:t>
        </w:r>
        <w:r w:rsidRPr="00AC01FC">
          <w:rPr>
            <w:rFonts w:ascii="Times New Roman" w:hAnsi="Times New Roman" w:cs="Times New Roman"/>
            <w:sz w:val="20"/>
            <w:szCs w:val="20"/>
          </w:rPr>
          <w:fldChar w:fldCharType="end"/>
        </w:r>
      </w:p>
      <w:p w:rsidR="00C95CC2" w:rsidRPr="00955D18" w:rsidRDefault="00C95CC2">
        <w:pPr>
          <w:pStyle w:val="af"/>
          <w:jc w:val="center"/>
          <w:rPr>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541"/>
    <w:multiLevelType w:val="multilevel"/>
    <w:tmpl w:val="6B562D04"/>
    <w:styleLink w:val="a"/>
    <w:lvl w:ilvl="0">
      <w:start w:val="1"/>
      <w:numFmt w:val="bullet"/>
      <w:pStyle w:val="1"/>
      <w:lvlText w:val=""/>
      <w:lvlJc w:val="left"/>
      <w:pPr>
        <w:ind w:left="1429" w:hanging="360"/>
      </w:pPr>
      <w:rPr>
        <w:rFonts w:ascii="Symbol" w:hAnsi="Symbol" w:cs="Symbol" w:hint="default"/>
        <w:sz w:val="24"/>
        <w:szCs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BC3751D"/>
    <w:multiLevelType w:val="hybridMultilevel"/>
    <w:tmpl w:val="85F22F16"/>
    <w:lvl w:ilvl="0" w:tplc="E302438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4E4162"/>
    <w:multiLevelType w:val="multilevel"/>
    <w:tmpl w:val="27E03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B934F5"/>
    <w:multiLevelType w:val="hybridMultilevel"/>
    <w:tmpl w:val="4A0E8D42"/>
    <w:lvl w:ilvl="0" w:tplc="BE0090B2">
      <w:start w:val="1"/>
      <w:numFmt w:val="bullet"/>
      <w:pStyle w:val="a0"/>
      <w:lvlText w:val=""/>
      <w:lvlJc w:val="left"/>
      <w:pPr>
        <w:ind w:left="744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64E5A06"/>
    <w:multiLevelType w:val="hybridMultilevel"/>
    <w:tmpl w:val="AD82EA12"/>
    <w:lvl w:ilvl="0" w:tplc="74CC34A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16753627"/>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61000F"/>
    <w:multiLevelType w:val="hybridMultilevel"/>
    <w:tmpl w:val="85F22F16"/>
    <w:lvl w:ilvl="0" w:tplc="E302438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C46550A"/>
    <w:multiLevelType w:val="hybridMultilevel"/>
    <w:tmpl w:val="3E3015DC"/>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2112791C"/>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2C53EE"/>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2096848"/>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25D6FF0"/>
    <w:multiLevelType w:val="hybridMultilevel"/>
    <w:tmpl w:val="AD82EA12"/>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6D0714"/>
    <w:multiLevelType w:val="multilevel"/>
    <w:tmpl w:val="84682F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A456C7"/>
    <w:multiLevelType w:val="hybridMultilevel"/>
    <w:tmpl w:val="AD82EA12"/>
    <w:lvl w:ilvl="0" w:tplc="74CC34A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nsid w:val="2A5C4940"/>
    <w:multiLevelType w:val="hybridMultilevel"/>
    <w:tmpl w:val="85F22F16"/>
    <w:lvl w:ilvl="0" w:tplc="E302438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EC44176"/>
    <w:multiLevelType w:val="hybridMultilevel"/>
    <w:tmpl w:val="9DE03CF6"/>
    <w:lvl w:ilvl="0" w:tplc="930CAD66">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D63C22"/>
    <w:multiLevelType w:val="hybridMultilevel"/>
    <w:tmpl w:val="41802448"/>
    <w:lvl w:ilvl="0" w:tplc="A446A880">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C7706"/>
    <w:multiLevelType w:val="hybridMultilevel"/>
    <w:tmpl w:val="F970DDF8"/>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8F26792"/>
    <w:multiLevelType w:val="hybridMultilevel"/>
    <w:tmpl w:val="8EF26E3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09439BA"/>
    <w:multiLevelType w:val="hybridMultilevel"/>
    <w:tmpl w:val="A2CC17A4"/>
    <w:lvl w:ilvl="0" w:tplc="29864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33154A"/>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9562728"/>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3F1ABB"/>
    <w:multiLevelType w:val="hybridMultilevel"/>
    <w:tmpl w:val="AD82EA12"/>
    <w:lvl w:ilvl="0" w:tplc="74CC34A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3">
    <w:nsid w:val="513820BB"/>
    <w:multiLevelType w:val="hybridMultilevel"/>
    <w:tmpl w:val="AD82EA12"/>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F94748F"/>
    <w:multiLevelType w:val="hybridMultilevel"/>
    <w:tmpl w:val="F970DDF8"/>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29E11FC"/>
    <w:multiLevelType w:val="hybridMultilevel"/>
    <w:tmpl w:val="F970DDF8"/>
    <w:lvl w:ilvl="0" w:tplc="74CC34A2">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3074E90"/>
    <w:multiLevelType w:val="multilevel"/>
    <w:tmpl w:val="6B562D04"/>
    <w:numStyleLink w:val="a"/>
  </w:abstractNum>
  <w:abstractNum w:abstractNumId="27">
    <w:nsid w:val="640973FB"/>
    <w:multiLevelType w:val="hybridMultilevel"/>
    <w:tmpl w:val="6B9EF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351AFF"/>
    <w:multiLevelType w:val="multilevel"/>
    <w:tmpl w:val="CCB4A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4B41E1"/>
    <w:multiLevelType w:val="hybridMultilevel"/>
    <w:tmpl w:val="E63405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75A1B11"/>
    <w:multiLevelType w:val="hybridMultilevel"/>
    <w:tmpl w:val="8EF26E3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96444A2"/>
    <w:multiLevelType w:val="hybridMultilevel"/>
    <w:tmpl w:val="AD82EA12"/>
    <w:lvl w:ilvl="0" w:tplc="74CC34A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2">
    <w:nsid w:val="7CAD4048"/>
    <w:multiLevelType w:val="hybridMultilevel"/>
    <w:tmpl w:val="F970DDF8"/>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DEC276A"/>
    <w:multiLevelType w:val="multilevel"/>
    <w:tmpl w:val="B562F1B0"/>
    <w:lvl w:ilvl="0">
      <w:start w:val="2"/>
      <w:numFmt w:val="decimal"/>
      <w:lvlText w:val="%1"/>
      <w:lvlJc w:val="left"/>
      <w:pPr>
        <w:ind w:left="787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7E611E67"/>
    <w:multiLevelType w:val="hybridMultilevel"/>
    <w:tmpl w:val="27AC68C8"/>
    <w:lvl w:ilvl="0" w:tplc="2872FECA">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6"/>
  </w:num>
  <w:num w:numId="3">
    <w:abstractNumId w:val="7"/>
  </w:num>
  <w:num w:numId="4">
    <w:abstractNumId w:val="3"/>
  </w:num>
  <w:num w:numId="5">
    <w:abstractNumId w:val="5"/>
  </w:num>
  <w:num w:numId="6">
    <w:abstractNumId w:val="24"/>
  </w:num>
  <w:num w:numId="7">
    <w:abstractNumId w:val="23"/>
  </w:num>
  <w:num w:numId="8">
    <w:abstractNumId w:val="11"/>
  </w:num>
  <w:num w:numId="9">
    <w:abstractNumId w:val="34"/>
  </w:num>
  <w:num w:numId="10">
    <w:abstractNumId w:val="25"/>
  </w:num>
  <w:num w:numId="11">
    <w:abstractNumId w:val="32"/>
  </w:num>
  <w:num w:numId="12">
    <w:abstractNumId w:val="29"/>
  </w:num>
  <w:num w:numId="13">
    <w:abstractNumId w:val="17"/>
  </w:num>
  <w:num w:numId="14">
    <w:abstractNumId w:val="14"/>
  </w:num>
  <w:num w:numId="15">
    <w:abstractNumId w:val="33"/>
  </w:num>
  <w:num w:numId="16">
    <w:abstractNumId w:val="15"/>
  </w:num>
  <w:num w:numId="17">
    <w:abstractNumId w:val="2"/>
  </w:num>
  <w:num w:numId="18">
    <w:abstractNumId w:val="28"/>
  </w:num>
  <w:num w:numId="19">
    <w:abstractNumId w:val="1"/>
  </w:num>
  <w:num w:numId="20">
    <w:abstractNumId w:val="6"/>
  </w:num>
  <w:num w:numId="21">
    <w:abstractNumId w:val="19"/>
  </w:num>
  <w:num w:numId="22">
    <w:abstractNumId w:val="26"/>
  </w:num>
  <w:num w:numId="23">
    <w:abstractNumId w:val="12"/>
  </w:num>
  <w:num w:numId="24">
    <w:abstractNumId w:val="4"/>
  </w:num>
  <w:num w:numId="25">
    <w:abstractNumId w:val="13"/>
  </w:num>
  <w:num w:numId="26">
    <w:abstractNumId w:val="31"/>
  </w:num>
  <w:num w:numId="27">
    <w:abstractNumId w:val="22"/>
  </w:num>
  <w:num w:numId="28">
    <w:abstractNumId w:val="8"/>
  </w:num>
  <w:num w:numId="29">
    <w:abstractNumId w:val="18"/>
  </w:num>
  <w:num w:numId="30">
    <w:abstractNumId w:val="30"/>
  </w:num>
  <w:num w:numId="31">
    <w:abstractNumId w:val="9"/>
  </w:num>
  <w:num w:numId="32">
    <w:abstractNumId w:val="21"/>
  </w:num>
  <w:num w:numId="33">
    <w:abstractNumId w:val="20"/>
  </w:num>
  <w:num w:numId="34">
    <w:abstractNumId w:val="10"/>
  </w:num>
  <w:num w:numId="35">
    <w:abstractNumId w:val="1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FC"/>
    <w:rsid w:val="00003CE6"/>
    <w:rsid w:val="000104F7"/>
    <w:rsid w:val="00100151"/>
    <w:rsid w:val="0010298C"/>
    <w:rsid w:val="001302DB"/>
    <w:rsid w:val="001A177D"/>
    <w:rsid w:val="001B7159"/>
    <w:rsid w:val="002F6FC0"/>
    <w:rsid w:val="00310FA5"/>
    <w:rsid w:val="003508E3"/>
    <w:rsid w:val="00362BB9"/>
    <w:rsid w:val="003A33A0"/>
    <w:rsid w:val="003A4C77"/>
    <w:rsid w:val="00450FF0"/>
    <w:rsid w:val="00465C01"/>
    <w:rsid w:val="00485A8B"/>
    <w:rsid w:val="004C3820"/>
    <w:rsid w:val="005261C8"/>
    <w:rsid w:val="005A30D1"/>
    <w:rsid w:val="005A6C0D"/>
    <w:rsid w:val="005F5508"/>
    <w:rsid w:val="00601215"/>
    <w:rsid w:val="00700DFC"/>
    <w:rsid w:val="007018DD"/>
    <w:rsid w:val="00711900"/>
    <w:rsid w:val="007528DB"/>
    <w:rsid w:val="0078109C"/>
    <w:rsid w:val="00795AD7"/>
    <w:rsid w:val="007B43FE"/>
    <w:rsid w:val="00807AA5"/>
    <w:rsid w:val="008C3B57"/>
    <w:rsid w:val="00920C95"/>
    <w:rsid w:val="009803C6"/>
    <w:rsid w:val="009A52FA"/>
    <w:rsid w:val="009B79AB"/>
    <w:rsid w:val="009C5795"/>
    <w:rsid w:val="00A143C1"/>
    <w:rsid w:val="00AA4336"/>
    <w:rsid w:val="00AC01FC"/>
    <w:rsid w:val="00B30FB0"/>
    <w:rsid w:val="00B31477"/>
    <w:rsid w:val="00B347E2"/>
    <w:rsid w:val="00BD2BCC"/>
    <w:rsid w:val="00C95CC2"/>
    <w:rsid w:val="00CA134F"/>
    <w:rsid w:val="00CF19B6"/>
    <w:rsid w:val="00D4640B"/>
    <w:rsid w:val="00D7696A"/>
    <w:rsid w:val="00DC3A8E"/>
    <w:rsid w:val="00E93C6B"/>
    <w:rsid w:val="00EA5AE7"/>
    <w:rsid w:val="00EB08F7"/>
    <w:rsid w:val="00EB1AFF"/>
    <w:rsid w:val="00F1751D"/>
    <w:rsid w:val="00FB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D2BC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 Знак"/>
    <w:basedOn w:val="a1"/>
    <w:next w:val="a1"/>
    <w:link w:val="11"/>
    <w:uiPriority w:val="99"/>
    <w:qFormat/>
    <w:rsid w:val="00BD2BCC"/>
    <w:pPr>
      <w:keepNext/>
      <w:keepLines/>
      <w:spacing w:before="120" w:after="120"/>
      <w:jc w:val="center"/>
      <w:outlineLvl w:val="0"/>
    </w:pPr>
    <w:rPr>
      <w:b/>
      <w:bCs/>
      <w:sz w:val="28"/>
      <w:szCs w:val="28"/>
      <w:lang w:eastAsia="en-US"/>
    </w:rPr>
  </w:style>
  <w:style w:type="paragraph" w:styleId="2">
    <w:name w:val="heading 2"/>
    <w:basedOn w:val="a1"/>
    <w:next w:val="a1"/>
    <w:link w:val="20"/>
    <w:uiPriority w:val="99"/>
    <w:unhideWhenUsed/>
    <w:qFormat/>
    <w:rsid w:val="00BD2BC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1"/>
    <w:next w:val="a1"/>
    <w:link w:val="30"/>
    <w:uiPriority w:val="99"/>
    <w:unhideWhenUsed/>
    <w:qFormat/>
    <w:rsid w:val="00BD2BC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1"/>
    <w:next w:val="a1"/>
    <w:link w:val="40"/>
    <w:uiPriority w:val="99"/>
    <w:unhideWhenUsed/>
    <w:qFormat/>
    <w:rsid w:val="00BD2BCC"/>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1"/>
    <w:next w:val="a1"/>
    <w:link w:val="50"/>
    <w:uiPriority w:val="99"/>
    <w:qFormat/>
    <w:rsid w:val="00BD2BCC"/>
    <w:pPr>
      <w:keepNext/>
      <w:keepLines/>
      <w:spacing w:before="200" w:after="60"/>
      <w:outlineLvl w:val="4"/>
    </w:pPr>
    <w:rPr>
      <w:rFonts w:ascii="Calibri Light" w:hAnsi="Calibri Light" w:cs="Calibri Light"/>
      <w:color w:val="1F4D78"/>
      <w:sz w:val="22"/>
      <w:szCs w:val="22"/>
      <w:lang w:eastAsia="en-US"/>
    </w:rPr>
  </w:style>
  <w:style w:type="paragraph" w:styleId="6">
    <w:name w:val="heading 6"/>
    <w:basedOn w:val="a1"/>
    <w:next w:val="a1"/>
    <w:link w:val="60"/>
    <w:uiPriority w:val="99"/>
    <w:qFormat/>
    <w:rsid w:val="00BD2BCC"/>
    <w:pPr>
      <w:keepNext/>
      <w:keepLines/>
      <w:spacing w:before="200" w:after="60"/>
      <w:outlineLvl w:val="5"/>
    </w:pPr>
    <w:rPr>
      <w:rFonts w:ascii="Calibri Light" w:hAnsi="Calibri Light" w:cs="Calibri Light"/>
      <w:i/>
      <w:iCs/>
      <w:color w:val="1F4D78"/>
      <w:sz w:val="22"/>
      <w:szCs w:val="22"/>
      <w:lang w:eastAsia="en-US"/>
    </w:rPr>
  </w:style>
  <w:style w:type="paragraph" w:styleId="7">
    <w:name w:val="heading 7"/>
    <w:basedOn w:val="a1"/>
    <w:next w:val="a1"/>
    <w:link w:val="70"/>
    <w:uiPriority w:val="99"/>
    <w:qFormat/>
    <w:rsid w:val="00BD2BCC"/>
    <w:pPr>
      <w:keepNext/>
      <w:keepLines/>
      <w:spacing w:before="200" w:after="60"/>
      <w:outlineLvl w:val="6"/>
    </w:pPr>
    <w:rPr>
      <w:rFonts w:ascii="Calibri Light" w:hAnsi="Calibri Light" w:cs="Calibri Light"/>
      <w:i/>
      <w:iCs/>
      <w:color w:val="404040"/>
      <w:sz w:val="22"/>
      <w:szCs w:val="22"/>
      <w:lang w:eastAsia="en-US"/>
    </w:rPr>
  </w:style>
  <w:style w:type="paragraph" w:styleId="8">
    <w:name w:val="heading 8"/>
    <w:basedOn w:val="a1"/>
    <w:next w:val="a1"/>
    <w:link w:val="80"/>
    <w:uiPriority w:val="99"/>
    <w:qFormat/>
    <w:rsid w:val="00BD2BCC"/>
    <w:pPr>
      <w:keepNext/>
      <w:keepLines/>
      <w:spacing w:before="200" w:after="60"/>
      <w:outlineLvl w:val="7"/>
    </w:pPr>
    <w:rPr>
      <w:rFonts w:ascii="Calibri Light" w:hAnsi="Calibri Light" w:cs="Calibri Light"/>
      <w:color w:val="404040"/>
      <w:sz w:val="20"/>
      <w:szCs w:val="20"/>
      <w:lang w:eastAsia="en-US"/>
    </w:rPr>
  </w:style>
  <w:style w:type="paragraph" w:styleId="9">
    <w:name w:val="heading 9"/>
    <w:basedOn w:val="a1"/>
    <w:next w:val="a1"/>
    <w:link w:val="90"/>
    <w:uiPriority w:val="99"/>
    <w:qFormat/>
    <w:rsid w:val="00BD2BCC"/>
    <w:pPr>
      <w:keepNext/>
      <w:keepLines/>
      <w:spacing w:before="200" w:after="60"/>
      <w:outlineLvl w:val="8"/>
    </w:pPr>
    <w:rPr>
      <w:rFonts w:ascii="Calibri Light" w:hAnsi="Calibri Light" w:cs="Calibri Light"/>
      <w:i/>
      <w:iCs/>
      <w:color w:val="40404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Абзац"/>
    <w:basedOn w:val="a1"/>
    <w:link w:val="a6"/>
    <w:uiPriority w:val="99"/>
    <w:qFormat/>
    <w:rsid w:val="00BD2BCC"/>
    <w:pPr>
      <w:spacing w:before="120" w:after="60"/>
      <w:ind w:firstLine="567"/>
    </w:pPr>
  </w:style>
  <w:style w:type="character" w:customStyle="1" w:styleId="a6">
    <w:name w:val="Абзац Знак"/>
    <w:basedOn w:val="a2"/>
    <w:link w:val="a5"/>
    <w:uiPriority w:val="99"/>
    <w:rsid w:val="00BD2BCC"/>
    <w:rPr>
      <w:rFonts w:ascii="Times New Roman" w:eastAsia="Times New Roman" w:hAnsi="Times New Roman" w:cs="Times New Roman"/>
      <w:sz w:val="24"/>
      <w:szCs w:val="24"/>
      <w:lang w:eastAsia="ru-RU"/>
    </w:rPr>
  </w:style>
  <w:style w:type="paragraph" w:customStyle="1" w:styleId="1">
    <w:name w:val="список1"/>
    <w:basedOn w:val="a1"/>
    <w:uiPriority w:val="99"/>
    <w:rsid w:val="00BD2BCC"/>
    <w:pPr>
      <w:numPr>
        <w:numId w:val="2"/>
      </w:numPr>
      <w:tabs>
        <w:tab w:val="left" w:pos="993"/>
      </w:tabs>
      <w:spacing w:before="120" w:after="60"/>
      <w:jc w:val="both"/>
    </w:pPr>
    <w:rPr>
      <w:rFonts w:ascii="Tahoma" w:hAnsi="Tahoma" w:cs="Tahoma"/>
      <w:lang w:eastAsia="en-US"/>
    </w:rPr>
  </w:style>
  <w:style w:type="numbering" w:customStyle="1" w:styleId="a">
    <w:name w:val="список"/>
    <w:rsid w:val="00BD2BCC"/>
    <w:pPr>
      <w:numPr>
        <w:numId w:val="1"/>
      </w:numPr>
    </w:pPr>
  </w:style>
  <w:style w:type="character" w:customStyle="1" w:styleId="11">
    <w:name w:val="Заголовок 1 Знак"/>
    <w:aliases w:val="Заголовок 1 Знак Знак Знак1,Заголовок 1 Знак Знак Знак Знак"/>
    <w:basedOn w:val="a2"/>
    <w:link w:val="10"/>
    <w:uiPriority w:val="99"/>
    <w:rsid w:val="00BD2BCC"/>
    <w:rPr>
      <w:rFonts w:ascii="Times New Roman" w:eastAsia="Times New Roman" w:hAnsi="Times New Roman" w:cs="Times New Roman"/>
      <w:b/>
      <w:bCs/>
      <w:sz w:val="28"/>
      <w:szCs w:val="28"/>
    </w:rPr>
  </w:style>
  <w:style w:type="character" w:customStyle="1" w:styleId="20">
    <w:name w:val="Заголовок 2 Знак"/>
    <w:basedOn w:val="a2"/>
    <w:link w:val="2"/>
    <w:uiPriority w:val="99"/>
    <w:rsid w:val="00BD2B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BD2BCC"/>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2"/>
    <w:link w:val="4"/>
    <w:uiPriority w:val="99"/>
    <w:rsid w:val="00BD2BCC"/>
    <w:rPr>
      <w:rFonts w:asciiTheme="majorHAnsi" w:eastAsiaTheme="majorEastAsia" w:hAnsiTheme="majorHAnsi" w:cstheme="majorBidi"/>
      <w:i/>
      <w:iCs/>
      <w:color w:val="365F91" w:themeColor="accent1" w:themeShade="BF"/>
    </w:rPr>
  </w:style>
  <w:style w:type="character" w:customStyle="1" w:styleId="50">
    <w:name w:val="Заголовок 5 Знак"/>
    <w:basedOn w:val="a2"/>
    <w:link w:val="5"/>
    <w:uiPriority w:val="99"/>
    <w:rsid w:val="00BD2BCC"/>
    <w:rPr>
      <w:rFonts w:ascii="Calibri Light" w:eastAsia="Times New Roman" w:hAnsi="Calibri Light" w:cs="Calibri Light"/>
      <w:color w:val="1F4D78"/>
    </w:rPr>
  </w:style>
  <w:style w:type="character" w:customStyle="1" w:styleId="60">
    <w:name w:val="Заголовок 6 Знак"/>
    <w:basedOn w:val="a2"/>
    <w:link w:val="6"/>
    <w:uiPriority w:val="99"/>
    <w:rsid w:val="00BD2BCC"/>
    <w:rPr>
      <w:rFonts w:ascii="Calibri Light" w:eastAsia="Times New Roman" w:hAnsi="Calibri Light" w:cs="Calibri Light"/>
      <w:i/>
      <w:iCs/>
      <w:color w:val="1F4D78"/>
    </w:rPr>
  </w:style>
  <w:style w:type="character" w:customStyle="1" w:styleId="70">
    <w:name w:val="Заголовок 7 Знак"/>
    <w:basedOn w:val="a2"/>
    <w:link w:val="7"/>
    <w:uiPriority w:val="99"/>
    <w:rsid w:val="00BD2BCC"/>
    <w:rPr>
      <w:rFonts w:ascii="Calibri Light" w:eastAsia="Times New Roman" w:hAnsi="Calibri Light" w:cs="Calibri Light"/>
      <w:i/>
      <w:iCs/>
      <w:color w:val="404040"/>
    </w:rPr>
  </w:style>
  <w:style w:type="character" w:customStyle="1" w:styleId="80">
    <w:name w:val="Заголовок 8 Знак"/>
    <w:basedOn w:val="a2"/>
    <w:link w:val="8"/>
    <w:uiPriority w:val="99"/>
    <w:rsid w:val="00BD2BCC"/>
    <w:rPr>
      <w:rFonts w:ascii="Calibri Light" w:eastAsia="Times New Roman" w:hAnsi="Calibri Light" w:cs="Calibri Light"/>
      <w:color w:val="404040"/>
      <w:sz w:val="20"/>
      <w:szCs w:val="20"/>
    </w:rPr>
  </w:style>
  <w:style w:type="character" w:customStyle="1" w:styleId="90">
    <w:name w:val="Заголовок 9 Знак"/>
    <w:basedOn w:val="a2"/>
    <w:link w:val="9"/>
    <w:uiPriority w:val="99"/>
    <w:rsid w:val="00BD2BCC"/>
    <w:rPr>
      <w:rFonts w:ascii="Calibri Light" w:eastAsia="Times New Roman" w:hAnsi="Calibri Light" w:cs="Calibri Light"/>
      <w:i/>
      <w:iCs/>
      <w:color w:val="404040"/>
      <w:sz w:val="20"/>
      <w:szCs w:val="20"/>
    </w:rPr>
  </w:style>
  <w:style w:type="character" w:customStyle="1" w:styleId="blk">
    <w:name w:val="blk"/>
    <w:basedOn w:val="a2"/>
    <w:rsid w:val="00BD2BCC"/>
  </w:style>
  <w:style w:type="character" w:styleId="a7">
    <w:name w:val="Hyperlink"/>
    <w:basedOn w:val="a2"/>
    <w:uiPriority w:val="99"/>
    <w:unhideWhenUsed/>
    <w:rsid w:val="00BD2BCC"/>
    <w:rPr>
      <w:color w:val="0000FF"/>
      <w:u w:val="single"/>
    </w:rPr>
  </w:style>
  <w:style w:type="paragraph" w:styleId="a8">
    <w:name w:val="List Paragraph"/>
    <w:aliases w:val="4 глава"/>
    <w:basedOn w:val="a1"/>
    <w:uiPriority w:val="99"/>
    <w:qFormat/>
    <w:rsid w:val="00BD2BCC"/>
    <w:pPr>
      <w:spacing w:after="200" w:line="276" w:lineRule="auto"/>
      <w:ind w:left="720"/>
      <w:contextualSpacing/>
    </w:pPr>
    <w:rPr>
      <w:rFonts w:asciiTheme="minorHAnsi" w:eastAsiaTheme="minorHAnsi" w:hAnsiTheme="minorHAnsi" w:cstheme="minorBidi"/>
      <w:sz w:val="22"/>
      <w:szCs w:val="22"/>
      <w:lang w:eastAsia="en-US"/>
    </w:rPr>
  </w:style>
  <w:style w:type="paragraph" w:styleId="12">
    <w:name w:val="toc 1"/>
    <w:basedOn w:val="a1"/>
    <w:next w:val="a1"/>
    <w:autoRedefine/>
    <w:uiPriority w:val="39"/>
    <w:unhideWhenUsed/>
    <w:rsid w:val="00BD2BCC"/>
    <w:pPr>
      <w:tabs>
        <w:tab w:val="left" w:pos="440"/>
        <w:tab w:val="right" w:leader="dot" w:pos="9923"/>
      </w:tabs>
      <w:spacing w:after="100"/>
      <w:ind w:right="-2"/>
      <w:jc w:val="both"/>
    </w:pPr>
    <w:rPr>
      <w:rFonts w:ascii="Tahoma" w:eastAsiaTheme="minorHAnsi" w:hAnsi="Tahoma" w:cs="Tahoma"/>
      <w:noProof/>
      <w:sz w:val="22"/>
      <w:szCs w:val="22"/>
      <w:lang w:eastAsia="en-US"/>
    </w:rPr>
  </w:style>
  <w:style w:type="paragraph" w:styleId="21">
    <w:name w:val="toc 2"/>
    <w:basedOn w:val="a1"/>
    <w:next w:val="a1"/>
    <w:autoRedefine/>
    <w:uiPriority w:val="39"/>
    <w:unhideWhenUsed/>
    <w:rsid w:val="00BD2BCC"/>
    <w:pPr>
      <w:tabs>
        <w:tab w:val="left" w:pos="660"/>
        <w:tab w:val="right" w:leader="dot" w:pos="9923"/>
      </w:tabs>
      <w:spacing w:after="100"/>
      <w:ind w:left="220" w:right="-2"/>
      <w:jc w:val="both"/>
    </w:pPr>
    <w:rPr>
      <w:rFonts w:asciiTheme="minorHAnsi" w:eastAsiaTheme="minorHAnsi" w:hAnsiTheme="minorHAnsi" w:cstheme="minorBidi"/>
      <w:sz w:val="22"/>
      <w:szCs w:val="22"/>
      <w:lang w:eastAsia="en-US"/>
    </w:rPr>
  </w:style>
  <w:style w:type="paragraph" w:styleId="a9">
    <w:name w:val="Body Text"/>
    <w:basedOn w:val="a1"/>
    <w:link w:val="aa"/>
    <w:uiPriority w:val="99"/>
    <w:rsid w:val="00BD2BCC"/>
    <w:pPr>
      <w:suppressAutoHyphens/>
      <w:autoSpaceDE w:val="0"/>
      <w:spacing w:after="120"/>
    </w:pPr>
    <w:rPr>
      <w:sz w:val="28"/>
      <w:szCs w:val="28"/>
      <w:lang w:eastAsia="zh-CN"/>
    </w:rPr>
  </w:style>
  <w:style w:type="character" w:customStyle="1" w:styleId="aa">
    <w:name w:val="Основной текст Знак"/>
    <w:basedOn w:val="a2"/>
    <w:link w:val="a9"/>
    <w:uiPriority w:val="99"/>
    <w:rsid w:val="00BD2BCC"/>
    <w:rPr>
      <w:rFonts w:ascii="Times New Roman" w:eastAsia="Times New Roman" w:hAnsi="Times New Roman" w:cs="Times New Roman"/>
      <w:sz w:val="28"/>
      <w:szCs w:val="28"/>
      <w:lang w:eastAsia="zh-CN"/>
    </w:rPr>
  </w:style>
  <w:style w:type="paragraph" w:styleId="31">
    <w:name w:val="toc 3"/>
    <w:basedOn w:val="a1"/>
    <w:next w:val="a1"/>
    <w:autoRedefine/>
    <w:uiPriority w:val="39"/>
    <w:unhideWhenUsed/>
    <w:rsid w:val="00BD2BCC"/>
    <w:pPr>
      <w:spacing w:after="100" w:line="276" w:lineRule="auto"/>
      <w:ind w:left="440"/>
    </w:pPr>
    <w:rPr>
      <w:rFonts w:asciiTheme="minorHAnsi" w:eastAsiaTheme="minorHAnsi" w:hAnsiTheme="minorHAnsi" w:cstheme="minorBidi"/>
      <w:sz w:val="22"/>
      <w:szCs w:val="22"/>
      <w:lang w:eastAsia="en-US"/>
    </w:rPr>
  </w:style>
  <w:style w:type="paragraph" w:styleId="41">
    <w:name w:val="toc 4"/>
    <w:basedOn w:val="a1"/>
    <w:next w:val="a1"/>
    <w:autoRedefine/>
    <w:uiPriority w:val="99"/>
    <w:semiHidden/>
    <w:unhideWhenUsed/>
    <w:rsid w:val="00BD2BCC"/>
    <w:pPr>
      <w:spacing w:after="100" w:line="276" w:lineRule="auto"/>
      <w:ind w:left="660"/>
    </w:pPr>
    <w:rPr>
      <w:rFonts w:asciiTheme="minorHAnsi" w:eastAsiaTheme="minorHAnsi" w:hAnsiTheme="minorHAnsi" w:cstheme="minorBidi"/>
      <w:sz w:val="22"/>
      <w:szCs w:val="22"/>
      <w:lang w:eastAsia="en-US"/>
    </w:rPr>
  </w:style>
  <w:style w:type="paragraph" w:styleId="ab">
    <w:name w:val="Balloon Text"/>
    <w:basedOn w:val="a1"/>
    <w:link w:val="ac"/>
    <w:uiPriority w:val="99"/>
    <w:semiHidden/>
    <w:unhideWhenUsed/>
    <w:rsid w:val="00BD2BCC"/>
    <w:rPr>
      <w:rFonts w:ascii="Tahoma" w:eastAsiaTheme="minorHAnsi" w:hAnsi="Tahoma" w:cs="Tahoma"/>
      <w:sz w:val="16"/>
      <w:szCs w:val="16"/>
      <w:lang w:eastAsia="en-US"/>
    </w:rPr>
  </w:style>
  <w:style w:type="character" w:customStyle="1" w:styleId="ac">
    <w:name w:val="Текст выноски Знак"/>
    <w:basedOn w:val="a2"/>
    <w:link w:val="ab"/>
    <w:uiPriority w:val="99"/>
    <w:semiHidden/>
    <w:rsid w:val="00BD2BCC"/>
    <w:rPr>
      <w:rFonts w:ascii="Tahoma" w:hAnsi="Tahoma" w:cs="Tahoma"/>
      <w:sz w:val="16"/>
      <w:szCs w:val="16"/>
    </w:rPr>
  </w:style>
  <w:style w:type="paragraph" w:styleId="ad">
    <w:name w:val="Normal (Web)"/>
    <w:basedOn w:val="a1"/>
    <w:uiPriority w:val="99"/>
    <w:semiHidden/>
    <w:unhideWhenUsed/>
    <w:rsid w:val="00BD2BCC"/>
    <w:pPr>
      <w:spacing w:before="100" w:beforeAutospacing="1" w:after="100" w:afterAutospacing="1"/>
    </w:pPr>
  </w:style>
  <w:style w:type="character" w:styleId="ae">
    <w:name w:val="Strong"/>
    <w:basedOn w:val="a2"/>
    <w:uiPriority w:val="22"/>
    <w:qFormat/>
    <w:rsid w:val="00BD2BCC"/>
    <w:rPr>
      <w:b/>
      <w:bCs/>
    </w:rPr>
  </w:style>
  <w:style w:type="paragraph" w:styleId="af">
    <w:name w:val="header"/>
    <w:aliases w:val="ВерхКолонтитул"/>
    <w:basedOn w:val="a1"/>
    <w:link w:val="af0"/>
    <w:uiPriority w:val="99"/>
    <w:unhideWhenUsed/>
    <w:rsid w:val="00BD2BCC"/>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aliases w:val="ВерхКолонтитул Знак"/>
    <w:basedOn w:val="a2"/>
    <w:link w:val="af"/>
    <w:uiPriority w:val="99"/>
    <w:rsid w:val="00BD2BCC"/>
  </w:style>
  <w:style w:type="paragraph" w:styleId="af1">
    <w:name w:val="footer"/>
    <w:basedOn w:val="a1"/>
    <w:link w:val="af2"/>
    <w:uiPriority w:val="99"/>
    <w:unhideWhenUsed/>
    <w:rsid w:val="00BD2BCC"/>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2"/>
    <w:link w:val="af1"/>
    <w:uiPriority w:val="99"/>
    <w:rsid w:val="00BD2BCC"/>
  </w:style>
  <w:style w:type="table" w:styleId="af3">
    <w:name w:val="Table Grid"/>
    <w:aliases w:val="Table Grid Report"/>
    <w:basedOn w:val="a3"/>
    <w:uiPriority w:val="99"/>
    <w:rsid w:val="00BD2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Титульный"/>
    <w:basedOn w:val="a1"/>
    <w:qFormat/>
    <w:rsid w:val="00BD2BCC"/>
    <w:pPr>
      <w:spacing w:line="360" w:lineRule="auto"/>
      <w:ind w:left="3240"/>
      <w:jc w:val="right"/>
    </w:pPr>
    <w:rPr>
      <w:b/>
      <w:sz w:val="32"/>
      <w:szCs w:val="32"/>
    </w:rPr>
  </w:style>
  <w:style w:type="paragraph" w:customStyle="1" w:styleId="af4">
    <w:name w:val="Подчеркнутый"/>
    <w:basedOn w:val="a1"/>
    <w:link w:val="af5"/>
    <w:semiHidden/>
    <w:rsid w:val="00BD2BCC"/>
    <w:pPr>
      <w:spacing w:line="360" w:lineRule="auto"/>
      <w:ind w:firstLine="709"/>
      <w:jc w:val="both"/>
    </w:pPr>
    <w:rPr>
      <w:u w:val="single"/>
    </w:rPr>
  </w:style>
  <w:style w:type="character" w:customStyle="1" w:styleId="af5">
    <w:name w:val="Подчеркнутый Знак"/>
    <w:basedOn w:val="a2"/>
    <w:link w:val="af4"/>
    <w:semiHidden/>
    <w:rsid w:val="00BD2BCC"/>
    <w:rPr>
      <w:rFonts w:ascii="Times New Roman" w:eastAsia="Times New Roman" w:hAnsi="Times New Roman" w:cs="Times New Roman"/>
      <w:sz w:val="24"/>
      <w:szCs w:val="24"/>
      <w:u w:val="single"/>
      <w:lang w:eastAsia="ru-RU"/>
    </w:rPr>
  </w:style>
  <w:style w:type="paragraph" w:customStyle="1" w:styleId="Default">
    <w:name w:val="Default"/>
    <w:uiPriority w:val="99"/>
    <w:rsid w:val="00BD2BCC"/>
    <w:pPr>
      <w:autoSpaceDE w:val="0"/>
      <w:autoSpaceDN w:val="0"/>
      <w:adjustRightInd w:val="0"/>
      <w:spacing w:after="0" w:line="240" w:lineRule="auto"/>
    </w:pPr>
    <w:rPr>
      <w:rFonts w:ascii="Liberation Serif" w:hAnsi="Liberation Serif" w:cs="Liberation Serif"/>
      <w:color w:val="000000"/>
      <w:sz w:val="24"/>
      <w:szCs w:val="24"/>
    </w:rPr>
  </w:style>
  <w:style w:type="paragraph" w:styleId="a0">
    <w:name w:val="List"/>
    <w:basedOn w:val="a8"/>
    <w:link w:val="af6"/>
    <w:unhideWhenUsed/>
    <w:qFormat/>
    <w:rsid w:val="00BD2BCC"/>
    <w:pPr>
      <w:numPr>
        <w:numId w:val="4"/>
      </w:numPr>
      <w:tabs>
        <w:tab w:val="left" w:pos="851"/>
      </w:tabs>
      <w:spacing w:before="120" w:after="60" w:line="240" w:lineRule="auto"/>
      <w:ind w:left="0" w:firstLine="567"/>
      <w:contextualSpacing w:val="0"/>
      <w:jc w:val="both"/>
    </w:pPr>
    <w:rPr>
      <w:rFonts w:ascii="Times New Roman" w:eastAsia="Calibri" w:hAnsi="Times New Roman" w:cs="Times New Roman"/>
      <w:snapToGrid w:val="0"/>
      <w:sz w:val="24"/>
      <w:lang w:eastAsia="ar-SA"/>
    </w:rPr>
  </w:style>
  <w:style w:type="character" w:customStyle="1" w:styleId="af6">
    <w:name w:val="Список Знак"/>
    <w:link w:val="a0"/>
    <w:rsid w:val="00BD2BCC"/>
    <w:rPr>
      <w:rFonts w:ascii="Times New Roman" w:eastAsia="Calibri" w:hAnsi="Times New Roman" w:cs="Times New Roman"/>
      <w:snapToGrid w:val="0"/>
      <w:sz w:val="24"/>
      <w:lang w:eastAsia="ar-SA"/>
    </w:rPr>
  </w:style>
  <w:style w:type="character" w:styleId="af7">
    <w:name w:val="FollowedHyperlink"/>
    <w:basedOn w:val="a2"/>
    <w:uiPriority w:val="99"/>
    <w:semiHidden/>
    <w:rsid w:val="00BD2BCC"/>
    <w:rPr>
      <w:color w:val="auto"/>
      <w:u w:val="single"/>
    </w:rPr>
  </w:style>
  <w:style w:type="paragraph" w:styleId="af8">
    <w:name w:val="footnote text"/>
    <w:basedOn w:val="a1"/>
    <w:link w:val="af9"/>
    <w:uiPriority w:val="99"/>
    <w:semiHidden/>
    <w:rsid w:val="00BD2BCC"/>
    <w:pPr>
      <w:spacing w:before="120" w:after="60"/>
    </w:pPr>
    <w:rPr>
      <w:rFonts w:ascii="Calibri" w:eastAsia="Calibri" w:hAnsi="Calibri" w:cs="Calibri"/>
      <w:sz w:val="20"/>
      <w:szCs w:val="20"/>
      <w:lang w:eastAsia="en-US"/>
    </w:rPr>
  </w:style>
  <w:style w:type="character" w:customStyle="1" w:styleId="af9">
    <w:name w:val="Текст сноски Знак"/>
    <w:basedOn w:val="a2"/>
    <w:link w:val="af8"/>
    <w:uiPriority w:val="99"/>
    <w:semiHidden/>
    <w:rsid w:val="00BD2BCC"/>
    <w:rPr>
      <w:rFonts w:ascii="Calibri" w:eastAsia="Calibri" w:hAnsi="Calibri" w:cs="Calibri"/>
      <w:sz w:val="20"/>
      <w:szCs w:val="20"/>
    </w:rPr>
  </w:style>
  <w:style w:type="character" w:styleId="afa">
    <w:name w:val="footnote reference"/>
    <w:basedOn w:val="a2"/>
    <w:uiPriority w:val="99"/>
    <w:semiHidden/>
    <w:rsid w:val="00BD2BCC"/>
    <w:rPr>
      <w:vertAlign w:val="superscript"/>
    </w:rPr>
  </w:style>
  <w:style w:type="paragraph" w:styleId="afb">
    <w:name w:val="Revision"/>
    <w:hidden/>
    <w:uiPriority w:val="99"/>
    <w:semiHidden/>
    <w:rsid w:val="00BD2BCC"/>
    <w:pPr>
      <w:spacing w:after="0" w:line="240" w:lineRule="auto"/>
    </w:pPr>
    <w:rPr>
      <w:rFonts w:ascii="Calibri" w:eastAsia="Calibri" w:hAnsi="Calibri" w:cs="Calibri"/>
    </w:rPr>
  </w:style>
  <w:style w:type="paragraph" w:customStyle="1" w:styleId="ConsPlusNormal">
    <w:name w:val="ConsPlusNormal"/>
    <w:uiPriority w:val="99"/>
    <w:rsid w:val="00BD2B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3">
    <w:name w:val="Сетка таблицы1"/>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annotation reference"/>
    <w:basedOn w:val="a2"/>
    <w:uiPriority w:val="99"/>
    <w:semiHidden/>
    <w:rsid w:val="00BD2BCC"/>
    <w:rPr>
      <w:sz w:val="16"/>
      <w:szCs w:val="16"/>
    </w:rPr>
  </w:style>
  <w:style w:type="paragraph" w:styleId="afd">
    <w:name w:val="annotation text"/>
    <w:basedOn w:val="a1"/>
    <w:link w:val="afe"/>
    <w:uiPriority w:val="99"/>
    <w:semiHidden/>
    <w:rsid w:val="00BD2BCC"/>
    <w:pPr>
      <w:spacing w:before="120" w:after="60"/>
    </w:pPr>
    <w:rPr>
      <w:rFonts w:ascii="Calibri" w:eastAsia="Calibri" w:hAnsi="Calibri" w:cs="Calibri"/>
      <w:sz w:val="20"/>
      <w:szCs w:val="20"/>
      <w:lang w:eastAsia="en-US"/>
    </w:rPr>
  </w:style>
  <w:style w:type="character" w:customStyle="1" w:styleId="afe">
    <w:name w:val="Текст примечания Знак"/>
    <w:basedOn w:val="a2"/>
    <w:link w:val="afd"/>
    <w:uiPriority w:val="99"/>
    <w:semiHidden/>
    <w:rsid w:val="00BD2BCC"/>
    <w:rPr>
      <w:rFonts w:ascii="Calibri" w:eastAsia="Calibri" w:hAnsi="Calibri" w:cs="Calibri"/>
      <w:sz w:val="20"/>
      <w:szCs w:val="20"/>
    </w:rPr>
  </w:style>
  <w:style w:type="paragraph" w:styleId="aff">
    <w:name w:val="annotation subject"/>
    <w:basedOn w:val="afd"/>
    <w:next w:val="afd"/>
    <w:link w:val="aff0"/>
    <w:uiPriority w:val="99"/>
    <w:semiHidden/>
    <w:rsid w:val="00BD2BCC"/>
    <w:rPr>
      <w:b/>
      <w:bCs/>
    </w:rPr>
  </w:style>
  <w:style w:type="character" w:customStyle="1" w:styleId="aff0">
    <w:name w:val="Тема примечания Знак"/>
    <w:basedOn w:val="afe"/>
    <w:link w:val="aff"/>
    <w:uiPriority w:val="99"/>
    <w:semiHidden/>
    <w:rsid w:val="00BD2BCC"/>
    <w:rPr>
      <w:rFonts w:ascii="Calibri" w:eastAsia="Calibri" w:hAnsi="Calibri" w:cs="Calibri"/>
      <w:b/>
      <w:bCs/>
      <w:sz w:val="20"/>
      <w:szCs w:val="20"/>
    </w:rPr>
  </w:style>
  <w:style w:type="paragraph" w:styleId="aff1">
    <w:name w:val="No Spacing"/>
    <w:uiPriority w:val="99"/>
    <w:qFormat/>
    <w:rsid w:val="00BD2BCC"/>
    <w:pPr>
      <w:spacing w:after="0" w:line="240" w:lineRule="auto"/>
    </w:pPr>
    <w:rPr>
      <w:rFonts w:ascii="Calibri" w:eastAsia="Calibri" w:hAnsi="Calibri" w:cs="Calibri"/>
    </w:rPr>
  </w:style>
  <w:style w:type="table" w:customStyle="1" w:styleId="22">
    <w:name w:val="Сетка таблицы2"/>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1"/>
    <w:uiPriority w:val="99"/>
    <w:rsid w:val="00BD2BCC"/>
    <w:pPr>
      <w:spacing w:before="100" w:beforeAutospacing="1" w:after="100" w:afterAutospacing="1"/>
    </w:pPr>
    <w:rPr>
      <w:rFonts w:ascii="Calibri" w:hAnsi="Calibri" w:cs="Calibri"/>
      <w:color w:val="000000"/>
      <w:sz w:val="22"/>
      <w:szCs w:val="22"/>
    </w:rPr>
  </w:style>
  <w:style w:type="paragraph" w:customStyle="1" w:styleId="font6">
    <w:name w:val="font6"/>
    <w:basedOn w:val="a1"/>
    <w:uiPriority w:val="99"/>
    <w:rsid w:val="00BD2BCC"/>
    <w:pPr>
      <w:spacing w:before="100" w:beforeAutospacing="1" w:after="100" w:afterAutospacing="1"/>
    </w:pPr>
    <w:rPr>
      <w:rFonts w:ascii="Tahoma" w:hAnsi="Tahoma" w:cs="Tahoma"/>
      <w:color w:val="000000"/>
      <w:sz w:val="20"/>
      <w:szCs w:val="20"/>
    </w:rPr>
  </w:style>
  <w:style w:type="paragraph" w:customStyle="1" w:styleId="font7">
    <w:name w:val="font7"/>
    <w:basedOn w:val="a1"/>
    <w:uiPriority w:val="99"/>
    <w:rsid w:val="00BD2BCC"/>
    <w:pPr>
      <w:spacing w:before="100" w:beforeAutospacing="1" w:after="100" w:afterAutospacing="1"/>
    </w:pPr>
    <w:rPr>
      <w:color w:val="000000"/>
      <w:sz w:val="14"/>
      <w:szCs w:val="14"/>
    </w:rPr>
  </w:style>
  <w:style w:type="paragraph" w:customStyle="1" w:styleId="font8">
    <w:name w:val="font8"/>
    <w:basedOn w:val="a1"/>
    <w:uiPriority w:val="99"/>
    <w:rsid w:val="00BD2BCC"/>
    <w:pPr>
      <w:spacing w:before="100" w:beforeAutospacing="1" w:after="100" w:afterAutospacing="1"/>
    </w:pPr>
    <w:rPr>
      <w:rFonts w:ascii="Tahoma" w:hAnsi="Tahoma" w:cs="Tahoma"/>
      <w:color w:val="000000"/>
      <w:sz w:val="20"/>
      <w:szCs w:val="20"/>
      <w:u w:val="single"/>
    </w:rPr>
  </w:style>
  <w:style w:type="paragraph" w:customStyle="1" w:styleId="font9">
    <w:name w:val="font9"/>
    <w:basedOn w:val="a1"/>
    <w:uiPriority w:val="99"/>
    <w:rsid w:val="00BD2BCC"/>
    <w:pPr>
      <w:spacing w:before="100" w:beforeAutospacing="1" w:after="100" w:afterAutospacing="1"/>
    </w:pPr>
    <w:rPr>
      <w:rFonts w:ascii="Calibri" w:hAnsi="Calibri" w:cs="Calibri"/>
      <w:color w:val="000000"/>
      <w:sz w:val="20"/>
      <w:szCs w:val="20"/>
    </w:rPr>
  </w:style>
  <w:style w:type="paragraph" w:customStyle="1" w:styleId="xl65">
    <w:name w:val="xl65"/>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6">
    <w:name w:val="xl66"/>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67">
    <w:name w:val="xl67"/>
    <w:basedOn w:val="a1"/>
    <w:uiPriority w:val="99"/>
    <w:rsid w:val="00BD2BCC"/>
    <w:pPr>
      <w:spacing w:before="100" w:beforeAutospacing="1" w:after="100" w:afterAutospacing="1"/>
      <w:jc w:val="center"/>
    </w:pPr>
  </w:style>
  <w:style w:type="paragraph" w:customStyle="1" w:styleId="xl68">
    <w:name w:val="xl68"/>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69">
    <w:name w:val="xl69"/>
    <w:basedOn w:val="a1"/>
    <w:uiPriority w:val="99"/>
    <w:rsid w:val="00BD2BCC"/>
    <w:pPr>
      <w:spacing w:before="100" w:beforeAutospacing="1" w:after="100" w:afterAutospacing="1"/>
    </w:pPr>
  </w:style>
  <w:style w:type="paragraph" w:customStyle="1" w:styleId="xl70">
    <w:name w:val="xl70"/>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20"/>
      <w:szCs w:val="20"/>
    </w:rPr>
  </w:style>
  <w:style w:type="paragraph" w:customStyle="1" w:styleId="xl71">
    <w:name w:val="xl71"/>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0"/>
      <w:szCs w:val="20"/>
    </w:rPr>
  </w:style>
  <w:style w:type="paragraph" w:customStyle="1" w:styleId="xl72">
    <w:name w:val="xl72"/>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1"/>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74">
    <w:name w:val="xl74"/>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20"/>
      <w:szCs w:val="20"/>
    </w:rPr>
  </w:style>
  <w:style w:type="paragraph" w:customStyle="1" w:styleId="xl75">
    <w:name w:val="xl75"/>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14">
    <w:name w:val="Абзац списка1"/>
    <w:basedOn w:val="a1"/>
    <w:uiPriority w:val="99"/>
    <w:rsid w:val="00BD2BCC"/>
    <w:pPr>
      <w:suppressAutoHyphens/>
      <w:ind w:left="720"/>
    </w:pPr>
    <w:rPr>
      <w:rFonts w:ascii="Calibri" w:eastAsia="Calibri" w:hAnsi="Calibri" w:cs="Calibri"/>
      <w:lang w:eastAsia="ar-SA"/>
    </w:rPr>
  </w:style>
  <w:style w:type="paragraph" w:customStyle="1" w:styleId="TableParagraph">
    <w:name w:val="Table Paragraph"/>
    <w:basedOn w:val="a1"/>
    <w:uiPriority w:val="1"/>
    <w:qFormat/>
    <w:rsid w:val="00BD2BCC"/>
    <w:pPr>
      <w:widowControl w:val="0"/>
      <w:autoSpaceDE w:val="0"/>
      <w:autoSpaceDN w:val="0"/>
    </w:pPr>
    <w:rPr>
      <w:sz w:val="22"/>
      <w:szCs w:val="22"/>
      <w:lang w:bidi="ru-RU"/>
    </w:rPr>
  </w:style>
  <w:style w:type="paragraph" w:customStyle="1" w:styleId="111">
    <w:name w:val="Табличный_боковик_11"/>
    <w:link w:val="112"/>
    <w:qFormat/>
    <w:rsid w:val="00BD2BCC"/>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BD2BCC"/>
    <w:rPr>
      <w:rFonts w:ascii="Times New Roman" w:eastAsia="Times New Roman" w:hAnsi="Times New Roman" w:cs="Times New Roman"/>
      <w:szCs w:val="24"/>
      <w:lang w:eastAsia="ru-RU"/>
    </w:rPr>
  </w:style>
  <w:style w:type="paragraph" w:customStyle="1" w:styleId="15">
    <w:name w:val="Обычный1"/>
    <w:rsid w:val="00BD2BCC"/>
    <w:pPr>
      <w:spacing w:after="0" w:line="240" w:lineRule="auto"/>
    </w:pPr>
    <w:rPr>
      <w:rFonts w:ascii="Times New Roman" w:eastAsia="Times New Roman" w:hAnsi="Times New Roman" w:cs="Times New Roman"/>
      <w:snapToGrid w:val="0"/>
      <w:sz w:val="20"/>
      <w:szCs w:val="20"/>
      <w:lang w:eastAsia="ru-RU"/>
    </w:rPr>
  </w:style>
  <w:style w:type="character" w:customStyle="1" w:styleId="fontstyle01">
    <w:name w:val="fontstyle01"/>
    <w:basedOn w:val="a2"/>
    <w:rsid w:val="003A4C77"/>
    <w:rPr>
      <w:rFonts w:ascii="Times New Roman" w:hAnsi="Times New Roman" w:cs="Times New Roma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D2BC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 Знак"/>
    <w:basedOn w:val="a1"/>
    <w:next w:val="a1"/>
    <w:link w:val="11"/>
    <w:uiPriority w:val="99"/>
    <w:qFormat/>
    <w:rsid w:val="00BD2BCC"/>
    <w:pPr>
      <w:keepNext/>
      <w:keepLines/>
      <w:spacing w:before="120" w:after="120"/>
      <w:jc w:val="center"/>
      <w:outlineLvl w:val="0"/>
    </w:pPr>
    <w:rPr>
      <w:b/>
      <w:bCs/>
      <w:sz w:val="28"/>
      <w:szCs w:val="28"/>
      <w:lang w:eastAsia="en-US"/>
    </w:rPr>
  </w:style>
  <w:style w:type="paragraph" w:styleId="2">
    <w:name w:val="heading 2"/>
    <w:basedOn w:val="a1"/>
    <w:next w:val="a1"/>
    <w:link w:val="20"/>
    <w:uiPriority w:val="99"/>
    <w:unhideWhenUsed/>
    <w:qFormat/>
    <w:rsid w:val="00BD2BC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1"/>
    <w:next w:val="a1"/>
    <w:link w:val="30"/>
    <w:uiPriority w:val="99"/>
    <w:unhideWhenUsed/>
    <w:qFormat/>
    <w:rsid w:val="00BD2BC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1"/>
    <w:next w:val="a1"/>
    <w:link w:val="40"/>
    <w:uiPriority w:val="99"/>
    <w:unhideWhenUsed/>
    <w:qFormat/>
    <w:rsid w:val="00BD2BCC"/>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1"/>
    <w:next w:val="a1"/>
    <w:link w:val="50"/>
    <w:uiPriority w:val="99"/>
    <w:qFormat/>
    <w:rsid w:val="00BD2BCC"/>
    <w:pPr>
      <w:keepNext/>
      <w:keepLines/>
      <w:spacing w:before="200" w:after="60"/>
      <w:outlineLvl w:val="4"/>
    </w:pPr>
    <w:rPr>
      <w:rFonts w:ascii="Calibri Light" w:hAnsi="Calibri Light" w:cs="Calibri Light"/>
      <w:color w:val="1F4D78"/>
      <w:sz w:val="22"/>
      <w:szCs w:val="22"/>
      <w:lang w:eastAsia="en-US"/>
    </w:rPr>
  </w:style>
  <w:style w:type="paragraph" w:styleId="6">
    <w:name w:val="heading 6"/>
    <w:basedOn w:val="a1"/>
    <w:next w:val="a1"/>
    <w:link w:val="60"/>
    <w:uiPriority w:val="99"/>
    <w:qFormat/>
    <w:rsid w:val="00BD2BCC"/>
    <w:pPr>
      <w:keepNext/>
      <w:keepLines/>
      <w:spacing w:before="200" w:after="60"/>
      <w:outlineLvl w:val="5"/>
    </w:pPr>
    <w:rPr>
      <w:rFonts w:ascii="Calibri Light" w:hAnsi="Calibri Light" w:cs="Calibri Light"/>
      <w:i/>
      <w:iCs/>
      <w:color w:val="1F4D78"/>
      <w:sz w:val="22"/>
      <w:szCs w:val="22"/>
      <w:lang w:eastAsia="en-US"/>
    </w:rPr>
  </w:style>
  <w:style w:type="paragraph" w:styleId="7">
    <w:name w:val="heading 7"/>
    <w:basedOn w:val="a1"/>
    <w:next w:val="a1"/>
    <w:link w:val="70"/>
    <w:uiPriority w:val="99"/>
    <w:qFormat/>
    <w:rsid w:val="00BD2BCC"/>
    <w:pPr>
      <w:keepNext/>
      <w:keepLines/>
      <w:spacing w:before="200" w:after="60"/>
      <w:outlineLvl w:val="6"/>
    </w:pPr>
    <w:rPr>
      <w:rFonts w:ascii="Calibri Light" w:hAnsi="Calibri Light" w:cs="Calibri Light"/>
      <w:i/>
      <w:iCs/>
      <w:color w:val="404040"/>
      <w:sz w:val="22"/>
      <w:szCs w:val="22"/>
      <w:lang w:eastAsia="en-US"/>
    </w:rPr>
  </w:style>
  <w:style w:type="paragraph" w:styleId="8">
    <w:name w:val="heading 8"/>
    <w:basedOn w:val="a1"/>
    <w:next w:val="a1"/>
    <w:link w:val="80"/>
    <w:uiPriority w:val="99"/>
    <w:qFormat/>
    <w:rsid w:val="00BD2BCC"/>
    <w:pPr>
      <w:keepNext/>
      <w:keepLines/>
      <w:spacing w:before="200" w:after="60"/>
      <w:outlineLvl w:val="7"/>
    </w:pPr>
    <w:rPr>
      <w:rFonts w:ascii="Calibri Light" w:hAnsi="Calibri Light" w:cs="Calibri Light"/>
      <w:color w:val="404040"/>
      <w:sz w:val="20"/>
      <w:szCs w:val="20"/>
      <w:lang w:eastAsia="en-US"/>
    </w:rPr>
  </w:style>
  <w:style w:type="paragraph" w:styleId="9">
    <w:name w:val="heading 9"/>
    <w:basedOn w:val="a1"/>
    <w:next w:val="a1"/>
    <w:link w:val="90"/>
    <w:uiPriority w:val="99"/>
    <w:qFormat/>
    <w:rsid w:val="00BD2BCC"/>
    <w:pPr>
      <w:keepNext/>
      <w:keepLines/>
      <w:spacing w:before="200" w:after="60"/>
      <w:outlineLvl w:val="8"/>
    </w:pPr>
    <w:rPr>
      <w:rFonts w:ascii="Calibri Light" w:hAnsi="Calibri Light" w:cs="Calibri Light"/>
      <w:i/>
      <w:iCs/>
      <w:color w:val="40404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Абзац"/>
    <w:basedOn w:val="a1"/>
    <w:link w:val="a6"/>
    <w:uiPriority w:val="99"/>
    <w:qFormat/>
    <w:rsid w:val="00BD2BCC"/>
    <w:pPr>
      <w:spacing w:before="120" w:after="60"/>
      <w:ind w:firstLine="567"/>
    </w:pPr>
  </w:style>
  <w:style w:type="character" w:customStyle="1" w:styleId="a6">
    <w:name w:val="Абзац Знак"/>
    <w:basedOn w:val="a2"/>
    <w:link w:val="a5"/>
    <w:uiPriority w:val="99"/>
    <w:rsid w:val="00BD2BCC"/>
    <w:rPr>
      <w:rFonts w:ascii="Times New Roman" w:eastAsia="Times New Roman" w:hAnsi="Times New Roman" w:cs="Times New Roman"/>
      <w:sz w:val="24"/>
      <w:szCs w:val="24"/>
      <w:lang w:eastAsia="ru-RU"/>
    </w:rPr>
  </w:style>
  <w:style w:type="paragraph" w:customStyle="1" w:styleId="1">
    <w:name w:val="список1"/>
    <w:basedOn w:val="a1"/>
    <w:uiPriority w:val="99"/>
    <w:rsid w:val="00BD2BCC"/>
    <w:pPr>
      <w:numPr>
        <w:numId w:val="2"/>
      </w:numPr>
      <w:tabs>
        <w:tab w:val="left" w:pos="993"/>
      </w:tabs>
      <w:spacing w:before="120" w:after="60"/>
      <w:jc w:val="both"/>
    </w:pPr>
    <w:rPr>
      <w:rFonts w:ascii="Tahoma" w:hAnsi="Tahoma" w:cs="Tahoma"/>
      <w:lang w:eastAsia="en-US"/>
    </w:rPr>
  </w:style>
  <w:style w:type="numbering" w:customStyle="1" w:styleId="a">
    <w:name w:val="список"/>
    <w:rsid w:val="00BD2BCC"/>
    <w:pPr>
      <w:numPr>
        <w:numId w:val="1"/>
      </w:numPr>
    </w:pPr>
  </w:style>
  <w:style w:type="character" w:customStyle="1" w:styleId="11">
    <w:name w:val="Заголовок 1 Знак"/>
    <w:aliases w:val="Заголовок 1 Знак Знак Знак1,Заголовок 1 Знак Знак Знак Знак"/>
    <w:basedOn w:val="a2"/>
    <w:link w:val="10"/>
    <w:uiPriority w:val="99"/>
    <w:rsid w:val="00BD2BCC"/>
    <w:rPr>
      <w:rFonts w:ascii="Times New Roman" w:eastAsia="Times New Roman" w:hAnsi="Times New Roman" w:cs="Times New Roman"/>
      <w:b/>
      <w:bCs/>
      <w:sz w:val="28"/>
      <w:szCs w:val="28"/>
    </w:rPr>
  </w:style>
  <w:style w:type="character" w:customStyle="1" w:styleId="20">
    <w:name w:val="Заголовок 2 Знак"/>
    <w:basedOn w:val="a2"/>
    <w:link w:val="2"/>
    <w:uiPriority w:val="99"/>
    <w:rsid w:val="00BD2B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BD2BCC"/>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2"/>
    <w:link w:val="4"/>
    <w:uiPriority w:val="99"/>
    <w:rsid w:val="00BD2BCC"/>
    <w:rPr>
      <w:rFonts w:asciiTheme="majorHAnsi" w:eastAsiaTheme="majorEastAsia" w:hAnsiTheme="majorHAnsi" w:cstheme="majorBidi"/>
      <w:i/>
      <w:iCs/>
      <w:color w:val="365F91" w:themeColor="accent1" w:themeShade="BF"/>
    </w:rPr>
  </w:style>
  <w:style w:type="character" w:customStyle="1" w:styleId="50">
    <w:name w:val="Заголовок 5 Знак"/>
    <w:basedOn w:val="a2"/>
    <w:link w:val="5"/>
    <w:uiPriority w:val="99"/>
    <w:rsid w:val="00BD2BCC"/>
    <w:rPr>
      <w:rFonts w:ascii="Calibri Light" w:eastAsia="Times New Roman" w:hAnsi="Calibri Light" w:cs="Calibri Light"/>
      <w:color w:val="1F4D78"/>
    </w:rPr>
  </w:style>
  <w:style w:type="character" w:customStyle="1" w:styleId="60">
    <w:name w:val="Заголовок 6 Знак"/>
    <w:basedOn w:val="a2"/>
    <w:link w:val="6"/>
    <w:uiPriority w:val="99"/>
    <w:rsid w:val="00BD2BCC"/>
    <w:rPr>
      <w:rFonts w:ascii="Calibri Light" w:eastAsia="Times New Roman" w:hAnsi="Calibri Light" w:cs="Calibri Light"/>
      <w:i/>
      <w:iCs/>
      <w:color w:val="1F4D78"/>
    </w:rPr>
  </w:style>
  <w:style w:type="character" w:customStyle="1" w:styleId="70">
    <w:name w:val="Заголовок 7 Знак"/>
    <w:basedOn w:val="a2"/>
    <w:link w:val="7"/>
    <w:uiPriority w:val="99"/>
    <w:rsid w:val="00BD2BCC"/>
    <w:rPr>
      <w:rFonts w:ascii="Calibri Light" w:eastAsia="Times New Roman" w:hAnsi="Calibri Light" w:cs="Calibri Light"/>
      <w:i/>
      <w:iCs/>
      <w:color w:val="404040"/>
    </w:rPr>
  </w:style>
  <w:style w:type="character" w:customStyle="1" w:styleId="80">
    <w:name w:val="Заголовок 8 Знак"/>
    <w:basedOn w:val="a2"/>
    <w:link w:val="8"/>
    <w:uiPriority w:val="99"/>
    <w:rsid w:val="00BD2BCC"/>
    <w:rPr>
      <w:rFonts w:ascii="Calibri Light" w:eastAsia="Times New Roman" w:hAnsi="Calibri Light" w:cs="Calibri Light"/>
      <w:color w:val="404040"/>
      <w:sz w:val="20"/>
      <w:szCs w:val="20"/>
    </w:rPr>
  </w:style>
  <w:style w:type="character" w:customStyle="1" w:styleId="90">
    <w:name w:val="Заголовок 9 Знак"/>
    <w:basedOn w:val="a2"/>
    <w:link w:val="9"/>
    <w:uiPriority w:val="99"/>
    <w:rsid w:val="00BD2BCC"/>
    <w:rPr>
      <w:rFonts w:ascii="Calibri Light" w:eastAsia="Times New Roman" w:hAnsi="Calibri Light" w:cs="Calibri Light"/>
      <w:i/>
      <w:iCs/>
      <w:color w:val="404040"/>
      <w:sz w:val="20"/>
      <w:szCs w:val="20"/>
    </w:rPr>
  </w:style>
  <w:style w:type="character" w:customStyle="1" w:styleId="blk">
    <w:name w:val="blk"/>
    <w:basedOn w:val="a2"/>
    <w:rsid w:val="00BD2BCC"/>
  </w:style>
  <w:style w:type="character" w:styleId="a7">
    <w:name w:val="Hyperlink"/>
    <w:basedOn w:val="a2"/>
    <w:uiPriority w:val="99"/>
    <w:unhideWhenUsed/>
    <w:rsid w:val="00BD2BCC"/>
    <w:rPr>
      <w:color w:val="0000FF"/>
      <w:u w:val="single"/>
    </w:rPr>
  </w:style>
  <w:style w:type="paragraph" w:styleId="a8">
    <w:name w:val="List Paragraph"/>
    <w:aliases w:val="4 глава"/>
    <w:basedOn w:val="a1"/>
    <w:uiPriority w:val="99"/>
    <w:qFormat/>
    <w:rsid w:val="00BD2BCC"/>
    <w:pPr>
      <w:spacing w:after="200" w:line="276" w:lineRule="auto"/>
      <w:ind w:left="720"/>
      <w:contextualSpacing/>
    </w:pPr>
    <w:rPr>
      <w:rFonts w:asciiTheme="minorHAnsi" w:eastAsiaTheme="minorHAnsi" w:hAnsiTheme="minorHAnsi" w:cstheme="minorBidi"/>
      <w:sz w:val="22"/>
      <w:szCs w:val="22"/>
      <w:lang w:eastAsia="en-US"/>
    </w:rPr>
  </w:style>
  <w:style w:type="paragraph" w:styleId="12">
    <w:name w:val="toc 1"/>
    <w:basedOn w:val="a1"/>
    <w:next w:val="a1"/>
    <w:autoRedefine/>
    <w:uiPriority w:val="39"/>
    <w:unhideWhenUsed/>
    <w:rsid w:val="00BD2BCC"/>
    <w:pPr>
      <w:tabs>
        <w:tab w:val="left" w:pos="440"/>
        <w:tab w:val="right" w:leader="dot" w:pos="9923"/>
      </w:tabs>
      <w:spacing w:after="100"/>
      <w:ind w:right="-2"/>
      <w:jc w:val="both"/>
    </w:pPr>
    <w:rPr>
      <w:rFonts w:ascii="Tahoma" w:eastAsiaTheme="minorHAnsi" w:hAnsi="Tahoma" w:cs="Tahoma"/>
      <w:noProof/>
      <w:sz w:val="22"/>
      <w:szCs w:val="22"/>
      <w:lang w:eastAsia="en-US"/>
    </w:rPr>
  </w:style>
  <w:style w:type="paragraph" w:styleId="21">
    <w:name w:val="toc 2"/>
    <w:basedOn w:val="a1"/>
    <w:next w:val="a1"/>
    <w:autoRedefine/>
    <w:uiPriority w:val="39"/>
    <w:unhideWhenUsed/>
    <w:rsid w:val="00BD2BCC"/>
    <w:pPr>
      <w:tabs>
        <w:tab w:val="left" w:pos="660"/>
        <w:tab w:val="right" w:leader="dot" w:pos="9923"/>
      </w:tabs>
      <w:spacing w:after="100"/>
      <w:ind w:left="220" w:right="-2"/>
      <w:jc w:val="both"/>
    </w:pPr>
    <w:rPr>
      <w:rFonts w:asciiTheme="minorHAnsi" w:eastAsiaTheme="minorHAnsi" w:hAnsiTheme="minorHAnsi" w:cstheme="minorBidi"/>
      <w:sz w:val="22"/>
      <w:szCs w:val="22"/>
      <w:lang w:eastAsia="en-US"/>
    </w:rPr>
  </w:style>
  <w:style w:type="paragraph" w:styleId="a9">
    <w:name w:val="Body Text"/>
    <w:basedOn w:val="a1"/>
    <w:link w:val="aa"/>
    <w:uiPriority w:val="99"/>
    <w:rsid w:val="00BD2BCC"/>
    <w:pPr>
      <w:suppressAutoHyphens/>
      <w:autoSpaceDE w:val="0"/>
      <w:spacing w:after="120"/>
    </w:pPr>
    <w:rPr>
      <w:sz w:val="28"/>
      <w:szCs w:val="28"/>
      <w:lang w:eastAsia="zh-CN"/>
    </w:rPr>
  </w:style>
  <w:style w:type="character" w:customStyle="1" w:styleId="aa">
    <w:name w:val="Основной текст Знак"/>
    <w:basedOn w:val="a2"/>
    <w:link w:val="a9"/>
    <w:uiPriority w:val="99"/>
    <w:rsid w:val="00BD2BCC"/>
    <w:rPr>
      <w:rFonts w:ascii="Times New Roman" w:eastAsia="Times New Roman" w:hAnsi="Times New Roman" w:cs="Times New Roman"/>
      <w:sz w:val="28"/>
      <w:szCs w:val="28"/>
      <w:lang w:eastAsia="zh-CN"/>
    </w:rPr>
  </w:style>
  <w:style w:type="paragraph" w:styleId="31">
    <w:name w:val="toc 3"/>
    <w:basedOn w:val="a1"/>
    <w:next w:val="a1"/>
    <w:autoRedefine/>
    <w:uiPriority w:val="39"/>
    <w:unhideWhenUsed/>
    <w:rsid w:val="00BD2BCC"/>
    <w:pPr>
      <w:spacing w:after="100" w:line="276" w:lineRule="auto"/>
      <w:ind w:left="440"/>
    </w:pPr>
    <w:rPr>
      <w:rFonts w:asciiTheme="minorHAnsi" w:eastAsiaTheme="minorHAnsi" w:hAnsiTheme="minorHAnsi" w:cstheme="minorBidi"/>
      <w:sz w:val="22"/>
      <w:szCs w:val="22"/>
      <w:lang w:eastAsia="en-US"/>
    </w:rPr>
  </w:style>
  <w:style w:type="paragraph" w:styleId="41">
    <w:name w:val="toc 4"/>
    <w:basedOn w:val="a1"/>
    <w:next w:val="a1"/>
    <w:autoRedefine/>
    <w:uiPriority w:val="99"/>
    <w:semiHidden/>
    <w:unhideWhenUsed/>
    <w:rsid w:val="00BD2BCC"/>
    <w:pPr>
      <w:spacing w:after="100" w:line="276" w:lineRule="auto"/>
      <w:ind w:left="660"/>
    </w:pPr>
    <w:rPr>
      <w:rFonts w:asciiTheme="minorHAnsi" w:eastAsiaTheme="minorHAnsi" w:hAnsiTheme="minorHAnsi" w:cstheme="minorBidi"/>
      <w:sz w:val="22"/>
      <w:szCs w:val="22"/>
      <w:lang w:eastAsia="en-US"/>
    </w:rPr>
  </w:style>
  <w:style w:type="paragraph" w:styleId="ab">
    <w:name w:val="Balloon Text"/>
    <w:basedOn w:val="a1"/>
    <w:link w:val="ac"/>
    <w:uiPriority w:val="99"/>
    <w:semiHidden/>
    <w:unhideWhenUsed/>
    <w:rsid w:val="00BD2BCC"/>
    <w:rPr>
      <w:rFonts w:ascii="Tahoma" w:eastAsiaTheme="minorHAnsi" w:hAnsi="Tahoma" w:cs="Tahoma"/>
      <w:sz w:val="16"/>
      <w:szCs w:val="16"/>
      <w:lang w:eastAsia="en-US"/>
    </w:rPr>
  </w:style>
  <w:style w:type="character" w:customStyle="1" w:styleId="ac">
    <w:name w:val="Текст выноски Знак"/>
    <w:basedOn w:val="a2"/>
    <w:link w:val="ab"/>
    <w:uiPriority w:val="99"/>
    <w:semiHidden/>
    <w:rsid w:val="00BD2BCC"/>
    <w:rPr>
      <w:rFonts w:ascii="Tahoma" w:hAnsi="Tahoma" w:cs="Tahoma"/>
      <w:sz w:val="16"/>
      <w:szCs w:val="16"/>
    </w:rPr>
  </w:style>
  <w:style w:type="paragraph" w:styleId="ad">
    <w:name w:val="Normal (Web)"/>
    <w:basedOn w:val="a1"/>
    <w:uiPriority w:val="99"/>
    <w:semiHidden/>
    <w:unhideWhenUsed/>
    <w:rsid w:val="00BD2BCC"/>
    <w:pPr>
      <w:spacing w:before="100" w:beforeAutospacing="1" w:after="100" w:afterAutospacing="1"/>
    </w:pPr>
  </w:style>
  <w:style w:type="character" w:styleId="ae">
    <w:name w:val="Strong"/>
    <w:basedOn w:val="a2"/>
    <w:uiPriority w:val="22"/>
    <w:qFormat/>
    <w:rsid w:val="00BD2BCC"/>
    <w:rPr>
      <w:b/>
      <w:bCs/>
    </w:rPr>
  </w:style>
  <w:style w:type="paragraph" w:styleId="af">
    <w:name w:val="header"/>
    <w:aliases w:val="ВерхКолонтитул"/>
    <w:basedOn w:val="a1"/>
    <w:link w:val="af0"/>
    <w:uiPriority w:val="99"/>
    <w:unhideWhenUsed/>
    <w:rsid w:val="00BD2BCC"/>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aliases w:val="ВерхКолонтитул Знак"/>
    <w:basedOn w:val="a2"/>
    <w:link w:val="af"/>
    <w:uiPriority w:val="99"/>
    <w:rsid w:val="00BD2BCC"/>
  </w:style>
  <w:style w:type="paragraph" w:styleId="af1">
    <w:name w:val="footer"/>
    <w:basedOn w:val="a1"/>
    <w:link w:val="af2"/>
    <w:uiPriority w:val="99"/>
    <w:unhideWhenUsed/>
    <w:rsid w:val="00BD2BCC"/>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2"/>
    <w:link w:val="af1"/>
    <w:uiPriority w:val="99"/>
    <w:rsid w:val="00BD2BCC"/>
  </w:style>
  <w:style w:type="table" w:styleId="af3">
    <w:name w:val="Table Grid"/>
    <w:aliases w:val="Table Grid Report"/>
    <w:basedOn w:val="a3"/>
    <w:uiPriority w:val="99"/>
    <w:rsid w:val="00BD2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Титульный"/>
    <w:basedOn w:val="a1"/>
    <w:qFormat/>
    <w:rsid w:val="00BD2BCC"/>
    <w:pPr>
      <w:spacing w:line="360" w:lineRule="auto"/>
      <w:ind w:left="3240"/>
      <w:jc w:val="right"/>
    </w:pPr>
    <w:rPr>
      <w:b/>
      <w:sz w:val="32"/>
      <w:szCs w:val="32"/>
    </w:rPr>
  </w:style>
  <w:style w:type="paragraph" w:customStyle="1" w:styleId="af4">
    <w:name w:val="Подчеркнутый"/>
    <w:basedOn w:val="a1"/>
    <w:link w:val="af5"/>
    <w:semiHidden/>
    <w:rsid w:val="00BD2BCC"/>
    <w:pPr>
      <w:spacing w:line="360" w:lineRule="auto"/>
      <w:ind w:firstLine="709"/>
      <w:jc w:val="both"/>
    </w:pPr>
    <w:rPr>
      <w:u w:val="single"/>
    </w:rPr>
  </w:style>
  <w:style w:type="character" w:customStyle="1" w:styleId="af5">
    <w:name w:val="Подчеркнутый Знак"/>
    <w:basedOn w:val="a2"/>
    <w:link w:val="af4"/>
    <w:semiHidden/>
    <w:rsid w:val="00BD2BCC"/>
    <w:rPr>
      <w:rFonts w:ascii="Times New Roman" w:eastAsia="Times New Roman" w:hAnsi="Times New Roman" w:cs="Times New Roman"/>
      <w:sz w:val="24"/>
      <w:szCs w:val="24"/>
      <w:u w:val="single"/>
      <w:lang w:eastAsia="ru-RU"/>
    </w:rPr>
  </w:style>
  <w:style w:type="paragraph" w:customStyle="1" w:styleId="Default">
    <w:name w:val="Default"/>
    <w:uiPriority w:val="99"/>
    <w:rsid w:val="00BD2BCC"/>
    <w:pPr>
      <w:autoSpaceDE w:val="0"/>
      <w:autoSpaceDN w:val="0"/>
      <w:adjustRightInd w:val="0"/>
      <w:spacing w:after="0" w:line="240" w:lineRule="auto"/>
    </w:pPr>
    <w:rPr>
      <w:rFonts w:ascii="Liberation Serif" w:hAnsi="Liberation Serif" w:cs="Liberation Serif"/>
      <w:color w:val="000000"/>
      <w:sz w:val="24"/>
      <w:szCs w:val="24"/>
    </w:rPr>
  </w:style>
  <w:style w:type="paragraph" w:styleId="a0">
    <w:name w:val="List"/>
    <w:basedOn w:val="a8"/>
    <w:link w:val="af6"/>
    <w:unhideWhenUsed/>
    <w:qFormat/>
    <w:rsid w:val="00BD2BCC"/>
    <w:pPr>
      <w:numPr>
        <w:numId w:val="4"/>
      </w:numPr>
      <w:tabs>
        <w:tab w:val="left" w:pos="851"/>
      </w:tabs>
      <w:spacing w:before="120" w:after="60" w:line="240" w:lineRule="auto"/>
      <w:ind w:left="0" w:firstLine="567"/>
      <w:contextualSpacing w:val="0"/>
      <w:jc w:val="both"/>
    </w:pPr>
    <w:rPr>
      <w:rFonts w:ascii="Times New Roman" w:eastAsia="Calibri" w:hAnsi="Times New Roman" w:cs="Times New Roman"/>
      <w:snapToGrid w:val="0"/>
      <w:sz w:val="24"/>
      <w:lang w:eastAsia="ar-SA"/>
    </w:rPr>
  </w:style>
  <w:style w:type="character" w:customStyle="1" w:styleId="af6">
    <w:name w:val="Список Знак"/>
    <w:link w:val="a0"/>
    <w:rsid w:val="00BD2BCC"/>
    <w:rPr>
      <w:rFonts w:ascii="Times New Roman" w:eastAsia="Calibri" w:hAnsi="Times New Roman" w:cs="Times New Roman"/>
      <w:snapToGrid w:val="0"/>
      <w:sz w:val="24"/>
      <w:lang w:eastAsia="ar-SA"/>
    </w:rPr>
  </w:style>
  <w:style w:type="character" w:styleId="af7">
    <w:name w:val="FollowedHyperlink"/>
    <w:basedOn w:val="a2"/>
    <w:uiPriority w:val="99"/>
    <w:semiHidden/>
    <w:rsid w:val="00BD2BCC"/>
    <w:rPr>
      <w:color w:val="auto"/>
      <w:u w:val="single"/>
    </w:rPr>
  </w:style>
  <w:style w:type="paragraph" w:styleId="af8">
    <w:name w:val="footnote text"/>
    <w:basedOn w:val="a1"/>
    <w:link w:val="af9"/>
    <w:uiPriority w:val="99"/>
    <w:semiHidden/>
    <w:rsid w:val="00BD2BCC"/>
    <w:pPr>
      <w:spacing w:before="120" w:after="60"/>
    </w:pPr>
    <w:rPr>
      <w:rFonts w:ascii="Calibri" w:eastAsia="Calibri" w:hAnsi="Calibri" w:cs="Calibri"/>
      <w:sz w:val="20"/>
      <w:szCs w:val="20"/>
      <w:lang w:eastAsia="en-US"/>
    </w:rPr>
  </w:style>
  <w:style w:type="character" w:customStyle="1" w:styleId="af9">
    <w:name w:val="Текст сноски Знак"/>
    <w:basedOn w:val="a2"/>
    <w:link w:val="af8"/>
    <w:uiPriority w:val="99"/>
    <w:semiHidden/>
    <w:rsid w:val="00BD2BCC"/>
    <w:rPr>
      <w:rFonts w:ascii="Calibri" w:eastAsia="Calibri" w:hAnsi="Calibri" w:cs="Calibri"/>
      <w:sz w:val="20"/>
      <w:szCs w:val="20"/>
    </w:rPr>
  </w:style>
  <w:style w:type="character" w:styleId="afa">
    <w:name w:val="footnote reference"/>
    <w:basedOn w:val="a2"/>
    <w:uiPriority w:val="99"/>
    <w:semiHidden/>
    <w:rsid w:val="00BD2BCC"/>
    <w:rPr>
      <w:vertAlign w:val="superscript"/>
    </w:rPr>
  </w:style>
  <w:style w:type="paragraph" w:styleId="afb">
    <w:name w:val="Revision"/>
    <w:hidden/>
    <w:uiPriority w:val="99"/>
    <w:semiHidden/>
    <w:rsid w:val="00BD2BCC"/>
    <w:pPr>
      <w:spacing w:after="0" w:line="240" w:lineRule="auto"/>
    </w:pPr>
    <w:rPr>
      <w:rFonts w:ascii="Calibri" w:eastAsia="Calibri" w:hAnsi="Calibri" w:cs="Calibri"/>
    </w:rPr>
  </w:style>
  <w:style w:type="paragraph" w:customStyle="1" w:styleId="ConsPlusNormal">
    <w:name w:val="ConsPlusNormal"/>
    <w:uiPriority w:val="99"/>
    <w:rsid w:val="00BD2B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3">
    <w:name w:val="Сетка таблицы1"/>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annotation reference"/>
    <w:basedOn w:val="a2"/>
    <w:uiPriority w:val="99"/>
    <w:semiHidden/>
    <w:rsid w:val="00BD2BCC"/>
    <w:rPr>
      <w:sz w:val="16"/>
      <w:szCs w:val="16"/>
    </w:rPr>
  </w:style>
  <w:style w:type="paragraph" w:styleId="afd">
    <w:name w:val="annotation text"/>
    <w:basedOn w:val="a1"/>
    <w:link w:val="afe"/>
    <w:uiPriority w:val="99"/>
    <w:semiHidden/>
    <w:rsid w:val="00BD2BCC"/>
    <w:pPr>
      <w:spacing w:before="120" w:after="60"/>
    </w:pPr>
    <w:rPr>
      <w:rFonts w:ascii="Calibri" w:eastAsia="Calibri" w:hAnsi="Calibri" w:cs="Calibri"/>
      <w:sz w:val="20"/>
      <w:szCs w:val="20"/>
      <w:lang w:eastAsia="en-US"/>
    </w:rPr>
  </w:style>
  <w:style w:type="character" w:customStyle="1" w:styleId="afe">
    <w:name w:val="Текст примечания Знак"/>
    <w:basedOn w:val="a2"/>
    <w:link w:val="afd"/>
    <w:uiPriority w:val="99"/>
    <w:semiHidden/>
    <w:rsid w:val="00BD2BCC"/>
    <w:rPr>
      <w:rFonts w:ascii="Calibri" w:eastAsia="Calibri" w:hAnsi="Calibri" w:cs="Calibri"/>
      <w:sz w:val="20"/>
      <w:szCs w:val="20"/>
    </w:rPr>
  </w:style>
  <w:style w:type="paragraph" w:styleId="aff">
    <w:name w:val="annotation subject"/>
    <w:basedOn w:val="afd"/>
    <w:next w:val="afd"/>
    <w:link w:val="aff0"/>
    <w:uiPriority w:val="99"/>
    <w:semiHidden/>
    <w:rsid w:val="00BD2BCC"/>
    <w:rPr>
      <w:b/>
      <w:bCs/>
    </w:rPr>
  </w:style>
  <w:style w:type="character" w:customStyle="1" w:styleId="aff0">
    <w:name w:val="Тема примечания Знак"/>
    <w:basedOn w:val="afe"/>
    <w:link w:val="aff"/>
    <w:uiPriority w:val="99"/>
    <w:semiHidden/>
    <w:rsid w:val="00BD2BCC"/>
    <w:rPr>
      <w:rFonts w:ascii="Calibri" w:eastAsia="Calibri" w:hAnsi="Calibri" w:cs="Calibri"/>
      <w:b/>
      <w:bCs/>
      <w:sz w:val="20"/>
      <w:szCs w:val="20"/>
    </w:rPr>
  </w:style>
  <w:style w:type="paragraph" w:styleId="aff1">
    <w:name w:val="No Spacing"/>
    <w:uiPriority w:val="99"/>
    <w:qFormat/>
    <w:rsid w:val="00BD2BCC"/>
    <w:pPr>
      <w:spacing w:after="0" w:line="240" w:lineRule="auto"/>
    </w:pPr>
    <w:rPr>
      <w:rFonts w:ascii="Calibri" w:eastAsia="Calibri" w:hAnsi="Calibri" w:cs="Calibri"/>
    </w:rPr>
  </w:style>
  <w:style w:type="table" w:customStyle="1" w:styleId="22">
    <w:name w:val="Сетка таблицы2"/>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1"/>
    <w:uiPriority w:val="99"/>
    <w:rsid w:val="00BD2BCC"/>
    <w:pPr>
      <w:spacing w:before="100" w:beforeAutospacing="1" w:after="100" w:afterAutospacing="1"/>
    </w:pPr>
    <w:rPr>
      <w:rFonts w:ascii="Calibri" w:hAnsi="Calibri" w:cs="Calibri"/>
      <w:color w:val="000000"/>
      <w:sz w:val="22"/>
      <w:szCs w:val="22"/>
    </w:rPr>
  </w:style>
  <w:style w:type="paragraph" w:customStyle="1" w:styleId="font6">
    <w:name w:val="font6"/>
    <w:basedOn w:val="a1"/>
    <w:uiPriority w:val="99"/>
    <w:rsid w:val="00BD2BCC"/>
    <w:pPr>
      <w:spacing w:before="100" w:beforeAutospacing="1" w:after="100" w:afterAutospacing="1"/>
    </w:pPr>
    <w:rPr>
      <w:rFonts w:ascii="Tahoma" w:hAnsi="Tahoma" w:cs="Tahoma"/>
      <w:color w:val="000000"/>
      <w:sz w:val="20"/>
      <w:szCs w:val="20"/>
    </w:rPr>
  </w:style>
  <w:style w:type="paragraph" w:customStyle="1" w:styleId="font7">
    <w:name w:val="font7"/>
    <w:basedOn w:val="a1"/>
    <w:uiPriority w:val="99"/>
    <w:rsid w:val="00BD2BCC"/>
    <w:pPr>
      <w:spacing w:before="100" w:beforeAutospacing="1" w:after="100" w:afterAutospacing="1"/>
    </w:pPr>
    <w:rPr>
      <w:color w:val="000000"/>
      <w:sz w:val="14"/>
      <w:szCs w:val="14"/>
    </w:rPr>
  </w:style>
  <w:style w:type="paragraph" w:customStyle="1" w:styleId="font8">
    <w:name w:val="font8"/>
    <w:basedOn w:val="a1"/>
    <w:uiPriority w:val="99"/>
    <w:rsid w:val="00BD2BCC"/>
    <w:pPr>
      <w:spacing w:before="100" w:beforeAutospacing="1" w:after="100" w:afterAutospacing="1"/>
    </w:pPr>
    <w:rPr>
      <w:rFonts w:ascii="Tahoma" w:hAnsi="Tahoma" w:cs="Tahoma"/>
      <w:color w:val="000000"/>
      <w:sz w:val="20"/>
      <w:szCs w:val="20"/>
      <w:u w:val="single"/>
    </w:rPr>
  </w:style>
  <w:style w:type="paragraph" w:customStyle="1" w:styleId="font9">
    <w:name w:val="font9"/>
    <w:basedOn w:val="a1"/>
    <w:uiPriority w:val="99"/>
    <w:rsid w:val="00BD2BCC"/>
    <w:pPr>
      <w:spacing w:before="100" w:beforeAutospacing="1" w:after="100" w:afterAutospacing="1"/>
    </w:pPr>
    <w:rPr>
      <w:rFonts w:ascii="Calibri" w:hAnsi="Calibri" w:cs="Calibri"/>
      <w:color w:val="000000"/>
      <w:sz w:val="20"/>
      <w:szCs w:val="20"/>
    </w:rPr>
  </w:style>
  <w:style w:type="paragraph" w:customStyle="1" w:styleId="xl65">
    <w:name w:val="xl65"/>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6">
    <w:name w:val="xl66"/>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67">
    <w:name w:val="xl67"/>
    <w:basedOn w:val="a1"/>
    <w:uiPriority w:val="99"/>
    <w:rsid w:val="00BD2BCC"/>
    <w:pPr>
      <w:spacing w:before="100" w:beforeAutospacing="1" w:after="100" w:afterAutospacing="1"/>
      <w:jc w:val="center"/>
    </w:pPr>
  </w:style>
  <w:style w:type="paragraph" w:customStyle="1" w:styleId="xl68">
    <w:name w:val="xl68"/>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69">
    <w:name w:val="xl69"/>
    <w:basedOn w:val="a1"/>
    <w:uiPriority w:val="99"/>
    <w:rsid w:val="00BD2BCC"/>
    <w:pPr>
      <w:spacing w:before="100" w:beforeAutospacing="1" w:after="100" w:afterAutospacing="1"/>
    </w:pPr>
  </w:style>
  <w:style w:type="paragraph" w:customStyle="1" w:styleId="xl70">
    <w:name w:val="xl70"/>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20"/>
      <w:szCs w:val="20"/>
    </w:rPr>
  </w:style>
  <w:style w:type="paragraph" w:customStyle="1" w:styleId="xl71">
    <w:name w:val="xl71"/>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0"/>
      <w:szCs w:val="20"/>
    </w:rPr>
  </w:style>
  <w:style w:type="paragraph" w:customStyle="1" w:styleId="xl72">
    <w:name w:val="xl72"/>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1"/>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74">
    <w:name w:val="xl74"/>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20"/>
      <w:szCs w:val="20"/>
    </w:rPr>
  </w:style>
  <w:style w:type="paragraph" w:customStyle="1" w:styleId="xl75">
    <w:name w:val="xl75"/>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14">
    <w:name w:val="Абзац списка1"/>
    <w:basedOn w:val="a1"/>
    <w:uiPriority w:val="99"/>
    <w:rsid w:val="00BD2BCC"/>
    <w:pPr>
      <w:suppressAutoHyphens/>
      <w:ind w:left="720"/>
    </w:pPr>
    <w:rPr>
      <w:rFonts w:ascii="Calibri" w:eastAsia="Calibri" w:hAnsi="Calibri" w:cs="Calibri"/>
      <w:lang w:eastAsia="ar-SA"/>
    </w:rPr>
  </w:style>
  <w:style w:type="paragraph" w:customStyle="1" w:styleId="TableParagraph">
    <w:name w:val="Table Paragraph"/>
    <w:basedOn w:val="a1"/>
    <w:uiPriority w:val="1"/>
    <w:qFormat/>
    <w:rsid w:val="00BD2BCC"/>
    <w:pPr>
      <w:widowControl w:val="0"/>
      <w:autoSpaceDE w:val="0"/>
      <w:autoSpaceDN w:val="0"/>
    </w:pPr>
    <w:rPr>
      <w:sz w:val="22"/>
      <w:szCs w:val="22"/>
      <w:lang w:bidi="ru-RU"/>
    </w:rPr>
  </w:style>
  <w:style w:type="paragraph" w:customStyle="1" w:styleId="111">
    <w:name w:val="Табличный_боковик_11"/>
    <w:link w:val="112"/>
    <w:qFormat/>
    <w:rsid w:val="00BD2BCC"/>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BD2BCC"/>
    <w:rPr>
      <w:rFonts w:ascii="Times New Roman" w:eastAsia="Times New Roman" w:hAnsi="Times New Roman" w:cs="Times New Roman"/>
      <w:szCs w:val="24"/>
      <w:lang w:eastAsia="ru-RU"/>
    </w:rPr>
  </w:style>
  <w:style w:type="paragraph" w:customStyle="1" w:styleId="15">
    <w:name w:val="Обычный1"/>
    <w:rsid w:val="00BD2BCC"/>
    <w:pPr>
      <w:spacing w:after="0" w:line="240" w:lineRule="auto"/>
    </w:pPr>
    <w:rPr>
      <w:rFonts w:ascii="Times New Roman" w:eastAsia="Times New Roman" w:hAnsi="Times New Roman" w:cs="Times New Roman"/>
      <w:snapToGrid w:val="0"/>
      <w:sz w:val="20"/>
      <w:szCs w:val="20"/>
      <w:lang w:eastAsia="ru-RU"/>
    </w:rPr>
  </w:style>
  <w:style w:type="character" w:customStyle="1" w:styleId="fontstyle01">
    <w:name w:val="fontstyle01"/>
    <w:basedOn w:val="a2"/>
    <w:rsid w:val="003A4C77"/>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12121252/947e56d01de81cdca234a7114196436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12121252/947e56d01de81cdca234a7114196436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E7AD4F68F5CC79C392ECCB1B332A596B68EB205BCE154B58C882D5D2C04D348847AD8CA94A3653095C7B3B8D92646317F1C5111AE3B0ABi8T2Q"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E2F8E44E6D4756D7971461EF4D7AA9F5CF5018BBDCEF7A98EA2519BBB1F49787DD1FAC6691962317B4E090C71272001E204B1CE901D5A8hBP0Q"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ase.garant.ru/12121252/947e56d01de81cdca234a711419643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F2FCD6-01E7-4E17-A4D5-661686B7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81</Pages>
  <Words>18772</Words>
  <Characters>107006</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125527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Золотова Елена Николаевна</dc:creator>
  <cp:lastModifiedBy>Золотова Елена Николаевна</cp:lastModifiedBy>
  <cp:revision>11</cp:revision>
  <cp:lastPrinted>2023-12-05T02:57:00Z</cp:lastPrinted>
  <dcterms:created xsi:type="dcterms:W3CDTF">2023-11-24T09:26:00Z</dcterms:created>
  <dcterms:modified xsi:type="dcterms:W3CDTF">2024-01-23T08:49:00Z</dcterms:modified>
</cp:coreProperties>
</file>