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9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8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Губернатора Новосибирской области от 23.12.2010 № 404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 о с т а н о в л я 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8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Губернатора Новосибирской области от 23.12.2010 № 404 «О координаторе и составе Новосибирской областной трехсторонней комиссии по регулированию социально-трудовых отношений» следующие изменения: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Новосибирской областной трехсторонней комиссии по регулированию социально-трудовых отношений (далее – комиссия):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Ввести в состав комиссии: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областных объединений профсоюзов: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firstLine="709"/>
        <w:jc w:val="both"/>
        <w:keepNext w:val="0"/>
        <w:spacing w:before="0" w:after="0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Тюрьбееву Светлану Владимировну, председателя Новосибирской областной организации Профессионального союза работников агропромышленного комплекса Российской Федерации (по согласованию);</w:t>
      </w:r>
      <w:r>
        <w:rPr>
          <w:b w:val="0"/>
          <w:bCs w:val="0"/>
          <w:szCs w:val="20"/>
        </w:rPr>
      </w:r>
      <w:r>
        <w:rPr>
          <w:b w:val="0"/>
          <w:bCs w:val="0"/>
          <w:szCs w:val="20"/>
        </w:rPr>
      </w:r>
    </w:p>
    <w:p>
      <w:pPr>
        <w:pStyle w:val="86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2) от областных объединений работодателей: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Добрынина Святослава Петровича, генерального директора акционерного общества «Новосибирский патро</w:t>
      </w:r>
      <w:r>
        <w:rPr>
          <w:sz w:val="28"/>
          <w:szCs w:val="28"/>
        </w:rPr>
        <w:t xml:space="preserve">нный завод»</w:t>
      </w:r>
      <w:r>
        <w:rPr>
          <w:b w:val="0"/>
          <w:bCs w:val="0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Корягина Вячеслава Александровича, генерального директора акционерного общества «Российские газеты» Управляющей организации акционерного общества «Советск</w:t>
      </w:r>
      <w:r>
        <w:rPr>
          <w:sz w:val="28"/>
          <w:szCs w:val="28"/>
        </w:rPr>
        <w:t xml:space="preserve">ая Сибирь»</w:t>
      </w:r>
      <w:r>
        <w:rPr>
          <w:b w:val="0"/>
          <w:bCs w:val="0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tabs>
          <w:tab w:val="clear" w:pos="708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Титову Юлию Ивановну, заместителя генерального директора – директора по персоналу Публичного акционерного общества «Новосибирский завод химконцентратов» (по согласованию);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от Правительства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ind w:firstLine="709"/>
        <w:jc w:val="both"/>
        <w:keepNext w:val="0"/>
        <w:spacing w:before="0" w:after="0"/>
        <w:rPr>
          <w:b w:val="0"/>
          <w:bCs w:val="0"/>
          <w:szCs w:val="20"/>
        </w:rPr>
      </w:pPr>
      <w:r>
        <w:rPr>
          <w:b w:val="0"/>
          <w:bCs w:val="0"/>
        </w:rPr>
        <w:t xml:space="preserve">Балашова Вадима Геннадьевича, временно исполняющего обязанности руководителя Государственной инспекции труда в Новосибирской области </w:t>
      </w:r>
      <w:r>
        <w:rPr>
          <w:b w:val="0"/>
          <w:bCs w:val="0"/>
          <w:szCs w:val="20"/>
        </w:rPr>
        <w:t xml:space="preserve">(по согласованию);</w:t>
      </w:r>
      <w:r>
        <w:rPr>
          <w:b w:val="0"/>
          <w:bCs w:val="0"/>
          <w:szCs w:val="20"/>
        </w:rPr>
      </w:r>
      <w:r>
        <w:rPr>
          <w:b w:val="0"/>
          <w:bCs w:val="0"/>
          <w:szCs w:val="20"/>
        </w:rPr>
      </w:r>
    </w:p>
    <w:p>
      <w:pPr>
        <w:pStyle w:val="85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Шинделова Андрея Викторовича, первого заместителя министра сельского хозяйства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firstLine="708"/>
        <w:jc w:val="both"/>
        <w:tabs>
          <w:tab w:val="clear" w:pos="708" w:leader="none"/>
          <w:tab w:val="left" w:pos="851" w:leader="none"/>
        </w:tabs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2. Вывести из состава комиссии </w:t>
      </w:r>
      <w:r>
        <w:rPr>
          <w:rFonts w:eastAsia="Calibri" w:eastAsiaTheme="minorHAnsi"/>
          <w:sz w:val="28"/>
          <w:szCs w:val="28"/>
          <w:lang w:eastAsia="en-US"/>
        </w:rPr>
        <w:t xml:space="preserve">Брацуна В.З., </w:t>
      </w:r>
      <w:r>
        <w:rPr>
          <w:rFonts w:eastAsia="Calibri" w:eastAsiaTheme="minorHAnsi"/>
          <w:sz w:val="28"/>
          <w:szCs w:val="28"/>
          <w:lang w:eastAsia="en-US"/>
        </w:rPr>
        <w:t xml:space="preserve">Вастьянову Л.Н.,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 xml:space="preserve"> Жирова С.Н.,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 xml:space="preserve">Косова</w:t>
      </w:r>
      <w:r>
        <w:rPr>
          <w:rFonts w:eastAsia="Calibri" w:eastAsiaTheme="minorHAnsi"/>
          <w:sz w:val="28"/>
          <w:szCs w:val="28"/>
          <w:lang w:eastAsia="en-US"/>
        </w:rPr>
        <w:t xml:space="preserve"> А</w:t>
      </w:r>
      <w:r>
        <w:rPr>
          <w:rFonts w:eastAsia="Calibri" w:eastAsiaTheme="minorHAnsi"/>
          <w:sz w:val="28"/>
          <w:szCs w:val="28"/>
          <w:lang w:eastAsia="en-US"/>
        </w:rPr>
        <w:t xml:space="preserve">.А.,</w:t>
      </w:r>
      <w:r>
        <w:rPr>
          <w:rFonts w:eastAsia="Calibri" w:eastAsiaTheme="minorHAnsi"/>
          <w:sz w:val="28"/>
          <w:szCs w:val="28"/>
          <w:lang w:eastAsia="en-US"/>
        </w:rPr>
        <w:t xml:space="preserve"> Костина В.В., 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 xml:space="preserve"> Невзорову С.А.</w:t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51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51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51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1"/>
        <w:rPr>
          <w:sz w:val="20"/>
          <w:szCs w:val="20"/>
          <w:highlight w:val="none"/>
        </w:rPr>
      </w:pPr>
      <w:r>
        <w:rPr>
          <w:sz w:val="20"/>
        </w:rPr>
        <w:t xml:space="preserve">Е.В. Бахарева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1"/>
        <w:rPr>
          <w:sz w:val="20"/>
        </w:rPr>
      </w:pPr>
      <w:r>
        <w:rPr>
          <w:sz w:val="20"/>
        </w:rPr>
        <w:t xml:space="preserve">238 75 10</w:t>
      </w:r>
      <w:r>
        <w:br w:type="page" w:clear="all"/>
      </w:r>
      <w:r>
        <w:rPr>
          <w:sz w:val="20"/>
        </w:rPr>
      </w:r>
      <w:r>
        <w:rPr>
          <w:sz w:val="20"/>
        </w:rPr>
      </w:r>
    </w:p>
    <w:p>
      <w:pPr>
        <w:pStyle w:val="85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10140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1"/>
        <w:gridCol w:w="284"/>
        <w:gridCol w:w="3935"/>
      </w:tblGrid>
      <w:tr>
        <w:trPr>
          <w:trHeight w:val="866"/>
        </w:trPr>
        <w:tc>
          <w:tcPr>
            <w:tcW w:w="5921" w:type="dxa"/>
            <w:textDirection w:val="lrTb"/>
            <w:noWrap w:val="false"/>
          </w:tcPr>
          <w:p>
            <w:pPr>
              <w:pStyle w:val="851"/>
              <w:ind w:right="57" w:firstLine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Губернатора Новосибирской области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ind w:right="57" w:firstLine="0"/>
              <w:jc w:val="both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935" w:type="dxa"/>
            <w:textDirection w:val="lrTb"/>
            <w:noWrap w:val="false"/>
          </w:tcPr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jc w:val="right"/>
              <w:spacing w:line="254" w:lineRule="auto"/>
              <w:tabs>
                <w:tab w:val="left" w:pos="510" w:leader="none"/>
                <w:tab w:val="clear" w:pos="708" w:leader="none"/>
                <w:tab w:val="right" w:pos="3661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Ю.Ф. Петухов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851"/>
        <w:ind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40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1"/>
        <w:gridCol w:w="284"/>
        <w:gridCol w:w="3935"/>
      </w:tblGrid>
      <w:tr>
        <w:trPr>
          <w:trHeight w:val="926"/>
        </w:trPr>
        <w:tc>
          <w:tcPr>
            <w:tcW w:w="5921" w:type="dxa"/>
            <w:textDirection w:val="lrTb"/>
            <w:noWrap w:val="false"/>
          </w:tcPr>
          <w:p>
            <w:pPr>
              <w:pStyle w:val="851"/>
              <w:ind w:right="57" w:firstLine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ind w:right="57" w:firstLine="0"/>
              <w:jc w:val="both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935" w:type="dxa"/>
            <w:textDirection w:val="lrTb"/>
            <w:noWrap w:val="false"/>
          </w:tcPr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В.М. Знатков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851"/>
        <w:ind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40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1"/>
        <w:gridCol w:w="284"/>
        <w:gridCol w:w="3935"/>
      </w:tblGrid>
      <w:tr>
        <w:trPr>
          <w:trHeight w:val="791"/>
        </w:trPr>
        <w:tc>
          <w:tcPr>
            <w:tcW w:w="5921" w:type="dxa"/>
            <w:textDirection w:val="lrTb"/>
            <w:noWrap w:val="false"/>
          </w:tcPr>
          <w:p>
            <w:pPr>
              <w:pStyle w:val="851"/>
              <w:ind w:right="57" w:firstLine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Губернатора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ind w:right="57" w:firstLine="0"/>
              <w:jc w:val="both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935" w:type="dxa"/>
            <w:textDirection w:val="lrTb"/>
            <w:noWrap w:val="false"/>
          </w:tcPr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С.А. Нелюбов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863"/>
      </w:pPr>
      <w:r/>
      <w:r/>
    </w:p>
    <w:tbl>
      <w:tblPr>
        <w:tblpPr w:horzAnchor="margin" w:tblpXSpec="left" w:vertAnchor="text" w:tblpY="400" w:leftFromText="180" w:topFromText="0" w:rightFromText="180" w:bottomFromText="160"/>
        <w:tblW w:w="10155" w:type="dxa"/>
        <w:tblInd w:w="-5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45"/>
        <w:gridCol w:w="285"/>
        <w:gridCol w:w="3825"/>
      </w:tblGrid>
      <w:tr>
        <w:trPr>
          <w:trHeight w:val="858"/>
        </w:trPr>
        <w:tc>
          <w:tcPr>
            <w:tcW w:w="6045" w:type="dxa"/>
            <w:textDirection w:val="lrTb"/>
            <w:noWrap w:val="false"/>
          </w:tcPr>
          <w:p>
            <w:pPr>
              <w:pStyle w:val="851"/>
              <w:ind w:right="57" w:firstLine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юстиции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851"/>
              <w:ind w:right="57" w:firstLine="0"/>
              <w:jc w:val="both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825" w:type="dxa"/>
            <w:textDirection w:val="lrTb"/>
            <w:noWrap w:val="false"/>
          </w:tcPr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Т.Н. Деркач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851"/>
        <w:ind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ind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40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1"/>
        <w:gridCol w:w="284"/>
        <w:gridCol w:w="3935"/>
      </w:tblGrid>
      <w:tr>
        <w:trPr>
          <w:trHeight w:val="669"/>
        </w:trPr>
        <w:tc>
          <w:tcPr>
            <w:tcW w:w="5921" w:type="dxa"/>
            <w:textDirection w:val="lrTb"/>
            <w:noWrap w:val="false"/>
          </w:tcPr>
          <w:p>
            <w:pPr>
              <w:pStyle w:val="851"/>
              <w:ind w:right="57" w:firstLine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851"/>
              <w:ind w:right="57" w:firstLine="0"/>
              <w:jc w:val="both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3935" w:type="dxa"/>
            <w:textDirection w:val="lrTb"/>
            <w:noWrap w:val="false"/>
          </w:tcPr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Е.В. Бахарева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851"/>
              <w:ind w:right="57" w:firstLine="0"/>
              <w:jc w:val="right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«___»__________2023 г.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7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5920"/>
        <w:gridCol w:w="283"/>
        <w:gridCol w:w="3934"/>
      </w:tblGrid>
      <w:tr>
        <w:trPr>
          <w:trHeight w:val="972"/>
        </w:trPr>
        <w:tc>
          <w:tcPr>
            <w:tcW w:w="5920" w:type="dxa"/>
            <w:textDirection w:val="lrTb"/>
            <w:noWrap w:val="false"/>
          </w:tcPr>
          <w:p>
            <w:pPr>
              <w:pStyle w:val="851"/>
              <w:ind w:right="57" w:firstLine="0"/>
              <w:rPr>
                <w:szCs w:val="20"/>
              </w:rPr>
            </w:pPr>
            <w:r>
              <w:rPr>
                <w:szCs w:val="20"/>
              </w:rPr>
              <w:t xml:space="preserve">Первый заместитель министра труда и социального развития Новосибирской области  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51"/>
              <w:ind w:right="57" w:firstLine="0"/>
              <w:jc w:val="both"/>
              <w:rPr>
                <w:szCs w:val="20"/>
              </w:rPr>
            </w:pP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851"/>
              <w:ind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pStyle w:val="851"/>
              <w:ind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Е.М. Москалева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pStyle w:val="851"/>
              <w:ind w:right="57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«___»___________2023 г.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20" w:leftFromText="180" w:topFromText="0" w:rightFromText="180" w:bottomFromText="0"/>
        <w:tblW w:w="10148" w:type="dxa"/>
        <w:tblInd w:w="-5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75"/>
        <w:gridCol w:w="4073"/>
      </w:tblGrid>
      <w:tr>
        <w:trPr>
          <w:trHeight w:val="283"/>
        </w:trPr>
        <w:tc>
          <w:tcPr>
            <w:shd w:val="clear" w:color="auto" w:fill="auto"/>
            <w:tcW w:w="6075" w:type="dxa"/>
            <w:textDirection w:val="lrTb"/>
            <w:noWrap w:val="false"/>
          </w:tcPr>
          <w:p>
            <w:pPr>
              <w:pStyle w:val="85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Начальник правового управления министерства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073" w:type="dxa"/>
            <w:textDirection w:val="lrTb"/>
            <w:noWrap w:val="false"/>
          </w:tcPr>
          <w:p>
            <w:pPr>
              <w:pStyle w:val="8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1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Е.В. Нарубина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«___»__________2023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20" w:leftFromText="180" w:topFromText="0" w:rightFromText="180" w:bottomFromText="0"/>
        <w:tblW w:w="10208" w:type="dxa"/>
        <w:tblInd w:w="-5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75"/>
        <w:gridCol w:w="4133"/>
      </w:tblGrid>
      <w:tr>
        <w:trPr>
          <w:trHeight w:val="283"/>
        </w:trPr>
        <w:tc>
          <w:tcPr>
            <w:shd w:val="clear" w:color="auto" w:fill="auto"/>
            <w:tcW w:w="6075" w:type="dxa"/>
            <w:textDirection w:val="lrTb"/>
            <w:noWrap w:val="false"/>
          </w:tcPr>
          <w:p>
            <w:pPr>
              <w:pStyle w:val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труда министерства труда и социального развития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133" w:type="dxa"/>
            <w:textDirection w:val="lrTb"/>
            <w:noWrap w:val="false"/>
          </w:tcPr>
          <w:p>
            <w:pPr>
              <w:pStyle w:val="8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И.И. Дмитриенко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5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«___»__________2023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1"/>
        <w:ind w:right="57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С.А. Петухова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ind w:right="57" w:firstLine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238 77 06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03144113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3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1"/>
    <w:next w:val="851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3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3"/>
    <w:link w:val="682"/>
    <w:uiPriority w:val="9"/>
    <w:rPr>
      <w:rFonts w:ascii="Arial" w:hAnsi="Arial" w:eastAsia="Arial" w:cs="Arial"/>
      <w:sz w:val="30"/>
      <w:szCs w:val="30"/>
    </w:rPr>
  </w:style>
  <w:style w:type="character" w:styleId="684">
    <w:name w:val="Heading 4 Char"/>
    <w:basedOn w:val="853"/>
    <w:link w:val="852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1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1"/>
    <w:next w:val="851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3"/>
    <w:link w:val="697"/>
    <w:uiPriority w:val="10"/>
    <w:rPr>
      <w:sz w:val="48"/>
      <w:szCs w:val="48"/>
    </w:rPr>
  </w:style>
  <w:style w:type="paragraph" w:styleId="699">
    <w:name w:val="Subtitle"/>
    <w:basedOn w:val="851"/>
    <w:next w:val="851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3"/>
    <w:link w:val="699"/>
    <w:uiPriority w:val="11"/>
    <w:rPr>
      <w:sz w:val="24"/>
      <w:szCs w:val="24"/>
    </w:rPr>
  </w:style>
  <w:style w:type="paragraph" w:styleId="701">
    <w:name w:val="Quote"/>
    <w:basedOn w:val="851"/>
    <w:next w:val="851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1"/>
    <w:next w:val="851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3"/>
    <w:link w:val="871"/>
    <w:uiPriority w:val="99"/>
  </w:style>
  <w:style w:type="character" w:styleId="706">
    <w:name w:val="Footer Char"/>
    <w:basedOn w:val="853"/>
    <w:link w:val="872"/>
    <w:uiPriority w:val="99"/>
  </w:style>
  <w:style w:type="character" w:styleId="707">
    <w:name w:val="Caption Char"/>
    <w:basedOn w:val="865"/>
    <w:link w:val="872"/>
    <w:uiPriority w:val="99"/>
  </w:style>
  <w:style w:type="table" w:styleId="708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3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3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52">
    <w:name w:val="Heading 4"/>
    <w:basedOn w:val="851"/>
    <w:next w:val="851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53" w:default="1">
    <w:name w:val="Default Paragraph Font"/>
    <w:uiPriority w:val="1"/>
    <w:semiHidden/>
    <w:unhideWhenUsed/>
    <w:qFormat/>
  </w:style>
  <w:style w:type="character" w:styleId="854" w:customStyle="1">
    <w:name w:val="Верхний колонтитул Знак"/>
    <w:basedOn w:val="85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customStyle="1">
    <w:name w:val="Нижний колонтитул Знак"/>
    <w:basedOn w:val="853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 w:customStyle="1">
    <w:name w:val="Текст выноски Знак"/>
    <w:basedOn w:val="853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57">
    <w:name w:val="annotation reference"/>
    <w:basedOn w:val="853"/>
    <w:uiPriority w:val="99"/>
    <w:semiHidden/>
    <w:unhideWhenUsed/>
    <w:qFormat/>
    <w:rPr>
      <w:sz w:val="16"/>
      <w:szCs w:val="16"/>
    </w:rPr>
  </w:style>
  <w:style w:type="character" w:styleId="858" w:customStyle="1">
    <w:name w:val="Текст примечания Знак"/>
    <w:basedOn w:val="853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9" w:customStyle="1">
    <w:name w:val="Тема примечания Знак"/>
    <w:basedOn w:val="858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60" w:customStyle="1">
    <w:name w:val="Заголовок 4 Знак"/>
    <w:basedOn w:val="853"/>
    <w:link w:val="852"/>
    <w:uiPriority w:val="99"/>
    <w:qFormat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61" w:customStyle="1">
    <w:name w:val="Основной текст 2 Знак"/>
    <w:basedOn w:val="853"/>
    <w:link w:val="861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Заголовок"/>
    <w:basedOn w:val="851"/>
    <w:next w:val="86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63">
    <w:name w:val="Body Text"/>
    <w:basedOn w:val="851"/>
    <w:pPr>
      <w:spacing w:before="0" w:after="140" w:line="276" w:lineRule="auto"/>
    </w:pPr>
  </w:style>
  <w:style w:type="paragraph" w:styleId="864">
    <w:name w:val="List"/>
    <w:basedOn w:val="863"/>
    <w:rPr>
      <w:rFonts w:cs="Droid Sans Devanagari"/>
    </w:rPr>
  </w:style>
  <w:style w:type="paragraph" w:styleId="865">
    <w:name w:val="Caption"/>
    <w:basedOn w:val="851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66">
    <w:name w:val="Указатель"/>
    <w:basedOn w:val="851"/>
    <w:qFormat/>
    <w:pPr>
      <w:suppressLineNumbers/>
    </w:pPr>
    <w:rPr>
      <w:rFonts w:cs="Droid Sans Devanagari"/>
    </w:rPr>
  </w:style>
  <w:style w:type="paragraph" w:styleId="867" w:customStyle="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4"/>
      <w:szCs w:val="20"/>
      <w:lang w:val="ru-RU" w:eastAsia="ru-RU" w:bidi="ar-SA"/>
    </w:rPr>
  </w:style>
  <w:style w:type="paragraph" w:styleId="868" w:customStyle="1">
    <w:name w:val="ConsPlusTitle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4"/>
      <w:szCs w:val="20"/>
      <w:lang w:val="ru-RU" w:eastAsia="ru-RU" w:bidi="ar-SA"/>
    </w:rPr>
  </w:style>
  <w:style w:type="paragraph" w:styleId="869" w:customStyle="1">
    <w:name w:val="ConsPlusTitlePage"/>
    <w:qFormat/>
    <w:pPr>
      <w:jc w:val="left"/>
      <w:spacing w:before="0" w:after="0" w:line="240" w:lineRule="auto"/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ru-RU" w:bidi="ar-SA"/>
    </w:rPr>
  </w:style>
  <w:style w:type="paragraph" w:styleId="870">
    <w:name w:val="Верхний и нижний колонтитулы"/>
    <w:basedOn w:val="851"/>
    <w:qFormat/>
  </w:style>
  <w:style w:type="paragraph" w:styleId="871">
    <w:name w:val="Header"/>
    <w:basedOn w:val="851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2">
    <w:name w:val="Footer"/>
    <w:basedOn w:val="851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3">
    <w:name w:val="Balloon Text"/>
    <w:basedOn w:val="85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74">
    <w:name w:val="annotation text"/>
    <w:basedOn w:val="851"/>
    <w:uiPriority w:val="99"/>
    <w:semiHidden/>
    <w:unhideWhenUsed/>
    <w:qFormat/>
    <w:rPr>
      <w:sz w:val="20"/>
      <w:szCs w:val="20"/>
    </w:rPr>
  </w:style>
  <w:style w:type="paragraph" w:styleId="875">
    <w:name w:val="annotation subject"/>
    <w:basedOn w:val="874"/>
    <w:next w:val="874"/>
    <w:uiPriority w:val="99"/>
    <w:semiHidden/>
    <w:unhideWhenUsed/>
    <w:qFormat/>
    <w:rPr>
      <w:b/>
      <w:bCs/>
    </w:rPr>
  </w:style>
  <w:style w:type="paragraph" w:styleId="876">
    <w:name w:val="Body Text 2"/>
    <w:basedOn w:val="851"/>
    <w:uiPriority w:val="99"/>
    <w:semiHidden/>
    <w:unhideWhenUsed/>
    <w:qFormat/>
    <w:pPr>
      <w:spacing w:before="0" w:after="120" w:line="480" w:lineRule="auto"/>
    </w:pPr>
  </w:style>
  <w:style w:type="numbering" w:styleId="877" w:default="1">
    <w:name w:val="No List"/>
    <w:uiPriority w:val="99"/>
    <w:semiHidden/>
    <w:unhideWhenUsed/>
    <w:qFormat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Table Grid"/>
    <w:basedOn w:val="87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7888-EA82-4870-8597-EC067727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Светлана Анатольевна</dc:creator>
  <cp:keywords/>
  <dc:description/>
  <dc:language>ru-RU</dc:language>
  <cp:revision>51</cp:revision>
  <dcterms:created xsi:type="dcterms:W3CDTF">2020-04-22T10:44:00Z</dcterms:created>
  <dcterms:modified xsi:type="dcterms:W3CDTF">2023-10-31T03:06:00Z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