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47F" w:rsidRPr="00A66975" w:rsidRDefault="00F9647F" w:rsidP="00A66975">
      <w:pPr>
        <w:spacing w:after="0" w:line="240" w:lineRule="auto"/>
        <w:ind w:firstLine="5954"/>
        <w:contextualSpacing/>
        <w:jc w:val="center"/>
        <w:rPr>
          <w:rFonts w:ascii="Times New Roman" w:eastAsia="Calibri" w:hAnsi="Times New Roman"/>
          <w:sz w:val="28"/>
          <w:szCs w:val="28"/>
        </w:rPr>
      </w:pPr>
      <w:r w:rsidRPr="00A66975">
        <w:rPr>
          <w:rFonts w:ascii="Times New Roman" w:eastAsia="Calibri" w:hAnsi="Times New Roman"/>
          <w:sz w:val="28"/>
          <w:szCs w:val="28"/>
        </w:rPr>
        <w:t>ПРИЛОЖЕНИЕ</w:t>
      </w:r>
    </w:p>
    <w:p w:rsidR="00F9647F" w:rsidRPr="00A66975" w:rsidRDefault="00A66975" w:rsidP="00A66975">
      <w:pPr>
        <w:spacing w:after="0" w:line="240" w:lineRule="auto"/>
        <w:ind w:left="5664" w:firstLine="29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</w:t>
      </w:r>
      <w:r w:rsidR="00F9647F" w:rsidRPr="00A66975">
        <w:rPr>
          <w:rFonts w:ascii="Times New Roman" w:hAnsi="Times New Roman"/>
          <w:sz w:val="28"/>
          <w:szCs w:val="28"/>
        </w:rPr>
        <w:t xml:space="preserve">риказу </w:t>
      </w:r>
      <w:r>
        <w:rPr>
          <w:rFonts w:ascii="Times New Roman" w:hAnsi="Times New Roman"/>
          <w:sz w:val="28"/>
          <w:szCs w:val="28"/>
        </w:rPr>
        <w:t>МФ и НП НСО</w:t>
      </w:r>
    </w:p>
    <w:p w:rsidR="00F9647F" w:rsidRPr="00A66975" w:rsidRDefault="00F9647F" w:rsidP="00A66975">
      <w:pPr>
        <w:spacing w:after="0" w:line="240" w:lineRule="auto"/>
        <w:ind w:firstLine="5954"/>
        <w:contextualSpacing/>
        <w:jc w:val="center"/>
        <w:rPr>
          <w:rFonts w:ascii="Times New Roman" w:hAnsi="Times New Roman"/>
          <w:sz w:val="28"/>
          <w:szCs w:val="28"/>
        </w:rPr>
      </w:pPr>
      <w:r w:rsidRPr="00A66975">
        <w:rPr>
          <w:rFonts w:ascii="Times New Roman" w:hAnsi="Times New Roman"/>
          <w:sz w:val="28"/>
          <w:szCs w:val="28"/>
        </w:rPr>
        <w:t>о</w:t>
      </w:r>
      <w:r w:rsidR="00A66975">
        <w:rPr>
          <w:rFonts w:ascii="Times New Roman" w:hAnsi="Times New Roman"/>
          <w:sz w:val="28"/>
          <w:szCs w:val="28"/>
        </w:rPr>
        <w:t>т _________ № _____-НПА</w:t>
      </w:r>
    </w:p>
    <w:p w:rsidR="00F9647F" w:rsidRPr="00A66975" w:rsidRDefault="00F9647F" w:rsidP="00A66975">
      <w:pPr>
        <w:spacing w:after="1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168E5" w:rsidRPr="00A66975" w:rsidRDefault="003168E5" w:rsidP="00A66975">
      <w:pPr>
        <w:spacing w:after="1" w:line="240" w:lineRule="auto"/>
        <w:jc w:val="both"/>
      </w:pPr>
    </w:p>
    <w:p w:rsidR="003168E5" w:rsidRPr="00A66975" w:rsidRDefault="00D0101B" w:rsidP="00A66975">
      <w:pPr>
        <w:spacing w:after="1" w:line="240" w:lineRule="auto"/>
        <w:jc w:val="center"/>
      </w:pPr>
      <w:bookmarkStart w:id="0" w:name="P31"/>
      <w:bookmarkEnd w:id="0"/>
      <w:r w:rsidRPr="00A66975">
        <w:rPr>
          <w:rFonts w:ascii="Times New Roman" w:hAnsi="Times New Roman" w:cs="Times New Roman"/>
          <w:b/>
          <w:sz w:val="28"/>
        </w:rPr>
        <w:t>ПОРЯДОК</w:t>
      </w:r>
    </w:p>
    <w:p w:rsidR="00D0101B" w:rsidRPr="00A66975" w:rsidRDefault="00A66975" w:rsidP="00A66975">
      <w:pPr>
        <w:spacing w:after="1" w:line="240" w:lineRule="auto"/>
        <w:jc w:val="center"/>
        <w:rPr>
          <w:b/>
          <w:sz w:val="28"/>
          <w:szCs w:val="28"/>
        </w:rPr>
      </w:pPr>
      <w:r>
        <w:rPr>
          <w:rStyle w:val="FontStyle15"/>
          <w:b/>
          <w:spacing w:val="0"/>
          <w:sz w:val="28"/>
          <w:szCs w:val="28"/>
        </w:rPr>
        <w:t>пред</w:t>
      </w:r>
      <w:r w:rsidR="00D0101B" w:rsidRPr="00A66975">
        <w:rPr>
          <w:rStyle w:val="FontStyle15"/>
          <w:b/>
          <w:spacing w:val="0"/>
          <w:sz w:val="28"/>
          <w:szCs w:val="28"/>
        </w:rPr>
        <w:t>ставления документов и материалов, необходимых для согласования министерством финансов и налоговой политики Новосибирской области программ муниципальных внутренних и внешних заимствований, муниципальных гарантий на очередной финансовый год и плановый период, а также изменений в указанные программы</w:t>
      </w:r>
    </w:p>
    <w:p w:rsidR="003168E5" w:rsidRPr="00A66975" w:rsidRDefault="003168E5" w:rsidP="00A66975">
      <w:pPr>
        <w:spacing w:after="1" w:line="240" w:lineRule="auto"/>
        <w:jc w:val="center"/>
      </w:pPr>
    </w:p>
    <w:p w:rsidR="003168E5" w:rsidRPr="00A66975" w:rsidRDefault="003168E5" w:rsidP="00A66975">
      <w:pPr>
        <w:spacing w:after="1" w:line="240" w:lineRule="auto"/>
        <w:jc w:val="both"/>
      </w:pPr>
    </w:p>
    <w:p w:rsidR="00944582" w:rsidRPr="00A66975" w:rsidRDefault="00182BDC" w:rsidP="00A66975">
      <w:pPr>
        <w:pStyle w:val="Style8"/>
        <w:widowControl/>
        <w:tabs>
          <w:tab w:val="left" w:pos="979"/>
        </w:tabs>
        <w:spacing w:line="240" w:lineRule="auto"/>
        <w:ind w:firstLine="567"/>
        <w:rPr>
          <w:rStyle w:val="FontStyle15"/>
          <w:spacing w:val="0"/>
          <w:sz w:val="28"/>
          <w:szCs w:val="28"/>
        </w:rPr>
      </w:pPr>
      <w:r w:rsidRPr="00A66975">
        <w:rPr>
          <w:sz w:val="28"/>
        </w:rPr>
        <w:t>1. </w:t>
      </w:r>
      <w:r w:rsidR="003168E5" w:rsidRPr="00A66975">
        <w:rPr>
          <w:sz w:val="28"/>
          <w:szCs w:val="28"/>
        </w:rPr>
        <w:t xml:space="preserve">Настоящий </w:t>
      </w:r>
      <w:r w:rsidR="00D0101B" w:rsidRPr="00A66975">
        <w:rPr>
          <w:sz w:val="28"/>
          <w:szCs w:val="28"/>
        </w:rPr>
        <w:t>Пор</w:t>
      </w:r>
      <w:r w:rsidR="00A66975">
        <w:rPr>
          <w:sz w:val="28"/>
          <w:szCs w:val="28"/>
        </w:rPr>
        <w:t>ядок устанавливает правила пред</w:t>
      </w:r>
      <w:r w:rsidR="00D0101B" w:rsidRPr="00A66975">
        <w:rPr>
          <w:sz w:val="28"/>
          <w:szCs w:val="28"/>
        </w:rPr>
        <w:t>ставления муниципальными образованиями Новосибирской област</w:t>
      </w:r>
      <w:r w:rsidR="007F40E8" w:rsidRPr="00A66975">
        <w:rPr>
          <w:sz w:val="28"/>
          <w:szCs w:val="28"/>
        </w:rPr>
        <w:t>и</w:t>
      </w:r>
      <w:r w:rsidR="00A66975">
        <w:rPr>
          <w:sz w:val="28"/>
          <w:szCs w:val="28"/>
        </w:rPr>
        <w:t xml:space="preserve"> (далее – муниципальные образования)</w:t>
      </w:r>
      <w:r w:rsidR="007F40E8" w:rsidRPr="00A66975">
        <w:rPr>
          <w:sz w:val="28"/>
          <w:szCs w:val="28"/>
        </w:rPr>
        <w:t>, отнесенными в соответствии с пунктом 7 статьи</w:t>
      </w:r>
      <w:r w:rsidR="00D0101B" w:rsidRPr="00A66975">
        <w:rPr>
          <w:sz w:val="28"/>
          <w:szCs w:val="28"/>
        </w:rPr>
        <w:t xml:space="preserve"> 107.1 Бюджетного кодекса Российской Федерации </w:t>
      </w:r>
      <w:r w:rsidR="00A66975">
        <w:rPr>
          <w:sz w:val="28"/>
          <w:szCs w:val="28"/>
        </w:rPr>
        <w:t>и п</w:t>
      </w:r>
      <w:r w:rsidR="00456F18" w:rsidRPr="00A66975">
        <w:rPr>
          <w:sz w:val="28"/>
          <w:szCs w:val="28"/>
        </w:rPr>
        <w:t>остановлением Правительства Новосиби</w:t>
      </w:r>
      <w:r w:rsidR="00A66975">
        <w:rPr>
          <w:sz w:val="28"/>
          <w:szCs w:val="28"/>
        </w:rPr>
        <w:t>рской области от 14.04.2020</w:t>
      </w:r>
      <w:r w:rsidR="00456F18" w:rsidRPr="00A66975">
        <w:rPr>
          <w:sz w:val="28"/>
          <w:szCs w:val="28"/>
        </w:rPr>
        <w:t xml:space="preserve"> № 118-п «Об установлении Порядка оценки долговой устойчивости муниципальных образований Новосибирской области» </w:t>
      </w:r>
      <w:r w:rsidR="00D0101B" w:rsidRPr="00A66975">
        <w:rPr>
          <w:sz w:val="28"/>
          <w:szCs w:val="28"/>
        </w:rPr>
        <w:t>к группам заемщиков со средним или низким уровнями долговой устойчивости, документов и материалов, необходимых для согласования министерством финансов и налоговой политики Новосибирской</w:t>
      </w:r>
      <w:r w:rsidR="00A66975">
        <w:rPr>
          <w:sz w:val="28"/>
          <w:szCs w:val="28"/>
        </w:rPr>
        <w:t xml:space="preserve"> </w:t>
      </w:r>
      <w:r w:rsidR="00D0101B" w:rsidRPr="00A66975">
        <w:rPr>
          <w:sz w:val="28"/>
          <w:szCs w:val="28"/>
        </w:rPr>
        <w:t>области</w:t>
      </w:r>
      <w:r w:rsidR="001371ED" w:rsidRPr="00A66975">
        <w:rPr>
          <w:sz w:val="28"/>
          <w:szCs w:val="28"/>
        </w:rPr>
        <w:t xml:space="preserve"> </w:t>
      </w:r>
      <w:r w:rsidR="00A66975">
        <w:rPr>
          <w:sz w:val="28"/>
          <w:szCs w:val="28"/>
        </w:rPr>
        <w:t>(далее – министерство финансов)</w:t>
      </w:r>
      <w:r w:rsidR="00A66975" w:rsidRPr="00A66975">
        <w:rPr>
          <w:sz w:val="28"/>
          <w:szCs w:val="28"/>
        </w:rPr>
        <w:t xml:space="preserve"> </w:t>
      </w:r>
      <w:r w:rsidR="001371ED" w:rsidRPr="00A66975">
        <w:rPr>
          <w:sz w:val="28"/>
          <w:szCs w:val="28"/>
        </w:rPr>
        <w:t xml:space="preserve">программ муниципальных внутренних и внешних заимствований, муниципальных гарантий на очередной финансовый год и плановый период, а также изменений в указанные программы. </w:t>
      </w:r>
    </w:p>
    <w:p w:rsidR="00245631" w:rsidRPr="00A66975" w:rsidRDefault="00BF4401" w:rsidP="00A66975">
      <w:pPr>
        <w:pStyle w:val="Style8"/>
        <w:widowControl/>
        <w:tabs>
          <w:tab w:val="left" w:pos="567"/>
        </w:tabs>
        <w:spacing w:line="240" w:lineRule="auto"/>
        <w:ind w:firstLine="0"/>
        <w:rPr>
          <w:rStyle w:val="FontStyle15"/>
          <w:spacing w:val="0"/>
          <w:sz w:val="28"/>
          <w:szCs w:val="28"/>
        </w:rPr>
      </w:pPr>
      <w:r w:rsidRPr="00A66975">
        <w:rPr>
          <w:rStyle w:val="FontStyle15"/>
          <w:spacing w:val="0"/>
          <w:sz w:val="28"/>
          <w:szCs w:val="28"/>
        </w:rPr>
        <w:tab/>
      </w:r>
      <w:r w:rsidR="00A66975">
        <w:rPr>
          <w:rStyle w:val="FontStyle15"/>
          <w:spacing w:val="0"/>
          <w:sz w:val="28"/>
          <w:szCs w:val="28"/>
        </w:rPr>
        <w:t>2</w:t>
      </w:r>
      <w:r w:rsidR="00245631" w:rsidRPr="00A66975">
        <w:rPr>
          <w:rStyle w:val="FontStyle15"/>
          <w:spacing w:val="0"/>
          <w:sz w:val="28"/>
          <w:szCs w:val="28"/>
        </w:rPr>
        <w:t>. </w:t>
      </w:r>
      <w:r w:rsidRPr="00A66975">
        <w:rPr>
          <w:rStyle w:val="FontStyle15"/>
          <w:spacing w:val="0"/>
          <w:sz w:val="28"/>
          <w:szCs w:val="28"/>
        </w:rPr>
        <w:t>В целях согласования программ муниципальных внутренних и внешних заимствований, муниципальных гарантий на очередной финансовый год и плановый период, а также изменений в указанные программы</w:t>
      </w:r>
      <w:r w:rsidR="00456F18" w:rsidRPr="00A66975">
        <w:rPr>
          <w:rStyle w:val="FontStyle15"/>
          <w:spacing w:val="0"/>
          <w:sz w:val="28"/>
          <w:szCs w:val="28"/>
        </w:rPr>
        <w:t xml:space="preserve"> </w:t>
      </w:r>
      <w:r w:rsidR="00A66975">
        <w:rPr>
          <w:rStyle w:val="FontStyle15"/>
          <w:spacing w:val="0"/>
          <w:sz w:val="28"/>
          <w:szCs w:val="28"/>
        </w:rPr>
        <w:t>финансовые органы муниципальных образований (местные администрации)</w:t>
      </w:r>
      <w:r w:rsidRPr="00A66975">
        <w:rPr>
          <w:rStyle w:val="FontStyle15"/>
          <w:spacing w:val="0"/>
          <w:sz w:val="28"/>
          <w:szCs w:val="28"/>
        </w:rPr>
        <w:t xml:space="preserve"> в срок не позднее 1</w:t>
      </w:r>
      <w:r w:rsidR="00571BAA" w:rsidRPr="00A66975">
        <w:rPr>
          <w:rStyle w:val="FontStyle15"/>
          <w:spacing w:val="0"/>
          <w:sz w:val="28"/>
          <w:szCs w:val="28"/>
        </w:rPr>
        <w:t>5</w:t>
      </w:r>
      <w:r w:rsidRPr="00A66975">
        <w:rPr>
          <w:rStyle w:val="FontStyle15"/>
          <w:spacing w:val="0"/>
          <w:sz w:val="28"/>
          <w:szCs w:val="28"/>
        </w:rPr>
        <w:t xml:space="preserve"> ноября</w:t>
      </w:r>
      <w:r w:rsidR="00456F18" w:rsidRPr="00A66975">
        <w:rPr>
          <w:rStyle w:val="FontStyle15"/>
          <w:spacing w:val="0"/>
          <w:sz w:val="28"/>
          <w:szCs w:val="28"/>
        </w:rPr>
        <w:t xml:space="preserve"> текуще</w:t>
      </w:r>
      <w:r w:rsidR="00A66975">
        <w:rPr>
          <w:rStyle w:val="FontStyle15"/>
          <w:spacing w:val="0"/>
          <w:sz w:val="28"/>
          <w:szCs w:val="28"/>
        </w:rPr>
        <w:t>го финансового года предоставляю</w:t>
      </w:r>
      <w:r w:rsidRPr="00A66975">
        <w:rPr>
          <w:rStyle w:val="FontStyle15"/>
          <w:spacing w:val="0"/>
          <w:sz w:val="28"/>
          <w:szCs w:val="28"/>
        </w:rPr>
        <w:t xml:space="preserve">т </w:t>
      </w:r>
      <w:r w:rsidR="00A66975">
        <w:rPr>
          <w:rStyle w:val="FontStyle15"/>
          <w:spacing w:val="0"/>
          <w:sz w:val="28"/>
          <w:szCs w:val="28"/>
        </w:rPr>
        <w:t xml:space="preserve">в министерство финансов </w:t>
      </w:r>
      <w:r w:rsidRPr="00A66975">
        <w:rPr>
          <w:rStyle w:val="FontStyle15"/>
          <w:spacing w:val="0"/>
          <w:sz w:val="28"/>
          <w:szCs w:val="28"/>
        </w:rPr>
        <w:t xml:space="preserve">следующие </w:t>
      </w:r>
      <w:r w:rsidR="00F9647F" w:rsidRPr="00A66975">
        <w:rPr>
          <w:rStyle w:val="FontStyle15"/>
          <w:spacing w:val="0"/>
          <w:sz w:val="28"/>
          <w:szCs w:val="28"/>
        </w:rPr>
        <w:t>документы</w:t>
      </w:r>
      <w:r w:rsidR="007F0F40" w:rsidRPr="00A66975">
        <w:rPr>
          <w:rStyle w:val="FontStyle15"/>
          <w:spacing w:val="0"/>
          <w:sz w:val="28"/>
          <w:szCs w:val="28"/>
        </w:rPr>
        <w:t xml:space="preserve"> </w:t>
      </w:r>
      <w:r w:rsidR="00A66975">
        <w:rPr>
          <w:rStyle w:val="FontStyle15"/>
          <w:spacing w:val="0"/>
          <w:sz w:val="28"/>
          <w:szCs w:val="28"/>
        </w:rPr>
        <w:t>и материалы</w:t>
      </w:r>
      <w:r w:rsidR="00245631" w:rsidRPr="00A66975">
        <w:rPr>
          <w:rStyle w:val="FontStyle15"/>
          <w:spacing w:val="0"/>
          <w:sz w:val="28"/>
          <w:szCs w:val="28"/>
        </w:rPr>
        <w:t>:</w:t>
      </w:r>
    </w:p>
    <w:p w:rsidR="00245631" w:rsidRPr="00A66975" w:rsidRDefault="007F40E8" w:rsidP="00A66975">
      <w:pPr>
        <w:pStyle w:val="Style8"/>
        <w:widowControl/>
        <w:tabs>
          <w:tab w:val="left" w:pos="567"/>
        </w:tabs>
        <w:spacing w:line="240" w:lineRule="auto"/>
        <w:ind w:firstLine="0"/>
        <w:rPr>
          <w:rStyle w:val="FontStyle15"/>
          <w:spacing w:val="0"/>
          <w:sz w:val="28"/>
          <w:szCs w:val="28"/>
        </w:rPr>
      </w:pPr>
      <w:r w:rsidRPr="00A66975">
        <w:rPr>
          <w:rStyle w:val="FontStyle15"/>
          <w:spacing w:val="0"/>
          <w:sz w:val="28"/>
          <w:szCs w:val="28"/>
        </w:rPr>
        <w:tab/>
        <w:t>1) </w:t>
      </w:r>
      <w:r w:rsidR="00362B22" w:rsidRPr="00A66975">
        <w:rPr>
          <w:rStyle w:val="FontStyle15"/>
          <w:spacing w:val="0"/>
          <w:sz w:val="28"/>
          <w:szCs w:val="28"/>
        </w:rPr>
        <w:t>проект решения о бюджете муниципального образования на очередной финансовый год и плановый период (проект изменений в решение о бюджете муниципального образования на очередной финансовый год и плановый период)</w:t>
      </w:r>
      <w:r w:rsidR="004920AC" w:rsidRPr="00A66975">
        <w:rPr>
          <w:rStyle w:val="FontStyle15"/>
          <w:spacing w:val="0"/>
          <w:sz w:val="28"/>
          <w:szCs w:val="28"/>
        </w:rPr>
        <w:t>;</w:t>
      </w:r>
    </w:p>
    <w:p w:rsidR="00245631" w:rsidRPr="00A66975" w:rsidRDefault="007F40E8" w:rsidP="00A66975">
      <w:pPr>
        <w:pStyle w:val="Style8"/>
        <w:widowControl/>
        <w:tabs>
          <w:tab w:val="left" w:pos="567"/>
        </w:tabs>
        <w:spacing w:line="240" w:lineRule="auto"/>
        <w:ind w:firstLine="0"/>
        <w:rPr>
          <w:rStyle w:val="FontStyle15"/>
          <w:spacing w:val="0"/>
          <w:sz w:val="28"/>
          <w:szCs w:val="28"/>
        </w:rPr>
      </w:pPr>
      <w:r w:rsidRPr="00A66975">
        <w:rPr>
          <w:rStyle w:val="FontStyle15"/>
          <w:spacing w:val="0"/>
          <w:sz w:val="28"/>
          <w:szCs w:val="28"/>
        </w:rPr>
        <w:tab/>
        <w:t>2) </w:t>
      </w:r>
      <w:r w:rsidR="00362B22" w:rsidRPr="00A66975">
        <w:rPr>
          <w:rStyle w:val="FontStyle15"/>
          <w:spacing w:val="0"/>
          <w:sz w:val="28"/>
          <w:szCs w:val="28"/>
        </w:rPr>
        <w:t>действующую редакцию решения о бюджете муниципального образования на очередной финансовый год и плановый период (в случае направления на согласование изменений в программы муниципальных заимствований, муниципальных гарантий)</w:t>
      </w:r>
      <w:r w:rsidR="00245631" w:rsidRPr="00A66975">
        <w:rPr>
          <w:rStyle w:val="FontStyle15"/>
          <w:spacing w:val="0"/>
          <w:sz w:val="28"/>
          <w:szCs w:val="28"/>
        </w:rPr>
        <w:t>;</w:t>
      </w:r>
    </w:p>
    <w:p w:rsidR="00245631" w:rsidRPr="00A66975" w:rsidRDefault="007F40E8" w:rsidP="00A66975">
      <w:pPr>
        <w:pStyle w:val="Style8"/>
        <w:widowControl/>
        <w:tabs>
          <w:tab w:val="left" w:pos="567"/>
        </w:tabs>
        <w:spacing w:line="240" w:lineRule="auto"/>
        <w:ind w:firstLine="0"/>
        <w:rPr>
          <w:rStyle w:val="FontStyle15"/>
          <w:spacing w:val="0"/>
          <w:sz w:val="28"/>
          <w:szCs w:val="28"/>
        </w:rPr>
      </w:pPr>
      <w:r w:rsidRPr="00A66975">
        <w:rPr>
          <w:rStyle w:val="FontStyle15"/>
          <w:spacing w:val="0"/>
          <w:sz w:val="28"/>
          <w:szCs w:val="28"/>
        </w:rPr>
        <w:tab/>
      </w:r>
      <w:r w:rsidR="00245631" w:rsidRPr="00A66975">
        <w:rPr>
          <w:rStyle w:val="FontStyle15"/>
          <w:spacing w:val="0"/>
          <w:sz w:val="28"/>
          <w:szCs w:val="28"/>
        </w:rPr>
        <w:t>3)</w:t>
      </w:r>
      <w:r w:rsidRPr="00A66975">
        <w:rPr>
          <w:rStyle w:val="FontStyle15"/>
          <w:spacing w:val="0"/>
          <w:sz w:val="28"/>
          <w:szCs w:val="28"/>
        </w:rPr>
        <w:t> </w:t>
      </w:r>
      <w:r w:rsidR="00571BAA" w:rsidRPr="00A66975">
        <w:rPr>
          <w:rStyle w:val="FontStyle15"/>
          <w:spacing w:val="0"/>
          <w:sz w:val="28"/>
          <w:szCs w:val="28"/>
        </w:rPr>
        <w:t>проект основных направлений</w:t>
      </w:r>
      <w:r w:rsidR="00362B22" w:rsidRPr="00A66975">
        <w:rPr>
          <w:rStyle w:val="FontStyle15"/>
          <w:spacing w:val="0"/>
          <w:sz w:val="28"/>
          <w:szCs w:val="28"/>
        </w:rPr>
        <w:t xml:space="preserve"> долговой политики муниципального образования</w:t>
      </w:r>
      <w:r w:rsidR="00245631" w:rsidRPr="00A66975">
        <w:rPr>
          <w:rStyle w:val="FontStyle15"/>
          <w:spacing w:val="0"/>
          <w:sz w:val="28"/>
          <w:szCs w:val="28"/>
        </w:rPr>
        <w:t xml:space="preserve"> на очередной финансовый год</w:t>
      </w:r>
      <w:r w:rsidR="00362B22" w:rsidRPr="00A66975">
        <w:rPr>
          <w:rStyle w:val="FontStyle15"/>
          <w:spacing w:val="0"/>
          <w:sz w:val="28"/>
          <w:szCs w:val="28"/>
        </w:rPr>
        <w:t xml:space="preserve"> и плановый период, </w:t>
      </w:r>
      <w:r w:rsidR="00A66975">
        <w:rPr>
          <w:rStyle w:val="FontStyle15"/>
          <w:spacing w:val="0"/>
          <w:sz w:val="28"/>
          <w:szCs w:val="28"/>
        </w:rPr>
        <w:t>содержащий</w:t>
      </w:r>
      <w:r w:rsidR="00245631" w:rsidRPr="00A66975">
        <w:rPr>
          <w:rStyle w:val="FontStyle15"/>
          <w:spacing w:val="0"/>
          <w:sz w:val="28"/>
          <w:szCs w:val="28"/>
        </w:rPr>
        <w:t>:</w:t>
      </w:r>
    </w:p>
    <w:p w:rsidR="00245631" w:rsidRPr="00A66975" w:rsidRDefault="007F40E8" w:rsidP="00A66975">
      <w:pPr>
        <w:pStyle w:val="Style8"/>
        <w:widowControl/>
        <w:tabs>
          <w:tab w:val="left" w:pos="567"/>
        </w:tabs>
        <w:spacing w:line="240" w:lineRule="auto"/>
        <w:ind w:firstLine="0"/>
        <w:rPr>
          <w:rStyle w:val="FontStyle15"/>
          <w:spacing w:val="0"/>
          <w:sz w:val="28"/>
          <w:szCs w:val="28"/>
        </w:rPr>
      </w:pPr>
      <w:r w:rsidRPr="00A66975">
        <w:rPr>
          <w:rStyle w:val="FontStyle15"/>
          <w:spacing w:val="0"/>
          <w:sz w:val="28"/>
          <w:szCs w:val="28"/>
        </w:rPr>
        <w:tab/>
      </w:r>
      <w:r w:rsidR="00A66975">
        <w:rPr>
          <w:rStyle w:val="FontStyle15"/>
          <w:spacing w:val="0"/>
          <w:sz w:val="28"/>
          <w:szCs w:val="28"/>
        </w:rPr>
        <w:t>а) </w:t>
      </w:r>
      <w:r w:rsidR="00245631" w:rsidRPr="00A66975">
        <w:rPr>
          <w:rStyle w:val="FontStyle15"/>
          <w:spacing w:val="0"/>
          <w:sz w:val="28"/>
          <w:szCs w:val="28"/>
        </w:rPr>
        <w:t>итоги реализации долговой политики;</w:t>
      </w:r>
    </w:p>
    <w:p w:rsidR="00245631" w:rsidRPr="00A66975" w:rsidRDefault="007F40E8" w:rsidP="00A66975">
      <w:pPr>
        <w:pStyle w:val="Style8"/>
        <w:widowControl/>
        <w:tabs>
          <w:tab w:val="left" w:pos="567"/>
        </w:tabs>
        <w:spacing w:line="240" w:lineRule="auto"/>
        <w:ind w:firstLine="0"/>
        <w:rPr>
          <w:rStyle w:val="FontStyle15"/>
          <w:spacing w:val="0"/>
          <w:sz w:val="28"/>
          <w:szCs w:val="28"/>
        </w:rPr>
      </w:pPr>
      <w:r w:rsidRPr="00A66975">
        <w:rPr>
          <w:rStyle w:val="FontStyle15"/>
          <w:spacing w:val="0"/>
          <w:sz w:val="28"/>
          <w:szCs w:val="28"/>
        </w:rPr>
        <w:tab/>
      </w:r>
      <w:r w:rsidR="00A66975">
        <w:rPr>
          <w:rStyle w:val="FontStyle15"/>
          <w:spacing w:val="0"/>
          <w:sz w:val="28"/>
          <w:szCs w:val="28"/>
        </w:rPr>
        <w:t>б) </w:t>
      </w:r>
      <w:r w:rsidR="00245631" w:rsidRPr="00A66975">
        <w:rPr>
          <w:rStyle w:val="FontStyle15"/>
          <w:spacing w:val="0"/>
          <w:sz w:val="28"/>
          <w:szCs w:val="28"/>
        </w:rPr>
        <w:t>основные факторы, определяющие характер и направления долговой политики;</w:t>
      </w:r>
    </w:p>
    <w:p w:rsidR="00245631" w:rsidRPr="00A66975" w:rsidRDefault="007F40E8" w:rsidP="00A66975">
      <w:pPr>
        <w:pStyle w:val="Style8"/>
        <w:widowControl/>
        <w:tabs>
          <w:tab w:val="left" w:pos="567"/>
        </w:tabs>
        <w:spacing w:line="240" w:lineRule="auto"/>
        <w:ind w:firstLine="0"/>
        <w:rPr>
          <w:rStyle w:val="FontStyle15"/>
          <w:spacing w:val="0"/>
          <w:sz w:val="28"/>
          <w:szCs w:val="28"/>
        </w:rPr>
      </w:pPr>
      <w:r w:rsidRPr="00A66975">
        <w:rPr>
          <w:rStyle w:val="FontStyle15"/>
          <w:spacing w:val="0"/>
          <w:sz w:val="28"/>
          <w:szCs w:val="28"/>
        </w:rPr>
        <w:tab/>
      </w:r>
      <w:r w:rsidR="00A66975">
        <w:rPr>
          <w:rStyle w:val="FontStyle15"/>
          <w:spacing w:val="0"/>
          <w:sz w:val="28"/>
          <w:szCs w:val="28"/>
        </w:rPr>
        <w:t>в) </w:t>
      </w:r>
      <w:r w:rsidR="00245631" w:rsidRPr="00A66975">
        <w:rPr>
          <w:rStyle w:val="FontStyle15"/>
          <w:spacing w:val="0"/>
          <w:sz w:val="28"/>
          <w:szCs w:val="28"/>
        </w:rPr>
        <w:t>цели и задачи долговой политики;</w:t>
      </w:r>
    </w:p>
    <w:p w:rsidR="00245631" w:rsidRPr="00A66975" w:rsidRDefault="007F40E8" w:rsidP="00A66975">
      <w:pPr>
        <w:pStyle w:val="Style8"/>
        <w:widowControl/>
        <w:tabs>
          <w:tab w:val="left" w:pos="567"/>
        </w:tabs>
        <w:spacing w:line="240" w:lineRule="auto"/>
        <w:ind w:firstLine="0"/>
        <w:rPr>
          <w:rStyle w:val="FontStyle15"/>
          <w:spacing w:val="0"/>
          <w:sz w:val="28"/>
          <w:szCs w:val="28"/>
        </w:rPr>
      </w:pPr>
      <w:r w:rsidRPr="00A66975">
        <w:rPr>
          <w:rStyle w:val="FontStyle15"/>
          <w:spacing w:val="0"/>
          <w:sz w:val="28"/>
          <w:szCs w:val="28"/>
        </w:rPr>
        <w:tab/>
      </w:r>
      <w:r w:rsidR="00A66975">
        <w:rPr>
          <w:rStyle w:val="FontStyle15"/>
          <w:spacing w:val="0"/>
          <w:sz w:val="28"/>
          <w:szCs w:val="28"/>
        </w:rPr>
        <w:t>г) </w:t>
      </w:r>
      <w:r w:rsidR="00245631" w:rsidRPr="00A66975">
        <w:rPr>
          <w:rStyle w:val="FontStyle15"/>
          <w:spacing w:val="0"/>
          <w:sz w:val="28"/>
          <w:szCs w:val="28"/>
        </w:rPr>
        <w:t>инструменты реализации долговой политики;</w:t>
      </w:r>
    </w:p>
    <w:p w:rsidR="00245631" w:rsidRPr="00A66975" w:rsidRDefault="007F40E8" w:rsidP="00A66975">
      <w:pPr>
        <w:pStyle w:val="Style8"/>
        <w:widowControl/>
        <w:tabs>
          <w:tab w:val="left" w:pos="567"/>
        </w:tabs>
        <w:spacing w:line="240" w:lineRule="auto"/>
        <w:ind w:firstLine="0"/>
        <w:rPr>
          <w:rStyle w:val="FontStyle15"/>
          <w:spacing w:val="0"/>
          <w:sz w:val="28"/>
          <w:szCs w:val="28"/>
        </w:rPr>
      </w:pPr>
      <w:r w:rsidRPr="00A66975">
        <w:rPr>
          <w:rStyle w:val="FontStyle15"/>
          <w:spacing w:val="0"/>
          <w:sz w:val="28"/>
          <w:szCs w:val="28"/>
        </w:rPr>
        <w:tab/>
      </w:r>
      <w:r w:rsidR="00A66975">
        <w:rPr>
          <w:rStyle w:val="FontStyle15"/>
          <w:spacing w:val="0"/>
          <w:sz w:val="28"/>
          <w:szCs w:val="28"/>
        </w:rPr>
        <w:t>д) </w:t>
      </w:r>
      <w:r w:rsidR="00245631" w:rsidRPr="00A66975">
        <w:rPr>
          <w:rStyle w:val="FontStyle15"/>
          <w:spacing w:val="0"/>
          <w:sz w:val="28"/>
          <w:szCs w:val="28"/>
        </w:rPr>
        <w:t>анали</w:t>
      </w:r>
      <w:r w:rsidR="00571BAA" w:rsidRPr="00A66975">
        <w:rPr>
          <w:rStyle w:val="FontStyle15"/>
          <w:spacing w:val="0"/>
          <w:sz w:val="28"/>
          <w:szCs w:val="28"/>
        </w:rPr>
        <w:t>з рисков для бюджета, возникающих</w:t>
      </w:r>
      <w:r w:rsidR="00245631" w:rsidRPr="00A66975">
        <w:rPr>
          <w:rStyle w:val="FontStyle15"/>
          <w:spacing w:val="0"/>
          <w:sz w:val="28"/>
          <w:szCs w:val="28"/>
        </w:rPr>
        <w:t xml:space="preserve"> в процессе управления муниципальным долгом;</w:t>
      </w:r>
    </w:p>
    <w:p w:rsidR="00245631" w:rsidRPr="00A66975" w:rsidRDefault="007F40E8" w:rsidP="00A66975">
      <w:pPr>
        <w:pStyle w:val="Style8"/>
        <w:widowControl/>
        <w:tabs>
          <w:tab w:val="left" w:pos="567"/>
        </w:tabs>
        <w:spacing w:line="240" w:lineRule="auto"/>
        <w:ind w:firstLine="0"/>
        <w:rPr>
          <w:rStyle w:val="FontStyle15"/>
          <w:spacing w:val="0"/>
          <w:sz w:val="28"/>
          <w:szCs w:val="28"/>
        </w:rPr>
      </w:pPr>
      <w:r w:rsidRPr="00A66975">
        <w:rPr>
          <w:rStyle w:val="FontStyle15"/>
          <w:spacing w:val="0"/>
          <w:sz w:val="28"/>
          <w:szCs w:val="28"/>
        </w:rPr>
        <w:tab/>
      </w:r>
      <w:r w:rsidR="00A66975">
        <w:rPr>
          <w:rStyle w:val="FontStyle15"/>
          <w:spacing w:val="0"/>
          <w:sz w:val="28"/>
          <w:szCs w:val="28"/>
        </w:rPr>
        <w:t>е) </w:t>
      </w:r>
      <w:r w:rsidR="00245631" w:rsidRPr="00A66975">
        <w:rPr>
          <w:rStyle w:val="FontStyle15"/>
          <w:spacing w:val="0"/>
          <w:sz w:val="28"/>
          <w:szCs w:val="28"/>
        </w:rPr>
        <w:t>иные положения в соответствии с правовыми актами, ре</w:t>
      </w:r>
      <w:r w:rsidR="00571BAA" w:rsidRPr="00A66975">
        <w:rPr>
          <w:rStyle w:val="FontStyle15"/>
          <w:spacing w:val="0"/>
          <w:sz w:val="28"/>
          <w:szCs w:val="28"/>
        </w:rPr>
        <w:t>гулирующими</w:t>
      </w:r>
      <w:r w:rsidR="00362B22" w:rsidRPr="00A66975">
        <w:rPr>
          <w:rStyle w:val="FontStyle15"/>
          <w:spacing w:val="0"/>
          <w:sz w:val="28"/>
          <w:szCs w:val="28"/>
        </w:rPr>
        <w:t xml:space="preserve"> бюджетные отношения;</w:t>
      </w:r>
    </w:p>
    <w:p w:rsidR="00362B22" w:rsidRPr="00A66975" w:rsidRDefault="007F40E8" w:rsidP="00A66975">
      <w:pPr>
        <w:pStyle w:val="Style8"/>
        <w:widowControl/>
        <w:tabs>
          <w:tab w:val="left" w:pos="567"/>
        </w:tabs>
        <w:spacing w:line="240" w:lineRule="auto"/>
        <w:ind w:firstLine="0"/>
        <w:rPr>
          <w:rStyle w:val="FontStyle15"/>
          <w:spacing w:val="0"/>
          <w:sz w:val="28"/>
          <w:szCs w:val="28"/>
        </w:rPr>
      </w:pPr>
      <w:r w:rsidRPr="00A66975">
        <w:rPr>
          <w:rStyle w:val="FontStyle15"/>
          <w:spacing w:val="0"/>
          <w:sz w:val="28"/>
          <w:szCs w:val="28"/>
        </w:rPr>
        <w:tab/>
        <w:t>4) </w:t>
      </w:r>
      <w:r w:rsidR="00362B22" w:rsidRPr="00A66975">
        <w:rPr>
          <w:rStyle w:val="FontStyle15"/>
          <w:spacing w:val="0"/>
          <w:sz w:val="28"/>
          <w:szCs w:val="28"/>
        </w:rPr>
        <w:t>данные о плановых объемах погашения и обслуживания муниципального долг</w:t>
      </w:r>
      <w:r w:rsidRPr="00A66975">
        <w:rPr>
          <w:rStyle w:val="FontStyle15"/>
          <w:spacing w:val="0"/>
          <w:sz w:val="28"/>
          <w:szCs w:val="28"/>
        </w:rPr>
        <w:t>а, возникшего по состоянию на 1 </w:t>
      </w:r>
      <w:proofErr w:type="gramStart"/>
      <w:r w:rsidR="00362B22" w:rsidRPr="00A66975">
        <w:rPr>
          <w:rStyle w:val="FontStyle15"/>
          <w:spacing w:val="0"/>
          <w:sz w:val="28"/>
          <w:szCs w:val="28"/>
        </w:rPr>
        <w:t>января</w:t>
      </w:r>
      <w:proofErr w:type="gramEnd"/>
      <w:r w:rsidR="00FA7FBF" w:rsidRPr="00A66975">
        <w:rPr>
          <w:rStyle w:val="FontStyle15"/>
          <w:spacing w:val="0"/>
          <w:sz w:val="28"/>
          <w:szCs w:val="28"/>
        </w:rPr>
        <w:t xml:space="preserve"> </w:t>
      </w:r>
      <w:r w:rsidR="00362B22" w:rsidRPr="00A66975">
        <w:rPr>
          <w:rStyle w:val="FontStyle15"/>
          <w:spacing w:val="0"/>
          <w:sz w:val="28"/>
          <w:szCs w:val="28"/>
        </w:rPr>
        <w:t xml:space="preserve">текущего/очередного финансового года и каждого </w:t>
      </w:r>
      <w:r w:rsidR="00571BAA" w:rsidRPr="00A66975">
        <w:rPr>
          <w:rStyle w:val="FontStyle15"/>
          <w:spacing w:val="0"/>
          <w:sz w:val="28"/>
          <w:szCs w:val="28"/>
        </w:rPr>
        <w:t xml:space="preserve">года </w:t>
      </w:r>
      <w:r w:rsidR="00362B22" w:rsidRPr="00A66975">
        <w:rPr>
          <w:rStyle w:val="FontStyle15"/>
          <w:spacing w:val="0"/>
          <w:sz w:val="28"/>
          <w:szCs w:val="28"/>
        </w:rPr>
        <w:t xml:space="preserve">планового периода, в текущем/очередном финансовом году и плановом периоде без учета платежей, </w:t>
      </w:r>
      <w:r w:rsidR="00FF3F90" w:rsidRPr="00A66975">
        <w:rPr>
          <w:rStyle w:val="FontStyle15"/>
          <w:spacing w:val="0"/>
          <w:sz w:val="28"/>
          <w:szCs w:val="28"/>
        </w:rPr>
        <w:t>направляемых на досрочное погашение долговых обязательств со сроками погашения после 1 января года, следующего за текущим/очередным финансовым годом и</w:t>
      </w:r>
      <w:r w:rsidR="00213E8B" w:rsidRPr="00A66975">
        <w:rPr>
          <w:rStyle w:val="FontStyle15"/>
          <w:spacing w:val="0"/>
          <w:sz w:val="28"/>
          <w:szCs w:val="28"/>
        </w:rPr>
        <w:t xml:space="preserve"> каждым годом планового периода;</w:t>
      </w:r>
    </w:p>
    <w:p w:rsidR="00571BAA" w:rsidRPr="00A66975" w:rsidRDefault="007F40E8" w:rsidP="00A66975">
      <w:pPr>
        <w:pStyle w:val="Style8"/>
        <w:widowControl/>
        <w:tabs>
          <w:tab w:val="left" w:pos="567"/>
        </w:tabs>
        <w:spacing w:line="240" w:lineRule="auto"/>
        <w:ind w:firstLine="0"/>
        <w:rPr>
          <w:rStyle w:val="FontStyle15"/>
          <w:spacing w:val="0"/>
          <w:sz w:val="28"/>
          <w:szCs w:val="28"/>
        </w:rPr>
      </w:pPr>
      <w:r w:rsidRPr="00A66975">
        <w:rPr>
          <w:rStyle w:val="FontStyle15"/>
          <w:spacing w:val="0"/>
          <w:sz w:val="28"/>
          <w:szCs w:val="28"/>
        </w:rPr>
        <w:lastRenderedPageBreak/>
        <w:tab/>
        <w:t>5) </w:t>
      </w:r>
      <w:r w:rsidR="00F543CA">
        <w:rPr>
          <w:rStyle w:val="FontStyle15"/>
          <w:spacing w:val="0"/>
          <w:sz w:val="28"/>
          <w:szCs w:val="28"/>
        </w:rPr>
        <w:t>нормативные правовые</w:t>
      </w:r>
      <w:r w:rsidR="00FA7FBF" w:rsidRPr="00A66975">
        <w:rPr>
          <w:rStyle w:val="FontStyle15"/>
          <w:spacing w:val="0"/>
          <w:sz w:val="28"/>
          <w:szCs w:val="28"/>
        </w:rPr>
        <w:t xml:space="preserve"> акт</w:t>
      </w:r>
      <w:r w:rsidR="00F543CA">
        <w:rPr>
          <w:rStyle w:val="FontStyle15"/>
          <w:spacing w:val="0"/>
          <w:sz w:val="28"/>
          <w:szCs w:val="28"/>
        </w:rPr>
        <w:t>ы</w:t>
      </w:r>
      <w:r w:rsidR="00571BAA" w:rsidRPr="00A66975">
        <w:rPr>
          <w:rStyle w:val="FontStyle15"/>
          <w:spacing w:val="0"/>
          <w:sz w:val="28"/>
          <w:szCs w:val="28"/>
        </w:rPr>
        <w:t xml:space="preserve"> представительного органа муниципального образовани</w:t>
      </w:r>
      <w:r w:rsidR="00F543CA">
        <w:rPr>
          <w:rStyle w:val="FontStyle15"/>
          <w:spacing w:val="0"/>
          <w:sz w:val="28"/>
          <w:szCs w:val="28"/>
        </w:rPr>
        <w:t>я, содержащие</w:t>
      </w:r>
      <w:r w:rsidR="00213E8B" w:rsidRPr="00A66975">
        <w:rPr>
          <w:rStyle w:val="FontStyle15"/>
          <w:spacing w:val="0"/>
          <w:sz w:val="28"/>
          <w:szCs w:val="28"/>
        </w:rPr>
        <w:t xml:space="preserve"> дополнительные огран</w:t>
      </w:r>
      <w:r w:rsidR="00FA7FBF" w:rsidRPr="00A66975">
        <w:rPr>
          <w:rStyle w:val="FontStyle15"/>
          <w:spacing w:val="0"/>
          <w:sz w:val="28"/>
          <w:szCs w:val="28"/>
        </w:rPr>
        <w:t xml:space="preserve">ичения по муниципальному </w:t>
      </w:r>
      <w:proofErr w:type="gramStart"/>
      <w:r w:rsidR="00FA7FBF" w:rsidRPr="00A66975">
        <w:rPr>
          <w:rStyle w:val="FontStyle15"/>
          <w:spacing w:val="0"/>
          <w:sz w:val="28"/>
          <w:szCs w:val="28"/>
        </w:rPr>
        <w:t>долг</w:t>
      </w:r>
      <w:r w:rsidR="00F543CA">
        <w:rPr>
          <w:rStyle w:val="FontStyle15"/>
          <w:spacing w:val="0"/>
          <w:sz w:val="28"/>
          <w:szCs w:val="28"/>
        </w:rPr>
        <w:t>у</w:t>
      </w:r>
      <w:r w:rsidR="00FA7FBF" w:rsidRPr="00A66975">
        <w:rPr>
          <w:rStyle w:val="FontStyle15"/>
          <w:spacing w:val="0"/>
          <w:sz w:val="28"/>
          <w:szCs w:val="28"/>
        </w:rPr>
        <w:t xml:space="preserve"> </w:t>
      </w:r>
      <w:r w:rsidR="00F543CA">
        <w:rPr>
          <w:rStyle w:val="FontStyle15"/>
          <w:spacing w:val="0"/>
          <w:sz w:val="28"/>
          <w:szCs w:val="28"/>
        </w:rPr>
        <w:t xml:space="preserve"> и</w:t>
      </w:r>
      <w:proofErr w:type="gramEnd"/>
      <w:r w:rsidR="00F543CA">
        <w:rPr>
          <w:rStyle w:val="FontStyle15"/>
          <w:spacing w:val="0"/>
          <w:sz w:val="28"/>
          <w:szCs w:val="28"/>
        </w:rPr>
        <w:t xml:space="preserve"> муниципальным заимствованиям </w:t>
      </w:r>
      <w:r w:rsidR="009B4DDD" w:rsidRPr="00A66975">
        <w:rPr>
          <w:rStyle w:val="FontStyle15"/>
          <w:spacing w:val="0"/>
          <w:sz w:val="28"/>
          <w:szCs w:val="28"/>
        </w:rPr>
        <w:t>(при наличии).</w:t>
      </w:r>
    </w:p>
    <w:p w:rsidR="00213E8B" w:rsidRPr="00A66975" w:rsidRDefault="00F543CA" w:rsidP="00A66975">
      <w:pPr>
        <w:pStyle w:val="Style8"/>
        <w:widowControl/>
        <w:tabs>
          <w:tab w:val="left" w:pos="567"/>
        </w:tabs>
        <w:spacing w:line="240" w:lineRule="auto"/>
        <w:ind w:firstLine="0"/>
        <w:rPr>
          <w:rStyle w:val="FontStyle15"/>
          <w:spacing w:val="0"/>
          <w:sz w:val="28"/>
          <w:szCs w:val="28"/>
        </w:rPr>
      </w:pPr>
      <w:r>
        <w:rPr>
          <w:rStyle w:val="FontStyle15"/>
          <w:spacing w:val="0"/>
          <w:sz w:val="28"/>
          <w:szCs w:val="28"/>
        </w:rPr>
        <w:tab/>
        <w:t>3</w:t>
      </w:r>
      <w:r w:rsidR="007F40E8" w:rsidRPr="00A66975">
        <w:rPr>
          <w:rStyle w:val="FontStyle15"/>
          <w:spacing w:val="0"/>
          <w:sz w:val="28"/>
          <w:szCs w:val="28"/>
        </w:rPr>
        <w:t>. </w:t>
      </w:r>
      <w:r w:rsidR="0078400D" w:rsidRPr="00A66975">
        <w:rPr>
          <w:rStyle w:val="FontStyle15"/>
          <w:spacing w:val="0"/>
          <w:sz w:val="28"/>
          <w:szCs w:val="28"/>
        </w:rPr>
        <w:t>Поступившие в министерство</w:t>
      </w:r>
      <w:r w:rsidR="00456F18" w:rsidRPr="00A66975">
        <w:rPr>
          <w:rStyle w:val="FontStyle15"/>
          <w:spacing w:val="0"/>
          <w:sz w:val="28"/>
          <w:szCs w:val="28"/>
        </w:rPr>
        <w:t xml:space="preserve"> финансов</w:t>
      </w:r>
      <w:r w:rsidR="0078400D" w:rsidRPr="00A66975">
        <w:rPr>
          <w:rStyle w:val="FontStyle15"/>
          <w:spacing w:val="0"/>
          <w:sz w:val="28"/>
          <w:szCs w:val="28"/>
        </w:rPr>
        <w:t xml:space="preserve"> для согласования документы и материалы рассматриваются в течении </w:t>
      </w:r>
      <w:r w:rsidR="00FF3F90" w:rsidRPr="00A66975">
        <w:rPr>
          <w:rStyle w:val="FontStyle15"/>
          <w:spacing w:val="0"/>
          <w:sz w:val="28"/>
          <w:szCs w:val="28"/>
        </w:rPr>
        <w:t>3</w:t>
      </w:r>
      <w:r w:rsidR="00C208BC" w:rsidRPr="00A66975">
        <w:rPr>
          <w:rStyle w:val="FontStyle15"/>
          <w:spacing w:val="0"/>
          <w:sz w:val="28"/>
          <w:szCs w:val="28"/>
        </w:rPr>
        <w:t xml:space="preserve">0 </w:t>
      </w:r>
      <w:r w:rsidR="00213E8B" w:rsidRPr="00A66975">
        <w:rPr>
          <w:rStyle w:val="FontStyle15"/>
          <w:spacing w:val="0"/>
          <w:sz w:val="28"/>
          <w:szCs w:val="28"/>
        </w:rPr>
        <w:t>календарных</w:t>
      </w:r>
      <w:r w:rsidR="00C208BC" w:rsidRPr="00A66975">
        <w:rPr>
          <w:rStyle w:val="FontStyle15"/>
          <w:spacing w:val="0"/>
          <w:sz w:val="28"/>
          <w:szCs w:val="28"/>
        </w:rPr>
        <w:t xml:space="preserve"> дней со дня </w:t>
      </w:r>
      <w:r w:rsidR="009B4DDD" w:rsidRPr="00A66975">
        <w:rPr>
          <w:rStyle w:val="FontStyle15"/>
          <w:spacing w:val="0"/>
          <w:sz w:val="28"/>
          <w:szCs w:val="28"/>
        </w:rPr>
        <w:t xml:space="preserve">их </w:t>
      </w:r>
      <w:r w:rsidR="00C208BC" w:rsidRPr="00A66975">
        <w:rPr>
          <w:rStyle w:val="FontStyle15"/>
          <w:spacing w:val="0"/>
          <w:sz w:val="28"/>
          <w:szCs w:val="28"/>
        </w:rPr>
        <w:t xml:space="preserve">поступления. </w:t>
      </w:r>
      <w:bookmarkStart w:id="1" w:name="_GoBack"/>
      <w:bookmarkEnd w:id="1"/>
    </w:p>
    <w:p w:rsidR="00C208BC" w:rsidRPr="00A66975" w:rsidRDefault="00F543CA" w:rsidP="00A66975">
      <w:pPr>
        <w:pStyle w:val="Style8"/>
        <w:widowControl/>
        <w:tabs>
          <w:tab w:val="left" w:pos="979"/>
        </w:tabs>
        <w:spacing w:line="240" w:lineRule="auto"/>
        <w:ind w:firstLine="567"/>
        <w:rPr>
          <w:rStyle w:val="FontStyle15"/>
          <w:spacing w:val="0"/>
          <w:sz w:val="28"/>
          <w:szCs w:val="28"/>
        </w:rPr>
      </w:pPr>
      <w:r>
        <w:rPr>
          <w:rStyle w:val="FontStyle15"/>
          <w:spacing w:val="0"/>
          <w:sz w:val="28"/>
          <w:szCs w:val="28"/>
        </w:rPr>
        <w:t>4</w:t>
      </w:r>
      <w:r w:rsidR="007F40E8" w:rsidRPr="00A66975">
        <w:rPr>
          <w:rStyle w:val="FontStyle15"/>
          <w:spacing w:val="0"/>
          <w:sz w:val="28"/>
          <w:szCs w:val="28"/>
        </w:rPr>
        <w:t>. </w:t>
      </w:r>
      <w:r>
        <w:rPr>
          <w:rStyle w:val="FontStyle15"/>
          <w:spacing w:val="0"/>
          <w:sz w:val="28"/>
          <w:szCs w:val="28"/>
        </w:rPr>
        <w:t>Министерство финансов</w:t>
      </w:r>
      <w:r w:rsidR="00670B02" w:rsidRPr="00A66975">
        <w:rPr>
          <w:rStyle w:val="FontStyle15"/>
          <w:spacing w:val="0"/>
          <w:sz w:val="28"/>
          <w:szCs w:val="28"/>
        </w:rPr>
        <w:t xml:space="preserve">, в срок не позднее 15 декабря </w:t>
      </w:r>
      <w:r w:rsidR="00CE5D5D" w:rsidRPr="00A66975">
        <w:rPr>
          <w:rStyle w:val="FontStyle15"/>
          <w:spacing w:val="0"/>
          <w:sz w:val="28"/>
          <w:szCs w:val="28"/>
        </w:rPr>
        <w:t xml:space="preserve">(для согласования изменений в указанные программы – не позднее 31 декабря), уведомляет </w:t>
      </w:r>
      <w:r w:rsidR="00122C77" w:rsidRPr="00A66975">
        <w:rPr>
          <w:rStyle w:val="FontStyle15"/>
          <w:spacing w:val="0"/>
          <w:sz w:val="28"/>
          <w:szCs w:val="28"/>
        </w:rPr>
        <w:t xml:space="preserve">в письменном виде </w:t>
      </w:r>
      <w:r w:rsidR="00CE5D5D" w:rsidRPr="00A66975">
        <w:rPr>
          <w:rStyle w:val="FontStyle15"/>
          <w:spacing w:val="0"/>
          <w:sz w:val="28"/>
          <w:szCs w:val="28"/>
        </w:rPr>
        <w:t>муниципаль</w:t>
      </w:r>
      <w:r>
        <w:rPr>
          <w:rStyle w:val="FontStyle15"/>
          <w:spacing w:val="0"/>
          <w:sz w:val="28"/>
          <w:szCs w:val="28"/>
        </w:rPr>
        <w:t>ное образование о согласовании</w:t>
      </w:r>
      <w:r w:rsidR="00122C77" w:rsidRPr="00A66975">
        <w:rPr>
          <w:rStyle w:val="FontStyle15"/>
          <w:spacing w:val="0"/>
          <w:sz w:val="28"/>
          <w:szCs w:val="28"/>
        </w:rPr>
        <w:t> </w:t>
      </w:r>
      <w:r>
        <w:rPr>
          <w:rStyle w:val="FontStyle15"/>
          <w:spacing w:val="0"/>
          <w:sz w:val="28"/>
          <w:szCs w:val="28"/>
        </w:rPr>
        <w:t>(</w:t>
      </w:r>
      <w:r w:rsidR="00CE5D5D" w:rsidRPr="00A66975">
        <w:rPr>
          <w:rStyle w:val="FontStyle15"/>
          <w:spacing w:val="0"/>
          <w:sz w:val="28"/>
          <w:szCs w:val="28"/>
        </w:rPr>
        <w:t>отказе в согласовании</w:t>
      </w:r>
      <w:r>
        <w:rPr>
          <w:rStyle w:val="FontStyle15"/>
          <w:spacing w:val="0"/>
          <w:sz w:val="28"/>
          <w:szCs w:val="28"/>
        </w:rPr>
        <w:t>)</w:t>
      </w:r>
      <w:r w:rsidR="00CE5D5D" w:rsidRPr="00A66975">
        <w:rPr>
          <w:rStyle w:val="FontStyle15"/>
          <w:spacing w:val="0"/>
          <w:sz w:val="28"/>
          <w:szCs w:val="28"/>
        </w:rPr>
        <w:t xml:space="preserve"> программы</w:t>
      </w:r>
      <w:r w:rsidR="00122C77" w:rsidRPr="00A66975">
        <w:rPr>
          <w:rStyle w:val="FontStyle15"/>
          <w:spacing w:val="0"/>
          <w:sz w:val="28"/>
          <w:szCs w:val="28"/>
        </w:rPr>
        <w:t xml:space="preserve"> (изменений</w:t>
      </w:r>
      <w:r>
        <w:rPr>
          <w:rStyle w:val="FontStyle15"/>
          <w:spacing w:val="0"/>
          <w:sz w:val="28"/>
          <w:szCs w:val="28"/>
        </w:rPr>
        <w:t xml:space="preserve"> в указанные программы</w:t>
      </w:r>
      <w:r w:rsidR="00122C77" w:rsidRPr="00A66975">
        <w:rPr>
          <w:rStyle w:val="FontStyle15"/>
          <w:spacing w:val="0"/>
          <w:sz w:val="28"/>
          <w:szCs w:val="28"/>
        </w:rPr>
        <w:t>)</w:t>
      </w:r>
      <w:r w:rsidR="00CE5D5D" w:rsidRPr="00A66975">
        <w:rPr>
          <w:rStyle w:val="FontStyle15"/>
          <w:spacing w:val="0"/>
          <w:sz w:val="28"/>
          <w:szCs w:val="28"/>
        </w:rPr>
        <w:t xml:space="preserve"> муниципальных заимствований, муниципальных гарантий.</w:t>
      </w:r>
    </w:p>
    <w:p w:rsidR="00121C10" w:rsidRDefault="00F543CA" w:rsidP="00A66975">
      <w:pPr>
        <w:pStyle w:val="Style8"/>
        <w:widowControl/>
        <w:tabs>
          <w:tab w:val="left" w:pos="979"/>
        </w:tabs>
        <w:spacing w:line="240" w:lineRule="auto"/>
        <w:ind w:firstLine="567"/>
        <w:rPr>
          <w:rStyle w:val="FontStyle15"/>
          <w:spacing w:val="0"/>
          <w:sz w:val="28"/>
          <w:szCs w:val="28"/>
        </w:rPr>
      </w:pPr>
      <w:r>
        <w:rPr>
          <w:rStyle w:val="FontStyle15"/>
          <w:spacing w:val="0"/>
          <w:sz w:val="28"/>
          <w:szCs w:val="28"/>
        </w:rPr>
        <w:t>5</w:t>
      </w:r>
      <w:r w:rsidR="007F40E8" w:rsidRPr="00A66975">
        <w:rPr>
          <w:rStyle w:val="FontStyle15"/>
          <w:spacing w:val="0"/>
          <w:sz w:val="28"/>
          <w:szCs w:val="28"/>
        </w:rPr>
        <w:t>. </w:t>
      </w:r>
      <w:r w:rsidR="00121C10" w:rsidRPr="00A66975">
        <w:rPr>
          <w:rStyle w:val="FontStyle15"/>
          <w:spacing w:val="0"/>
          <w:sz w:val="28"/>
          <w:szCs w:val="28"/>
        </w:rPr>
        <w:t>Основанием для отказа в согласовании программ муниципальных заимствований, муниципальных гарантий муниципального образования, отнесенного к группе заемщиков со средним</w:t>
      </w:r>
      <w:r w:rsidR="00213E8B" w:rsidRPr="00A66975">
        <w:rPr>
          <w:rStyle w:val="FontStyle15"/>
          <w:spacing w:val="0"/>
          <w:sz w:val="28"/>
          <w:szCs w:val="28"/>
        </w:rPr>
        <w:t xml:space="preserve"> и низким</w:t>
      </w:r>
      <w:r w:rsidR="00121C10" w:rsidRPr="00A66975">
        <w:rPr>
          <w:rStyle w:val="FontStyle15"/>
          <w:spacing w:val="0"/>
          <w:sz w:val="28"/>
          <w:szCs w:val="28"/>
        </w:rPr>
        <w:t xml:space="preserve"> уровнем долговой устойчивости, а также изменений в указанные программы является несоблюдение муниципальным образованием </w:t>
      </w:r>
      <w:r w:rsidR="00814D57" w:rsidRPr="00A66975">
        <w:rPr>
          <w:rStyle w:val="FontStyle15"/>
          <w:spacing w:val="0"/>
          <w:sz w:val="28"/>
          <w:szCs w:val="28"/>
        </w:rPr>
        <w:t>требований, установленных бюджетным законодательством</w:t>
      </w:r>
      <w:r w:rsidR="00213E8B" w:rsidRPr="00A66975">
        <w:rPr>
          <w:rStyle w:val="FontStyle15"/>
          <w:spacing w:val="0"/>
          <w:sz w:val="28"/>
          <w:szCs w:val="28"/>
        </w:rPr>
        <w:t xml:space="preserve"> Российской Федерации</w:t>
      </w:r>
      <w:r w:rsidR="00814D57" w:rsidRPr="00A66975">
        <w:rPr>
          <w:rStyle w:val="FontStyle15"/>
          <w:spacing w:val="0"/>
          <w:sz w:val="28"/>
          <w:szCs w:val="28"/>
        </w:rPr>
        <w:t xml:space="preserve"> для соответствующей группы заемщиков</w:t>
      </w:r>
      <w:r w:rsidR="00213E8B" w:rsidRPr="00A66975">
        <w:rPr>
          <w:rStyle w:val="FontStyle15"/>
          <w:spacing w:val="0"/>
          <w:sz w:val="28"/>
          <w:szCs w:val="28"/>
        </w:rPr>
        <w:t xml:space="preserve">. </w:t>
      </w:r>
    </w:p>
    <w:p w:rsidR="00F543CA" w:rsidRPr="00A66975" w:rsidRDefault="00F543CA" w:rsidP="00A66975">
      <w:pPr>
        <w:pStyle w:val="Style8"/>
        <w:widowControl/>
        <w:tabs>
          <w:tab w:val="left" w:pos="979"/>
        </w:tabs>
        <w:spacing w:line="240" w:lineRule="auto"/>
        <w:ind w:firstLine="567"/>
        <w:rPr>
          <w:rStyle w:val="FontStyle15"/>
          <w:spacing w:val="0"/>
          <w:sz w:val="28"/>
          <w:szCs w:val="28"/>
        </w:rPr>
      </w:pPr>
      <w:r>
        <w:rPr>
          <w:rStyle w:val="FontStyle15"/>
          <w:spacing w:val="0"/>
          <w:sz w:val="28"/>
          <w:szCs w:val="28"/>
        </w:rPr>
        <w:t>6. Повторно направленные документы и материалы (в том числе в связи с отказом в согласовании программ муниципальных заимствований, программ муниципальных гарантий, а также изменений в указа</w:t>
      </w:r>
      <w:r w:rsidR="00824E62">
        <w:rPr>
          <w:rStyle w:val="FontStyle15"/>
          <w:spacing w:val="0"/>
          <w:sz w:val="28"/>
          <w:szCs w:val="28"/>
        </w:rPr>
        <w:t>н</w:t>
      </w:r>
      <w:r>
        <w:rPr>
          <w:rStyle w:val="FontStyle15"/>
          <w:spacing w:val="0"/>
          <w:sz w:val="28"/>
          <w:szCs w:val="28"/>
        </w:rPr>
        <w:t>ные программы на основании</w:t>
      </w:r>
      <w:r w:rsidR="00824E62">
        <w:rPr>
          <w:rStyle w:val="FontStyle15"/>
          <w:spacing w:val="0"/>
          <w:sz w:val="28"/>
          <w:szCs w:val="28"/>
        </w:rPr>
        <w:t xml:space="preserve"> положений пунктов 22 и 27 статьи 103 Бюджетного Кодекса Российской Федерации и/или вследствие представления финансовыми органами муниципальных образований неполного комплекта документов и материалов, указанных в пункте 2 настоящего Порядка, либо выявления в представленных документах и материалах неполной или недостоверной информации, считаются вновь поступившими и рассматриваются в порядке и сроки, предусмотренные пунктом 3 настоящего Порядка.</w:t>
      </w:r>
    </w:p>
    <w:p w:rsidR="00456F18" w:rsidRPr="00A66975" w:rsidRDefault="00456F18" w:rsidP="00A66975">
      <w:pPr>
        <w:pStyle w:val="Style8"/>
        <w:widowControl/>
        <w:tabs>
          <w:tab w:val="left" w:pos="979"/>
        </w:tabs>
        <w:spacing w:line="240" w:lineRule="auto"/>
        <w:ind w:firstLine="567"/>
        <w:jc w:val="center"/>
        <w:rPr>
          <w:rStyle w:val="FontStyle15"/>
          <w:spacing w:val="0"/>
          <w:sz w:val="28"/>
          <w:szCs w:val="28"/>
        </w:rPr>
      </w:pPr>
    </w:p>
    <w:p w:rsidR="00556FCE" w:rsidRPr="00A66975" w:rsidRDefault="00456F18" w:rsidP="00A66975">
      <w:pPr>
        <w:pStyle w:val="Style8"/>
        <w:widowControl/>
        <w:tabs>
          <w:tab w:val="left" w:pos="979"/>
        </w:tabs>
        <w:spacing w:line="240" w:lineRule="auto"/>
        <w:ind w:firstLine="567"/>
        <w:jc w:val="center"/>
        <w:rPr>
          <w:sz w:val="28"/>
          <w:szCs w:val="28"/>
        </w:rPr>
      </w:pPr>
      <w:r w:rsidRPr="00A66975">
        <w:rPr>
          <w:rStyle w:val="FontStyle15"/>
          <w:spacing w:val="0"/>
          <w:sz w:val="28"/>
          <w:szCs w:val="28"/>
        </w:rPr>
        <w:t>________________</w:t>
      </w:r>
    </w:p>
    <w:sectPr w:rsidR="00556FCE" w:rsidRPr="00A66975" w:rsidSect="0046376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534D9"/>
    <w:multiLevelType w:val="hybridMultilevel"/>
    <w:tmpl w:val="CBFE488C"/>
    <w:lvl w:ilvl="0" w:tplc="D7462D6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EBF"/>
    <w:rsid w:val="000037B4"/>
    <w:rsid w:val="00040CA2"/>
    <w:rsid w:val="000539F2"/>
    <w:rsid w:val="000D54D0"/>
    <w:rsid w:val="000F78FB"/>
    <w:rsid w:val="00121321"/>
    <w:rsid w:val="00121C10"/>
    <w:rsid w:val="00122C77"/>
    <w:rsid w:val="0013064D"/>
    <w:rsid w:val="001371ED"/>
    <w:rsid w:val="001372A7"/>
    <w:rsid w:val="00172597"/>
    <w:rsid w:val="0017297D"/>
    <w:rsid w:val="00182BDC"/>
    <w:rsid w:val="001A712D"/>
    <w:rsid w:val="00213E8B"/>
    <w:rsid w:val="00217E05"/>
    <w:rsid w:val="002262B2"/>
    <w:rsid w:val="00245631"/>
    <w:rsid w:val="00271BD6"/>
    <w:rsid w:val="002A3B67"/>
    <w:rsid w:val="002A6FE1"/>
    <w:rsid w:val="003168E5"/>
    <w:rsid w:val="00362B22"/>
    <w:rsid w:val="00376E53"/>
    <w:rsid w:val="00380507"/>
    <w:rsid w:val="0040180C"/>
    <w:rsid w:val="00456F18"/>
    <w:rsid w:val="004636C1"/>
    <w:rsid w:val="0046376E"/>
    <w:rsid w:val="00476405"/>
    <w:rsid w:val="00483A77"/>
    <w:rsid w:val="004920AC"/>
    <w:rsid w:val="004B761F"/>
    <w:rsid w:val="004C509F"/>
    <w:rsid w:val="004F04FB"/>
    <w:rsid w:val="005063B1"/>
    <w:rsid w:val="00534842"/>
    <w:rsid w:val="005428AD"/>
    <w:rsid w:val="00556FCE"/>
    <w:rsid w:val="00571BAA"/>
    <w:rsid w:val="00591312"/>
    <w:rsid w:val="00592588"/>
    <w:rsid w:val="0059361F"/>
    <w:rsid w:val="005C3EBF"/>
    <w:rsid w:val="005C4EE4"/>
    <w:rsid w:val="005D6567"/>
    <w:rsid w:val="005F22C9"/>
    <w:rsid w:val="006452B5"/>
    <w:rsid w:val="00670B02"/>
    <w:rsid w:val="00697FA6"/>
    <w:rsid w:val="006A3E42"/>
    <w:rsid w:val="006C5DEA"/>
    <w:rsid w:val="00706B3D"/>
    <w:rsid w:val="0072175D"/>
    <w:rsid w:val="00730E21"/>
    <w:rsid w:val="00743763"/>
    <w:rsid w:val="0078400D"/>
    <w:rsid w:val="007F0F40"/>
    <w:rsid w:val="007F40E8"/>
    <w:rsid w:val="00805637"/>
    <w:rsid w:val="00814D57"/>
    <w:rsid w:val="0082260E"/>
    <w:rsid w:val="00824E62"/>
    <w:rsid w:val="00834EA5"/>
    <w:rsid w:val="00853782"/>
    <w:rsid w:val="0088617E"/>
    <w:rsid w:val="00886621"/>
    <w:rsid w:val="00892222"/>
    <w:rsid w:val="008D225F"/>
    <w:rsid w:val="008F2591"/>
    <w:rsid w:val="0092050E"/>
    <w:rsid w:val="00925AC4"/>
    <w:rsid w:val="00942EFE"/>
    <w:rsid w:val="00944582"/>
    <w:rsid w:val="00956779"/>
    <w:rsid w:val="0096559D"/>
    <w:rsid w:val="009658AF"/>
    <w:rsid w:val="009B4DDD"/>
    <w:rsid w:val="009E553F"/>
    <w:rsid w:val="009E7C72"/>
    <w:rsid w:val="009F7899"/>
    <w:rsid w:val="00A17FCD"/>
    <w:rsid w:val="00A24FB5"/>
    <w:rsid w:val="00A42CA9"/>
    <w:rsid w:val="00A4485F"/>
    <w:rsid w:val="00A66975"/>
    <w:rsid w:val="00A945E2"/>
    <w:rsid w:val="00AA5B6F"/>
    <w:rsid w:val="00AC0DE6"/>
    <w:rsid w:val="00AF2899"/>
    <w:rsid w:val="00B05D51"/>
    <w:rsid w:val="00B07102"/>
    <w:rsid w:val="00B279E4"/>
    <w:rsid w:val="00B353E0"/>
    <w:rsid w:val="00B54F76"/>
    <w:rsid w:val="00B71F89"/>
    <w:rsid w:val="00B86768"/>
    <w:rsid w:val="00B9512E"/>
    <w:rsid w:val="00BC16FE"/>
    <w:rsid w:val="00BF4401"/>
    <w:rsid w:val="00C208BC"/>
    <w:rsid w:val="00C63C97"/>
    <w:rsid w:val="00C744C9"/>
    <w:rsid w:val="00C94D93"/>
    <w:rsid w:val="00CE5D5D"/>
    <w:rsid w:val="00D0101B"/>
    <w:rsid w:val="00D71721"/>
    <w:rsid w:val="00DF4A68"/>
    <w:rsid w:val="00E05B81"/>
    <w:rsid w:val="00E667ED"/>
    <w:rsid w:val="00EC2005"/>
    <w:rsid w:val="00ED76A8"/>
    <w:rsid w:val="00EE159D"/>
    <w:rsid w:val="00EF60DA"/>
    <w:rsid w:val="00F25B5C"/>
    <w:rsid w:val="00F543CA"/>
    <w:rsid w:val="00F63B6E"/>
    <w:rsid w:val="00F9647F"/>
    <w:rsid w:val="00FA7FBF"/>
    <w:rsid w:val="00FC2687"/>
    <w:rsid w:val="00FD72C7"/>
    <w:rsid w:val="00FF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280D7"/>
  <w15:chartTrackingRefBased/>
  <w15:docId w15:val="{116C3E7F-D54A-4C95-8691-82CD859FA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925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68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168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FontStyle15">
    <w:name w:val="Font Style15"/>
    <w:uiPriority w:val="99"/>
    <w:rsid w:val="005C4EE4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8">
    <w:name w:val="Style8"/>
    <w:basedOn w:val="a"/>
    <w:uiPriority w:val="99"/>
    <w:rsid w:val="005C4EE4"/>
    <w:pPr>
      <w:widowControl w:val="0"/>
      <w:autoSpaceDE w:val="0"/>
      <w:autoSpaceDN w:val="0"/>
      <w:adjustRightInd w:val="0"/>
      <w:spacing w:after="0" w:line="324" w:lineRule="exact"/>
      <w:ind w:firstLine="7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63B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3B6E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5925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unhideWhenUsed/>
    <w:rsid w:val="007F0F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7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917C4-85C8-4259-ABD7-B4478A033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РИЦ</Company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Радченко Виктория Сергеевна</dc:creator>
  <cp:keywords/>
  <dc:description/>
  <cp:lastModifiedBy>Радченко Виктория Сергеевна</cp:lastModifiedBy>
  <cp:revision>7</cp:revision>
  <cp:lastPrinted>2020-09-22T08:27:00Z</cp:lastPrinted>
  <dcterms:created xsi:type="dcterms:W3CDTF">2020-09-16T05:10:00Z</dcterms:created>
  <dcterms:modified xsi:type="dcterms:W3CDTF">2020-09-22T08:39:00Z</dcterms:modified>
</cp:coreProperties>
</file>