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92C03" w:rsidRPr="008172EE" w:rsidTr="00F92C03">
        <w:tc>
          <w:tcPr>
            <w:tcW w:w="4955" w:type="dxa"/>
          </w:tcPr>
          <w:p w:rsidR="00F92C03" w:rsidRDefault="00F92C03" w:rsidP="00F92C03">
            <w:pPr>
              <w:pStyle w:val="ConsPlusNormal"/>
              <w:jc w:val="right"/>
              <w:rPr>
                <w:rFonts w:ascii="Times New Roman" w:hAnsi="Times New Roman" w:cs="Times New Roman"/>
                <w:sz w:val="28"/>
                <w:szCs w:val="28"/>
              </w:rPr>
            </w:pPr>
          </w:p>
        </w:tc>
        <w:tc>
          <w:tcPr>
            <w:tcW w:w="4956" w:type="dxa"/>
          </w:tcPr>
          <w:p w:rsidR="00F92C03" w:rsidRPr="008172EE" w:rsidRDefault="00F92C03" w:rsidP="00F92C03">
            <w:pPr>
              <w:pStyle w:val="ConsPlusNormal"/>
              <w:jc w:val="right"/>
              <w:rPr>
                <w:rFonts w:ascii="Times New Roman" w:hAnsi="Times New Roman" w:cs="Times New Roman"/>
                <w:sz w:val="28"/>
                <w:szCs w:val="28"/>
              </w:rPr>
            </w:pPr>
            <w:r w:rsidRPr="008172EE">
              <w:rPr>
                <w:rFonts w:ascii="Times New Roman" w:hAnsi="Times New Roman" w:cs="Times New Roman"/>
                <w:sz w:val="28"/>
                <w:szCs w:val="28"/>
              </w:rPr>
              <w:t xml:space="preserve">Приложение </w:t>
            </w:r>
          </w:p>
          <w:p w:rsidR="00F92C03" w:rsidRPr="008172EE" w:rsidRDefault="00F92C03" w:rsidP="00F92C03">
            <w:pPr>
              <w:pStyle w:val="ConsPlusNormal"/>
              <w:jc w:val="right"/>
              <w:rPr>
                <w:rFonts w:ascii="Times New Roman" w:hAnsi="Times New Roman" w:cs="Times New Roman"/>
                <w:sz w:val="28"/>
                <w:szCs w:val="28"/>
              </w:rPr>
            </w:pPr>
            <w:r w:rsidRPr="008172EE">
              <w:rPr>
                <w:rFonts w:ascii="Times New Roman" w:hAnsi="Times New Roman" w:cs="Times New Roman"/>
                <w:sz w:val="28"/>
                <w:szCs w:val="28"/>
              </w:rPr>
              <w:t xml:space="preserve">к проекту постановления Правительства Новосибирской области </w:t>
            </w:r>
          </w:p>
        </w:tc>
      </w:tr>
    </w:tbl>
    <w:p w:rsidR="00F92C03" w:rsidRPr="008172EE" w:rsidRDefault="00F92C03" w:rsidP="00F92C03">
      <w:pPr>
        <w:pStyle w:val="ConsPlusNormal"/>
        <w:jc w:val="right"/>
        <w:rPr>
          <w:rFonts w:ascii="Times New Roman" w:hAnsi="Times New Roman" w:cs="Times New Roman"/>
          <w:sz w:val="28"/>
          <w:szCs w:val="28"/>
        </w:rPr>
      </w:pPr>
    </w:p>
    <w:p w:rsidR="00F92C03" w:rsidRPr="008172EE" w:rsidRDefault="00F92C03" w:rsidP="00F92C03">
      <w:pPr>
        <w:pStyle w:val="ConsPlusNormal"/>
        <w:jc w:val="right"/>
        <w:rPr>
          <w:rFonts w:ascii="Times New Roman" w:hAnsi="Times New Roman" w:cs="Times New Roman"/>
          <w:sz w:val="28"/>
          <w:szCs w:val="28"/>
        </w:rPr>
      </w:pPr>
    </w:p>
    <w:p w:rsidR="00676487" w:rsidRPr="008172EE" w:rsidRDefault="00676487" w:rsidP="00F92C03">
      <w:pPr>
        <w:pStyle w:val="ConsPlusNormal"/>
        <w:jc w:val="right"/>
        <w:rPr>
          <w:rFonts w:ascii="Times New Roman" w:hAnsi="Times New Roman" w:cs="Times New Roman"/>
          <w:sz w:val="28"/>
          <w:szCs w:val="28"/>
        </w:rPr>
      </w:pPr>
    </w:p>
    <w:p w:rsidR="00676487" w:rsidRDefault="00386910" w:rsidP="00FD1647">
      <w:pPr>
        <w:autoSpaceDE w:val="0"/>
        <w:autoSpaceDN w:val="0"/>
        <w:adjustRightInd w:val="0"/>
        <w:spacing w:after="0" w:line="240" w:lineRule="auto"/>
        <w:jc w:val="center"/>
        <w:rPr>
          <w:rFonts w:ascii="Times New Roman" w:hAnsi="Times New Roman" w:cs="Times New Roman"/>
          <w:b/>
          <w:bCs/>
          <w:sz w:val="28"/>
          <w:szCs w:val="28"/>
        </w:rPr>
      </w:pPr>
      <w:r w:rsidRPr="00386910">
        <w:rPr>
          <w:rFonts w:ascii="Times New Roman" w:eastAsia="Times New Roman" w:hAnsi="Times New Roman" w:cs="Times New Roman"/>
          <w:b/>
          <w:sz w:val="28"/>
          <w:szCs w:val="28"/>
          <w:lang w:eastAsia="ru-RU"/>
        </w:rPr>
        <w:t xml:space="preserve">Об установлении Порядка </w:t>
      </w:r>
      <w:r w:rsidR="00857B54" w:rsidRPr="00857B54">
        <w:rPr>
          <w:rFonts w:ascii="Times New Roman" w:hAnsi="Times New Roman" w:cs="Times New Roman"/>
          <w:b/>
          <w:bCs/>
          <w:sz w:val="28"/>
          <w:szCs w:val="28"/>
        </w:rPr>
        <w:t xml:space="preserve">предоставления </w:t>
      </w:r>
      <w:r w:rsidR="00012E20">
        <w:rPr>
          <w:rFonts w:ascii="Times New Roman" w:hAnsi="Times New Roman" w:cs="Times New Roman"/>
          <w:b/>
          <w:bCs/>
          <w:sz w:val="28"/>
          <w:szCs w:val="28"/>
        </w:rPr>
        <w:t xml:space="preserve">в 2022 году </w:t>
      </w:r>
      <w:r w:rsidR="00857B54" w:rsidRPr="00293CA0">
        <w:rPr>
          <w:rFonts w:ascii="Times New Roman" w:hAnsi="Times New Roman" w:cs="Times New Roman"/>
          <w:b/>
          <w:bCs/>
          <w:sz w:val="28"/>
          <w:szCs w:val="28"/>
        </w:rPr>
        <w:t xml:space="preserve">иных межбюджетных </w:t>
      </w:r>
      <w:r w:rsidR="00857B54" w:rsidRPr="00FD1647">
        <w:rPr>
          <w:rFonts w:ascii="Times New Roman" w:hAnsi="Times New Roman" w:cs="Times New Roman"/>
          <w:b/>
          <w:bCs/>
          <w:sz w:val="28"/>
          <w:szCs w:val="28"/>
        </w:rPr>
        <w:t>трансфертов</w:t>
      </w:r>
      <w:r w:rsidR="004E0DDB" w:rsidRPr="00FD1647">
        <w:rPr>
          <w:rFonts w:ascii="Times New Roman" w:hAnsi="Times New Roman" w:cs="Times New Roman"/>
          <w:b/>
          <w:color w:val="000000" w:themeColor="text1"/>
          <w:sz w:val="28"/>
          <w:szCs w:val="28"/>
        </w:rPr>
        <w:t xml:space="preserve"> </w:t>
      </w:r>
      <w:r w:rsidR="00857B54" w:rsidRPr="00FD1647">
        <w:rPr>
          <w:rFonts w:ascii="Times New Roman" w:hAnsi="Times New Roman" w:cs="Times New Roman"/>
          <w:b/>
          <w:bCs/>
          <w:sz w:val="28"/>
          <w:szCs w:val="28"/>
        </w:rPr>
        <w:t xml:space="preserve">на </w:t>
      </w:r>
      <w:r w:rsidR="00E23F73" w:rsidRPr="00FD1647">
        <w:rPr>
          <w:rFonts w:ascii="Times New Roman" w:hAnsi="Times New Roman" w:cs="Times New Roman"/>
          <w:b/>
          <w:bCs/>
          <w:sz w:val="28"/>
          <w:szCs w:val="28"/>
        </w:rPr>
        <w:t>организацию</w:t>
      </w:r>
      <w:r w:rsidR="00E23F73" w:rsidRPr="00A81C46">
        <w:rPr>
          <w:rFonts w:ascii="Times New Roman" w:hAnsi="Times New Roman" w:cs="Times New Roman"/>
          <w:b/>
          <w:bCs/>
          <w:sz w:val="28"/>
          <w:szCs w:val="28"/>
        </w:rPr>
        <w:t xml:space="preserve"> водоотве</w:t>
      </w:r>
      <w:r w:rsidR="00E23F73" w:rsidRPr="00293CA0">
        <w:rPr>
          <w:rFonts w:ascii="Times New Roman" w:hAnsi="Times New Roman" w:cs="Times New Roman"/>
          <w:b/>
          <w:bCs/>
          <w:sz w:val="28"/>
          <w:szCs w:val="28"/>
        </w:rPr>
        <w:t xml:space="preserve">дения </w:t>
      </w:r>
      <w:r w:rsidR="00FD1647" w:rsidRPr="00293CA0">
        <w:rPr>
          <w:rFonts w:ascii="Times New Roman" w:hAnsi="Times New Roman" w:cs="Times New Roman"/>
          <w:b/>
          <w:bCs/>
          <w:sz w:val="28"/>
          <w:szCs w:val="28"/>
        </w:rPr>
        <w:t>на территориях муниципальных образований Новосибирской области</w:t>
      </w:r>
    </w:p>
    <w:p w:rsidR="00FD1647" w:rsidRPr="008172EE" w:rsidRDefault="00FD1647" w:rsidP="00FD1647">
      <w:pPr>
        <w:autoSpaceDE w:val="0"/>
        <w:autoSpaceDN w:val="0"/>
        <w:adjustRightInd w:val="0"/>
        <w:spacing w:after="0" w:line="240" w:lineRule="auto"/>
        <w:jc w:val="center"/>
        <w:rPr>
          <w:rFonts w:ascii="Times New Roman" w:hAnsi="Times New Roman" w:cs="Times New Roman"/>
          <w:sz w:val="28"/>
          <w:szCs w:val="28"/>
        </w:rPr>
      </w:pPr>
    </w:p>
    <w:p w:rsidR="00676487" w:rsidRPr="008172EE" w:rsidRDefault="00676487">
      <w:pPr>
        <w:pStyle w:val="ConsPlusTitle"/>
        <w:jc w:val="center"/>
        <w:outlineLvl w:val="0"/>
        <w:rPr>
          <w:rFonts w:ascii="Times New Roman" w:hAnsi="Times New Roman" w:cs="Times New Roman"/>
          <w:sz w:val="28"/>
          <w:szCs w:val="28"/>
        </w:rPr>
      </w:pPr>
      <w:r w:rsidRPr="008172EE">
        <w:rPr>
          <w:rFonts w:ascii="Times New Roman" w:hAnsi="Times New Roman" w:cs="Times New Roman"/>
          <w:sz w:val="28"/>
          <w:szCs w:val="28"/>
        </w:rPr>
        <w:t>I. Общие положения</w:t>
      </w:r>
    </w:p>
    <w:p w:rsidR="00676487" w:rsidRPr="008172EE" w:rsidRDefault="00676487">
      <w:pPr>
        <w:pStyle w:val="ConsPlusNormal"/>
        <w:ind w:firstLine="540"/>
        <w:jc w:val="both"/>
        <w:rPr>
          <w:rFonts w:ascii="Times New Roman" w:hAnsi="Times New Roman" w:cs="Times New Roman"/>
          <w:sz w:val="28"/>
          <w:szCs w:val="28"/>
        </w:rPr>
      </w:pPr>
    </w:p>
    <w:p w:rsidR="00857B54" w:rsidRPr="00A27C85" w:rsidRDefault="008B6F7C" w:rsidP="00A27C85">
      <w:pPr>
        <w:autoSpaceDE w:val="0"/>
        <w:autoSpaceDN w:val="0"/>
        <w:adjustRightInd w:val="0"/>
        <w:spacing w:before="200" w:after="0" w:line="240" w:lineRule="auto"/>
        <w:ind w:firstLine="540"/>
        <w:jc w:val="both"/>
        <w:rPr>
          <w:rFonts w:ascii="Times New Roman" w:hAnsi="Times New Roman" w:cs="Times New Roman"/>
          <w:sz w:val="28"/>
          <w:szCs w:val="28"/>
        </w:rPr>
      </w:pPr>
      <w:r w:rsidRPr="008172EE">
        <w:rPr>
          <w:rFonts w:ascii="Times New Roman" w:hAnsi="Times New Roman" w:cs="Times New Roman"/>
          <w:sz w:val="28"/>
          <w:szCs w:val="28"/>
        </w:rPr>
        <w:t>1</w:t>
      </w:r>
      <w:r w:rsidRPr="00A27C85">
        <w:rPr>
          <w:rFonts w:ascii="Times New Roman" w:hAnsi="Times New Roman" w:cs="Times New Roman"/>
          <w:sz w:val="28"/>
          <w:szCs w:val="28"/>
        </w:rPr>
        <w:t>. </w:t>
      </w:r>
      <w:r w:rsidR="00676487" w:rsidRPr="00A27C85">
        <w:rPr>
          <w:rFonts w:ascii="Times New Roman" w:hAnsi="Times New Roman" w:cs="Times New Roman"/>
          <w:sz w:val="28"/>
          <w:szCs w:val="28"/>
        </w:rPr>
        <w:t xml:space="preserve">Настоящий Порядок </w:t>
      </w:r>
      <w:r w:rsidR="004E0DDB" w:rsidRPr="00A27C85">
        <w:rPr>
          <w:rFonts w:ascii="Times New Roman" w:hAnsi="Times New Roman" w:cs="Times New Roman"/>
          <w:sz w:val="28"/>
          <w:szCs w:val="28"/>
        </w:rPr>
        <w:t>регламентирует предоставление иных межбюджетных трансфертов из облас</w:t>
      </w:r>
      <w:bookmarkStart w:id="0" w:name="_GoBack"/>
      <w:bookmarkEnd w:id="0"/>
      <w:r w:rsidR="004E0DDB" w:rsidRPr="00A27C85">
        <w:rPr>
          <w:rFonts w:ascii="Times New Roman" w:hAnsi="Times New Roman" w:cs="Times New Roman"/>
          <w:sz w:val="28"/>
          <w:szCs w:val="28"/>
        </w:rPr>
        <w:t xml:space="preserve">тного бюджета Новосибирской области </w:t>
      </w:r>
      <w:r w:rsidR="00FD1647" w:rsidRPr="00A27C85">
        <w:rPr>
          <w:rFonts w:ascii="Times New Roman" w:hAnsi="Times New Roman" w:cs="Times New Roman"/>
          <w:sz w:val="28"/>
          <w:szCs w:val="28"/>
        </w:rPr>
        <w:t>местным бюджетам</w:t>
      </w:r>
      <w:r w:rsidR="00A81C46" w:rsidRPr="00A27C85">
        <w:rPr>
          <w:rFonts w:ascii="Times New Roman" w:hAnsi="Times New Roman" w:cs="Times New Roman"/>
          <w:sz w:val="28"/>
          <w:szCs w:val="28"/>
        </w:rPr>
        <w:t xml:space="preserve"> </w:t>
      </w:r>
      <w:r w:rsidR="004E0DDB" w:rsidRPr="00A27C85">
        <w:rPr>
          <w:rFonts w:ascii="Times New Roman" w:hAnsi="Times New Roman" w:cs="Times New Roman"/>
          <w:sz w:val="28"/>
          <w:szCs w:val="28"/>
        </w:rPr>
        <w:t xml:space="preserve">на проведение мероприятий </w:t>
      </w:r>
      <w:r w:rsidR="00AF357D" w:rsidRPr="00A27C85">
        <w:rPr>
          <w:rFonts w:ascii="Times New Roman" w:hAnsi="Times New Roman" w:cs="Times New Roman"/>
          <w:sz w:val="28"/>
          <w:szCs w:val="28"/>
        </w:rPr>
        <w:t>в целях финансирования расходов</w:t>
      </w:r>
      <w:r w:rsidR="00E23F73" w:rsidRPr="00A27C85">
        <w:rPr>
          <w:rFonts w:ascii="Times New Roman" w:hAnsi="Times New Roman" w:cs="Times New Roman"/>
          <w:sz w:val="28"/>
          <w:szCs w:val="28"/>
        </w:rPr>
        <w:t xml:space="preserve"> на организацию водоотведения </w:t>
      </w:r>
      <w:r w:rsidR="00FD1647" w:rsidRPr="00A27C85">
        <w:rPr>
          <w:rFonts w:ascii="Times New Roman" w:hAnsi="Times New Roman" w:cs="Times New Roman"/>
          <w:sz w:val="28"/>
          <w:szCs w:val="28"/>
        </w:rPr>
        <w:t xml:space="preserve">на территориях муниципальных образований </w:t>
      </w:r>
      <w:r w:rsidR="00857B54" w:rsidRPr="00A27C85">
        <w:rPr>
          <w:rFonts w:ascii="Times New Roman" w:hAnsi="Times New Roman" w:cs="Times New Roman"/>
          <w:sz w:val="28"/>
          <w:szCs w:val="28"/>
        </w:rPr>
        <w:t>(далее - тра</w:t>
      </w:r>
      <w:r w:rsidR="00687FBE" w:rsidRPr="00A27C85">
        <w:rPr>
          <w:rFonts w:ascii="Times New Roman" w:hAnsi="Times New Roman" w:cs="Times New Roman"/>
          <w:sz w:val="28"/>
          <w:szCs w:val="28"/>
        </w:rPr>
        <w:t>н</w:t>
      </w:r>
      <w:r w:rsidR="00857B54" w:rsidRPr="00A27C85">
        <w:rPr>
          <w:rFonts w:ascii="Times New Roman" w:hAnsi="Times New Roman" w:cs="Times New Roman"/>
          <w:sz w:val="28"/>
          <w:szCs w:val="28"/>
        </w:rPr>
        <w:t>сферты).</w:t>
      </w:r>
    </w:p>
    <w:p w:rsidR="00A27C85" w:rsidRDefault="00A27C85" w:rsidP="00A27C85">
      <w:pPr>
        <w:autoSpaceDE w:val="0"/>
        <w:autoSpaceDN w:val="0"/>
        <w:adjustRightInd w:val="0"/>
        <w:spacing w:before="200" w:after="0" w:line="240" w:lineRule="auto"/>
        <w:ind w:firstLine="540"/>
        <w:jc w:val="both"/>
        <w:rPr>
          <w:rFonts w:ascii="Times New Roman" w:hAnsi="Times New Roman" w:cs="Times New Roman"/>
          <w:sz w:val="28"/>
          <w:szCs w:val="28"/>
        </w:rPr>
      </w:pPr>
      <w:r w:rsidRPr="00A27C85">
        <w:rPr>
          <w:rFonts w:ascii="Times New Roman" w:hAnsi="Times New Roman" w:cs="Times New Roman"/>
          <w:sz w:val="28"/>
          <w:szCs w:val="28"/>
          <w:highlight w:val="cyan"/>
        </w:rPr>
        <w:t xml:space="preserve">2. </w:t>
      </w:r>
      <w:r w:rsidRPr="00A27C85">
        <w:rPr>
          <w:rFonts w:ascii="Times New Roman" w:hAnsi="Times New Roman" w:cs="Times New Roman"/>
          <w:sz w:val="28"/>
          <w:szCs w:val="28"/>
          <w:highlight w:val="cyan"/>
        </w:rPr>
        <w:t xml:space="preserve">Распределение </w:t>
      </w:r>
      <w:r w:rsidRPr="00A27C85">
        <w:rPr>
          <w:rFonts w:ascii="Times New Roman" w:hAnsi="Times New Roman" w:cs="Times New Roman"/>
          <w:sz w:val="28"/>
          <w:szCs w:val="28"/>
          <w:highlight w:val="cyan"/>
        </w:rPr>
        <w:t>иных межбюджетных трансфертов</w:t>
      </w:r>
      <w:r w:rsidRPr="00A27C85">
        <w:rPr>
          <w:rFonts w:ascii="Times New Roman" w:hAnsi="Times New Roman" w:cs="Times New Roman"/>
          <w:sz w:val="28"/>
          <w:szCs w:val="28"/>
          <w:highlight w:val="cyan"/>
        </w:rPr>
        <w:t xml:space="preserve">, предоставляемых местным бюджетам, осуществляется на основании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w:t>
      </w:r>
      <w:r w:rsidRPr="00A27C85">
        <w:rPr>
          <w:rFonts w:ascii="Times New Roman" w:hAnsi="Times New Roman" w:cs="Times New Roman"/>
          <w:sz w:val="28"/>
          <w:szCs w:val="28"/>
          <w:highlight w:val="cyan"/>
        </w:rPr>
        <w:t xml:space="preserve">цен (тарифов) и ценообразования </w:t>
      </w:r>
      <w:r w:rsidRPr="00A27C85">
        <w:rPr>
          <w:rFonts w:ascii="Times New Roman" w:hAnsi="Times New Roman" w:cs="Times New Roman"/>
          <w:sz w:val="28"/>
          <w:szCs w:val="28"/>
          <w:highlight w:val="cyan"/>
        </w:rPr>
        <w:t>- департаментом по тарифам Новосибирской области, подтверждающей экономически обоснованные расходы организации, осуществляющей регулируемую деятельность по водоотведению на территории муниципального района, городского округа Новосибирской области, не учтенные органом регулирования тарифов при установлении тарифов в прошлые периоды регулирования, и (или) недополученные доходы, но признанные экономически обоснованными органом регулирования тарифов.</w:t>
      </w:r>
    </w:p>
    <w:p w:rsidR="00012E20" w:rsidRPr="00520F59" w:rsidRDefault="002F1A8E" w:rsidP="00012E20">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2. Финансирование расходов областного бюджета</w:t>
      </w:r>
      <w:r w:rsidR="00C45C2C" w:rsidRPr="00520F59">
        <w:rPr>
          <w:rFonts w:ascii="Times New Roman" w:hAnsi="Times New Roman" w:cs="Times New Roman"/>
          <w:sz w:val="28"/>
          <w:szCs w:val="28"/>
        </w:rPr>
        <w:t xml:space="preserve"> Новосибирской области</w:t>
      </w:r>
      <w:r w:rsidRPr="00520F59">
        <w:rPr>
          <w:rFonts w:ascii="Times New Roman" w:hAnsi="Times New Roman" w:cs="Times New Roman"/>
          <w:sz w:val="28"/>
          <w:szCs w:val="28"/>
        </w:rPr>
        <w:t xml:space="preserve">, указанных в </w:t>
      </w:r>
      <w:hyperlink w:anchor="Par18" w:history="1">
        <w:r w:rsidRPr="00520F59">
          <w:rPr>
            <w:rFonts w:ascii="Times New Roman" w:hAnsi="Times New Roman" w:cs="Times New Roman"/>
            <w:sz w:val="28"/>
            <w:szCs w:val="28"/>
          </w:rPr>
          <w:t>пункте 1</w:t>
        </w:r>
      </w:hyperlink>
      <w:r w:rsidRPr="00520F59">
        <w:rPr>
          <w:rFonts w:ascii="Times New Roman" w:hAnsi="Times New Roman" w:cs="Times New Roman"/>
          <w:sz w:val="28"/>
          <w:szCs w:val="28"/>
        </w:rPr>
        <w:t xml:space="preserve"> настоящего Порядка, осуществляется </w:t>
      </w:r>
      <w:r w:rsidR="00C45C2C" w:rsidRPr="00520F59">
        <w:rPr>
          <w:rFonts w:ascii="Times New Roman" w:hAnsi="Times New Roman" w:cs="Times New Roman"/>
          <w:sz w:val="28"/>
          <w:szCs w:val="28"/>
        </w:rPr>
        <w:t xml:space="preserve">на основании статьи 139.1 Бюджетного Кодекса Российской Федерации, </w:t>
      </w:r>
      <w:r w:rsidRPr="00520F59">
        <w:rPr>
          <w:rFonts w:ascii="Times New Roman" w:hAnsi="Times New Roman" w:cs="Times New Roman"/>
          <w:sz w:val="28"/>
          <w:szCs w:val="28"/>
        </w:rPr>
        <w:t>в соответствии со сводной бюджетной росписью и кассовым планом областного бюджета</w:t>
      </w:r>
      <w:r w:rsidR="00A0303B" w:rsidRPr="00520F59">
        <w:rPr>
          <w:rFonts w:ascii="Times New Roman" w:hAnsi="Times New Roman" w:cs="Times New Roman"/>
          <w:sz w:val="28"/>
          <w:szCs w:val="28"/>
        </w:rPr>
        <w:t xml:space="preserve"> Новосибирской области</w:t>
      </w:r>
      <w:r w:rsidRPr="00520F59">
        <w:rPr>
          <w:rFonts w:ascii="Times New Roman" w:hAnsi="Times New Roman" w:cs="Times New Roman"/>
          <w:sz w:val="28"/>
          <w:szCs w:val="28"/>
        </w:rPr>
        <w:t>, в пределах бюджетных ассигнований и лимитов бюджетных обязательств, установленных главному распорядителю средств областного бюджета - министерству жилищно-коммунального хозяйства и энергетики Новосибирской о</w:t>
      </w:r>
      <w:r w:rsidR="009F0BFE" w:rsidRPr="00520F59">
        <w:rPr>
          <w:rFonts w:ascii="Times New Roman" w:hAnsi="Times New Roman" w:cs="Times New Roman"/>
          <w:sz w:val="28"/>
          <w:szCs w:val="28"/>
        </w:rPr>
        <w:t>бласти (далее - М</w:t>
      </w:r>
      <w:r w:rsidRPr="00520F59">
        <w:rPr>
          <w:rFonts w:ascii="Times New Roman" w:hAnsi="Times New Roman" w:cs="Times New Roman"/>
          <w:sz w:val="28"/>
          <w:szCs w:val="28"/>
        </w:rPr>
        <w:t>инистерство)</w:t>
      </w:r>
      <w:r w:rsidR="00191BA8" w:rsidRPr="00520F59">
        <w:rPr>
          <w:rFonts w:ascii="Times New Roman" w:hAnsi="Times New Roman" w:cs="Times New Roman"/>
          <w:sz w:val="28"/>
          <w:szCs w:val="28"/>
        </w:rPr>
        <w:t>.</w:t>
      </w:r>
      <w:r w:rsidR="006079A8" w:rsidRPr="00520F59">
        <w:rPr>
          <w:rFonts w:ascii="Times New Roman" w:hAnsi="Times New Roman" w:cs="Times New Roman"/>
          <w:sz w:val="28"/>
          <w:szCs w:val="28"/>
        </w:rPr>
        <w:t xml:space="preserve"> </w:t>
      </w:r>
      <w:r w:rsidR="00191BA8" w:rsidRPr="00520F59">
        <w:rPr>
          <w:rFonts w:ascii="Times New Roman" w:hAnsi="Times New Roman" w:cs="Times New Roman"/>
          <w:sz w:val="28"/>
          <w:szCs w:val="28"/>
        </w:rPr>
        <w:t xml:space="preserve"> </w:t>
      </w:r>
    </w:p>
    <w:p w:rsidR="004E0DDB" w:rsidRPr="00520F59" w:rsidRDefault="00A81C46" w:rsidP="004E0DDB">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3</w:t>
      </w:r>
      <w:r w:rsidR="002F1A8E" w:rsidRPr="00520F59">
        <w:rPr>
          <w:rFonts w:ascii="Times New Roman" w:hAnsi="Times New Roman" w:cs="Times New Roman"/>
          <w:sz w:val="28"/>
          <w:szCs w:val="28"/>
        </w:rPr>
        <w:t>. Основани</w:t>
      </w:r>
      <w:r w:rsidR="00410E3F" w:rsidRPr="00520F59">
        <w:rPr>
          <w:rFonts w:ascii="Times New Roman" w:hAnsi="Times New Roman" w:cs="Times New Roman"/>
          <w:sz w:val="28"/>
          <w:szCs w:val="28"/>
        </w:rPr>
        <w:t>ем для предоставления трансфертов</w:t>
      </w:r>
      <w:r w:rsidR="002F1A8E" w:rsidRPr="00520F59">
        <w:rPr>
          <w:rFonts w:ascii="Times New Roman" w:hAnsi="Times New Roman" w:cs="Times New Roman"/>
          <w:sz w:val="28"/>
          <w:szCs w:val="28"/>
        </w:rPr>
        <w:t xml:space="preserve"> является соглашение о предоставлении трансферта (да</w:t>
      </w:r>
      <w:r w:rsidR="001D2298" w:rsidRPr="00520F59">
        <w:rPr>
          <w:rFonts w:ascii="Times New Roman" w:hAnsi="Times New Roman" w:cs="Times New Roman"/>
          <w:sz w:val="28"/>
          <w:szCs w:val="28"/>
        </w:rPr>
        <w:t>лее - Соглашение), заключаемое М</w:t>
      </w:r>
      <w:r w:rsidR="002F1A8E" w:rsidRPr="00520F59">
        <w:rPr>
          <w:rFonts w:ascii="Times New Roman" w:hAnsi="Times New Roman" w:cs="Times New Roman"/>
          <w:sz w:val="28"/>
          <w:szCs w:val="28"/>
        </w:rPr>
        <w:t>инистерством и органом ме</w:t>
      </w:r>
      <w:r w:rsidRPr="00520F59">
        <w:rPr>
          <w:rFonts w:ascii="Times New Roman" w:hAnsi="Times New Roman" w:cs="Times New Roman"/>
          <w:sz w:val="28"/>
          <w:szCs w:val="28"/>
        </w:rPr>
        <w:t xml:space="preserve">стного самоуправления (далее - </w:t>
      </w:r>
      <w:r w:rsidR="001D2298" w:rsidRPr="00520F59">
        <w:rPr>
          <w:rFonts w:ascii="Times New Roman" w:hAnsi="Times New Roman" w:cs="Times New Roman"/>
          <w:sz w:val="28"/>
          <w:szCs w:val="28"/>
        </w:rPr>
        <w:t>Муниципалитет</w:t>
      </w:r>
      <w:r w:rsidR="002F1A8E" w:rsidRPr="00520F59">
        <w:rPr>
          <w:rFonts w:ascii="Times New Roman" w:hAnsi="Times New Roman" w:cs="Times New Roman"/>
          <w:sz w:val="28"/>
          <w:szCs w:val="28"/>
        </w:rPr>
        <w:t>).</w:t>
      </w:r>
      <w:r w:rsidR="004E0DDB" w:rsidRPr="00520F59">
        <w:rPr>
          <w:rFonts w:ascii="Times New Roman" w:hAnsi="Times New Roman" w:cs="Times New Roman"/>
          <w:sz w:val="28"/>
          <w:szCs w:val="28"/>
        </w:rPr>
        <w:t xml:space="preserve"> Перечисление трансферта осуществляе</w:t>
      </w:r>
      <w:r w:rsidR="009F0BFE" w:rsidRPr="00520F59">
        <w:rPr>
          <w:rFonts w:ascii="Times New Roman" w:hAnsi="Times New Roman" w:cs="Times New Roman"/>
          <w:sz w:val="28"/>
          <w:szCs w:val="28"/>
        </w:rPr>
        <w:t>тся в соответствии с условиями С</w:t>
      </w:r>
      <w:r w:rsidR="004E0DDB" w:rsidRPr="00520F59">
        <w:rPr>
          <w:rFonts w:ascii="Times New Roman" w:hAnsi="Times New Roman" w:cs="Times New Roman"/>
          <w:sz w:val="28"/>
          <w:szCs w:val="28"/>
        </w:rPr>
        <w:t xml:space="preserve">оглашения. </w:t>
      </w:r>
    </w:p>
    <w:p w:rsidR="002F1A8E" w:rsidRPr="00520F59" w:rsidRDefault="00A81C46"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4</w:t>
      </w:r>
      <w:r w:rsidR="002F1A8E" w:rsidRPr="00520F59">
        <w:rPr>
          <w:rFonts w:ascii="Times New Roman" w:hAnsi="Times New Roman" w:cs="Times New Roman"/>
          <w:sz w:val="28"/>
          <w:szCs w:val="28"/>
        </w:rPr>
        <w:t>. Соглашение должно содержать следующие положения:</w:t>
      </w:r>
    </w:p>
    <w:p w:rsidR="002F1A8E" w:rsidRPr="00520F59"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1) целевое назначение трансферта;</w:t>
      </w:r>
    </w:p>
    <w:p w:rsidR="002F1A8E" w:rsidRPr="00520F59"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lastRenderedPageBreak/>
        <w:t xml:space="preserve">2) размер </w:t>
      </w:r>
      <w:r w:rsidR="004E0DDB" w:rsidRPr="00520F59">
        <w:rPr>
          <w:rFonts w:ascii="Times New Roman" w:hAnsi="Times New Roman" w:cs="Times New Roman"/>
          <w:sz w:val="28"/>
          <w:szCs w:val="28"/>
        </w:rPr>
        <w:t xml:space="preserve">и сроки предоставления </w:t>
      </w:r>
      <w:r w:rsidRPr="00520F59">
        <w:rPr>
          <w:rFonts w:ascii="Times New Roman" w:hAnsi="Times New Roman" w:cs="Times New Roman"/>
          <w:sz w:val="28"/>
          <w:szCs w:val="28"/>
        </w:rPr>
        <w:t>трансферта;</w:t>
      </w:r>
    </w:p>
    <w:p w:rsidR="002F1A8E" w:rsidRPr="001266E5"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 xml:space="preserve">3) </w:t>
      </w:r>
      <w:r w:rsidR="001266E5" w:rsidRPr="00520F59">
        <w:rPr>
          <w:rFonts w:ascii="Times New Roman" w:hAnsi="Times New Roman" w:cs="Times New Roman"/>
          <w:sz w:val="28"/>
          <w:szCs w:val="28"/>
        </w:rPr>
        <w:t>условие целевого и</w:t>
      </w:r>
      <w:r w:rsidRPr="00520F59">
        <w:rPr>
          <w:rFonts w:ascii="Times New Roman" w:hAnsi="Times New Roman" w:cs="Times New Roman"/>
          <w:sz w:val="28"/>
          <w:szCs w:val="28"/>
        </w:rPr>
        <w:t xml:space="preserve"> эффективно</w:t>
      </w:r>
      <w:r w:rsidR="001266E5" w:rsidRPr="00520F59">
        <w:rPr>
          <w:rFonts w:ascii="Times New Roman" w:hAnsi="Times New Roman" w:cs="Times New Roman"/>
          <w:sz w:val="28"/>
          <w:szCs w:val="28"/>
        </w:rPr>
        <w:t>го</w:t>
      </w:r>
      <w:r w:rsidRPr="00520F59">
        <w:rPr>
          <w:rFonts w:ascii="Times New Roman" w:hAnsi="Times New Roman" w:cs="Times New Roman"/>
          <w:sz w:val="28"/>
          <w:szCs w:val="28"/>
        </w:rPr>
        <w:t xml:space="preserve"> использования трансферта в соответстви</w:t>
      </w:r>
      <w:r w:rsidR="00D03ACF" w:rsidRPr="00520F59">
        <w:rPr>
          <w:rFonts w:ascii="Times New Roman" w:hAnsi="Times New Roman" w:cs="Times New Roman"/>
          <w:sz w:val="28"/>
          <w:szCs w:val="28"/>
        </w:rPr>
        <w:t xml:space="preserve">и с обязательствами, принятыми </w:t>
      </w:r>
      <w:r w:rsidR="001D2298" w:rsidRPr="00520F59">
        <w:rPr>
          <w:rFonts w:ascii="Times New Roman" w:hAnsi="Times New Roman" w:cs="Times New Roman"/>
          <w:sz w:val="28"/>
          <w:szCs w:val="28"/>
        </w:rPr>
        <w:t>Муниципалитетом</w:t>
      </w:r>
      <w:r w:rsidRPr="001266E5">
        <w:rPr>
          <w:rFonts w:ascii="Times New Roman" w:hAnsi="Times New Roman" w:cs="Times New Roman"/>
          <w:sz w:val="28"/>
          <w:szCs w:val="28"/>
        </w:rPr>
        <w:t xml:space="preserve"> по использованию трансферта;</w:t>
      </w:r>
    </w:p>
    <w:p w:rsidR="002F1A8E" w:rsidRPr="00EC7896"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1266E5">
        <w:rPr>
          <w:rFonts w:ascii="Times New Roman" w:hAnsi="Times New Roman" w:cs="Times New Roman"/>
          <w:sz w:val="28"/>
          <w:szCs w:val="28"/>
        </w:rPr>
        <w:t>4) порядок и случаи возврата трансферта в областной бюджет;</w:t>
      </w:r>
    </w:p>
    <w:p w:rsidR="002F1A8E" w:rsidRPr="00EC7896"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EC7896">
        <w:rPr>
          <w:rFonts w:ascii="Times New Roman" w:hAnsi="Times New Roman" w:cs="Times New Roman"/>
          <w:sz w:val="28"/>
          <w:szCs w:val="28"/>
        </w:rPr>
        <w:t>5) форму, сроки и порядок представления заявки на финансирование и отчетности об использовании трансферта;</w:t>
      </w:r>
    </w:p>
    <w:p w:rsidR="002F1A8E" w:rsidRPr="00EC7896"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EC7896">
        <w:rPr>
          <w:rFonts w:ascii="Times New Roman" w:hAnsi="Times New Roman" w:cs="Times New Roman"/>
          <w:sz w:val="28"/>
          <w:szCs w:val="28"/>
        </w:rPr>
        <w:t>6) осуществление конт</w:t>
      </w:r>
      <w:r w:rsidR="00A81C46">
        <w:rPr>
          <w:rFonts w:ascii="Times New Roman" w:hAnsi="Times New Roman" w:cs="Times New Roman"/>
          <w:sz w:val="28"/>
          <w:szCs w:val="28"/>
        </w:rPr>
        <w:t xml:space="preserve">роля за целевым использованием </w:t>
      </w:r>
      <w:r w:rsidR="001D2298">
        <w:rPr>
          <w:rFonts w:ascii="Times New Roman" w:hAnsi="Times New Roman" w:cs="Times New Roman"/>
          <w:sz w:val="28"/>
          <w:szCs w:val="28"/>
        </w:rPr>
        <w:t xml:space="preserve">Муниципалитетом </w:t>
      </w:r>
      <w:r w:rsidRPr="00EC7896">
        <w:rPr>
          <w:rFonts w:ascii="Times New Roman" w:hAnsi="Times New Roman" w:cs="Times New Roman"/>
          <w:sz w:val="28"/>
          <w:szCs w:val="28"/>
        </w:rPr>
        <w:t>трансферта;</w:t>
      </w:r>
    </w:p>
    <w:p w:rsidR="002F1A8E" w:rsidRPr="00EC7896"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EC7896">
        <w:rPr>
          <w:rFonts w:ascii="Times New Roman" w:hAnsi="Times New Roman" w:cs="Times New Roman"/>
          <w:sz w:val="28"/>
          <w:szCs w:val="28"/>
        </w:rPr>
        <w:t>7) ответственность сторон за нарушение условий Соглашения;</w:t>
      </w:r>
    </w:p>
    <w:p w:rsidR="002F1A8E" w:rsidRPr="00EC7896" w:rsidRDefault="002F1A8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sidRPr="00065C95">
        <w:rPr>
          <w:rFonts w:ascii="Times New Roman" w:hAnsi="Times New Roman" w:cs="Times New Roman"/>
          <w:sz w:val="28"/>
          <w:szCs w:val="28"/>
        </w:rPr>
        <w:t>8) положен</w:t>
      </w:r>
      <w:r w:rsidR="00D03ACF">
        <w:rPr>
          <w:rFonts w:ascii="Times New Roman" w:hAnsi="Times New Roman" w:cs="Times New Roman"/>
          <w:sz w:val="28"/>
          <w:szCs w:val="28"/>
        </w:rPr>
        <w:t>ие о необходимости включения в С</w:t>
      </w:r>
      <w:r w:rsidRPr="00065C95">
        <w:rPr>
          <w:rFonts w:ascii="Times New Roman" w:hAnsi="Times New Roman" w:cs="Times New Roman"/>
          <w:sz w:val="28"/>
          <w:szCs w:val="28"/>
        </w:rPr>
        <w:t xml:space="preserve">оглашение, заключаемое между </w:t>
      </w:r>
      <w:r w:rsidR="001D2298">
        <w:rPr>
          <w:rFonts w:ascii="Times New Roman" w:hAnsi="Times New Roman" w:cs="Times New Roman"/>
          <w:sz w:val="28"/>
          <w:szCs w:val="28"/>
        </w:rPr>
        <w:t>Муниципалитетом</w:t>
      </w:r>
      <w:r w:rsidRPr="00065C95">
        <w:rPr>
          <w:rFonts w:ascii="Times New Roman" w:hAnsi="Times New Roman" w:cs="Times New Roman"/>
          <w:sz w:val="28"/>
          <w:szCs w:val="28"/>
        </w:rPr>
        <w:t xml:space="preserve">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E45882" w:rsidRDefault="00D03ACF" w:rsidP="00E45882">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2F1A8E" w:rsidRPr="00EC7896">
        <w:rPr>
          <w:rFonts w:ascii="Times New Roman" w:hAnsi="Times New Roman" w:cs="Times New Roman"/>
          <w:sz w:val="28"/>
          <w:szCs w:val="28"/>
        </w:rPr>
        <w:t xml:space="preserve">. </w:t>
      </w:r>
      <w:r w:rsidR="00E45882" w:rsidRPr="00EC7896">
        <w:rPr>
          <w:rFonts w:ascii="Times New Roman" w:hAnsi="Times New Roman" w:cs="Times New Roman"/>
          <w:sz w:val="28"/>
          <w:szCs w:val="28"/>
        </w:rPr>
        <w:t xml:space="preserve">Предоставление трансферта </w:t>
      </w:r>
      <w:r w:rsidR="00E45882">
        <w:rPr>
          <w:rFonts w:ascii="Times New Roman" w:hAnsi="Times New Roman" w:cs="Times New Roman"/>
          <w:sz w:val="28"/>
          <w:szCs w:val="28"/>
        </w:rPr>
        <w:t>Муниципалитету</w:t>
      </w:r>
      <w:r w:rsidR="00E45882" w:rsidRPr="00EC7896">
        <w:rPr>
          <w:rFonts w:ascii="Times New Roman" w:hAnsi="Times New Roman" w:cs="Times New Roman"/>
          <w:sz w:val="28"/>
          <w:szCs w:val="28"/>
        </w:rPr>
        <w:t xml:space="preserve"> осуществляется на основании заявки на </w:t>
      </w:r>
      <w:r w:rsidR="00E45882">
        <w:rPr>
          <w:rFonts w:ascii="Times New Roman" w:hAnsi="Times New Roman" w:cs="Times New Roman"/>
          <w:sz w:val="28"/>
          <w:szCs w:val="28"/>
        </w:rPr>
        <w:t>финансирование, направленной в М</w:t>
      </w:r>
      <w:r w:rsidR="00E45882" w:rsidRPr="00EC7896">
        <w:rPr>
          <w:rFonts w:ascii="Times New Roman" w:hAnsi="Times New Roman" w:cs="Times New Roman"/>
          <w:sz w:val="28"/>
          <w:szCs w:val="28"/>
        </w:rPr>
        <w:t>инистерство, в сроки и по фор</w:t>
      </w:r>
      <w:r w:rsidR="00E45882">
        <w:rPr>
          <w:rFonts w:ascii="Times New Roman" w:hAnsi="Times New Roman" w:cs="Times New Roman"/>
          <w:sz w:val="28"/>
          <w:szCs w:val="28"/>
        </w:rPr>
        <w:t xml:space="preserve">ме, установленные в Соглашении, </w:t>
      </w:r>
      <w:r w:rsidR="00E45882" w:rsidRPr="004728D5">
        <w:rPr>
          <w:rFonts w:ascii="Times New Roman" w:hAnsi="Times New Roman" w:cs="Times New Roman"/>
          <w:sz w:val="28"/>
          <w:szCs w:val="28"/>
        </w:rPr>
        <w:t xml:space="preserve">с приложением договоров (соглашений, контрактов) связанных с осуществлением регулируемой деятельности в сфере водоотведения, в том числе с поставщиками коммунальных услуг; счетов, счетов-фактур, актов, актов приема-передачи, актов об оказании услуг (при наличии), </w:t>
      </w:r>
      <w:r w:rsidR="00E45882" w:rsidRPr="00954B7B">
        <w:rPr>
          <w:rFonts w:ascii="Times New Roman" w:hAnsi="Times New Roman" w:cs="Times New Roman"/>
          <w:sz w:val="28"/>
          <w:szCs w:val="28"/>
        </w:rPr>
        <w:t>справ</w:t>
      </w:r>
      <w:r w:rsidR="00E45882" w:rsidRPr="00EB012B">
        <w:rPr>
          <w:rFonts w:ascii="Times New Roman" w:hAnsi="Times New Roman" w:cs="Times New Roman"/>
          <w:sz w:val="28"/>
          <w:szCs w:val="28"/>
        </w:rPr>
        <w:t>ки</w:t>
      </w:r>
      <w:r w:rsidR="00E45882" w:rsidRPr="00954B7B">
        <w:rPr>
          <w:rFonts w:ascii="Times New Roman" w:hAnsi="Times New Roman" w:cs="Times New Roman"/>
          <w:sz w:val="28"/>
          <w:szCs w:val="28"/>
        </w:rPr>
        <w:t xml:space="preserve"> по расчету налогов и сборов </w:t>
      </w:r>
      <w:r w:rsidR="00E45882">
        <w:rPr>
          <w:rFonts w:ascii="Times New Roman" w:hAnsi="Times New Roman" w:cs="Times New Roman"/>
          <w:sz w:val="28"/>
          <w:szCs w:val="28"/>
        </w:rPr>
        <w:t xml:space="preserve">организаций, осуществляющих </w:t>
      </w:r>
      <w:r w:rsidR="00E45882" w:rsidRPr="009D3F10">
        <w:rPr>
          <w:rFonts w:ascii="Times New Roman" w:hAnsi="Times New Roman" w:cs="Times New Roman"/>
          <w:sz w:val="28"/>
          <w:szCs w:val="28"/>
        </w:rPr>
        <w:t>регулируем</w:t>
      </w:r>
      <w:r w:rsidR="00E45882">
        <w:rPr>
          <w:rFonts w:ascii="Times New Roman" w:hAnsi="Times New Roman" w:cs="Times New Roman"/>
          <w:sz w:val="28"/>
          <w:szCs w:val="28"/>
        </w:rPr>
        <w:t>ые виды</w:t>
      </w:r>
      <w:r w:rsidR="00E45882" w:rsidRPr="009D3F10">
        <w:rPr>
          <w:rFonts w:ascii="Times New Roman" w:hAnsi="Times New Roman" w:cs="Times New Roman"/>
          <w:sz w:val="28"/>
          <w:szCs w:val="28"/>
        </w:rPr>
        <w:t xml:space="preserve"> деятельности в сфере водоотведения</w:t>
      </w:r>
      <w:r w:rsidR="00E45882" w:rsidRPr="004728D5">
        <w:rPr>
          <w:rFonts w:ascii="Times New Roman" w:hAnsi="Times New Roman" w:cs="Times New Roman"/>
          <w:sz w:val="28"/>
          <w:szCs w:val="28"/>
        </w:rPr>
        <w:t>.</w:t>
      </w:r>
    </w:p>
    <w:p w:rsidR="002F1A8E" w:rsidRPr="00EC7896" w:rsidRDefault="009F0BF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2F1A8E" w:rsidRPr="00EC7896">
        <w:rPr>
          <w:rFonts w:ascii="Times New Roman" w:hAnsi="Times New Roman" w:cs="Times New Roman"/>
          <w:sz w:val="28"/>
          <w:szCs w:val="28"/>
        </w:rPr>
        <w:t>. Основанием для отказа в пре</w:t>
      </w:r>
      <w:r w:rsidR="004F7227">
        <w:rPr>
          <w:rFonts w:ascii="Times New Roman" w:hAnsi="Times New Roman" w:cs="Times New Roman"/>
          <w:sz w:val="28"/>
          <w:szCs w:val="28"/>
        </w:rPr>
        <w:t>доставлении трансферта являются</w:t>
      </w:r>
      <w:r w:rsidR="002F1A8E" w:rsidRPr="00EC7896">
        <w:rPr>
          <w:rFonts w:ascii="Times New Roman" w:hAnsi="Times New Roman" w:cs="Times New Roman"/>
          <w:sz w:val="28"/>
          <w:szCs w:val="28"/>
        </w:rPr>
        <w:t xml:space="preserve"> представление не в полном объеме заявки на предоставление трансферта и (или) несоответствие заявки на предоставление трансферта треб</w:t>
      </w:r>
      <w:r w:rsidR="004F7227">
        <w:rPr>
          <w:rFonts w:ascii="Times New Roman" w:hAnsi="Times New Roman" w:cs="Times New Roman"/>
          <w:sz w:val="28"/>
          <w:szCs w:val="28"/>
        </w:rPr>
        <w:t>ованиям, указанным в Соглашении.</w:t>
      </w:r>
    </w:p>
    <w:p w:rsidR="002F1A8E" w:rsidRPr="00EC7896" w:rsidRDefault="009F0BF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выявления М</w:t>
      </w:r>
      <w:r w:rsidR="002F1A8E" w:rsidRPr="00EC7896">
        <w:rPr>
          <w:rFonts w:ascii="Times New Roman" w:hAnsi="Times New Roman" w:cs="Times New Roman"/>
          <w:sz w:val="28"/>
          <w:szCs w:val="28"/>
        </w:rPr>
        <w:t xml:space="preserve">инистерством оснований для отказа в предоставлении трансферта, указанных в </w:t>
      </w:r>
      <w:hyperlink w:anchor="Par31" w:history="1">
        <w:r w:rsidR="002F1A8E" w:rsidRPr="00C246C5">
          <w:rPr>
            <w:rFonts w:ascii="Times New Roman" w:hAnsi="Times New Roman" w:cs="Times New Roman"/>
            <w:sz w:val="28"/>
            <w:szCs w:val="28"/>
          </w:rPr>
          <w:t>пункте 6</w:t>
        </w:r>
      </w:hyperlink>
      <w:r w:rsidR="001D2298">
        <w:rPr>
          <w:rFonts w:ascii="Times New Roman" w:hAnsi="Times New Roman" w:cs="Times New Roman"/>
          <w:sz w:val="28"/>
          <w:szCs w:val="28"/>
        </w:rPr>
        <w:t xml:space="preserve"> настоящего Порядка, М</w:t>
      </w:r>
      <w:r w:rsidR="002F1A8E" w:rsidRPr="00EC7896">
        <w:rPr>
          <w:rFonts w:ascii="Times New Roman" w:hAnsi="Times New Roman" w:cs="Times New Roman"/>
          <w:sz w:val="28"/>
          <w:szCs w:val="28"/>
        </w:rPr>
        <w:t xml:space="preserve">инистерство в течение 10 рабочих дней со дня </w:t>
      </w:r>
      <w:r w:rsidR="00D03ACF">
        <w:rPr>
          <w:rFonts w:ascii="Times New Roman" w:hAnsi="Times New Roman" w:cs="Times New Roman"/>
          <w:sz w:val="28"/>
          <w:szCs w:val="28"/>
        </w:rPr>
        <w:t xml:space="preserve">выявления нарушения направляет </w:t>
      </w:r>
      <w:r w:rsidR="001D2298">
        <w:rPr>
          <w:rFonts w:ascii="Times New Roman" w:hAnsi="Times New Roman" w:cs="Times New Roman"/>
          <w:sz w:val="28"/>
          <w:szCs w:val="28"/>
        </w:rPr>
        <w:t xml:space="preserve">Муниципалитету </w:t>
      </w:r>
      <w:r w:rsidR="002F1A8E" w:rsidRPr="00EC7896">
        <w:rPr>
          <w:rFonts w:ascii="Times New Roman" w:hAnsi="Times New Roman" w:cs="Times New Roman"/>
          <w:sz w:val="28"/>
          <w:szCs w:val="28"/>
        </w:rPr>
        <w:t>уведомление об отказе в предоставлении трансферта с указанием оснований для отказа.</w:t>
      </w:r>
    </w:p>
    <w:p w:rsidR="002F1A8E" w:rsidRPr="00EC7896" w:rsidRDefault="009F0BF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2F1A8E" w:rsidRPr="00EC7896">
        <w:rPr>
          <w:rFonts w:ascii="Times New Roman" w:hAnsi="Times New Roman" w:cs="Times New Roman"/>
          <w:sz w:val="28"/>
          <w:szCs w:val="28"/>
        </w:rPr>
        <w:t>. Осущ</w:t>
      </w:r>
      <w:r w:rsidR="00293CA0">
        <w:rPr>
          <w:rFonts w:ascii="Times New Roman" w:hAnsi="Times New Roman" w:cs="Times New Roman"/>
          <w:sz w:val="28"/>
          <w:szCs w:val="28"/>
        </w:rPr>
        <w:t>ествление расходов производится</w:t>
      </w:r>
      <w:r w:rsidR="004B1F24">
        <w:rPr>
          <w:rFonts w:ascii="Times New Roman" w:hAnsi="Times New Roman" w:cs="Times New Roman"/>
          <w:sz w:val="28"/>
          <w:szCs w:val="28"/>
        </w:rPr>
        <w:t xml:space="preserve"> с лицевых счетов п</w:t>
      </w:r>
      <w:r w:rsidR="002F1A8E" w:rsidRPr="00EC7896">
        <w:rPr>
          <w:rFonts w:ascii="Times New Roman" w:hAnsi="Times New Roman" w:cs="Times New Roman"/>
          <w:sz w:val="28"/>
          <w:szCs w:val="28"/>
        </w:rPr>
        <w:t>олучател</w:t>
      </w:r>
      <w:r w:rsidR="004B1F24">
        <w:rPr>
          <w:rFonts w:ascii="Times New Roman" w:hAnsi="Times New Roman" w:cs="Times New Roman"/>
          <w:sz w:val="28"/>
          <w:szCs w:val="28"/>
        </w:rPr>
        <w:t>ей</w:t>
      </w:r>
      <w:r w:rsidR="002F1A8E" w:rsidRPr="00EC7896">
        <w:rPr>
          <w:rFonts w:ascii="Times New Roman" w:hAnsi="Times New Roman" w:cs="Times New Roman"/>
          <w:sz w:val="28"/>
          <w:szCs w:val="28"/>
        </w:rPr>
        <w:t xml:space="preserve">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w:t>
      </w:r>
      <w:r w:rsidR="002F1A8E" w:rsidRPr="00EC7896">
        <w:rPr>
          <w:rFonts w:ascii="Times New Roman" w:hAnsi="Times New Roman" w:cs="Times New Roman"/>
          <w:sz w:val="28"/>
          <w:szCs w:val="28"/>
        </w:rPr>
        <w:lastRenderedPageBreak/>
        <w:t>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2F1A8E" w:rsidRDefault="009F0BFE" w:rsidP="002F1A8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F1A8E" w:rsidRPr="00EC7896">
        <w:rPr>
          <w:rFonts w:ascii="Times New Roman" w:hAnsi="Times New Roman" w:cs="Times New Roman"/>
          <w:sz w:val="28"/>
          <w:szCs w:val="28"/>
        </w:rPr>
        <w:t xml:space="preserve">. Министерство и орган государственного финансового контроля осуществляют обязательную проверку соблюдения условий, целей и порядка предоставления трансферта </w:t>
      </w:r>
      <w:r w:rsidR="004B1F24">
        <w:rPr>
          <w:rFonts w:ascii="Times New Roman" w:hAnsi="Times New Roman" w:cs="Times New Roman"/>
          <w:sz w:val="28"/>
          <w:szCs w:val="28"/>
        </w:rPr>
        <w:t>их получателями</w:t>
      </w:r>
      <w:r w:rsidR="002F1A8E" w:rsidRPr="00EC7896">
        <w:rPr>
          <w:rFonts w:ascii="Times New Roman" w:hAnsi="Times New Roman" w:cs="Times New Roman"/>
          <w:sz w:val="28"/>
          <w:szCs w:val="28"/>
        </w:rPr>
        <w:t>.</w:t>
      </w:r>
    </w:p>
    <w:p w:rsidR="004E0DDB" w:rsidRPr="00B732CC" w:rsidRDefault="004E0DDB" w:rsidP="004E0DDB">
      <w:pPr>
        <w:autoSpaceDE w:val="0"/>
        <w:autoSpaceDN w:val="0"/>
        <w:adjustRightInd w:val="0"/>
        <w:spacing w:before="200" w:after="0" w:line="240" w:lineRule="auto"/>
        <w:ind w:firstLine="540"/>
        <w:jc w:val="both"/>
        <w:rPr>
          <w:rFonts w:ascii="Times New Roman" w:hAnsi="Times New Roman" w:cs="Times New Roman"/>
          <w:sz w:val="28"/>
          <w:szCs w:val="28"/>
        </w:rPr>
      </w:pPr>
      <w:r w:rsidRPr="00520F59">
        <w:rPr>
          <w:rFonts w:ascii="Times New Roman" w:hAnsi="Times New Roman" w:cs="Times New Roman"/>
          <w:sz w:val="28"/>
          <w:szCs w:val="28"/>
        </w:rPr>
        <w:t xml:space="preserve">11. </w:t>
      </w:r>
      <w:r w:rsidR="00B732CC" w:rsidRPr="00520F59">
        <w:rPr>
          <w:rFonts w:ascii="Times New Roman" w:hAnsi="Times New Roman" w:cs="Times New Roman"/>
          <w:sz w:val="28"/>
          <w:szCs w:val="28"/>
        </w:rPr>
        <w:t>Остаток трансферта, не использованный Муниципалитетом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2F1A8E" w:rsidRPr="00EC7896" w:rsidRDefault="004E0DDB" w:rsidP="002F1A8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2F1A8E" w:rsidRPr="00EC7896">
        <w:rPr>
          <w:rFonts w:ascii="Times New Roman" w:hAnsi="Times New Roman" w:cs="Times New Roman"/>
          <w:sz w:val="28"/>
          <w:szCs w:val="28"/>
        </w:rPr>
        <w:t>.</w:t>
      </w:r>
      <w:r w:rsidR="004B1F24">
        <w:rPr>
          <w:rFonts w:ascii="Times New Roman" w:hAnsi="Times New Roman" w:cs="Times New Roman"/>
          <w:sz w:val="28"/>
          <w:szCs w:val="28"/>
        </w:rPr>
        <w:t xml:space="preserve"> Получатели несу</w:t>
      </w:r>
      <w:r w:rsidR="002F1A8E" w:rsidRPr="00EC7896">
        <w:rPr>
          <w:rFonts w:ascii="Times New Roman" w:hAnsi="Times New Roman" w:cs="Times New Roman"/>
          <w:sz w:val="28"/>
          <w:szCs w:val="28"/>
        </w:rPr>
        <w:t xml:space="preserve">т ответственность за нецелевое </w:t>
      </w:r>
      <w:r w:rsidR="00520F59" w:rsidRPr="00E45882">
        <w:rPr>
          <w:rFonts w:ascii="Times New Roman" w:hAnsi="Times New Roman" w:cs="Times New Roman"/>
          <w:sz w:val="28"/>
          <w:szCs w:val="28"/>
        </w:rPr>
        <w:t>и неэффективное</w:t>
      </w:r>
      <w:r w:rsidR="00520F59">
        <w:rPr>
          <w:rFonts w:ascii="Times New Roman" w:hAnsi="Times New Roman" w:cs="Times New Roman"/>
          <w:sz w:val="28"/>
          <w:szCs w:val="28"/>
        </w:rPr>
        <w:t xml:space="preserve"> </w:t>
      </w:r>
      <w:r w:rsidR="002F1A8E" w:rsidRPr="00EC7896">
        <w:rPr>
          <w:rFonts w:ascii="Times New Roman" w:hAnsi="Times New Roman" w:cs="Times New Roman"/>
          <w:sz w:val="28"/>
          <w:szCs w:val="28"/>
        </w:rPr>
        <w:t>использование трансферта в соответствии с бюджетным законодательством Российской Федерации и Новосибирской области.</w:t>
      </w:r>
    </w:p>
    <w:p w:rsidR="00BD74E4" w:rsidRPr="00110136" w:rsidRDefault="00BD74E4" w:rsidP="00110136">
      <w:pPr>
        <w:pStyle w:val="ConsPlusNormal"/>
        <w:spacing w:before="220"/>
        <w:ind w:firstLine="540"/>
        <w:jc w:val="both"/>
        <w:rPr>
          <w:rFonts w:ascii="Times New Roman" w:hAnsi="Times New Roman" w:cs="Times New Roman"/>
          <w:sz w:val="28"/>
          <w:szCs w:val="28"/>
        </w:rPr>
      </w:pPr>
    </w:p>
    <w:sectPr w:rsidR="00BD74E4" w:rsidRPr="00110136" w:rsidSect="004F7227">
      <w:pgSz w:w="11906" w:h="16838"/>
      <w:pgMar w:top="1134"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7F"/>
    <w:multiLevelType w:val="hybridMultilevel"/>
    <w:tmpl w:val="5AFE1672"/>
    <w:lvl w:ilvl="0" w:tplc="F2400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2E0AD4"/>
    <w:multiLevelType w:val="hybridMultilevel"/>
    <w:tmpl w:val="BDB21042"/>
    <w:lvl w:ilvl="0" w:tplc="D2BAC0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C3E66FB"/>
    <w:multiLevelType w:val="hybridMultilevel"/>
    <w:tmpl w:val="7B92F69C"/>
    <w:lvl w:ilvl="0" w:tplc="1F0C7E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9B6C3B"/>
    <w:multiLevelType w:val="hybridMultilevel"/>
    <w:tmpl w:val="66DEED04"/>
    <w:lvl w:ilvl="0" w:tplc="8FBC8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ACE4B5D"/>
    <w:multiLevelType w:val="hybridMultilevel"/>
    <w:tmpl w:val="1F3EF59A"/>
    <w:lvl w:ilvl="0" w:tplc="89EEEA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87"/>
    <w:rsid w:val="00000122"/>
    <w:rsid w:val="00012E20"/>
    <w:rsid w:val="00027A41"/>
    <w:rsid w:val="000307B3"/>
    <w:rsid w:val="00054206"/>
    <w:rsid w:val="00063217"/>
    <w:rsid w:val="00064C75"/>
    <w:rsid w:val="00065C95"/>
    <w:rsid w:val="000A38E1"/>
    <w:rsid w:val="000C047F"/>
    <w:rsid w:val="00106A65"/>
    <w:rsid w:val="00110136"/>
    <w:rsid w:val="001266E5"/>
    <w:rsid w:val="00160E6F"/>
    <w:rsid w:val="00162AA0"/>
    <w:rsid w:val="00162D5F"/>
    <w:rsid w:val="00173A00"/>
    <w:rsid w:val="00183B64"/>
    <w:rsid w:val="00184978"/>
    <w:rsid w:val="00191BA8"/>
    <w:rsid w:val="00194A73"/>
    <w:rsid w:val="001D2298"/>
    <w:rsid w:val="001D7938"/>
    <w:rsid w:val="001E6E45"/>
    <w:rsid w:val="00204467"/>
    <w:rsid w:val="00237693"/>
    <w:rsid w:val="0026314C"/>
    <w:rsid w:val="002852F2"/>
    <w:rsid w:val="00293CA0"/>
    <w:rsid w:val="002D3AD0"/>
    <w:rsid w:val="002F1A8E"/>
    <w:rsid w:val="002F549F"/>
    <w:rsid w:val="00310E4B"/>
    <w:rsid w:val="00384D88"/>
    <w:rsid w:val="00386910"/>
    <w:rsid w:val="003A0CA7"/>
    <w:rsid w:val="003A2F37"/>
    <w:rsid w:val="003A4EF5"/>
    <w:rsid w:val="003B65F0"/>
    <w:rsid w:val="003C1475"/>
    <w:rsid w:val="003C35F8"/>
    <w:rsid w:val="003D4638"/>
    <w:rsid w:val="003E7A54"/>
    <w:rsid w:val="00410E3F"/>
    <w:rsid w:val="0041221D"/>
    <w:rsid w:val="00447A91"/>
    <w:rsid w:val="00454954"/>
    <w:rsid w:val="00495448"/>
    <w:rsid w:val="004A4232"/>
    <w:rsid w:val="004A660F"/>
    <w:rsid w:val="004A6ACF"/>
    <w:rsid w:val="004B1F24"/>
    <w:rsid w:val="004E0DDB"/>
    <w:rsid w:val="004F4034"/>
    <w:rsid w:val="004F7227"/>
    <w:rsid w:val="00520F59"/>
    <w:rsid w:val="00521663"/>
    <w:rsid w:val="00526D56"/>
    <w:rsid w:val="00546C6F"/>
    <w:rsid w:val="005577F9"/>
    <w:rsid w:val="00590CE4"/>
    <w:rsid w:val="005F28F3"/>
    <w:rsid w:val="005F6631"/>
    <w:rsid w:val="006079A8"/>
    <w:rsid w:val="00655E60"/>
    <w:rsid w:val="00676487"/>
    <w:rsid w:val="00677C28"/>
    <w:rsid w:val="00687FBE"/>
    <w:rsid w:val="006C1BC0"/>
    <w:rsid w:val="006D2789"/>
    <w:rsid w:val="0072325A"/>
    <w:rsid w:val="00741D6B"/>
    <w:rsid w:val="007500BB"/>
    <w:rsid w:val="007621BF"/>
    <w:rsid w:val="007B2D9E"/>
    <w:rsid w:val="007D698F"/>
    <w:rsid w:val="007E0329"/>
    <w:rsid w:val="007F7FBB"/>
    <w:rsid w:val="008172EE"/>
    <w:rsid w:val="008241D7"/>
    <w:rsid w:val="00830D81"/>
    <w:rsid w:val="00857B54"/>
    <w:rsid w:val="00877D66"/>
    <w:rsid w:val="00883841"/>
    <w:rsid w:val="00886785"/>
    <w:rsid w:val="008A0A8B"/>
    <w:rsid w:val="008B6F7C"/>
    <w:rsid w:val="008D2A41"/>
    <w:rsid w:val="009023AD"/>
    <w:rsid w:val="0094360F"/>
    <w:rsid w:val="00980092"/>
    <w:rsid w:val="009865A6"/>
    <w:rsid w:val="00990996"/>
    <w:rsid w:val="009C18C5"/>
    <w:rsid w:val="009C3740"/>
    <w:rsid w:val="009C5E80"/>
    <w:rsid w:val="009F0BFE"/>
    <w:rsid w:val="00A0303B"/>
    <w:rsid w:val="00A042B4"/>
    <w:rsid w:val="00A27C85"/>
    <w:rsid w:val="00A444BB"/>
    <w:rsid w:val="00A81C46"/>
    <w:rsid w:val="00A976F1"/>
    <w:rsid w:val="00AC1089"/>
    <w:rsid w:val="00AF357D"/>
    <w:rsid w:val="00B01E34"/>
    <w:rsid w:val="00B12E4A"/>
    <w:rsid w:val="00B651F1"/>
    <w:rsid w:val="00B71CDE"/>
    <w:rsid w:val="00B732CC"/>
    <w:rsid w:val="00B8223E"/>
    <w:rsid w:val="00B856CC"/>
    <w:rsid w:val="00B857A7"/>
    <w:rsid w:val="00B9130C"/>
    <w:rsid w:val="00B9532A"/>
    <w:rsid w:val="00BB4A3E"/>
    <w:rsid w:val="00BD74E4"/>
    <w:rsid w:val="00C246C5"/>
    <w:rsid w:val="00C45C2C"/>
    <w:rsid w:val="00C47090"/>
    <w:rsid w:val="00C73699"/>
    <w:rsid w:val="00CB5EDF"/>
    <w:rsid w:val="00CD704E"/>
    <w:rsid w:val="00CF21B5"/>
    <w:rsid w:val="00D01877"/>
    <w:rsid w:val="00D03ACF"/>
    <w:rsid w:val="00D113C0"/>
    <w:rsid w:val="00D55AE6"/>
    <w:rsid w:val="00D611A7"/>
    <w:rsid w:val="00D753A7"/>
    <w:rsid w:val="00D92214"/>
    <w:rsid w:val="00DA29F9"/>
    <w:rsid w:val="00DD0B26"/>
    <w:rsid w:val="00DF0601"/>
    <w:rsid w:val="00DF638D"/>
    <w:rsid w:val="00E23F73"/>
    <w:rsid w:val="00E45882"/>
    <w:rsid w:val="00E775F2"/>
    <w:rsid w:val="00ED762E"/>
    <w:rsid w:val="00EF05C0"/>
    <w:rsid w:val="00F92C03"/>
    <w:rsid w:val="00FB4153"/>
    <w:rsid w:val="00FB6042"/>
    <w:rsid w:val="00FB6533"/>
    <w:rsid w:val="00FC59A5"/>
    <w:rsid w:val="00FD1647"/>
    <w:rsid w:val="00FD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7732"/>
  <w15:chartTrackingRefBased/>
  <w15:docId w15:val="{4B21C1E9-BBDC-4CEE-9DFD-FB29AADE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6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648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F9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D3AD0"/>
    <w:rPr>
      <w:sz w:val="16"/>
      <w:szCs w:val="16"/>
    </w:rPr>
  </w:style>
  <w:style w:type="paragraph" w:styleId="a5">
    <w:name w:val="annotation text"/>
    <w:basedOn w:val="a"/>
    <w:link w:val="a6"/>
    <w:uiPriority w:val="99"/>
    <w:semiHidden/>
    <w:unhideWhenUsed/>
    <w:rsid w:val="002D3AD0"/>
    <w:pPr>
      <w:spacing w:line="240" w:lineRule="auto"/>
    </w:pPr>
    <w:rPr>
      <w:sz w:val="20"/>
      <w:szCs w:val="20"/>
    </w:rPr>
  </w:style>
  <w:style w:type="character" w:customStyle="1" w:styleId="a6">
    <w:name w:val="Текст примечания Знак"/>
    <w:basedOn w:val="a0"/>
    <w:link w:val="a5"/>
    <w:uiPriority w:val="99"/>
    <w:semiHidden/>
    <w:rsid w:val="002D3AD0"/>
    <w:rPr>
      <w:sz w:val="20"/>
      <w:szCs w:val="20"/>
    </w:rPr>
  </w:style>
  <w:style w:type="paragraph" w:styleId="a7">
    <w:name w:val="annotation subject"/>
    <w:basedOn w:val="a5"/>
    <w:next w:val="a5"/>
    <w:link w:val="a8"/>
    <w:uiPriority w:val="99"/>
    <w:semiHidden/>
    <w:unhideWhenUsed/>
    <w:rsid w:val="002D3AD0"/>
    <w:rPr>
      <w:b/>
      <w:bCs/>
    </w:rPr>
  </w:style>
  <w:style w:type="character" w:customStyle="1" w:styleId="a8">
    <w:name w:val="Тема примечания Знак"/>
    <w:basedOn w:val="a6"/>
    <w:link w:val="a7"/>
    <w:uiPriority w:val="99"/>
    <w:semiHidden/>
    <w:rsid w:val="002D3AD0"/>
    <w:rPr>
      <w:b/>
      <w:bCs/>
      <w:sz w:val="20"/>
      <w:szCs w:val="20"/>
    </w:rPr>
  </w:style>
  <w:style w:type="paragraph" w:styleId="a9">
    <w:name w:val="Balloon Text"/>
    <w:basedOn w:val="a"/>
    <w:link w:val="aa"/>
    <w:uiPriority w:val="99"/>
    <w:semiHidden/>
    <w:unhideWhenUsed/>
    <w:rsid w:val="002D3A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D3AD0"/>
    <w:rPr>
      <w:rFonts w:ascii="Segoe UI" w:hAnsi="Segoe UI" w:cs="Segoe UI"/>
      <w:sz w:val="18"/>
      <w:szCs w:val="18"/>
    </w:rPr>
  </w:style>
  <w:style w:type="paragraph" w:styleId="ab">
    <w:name w:val="Revision"/>
    <w:hidden/>
    <w:uiPriority w:val="99"/>
    <w:semiHidden/>
    <w:rsid w:val="002D3AD0"/>
    <w:pPr>
      <w:spacing w:after="0" w:line="240" w:lineRule="auto"/>
    </w:pPr>
  </w:style>
  <w:style w:type="paragraph" w:styleId="ac">
    <w:name w:val="Normal (Web)"/>
    <w:basedOn w:val="a"/>
    <w:uiPriority w:val="99"/>
    <w:semiHidden/>
    <w:unhideWhenUsed/>
    <w:rsid w:val="00285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012E20"/>
    <w:pPr>
      <w:spacing w:after="0" w:line="240" w:lineRule="auto"/>
    </w:pPr>
    <w:rPr>
      <w:rFonts w:ascii="Calibri" w:hAnsi="Calibri"/>
      <w:szCs w:val="21"/>
    </w:rPr>
  </w:style>
  <w:style w:type="character" w:customStyle="1" w:styleId="ae">
    <w:name w:val="Текст Знак"/>
    <w:basedOn w:val="a0"/>
    <w:link w:val="ad"/>
    <w:uiPriority w:val="99"/>
    <w:semiHidden/>
    <w:rsid w:val="00012E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36676">
      <w:bodyDiv w:val="1"/>
      <w:marLeft w:val="0"/>
      <w:marRight w:val="0"/>
      <w:marTop w:val="0"/>
      <w:marBottom w:val="0"/>
      <w:divBdr>
        <w:top w:val="none" w:sz="0" w:space="0" w:color="auto"/>
        <w:left w:val="none" w:sz="0" w:space="0" w:color="auto"/>
        <w:bottom w:val="none" w:sz="0" w:space="0" w:color="auto"/>
        <w:right w:val="none" w:sz="0" w:space="0" w:color="auto"/>
      </w:divBdr>
    </w:div>
    <w:div w:id="1589269607">
      <w:bodyDiv w:val="1"/>
      <w:marLeft w:val="0"/>
      <w:marRight w:val="0"/>
      <w:marTop w:val="0"/>
      <w:marBottom w:val="0"/>
      <w:divBdr>
        <w:top w:val="none" w:sz="0" w:space="0" w:color="auto"/>
        <w:left w:val="none" w:sz="0" w:space="0" w:color="auto"/>
        <w:bottom w:val="none" w:sz="0" w:space="0" w:color="auto"/>
        <w:right w:val="none" w:sz="0" w:space="0" w:color="auto"/>
      </w:divBdr>
    </w:div>
    <w:div w:id="17151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0FCB-20EA-4D81-A863-1B0C2D5A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Корбанов Денис Анатольевич</dc:creator>
  <cp:keywords/>
  <dc:description/>
  <cp:lastModifiedBy>Хлебас Наталья Борисовна</cp:lastModifiedBy>
  <cp:revision>5</cp:revision>
  <cp:lastPrinted>2022-02-24T10:01:00Z</cp:lastPrinted>
  <dcterms:created xsi:type="dcterms:W3CDTF">2022-08-01T03:36:00Z</dcterms:created>
  <dcterms:modified xsi:type="dcterms:W3CDTF">2022-08-03T05:35:00Z</dcterms:modified>
</cp:coreProperties>
</file>