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10" w:rsidRPr="00BF4610" w:rsidRDefault="00260F31" w:rsidP="00BF461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BF4610" w:rsidRPr="00BF4610" w:rsidRDefault="00BF4610" w:rsidP="00BF461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4610">
        <w:rPr>
          <w:rFonts w:ascii="Times New Roman" w:eastAsia="Times New Roman" w:hAnsi="Times New Roman" w:cs="Times New Roman"/>
          <w:sz w:val="28"/>
          <w:szCs w:val="28"/>
        </w:rPr>
        <w:t>приказом министерства экономического</w:t>
      </w:r>
    </w:p>
    <w:p w:rsidR="00BF4610" w:rsidRPr="00BF4610" w:rsidRDefault="00BF4610" w:rsidP="00BF461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4610">
        <w:rPr>
          <w:rFonts w:ascii="Times New Roman" w:eastAsia="Times New Roman" w:hAnsi="Times New Roman" w:cs="Times New Roman"/>
          <w:sz w:val="28"/>
          <w:szCs w:val="28"/>
        </w:rPr>
        <w:t>развития Новосибирской области</w:t>
      </w:r>
    </w:p>
    <w:p w:rsidR="00BF4610" w:rsidRPr="00BF4610" w:rsidRDefault="00BF4610" w:rsidP="00BF461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F4610">
        <w:rPr>
          <w:rFonts w:ascii="Times New Roman" w:eastAsia="Times New Roman" w:hAnsi="Times New Roman" w:cs="Times New Roman"/>
          <w:sz w:val="28"/>
          <w:szCs w:val="28"/>
        </w:rPr>
        <w:t>от _________________ № ________</w:t>
      </w:r>
    </w:p>
    <w:p w:rsidR="00152E3A" w:rsidRDefault="005312C8" w:rsidP="005312C8">
      <w:pPr>
        <w:tabs>
          <w:tab w:val="left" w:pos="2292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F4610" w:rsidRPr="00152E3A" w:rsidRDefault="00BF4610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52E3A" w:rsidRPr="00152E3A" w:rsidRDefault="00BF4610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52E3A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152E3A" w:rsidRPr="00152E3A" w:rsidRDefault="00BF4610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52E3A">
        <w:rPr>
          <w:rFonts w:ascii="Times New Roman" w:hAnsi="Times New Roman" w:cs="Times New Roman"/>
          <w:b/>
          <w:sz w:val="28"/>
          <w:szCs w:val="28"/>
        </w:rPr>
        <w:t xml:space="preserve">составления и утверждения плана </w:t>
      </w:r>
      <w:proofErr w:type="gramStart"/>
      <w:r w:rsidRPr="00152E3A">
        <w:rPr>
          <w:rFonts w:ascii="Times New Roman" w:hAnsi="Times New Roman" w:cs="Times New Roman"/>
          <w:b/>
          <w:sz w:val="28"/>
          <w:szCs w:val="28"/>
        </w:rPr>
        <w:t>финансово-хозяйственной</w:t>
      </w:r>
      <w:proofErr w:type="gramEnd"/>
    </w:p>
    <w:p w:rsidR="00152E3A" w:rsidRPr="00152E3A" w:rsidRDefault="00BF4610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52E3A">
        <w:rPr>
          <w:rFonts w:ascii="Times New Roman" w:hAnsi="Times New Roman" w:cs="Times New Roman"/>
          <w:b/>
          <w:sz w:val="28"/>
          <w:szCs w:val="28"/>
        </w:rPr>
        <w:t xml:space="preserve">деятельности государственных учреждений, в отношении которых министерство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экономического </w:t>
      </w:r>
      <w:r w:rsidRPr="00152E3A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152E3A">
        <w:rPr>
          <w:rFonts w:ascii="Times New Roman" w:hAnsi="Times New Roman" w:cs="Times New Roman"/>
          <w:b/>
          <w:sz w:val="28"/>
          <w:szCs w:val="28"/>
        </w:rPr>
        <w:t>овосибирской области осуществляет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2E3A">
        <w:rPr>
          <w:rFonts w:ascii="Times New Roman" w:hAnsi="Times New Roman" w:cs="Times New Roman"/>
          <w:b/>
          <w:sz w:val="28"/>
          <w:szCs w:val="28"/>
        </w:rPr>
        <w:t>функции и полномочия учредителя</w:t>
      </w:r>
    </w:p>
    <w:p w:rsidR="00152E3A" w:rsidRPr="00152E3A" w:rsidRDefault="00152E3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52E3A" w:rsidRDefault="002E7920" w:rsidP="002E7920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920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2E7920" w:rsidRPr="002E7920" w:rsidRDefault="002E7920" w:rsidP="002E7920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52E3A" w:rsidRPr="00152E3A" w:rsidRDefault="00152E3A" w:rsidP="00C66113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E3A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</w:t>
      </w:r>
      <w:r w:rsidR="009D66BC">
        <w:rPr>
          <w:rFonts w:ascii="Times New Roman" w:hAnsi="Times New Roman" w:cs="Times New Roman"/>
          <w:sz w:val="28"/>
          <w:szCs w:val="28"/>
        </w:rPr>
        <w:t xml:space="preserve">общие требования к </w:t>
      </w:r>
      <w:r w:rsidRPr="00152E3A">
        <w:rPr>
          <w:rFonts w:ascii="Times New Roman" w:hAnsi="Times New Roman" w:cs="Times New Roman"/>
          <w:sz w:val="28"/>
          <w:szCs w:val="28"/>
        </w:rPr>
        <w:t>составлени</w:t>
      </w:r>
      <w:r w:rsidR="009D66BC">
        <w:rPr>
          <w:rFonts w:ascii="Times New Roman" w:hAnsi="Times New Roman" w:cs="Times New Roman"/>
          <w:sz w:val="28"/>
          <w:szCs w:val="28"/>
        </w:rPr>
        <w:t>ю</w:t>
      </w:r>
      <w:r w:rsidRPr="00152E3A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 w:rsidR="009D66BC">
        <w:rPr>
          <w:rFonts w:ascii="Times New Roman" w:hAnsi="Times New Roman" w:cs="Times New Roman"/>
          <w:sz w:val="28"/>
          <w:szCs w:val="28"/>
        </w:rPr>
        <w:t>ю</w:t>
      </w:r>
      <w:r w:rsidRPr="00152E3A">
        <w:rPr>
          <w:rFonts w:ascii="Times New Roman" w:hAnsi="Times New Roman" w:cs="Times New Roman"/>
          <w:sz w:val="28"/>
          <w:szCs w:val="28"/>
        </w:rPr>
        <w:t xml:space="preserve"> плана финансово-хозяйственной деятельности (далее </w:t>
      </w:r>
      <w:r w:rsidR="00B0101A">
        <w:rPr>
          <w:rFonts w:ascii="Times New Roman" w:hAnsi="Times New Roman" w:cs="Times New Roman"/>
          <w:sz w:val="28"/>
          <w:szCs w:val="28"/>
        </w:rPr>
        <w:t xml:space="preserve">– </w:t>
      </w:r>
      <w:r w:rsidRPr="00152E3A">
        <w:rPr>
          <w:rFonts w:ascii="Times New Roman" w:hAnsi="Times New Roman" w:cs="Times New Roman"/>
          <w:sz w:val="28"/>
          <w:szCs w:val="28"/>
        </w:rPr>
        <w:t xml:space="preserve">План) государственных учреждений (далее </w:t>
      </w:r>
      <w:r w:rsidR="00B0101A">
        <w:rPr>
          <w:rFonts w:ascii="Times New Roman" w:hAnsi="Times New Roman" w:cs="Times New Roman"/>
          <w:sz w:val="28"/>
          <w:szCs w:val="28"/>
        </w:rPr>
        <w:t xml:space="preserve">– </w:t>
      </w:r>
      <w:r w:rsidRPr="00152E3A">
        <w:rPr>
          <w:rFonts w:ascii="Times New Roman" w:hAnsi="Times New Roman" w:cs="Times New Roman"/>
          <w:sz w:val="28"/>
          <w:szCs w:val="28"/>
        </w:rPr>
        <w:t xml:space="preserve">учреждение), в отношении которых министерство </w:t>
      </w:r>
      <w:r w:rsidR="00B0101A">
        <w:rPr>
          <w:rFonts w:ascii="Times New Roman" w:hAnsi="Times New Roman" w:cs="Times New Roman"/>
          <w:sz w:val="28"/>
          <w:szCs w:val="28"/>
        </w:rPr>
        <w:t>экономического</w:t>
      </w:r>
      <w:r w:rsidRPr="00152E3A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 </w:t>
      </w:r>
      <w:r w:rsidR="00260F31" w:rsidRPr="00152E3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60F31">
        <w:rPr>
          <w:rFonts w:ascii="Times New Roman" w:hAnsi="Times New Roman" w:cs="Times New Roman"/>
          <w:sz w:val="28"/>
          <w:szCs w:val="28"/>
        </w:rPr>
        <w:t>– М</w:t>
      </w:r>
      <w:r w:rsidR="00260F31" w:rsidRPr="00152E3A">
        <w:rPr>
          <w:rFonts w:ascii="Times New Roman" w:hAnsi="Times New Roman" w:cs="Times New Roman"/>
          <w:sz w:val="28"/>
          <w:szCs w:val="28"/>
        </w:rPr>
        <w:t>инистерство)</w:t>
      </w:r>
      <w:r w:rsidR="00260F31">
        <w:rPr>
          <w:rFonts w:ascii="Times New Roman" w:hAnsi="Times New Roman" w:cs="Times New Roman"/>
          <w:sz w:val="28"/>
          <w:szCs w:val="28"/>
        </w:rPr>
        <w:t xml:space="preserve"> </w:t>
      </w:r>
      <w:r w:rsidRPr="00152E3A">
        <w:rPr>
          <w:rFonts w:ascii="Times New Roman" w:hAnsi="Times New Roman" w:cs="Times New Roman"/>
          <w:sz w:val="28"/>
          <w:szCs w:val="28"/>
        </w:rPr>
        <w:t>осуществляет функции и полномочия учредителя</w:t>
      </w:r>
      <w:r w:rsidR="00260F31">
        <w:rPr>
          <w:rFonts w:ascii="Times New Roman" w:hAnsi="Times New Roman" w:cs="Times New Roman"/>
          <w:sz w:val="28"/>
          <w:szCs w:val="28"/>
        </w:rPr>
        <w:t>.</w:t>
      </w:r>
      <w:r w:rsidRPr="00152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6BC" w:rsidRPr="009D66BC" w:rsidRDefault="0030037C" w:rsidP="009D66BC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D66BC" w:rsidRPr="009D66BC">
        <w:rPr>
          <w:rFonts w:ascii="Times New Roman" w:hAnsi="Times New Roman" w:cs="Times New Roman"/>
          <w:sz w:val="28"/>
          <w:szCs w:val="28"/>
        </w:rPr>
        <w:t>Настоящий Порядок применяется при формировании плана финансово-хозяйственной деятельности учреждений, начиная с плана финансово-хозяйственной деятельности учреждений на 2020 год или на 2020 год и плановый период 2021 и 2022 годов.</w:t>
      </w:r>
    </w:p>
    <w:p w:rsidR="00152E3A" w:rsidRPr="00152E3A" w:rsidRDefault="00152E3A" w:rsidP="00C66113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E3A" w:rsidRPr="00152E3A" w:rsidRDefault="00152E3A" w:rsidP="00C66113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920" w:rsidRDefault="002E7920" w:rsidP="002E79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Сроки и порядок составления проекта Плана</w:t>
      </w:r>
    </w:p>
    <w:p w:rsidR="002E7920" w:rsidRDefault="002E7920" w:rsidP="002E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920" w:rsidRDefault="002E7920" w:rsidP="002E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 составляется на один финансовый год в случае, если закон о</w:t>
      </w:r>
      <w:r w:rsidR="00E56621">
        <w:rPr>
          <w:rFonts w:ascii="Times New Roman" w:hAnsi="Times New Roman" w:cs="Times New Roman"/>
          <w:sz w:val="28"/>
          <w:szCs w:val="28"/>
        </w:rPr>
        <w:t>б областном</w:t>
      </w:r>
      <w:r>
        <w:rPr>
          <w:rFonts w:ascii="Times New Roman" w:hAnsi="Times New Roman" w:cs="Times New Roman"/>
          <w:sz w:val="28"/>
          <w:szCs w:val="28"/>
        </w:rPr>
        <w:t xml:space="preserve"> бюджете Новосибирской области</w:t>
      </w:r>
      <w:r w:rsidR="00E56621">
        <w:rPr>
          <w:rFonts w:ascii="Times New Roman" w:hAnsi="Times New Roman" w:cs="Times New Roman"/>
          <w:sz w:val="28"/>
          <w:szCs w:val="28"/>
        </w:rPr>
        <w:t xml:space="preserve"> (далее – закон о бюджете</w:t>
      </w:r>
      <w:r w:rsidR="00C81EC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5662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утверждается на один финансовый год, или на финансовый год и плановый период, если закон о бюджете Новосибирской области утверждается на очередной финансовый год и плановый период</w:t>
      </w:r>
      <w:r w:rsidR="00C81EC3">
        <w:rPr>
          <w:rFonts w:ascii="Times New Roman" w:hAnsi="Times New Roman" w:cs="Times New Roman"/>
          <w:sz w:val="28"/>
          <w:szCs w:val="28"/>
        </w:rPr>
        <w:t xml:space="preserve"> и действует</w:t>
      </w:r>
      <w:r w:rsidR="00683494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C81EC3">
        <w:rPr>
          <w:rFonts w:ascii="Times New Roman" w:hAnsi="Times New Roman" w:cs="Times New Roman"/>
          <w:sz w:val="28"/>
          <w:szCs w:val="28"/>
        </w:rPr>
        <w:t xml:space="preserve"> срока действия закона о бюджете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7920" w:rsidRDefault="002E7920" w:rsidP="002E7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920">
        <w:rPr>
          <w:rFonts w:ascii="Times New Roman" w:hAnsi="Times New Roman" w:cs="Times New Roman"/>
          <w:sz w:val="28"/>
          <w:szCs w:val="28"/>
        </w:rPr>
        <w:t xml:space="preserve">4. План составляется учреждением по кассовому методу в рублях, с соблюдением положений </w:t>
      </w:r>
      <w:hyperlink r:id="rId8" w:history="1">
        <w:r w:rsidRPr="002E7920">
          <w:rPr>
            <w:rFonts w:ascii="Times New Roman" w:hAnsi="Times New Roman" w:cs="Times New Roman"/>
            <w:sz w:val="28"/>
            <w:szCs w:val="28"/>
          </w:rPr>
          <w:t>пункта 7</w:t>
        </w:r>
      </w:hyperlink>
      <w:r w:rsidRPr="002E7920">
        <w:rPr>
          <w:rFonts w:ascii="Times New Roman" w:hAnsi="Times New Roman" w:cs="Times New Roman"/>
          <w:sz w:val="28"/>
          <w:szCs w:val="28"/>
        </w:rPr>
        <w:t xml:space="preserve"> Требований к плану финансово-хозяйственной деятельности государственного (муниципального) учреждения</w:t>
      </w:r>
      <w:r>
        <w:rPr>
          <w:rFonts w:ascii="Times New Roman" w:hAnsi="Times New Roman" w:cs="Times New Roman"/>
          <w:sz w:val="28"/>
          <w:szCs w:val="28"/>
        </w:rPr>
        <w:t>, утвержденных приказом Министерства финансов Российской Федерации от 31.08.2018 № 186н</w:t>
      </w:r>
      <w:r w:rsidR="00C75736">
        <w:rPr>
          <w:rFonts w:ascii="Times New Roman" w:hAnsi="Times New Roman" w:cs="Times New Roman"/>
          <w:sz w:val="28"/>
          <w:szCs w:val="28"/>
        </w:rPr>
        <w:t xml:space="preserve"> (далее – Требования)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83F" w:rsidRDefault="002E7920" w:rsidP="006F7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Учреждение составляет проект Плана в период формирования проекта закона о бюджете </w:t>
      </w:r>
      <w:r w:rsidR="0051283F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51283F">
        <w:rPr>
          <w:rFonts w:ascii="Times New Roman" w:hAnsi="Times New Roman" w:cs="Times New Roman"/>
          <w:sz w:val="28"/>
          <w:szCs w:val="28"/>
        </w:rPr>
        <w:t xml:space="preserve">в срок не позднее 5 рабочих дней после доведения информации </w:t>
      </w:r>
      <w:proofErr w:type="gramStart"/>
      <w:r w:rsidR="0051283F">
        <w:rPr>
          <w:rFonts w:ascii="Times New Roman" w:hAnsi="Times New Roman" w:cs="Times New Roman"/>
          <w:sz w:val="28"/>
          <w:szCs w:val="28"/>
        </w:rPr>
        <w:t xml:space="preserve">о планируемых к предоставлению из бюджета объемах субсидий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1283F">
        <w:rPr>
          <w:rFonts w:ascii="Times New Roman" w:hAnsi="Times New Roman" w:cs="Times New Roman"/>
          <w:sz w:val="28"/>
          <w:szCs w:val="28"/>
        </w:rPr>
        <w:t xml:space="preserve">с </w:t>
      </w:r>
      <w:r w:rsidR="006F7426" w:rsidRPr="006F7426">
        <w:rPr>
          <w:rFonts w:ascii="Times New Roman" w:hAnsi="Times New Roman" w:cs="Times New Roman"/>
          <w:sz w:val="28"/>
          <w:szCs w:val="28"/>
        </w:rPr>
        <w:t>Приложение</w:t>
      </w:r>
      <w:r w:rsidR="006F742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6F7426">
        <w:rPr>
          <w:rFonts w:ascii="Times New Roman" w:hAnsi="Times New Roman" w:cs="Times New Roman"/>
          <w:sz w:val="28"/>
          <w:szCs w:val="28"/>
        </w:rPr>
        <w:t xml:space="preserve"> </w:t>
      </w:r>
      <w:r w:rsidR="006F7426" w:rsidRPr="006F7426">
        <w:rPr>
          <w:rFonts w:ascii="Times New Roman" w:hAnsi="Times New Roman" w:cs="Times New Roman"/>
          <w:sz w:val="28"/>
          <w:szCs w:val="28"/>
        </w:rPr>
        <w:t>к Требованиям</w:t>
      </w:r>
      <w:r w:rsidRPr="0051283F">
        <w:rPr>
          <w:rFonts w:ascii="Times New Roman" w:hAnsi="Times New Roman" w:cs="Times New Roman"/>
          <w:sz w:val="28"/>
          <w:szCs w:val="28"/>
        </w:rPr>
        <w:t>:</w:t>
      </w:r>
    </w:p>
    <w:p w:rsidR="002E7920" w:rsidRDefault="002E7920" w:rsidP="006F74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 учетом планируемых объемов поступлений:</w:t>
      </w:r>
    </w:p>
    <w:p w:rsidR="0051283F" w:rsidRDefault="002E7920" w:rsidP="006F74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субсидий на финансовое обеспечение выполнения государственного задания;</w:t>
      </w:r>
    </w:p>
    <w:p w:rsidR="002E7920" w:rsidRPr="0051283F" w:rsidRDefault="002E7920" w:rsidP="005128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1283F">
        <w:rPr>
          <w:rFonts w:ascii="Times New Roman" w:hAnsi="Times New Roman" w:cs="Times New Roman"/>
          <w:sz w:val="28"/>
          <w:szCs w:val="28"/>
        </w:rPr>
        <w:t xml:space="preserve">б) субсидий, предусмотренных </w:t>
      </w:r>
      <w:hyperlink r:id="rId9" w:history="1">
        <w:r w:rsidRPr="0051283F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51283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</w:t>
      </w:r>
      <w:r w:rsidR="0051283F">
        <w:rPr>
          <w:rFonts w:ascii="Times New Roman" w:hAnsi="Times New Roman" w:cs="Times New Roman"/>
          <w:sz w:val="28"/>
          <w:szCs w:val="28"/>
        </w:rPr>
        <w:t xml:space="preserve">– </w:t>
      </w:r>
      <w:r w:rsidRPr="0051283F">
        <w:rPr>
          <w:rFonts w:ascii="Times New Roman" w:hAnsi="Times New Roman" w:cs="Times New Roman"/>
          <w:sz w:val="28"/>
          <w:szCs w:val="28"/>
        </w:rPr>
        <w:t>целевые субсидии), и целей их предоставления;</w:t>
      </w:r>
    </w:p>
    <w:p w:rsidR="002E7920" w:rsidRDefault="002E7920" w:rsidP="005128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субсидий на осуществление капитальных вложений в объекты капитального строительства государственной собственности</w:t>
      </w:r>
      <w:r w:rsidR="0048681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 в государственную собственность</w:t>
      </w:r>
      <w:r w:rsidR="0048681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1283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субсидия на осуществление капитальных вложений);</w:t>
      </w:r>
    </w:p>
    <w:p w:rsidR="002E7920" w:rsidRDefault="002E7920" w:rsidP="005128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грантов, в том числе в форме субсидий, предоставляемых из бюджетов бюджетной системы Российской Федерации (далее </w:t>
      </w:r>
      <w:r w:rsidR="0051283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грант);</w:t>
      </w:r>
    </w:p>
    <w:p w:rsidR="002E7920" w:rsidRDefault="002E7920" w:rsidP="00512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иных доходов, которые учреждение планирует получить при оказании услуг, выполнении работ за плату сверх установленного государственного задания, а в случаях, установленных законодательством, в рамках государственного задания;</w:t>
      </w:r>
    </w:p>
    <w:p w:rsidR="002E7920" w:rsidRDefault="002E7920" w:rsidP="00512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доходов от иной приносящей доход деятельности, предусмотренной уставом учреждения;</w:t>
      </w:r>
    </w:p>
    <w:p w:rsidR="002E7920" w:rsidRDefault="002E7920" w:rsidP="00512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 учетом планируемых объемов выплат, связанных с осуществлением деятельности, предусмотренной уставом учреждения.</w:t>
      </w:r>
    </w:p>
    <w:p w:rsidR="002E7920" w:rsidRPr="00587C02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7C02">
        <w:rPr>
          <w:rFonts w:ascii="Times New Roman" w:hAnsi="Times New Roman" w:cs="Times New Roman"/>
          <w:sz w:val="28"/>
          <w:szCs w:val="28"/>
        </w:rPr>
        <w:t xml:space="preserve">6. При принятии учреждением обязательств, срок исполнения которых по условиям договоров (контрактов) превышает срок, предусмотренный </w:t>
      </w:r>
      <w:hyperlink w:anchor="Par2" w:history="1">
        <w:r w:rsidRPr="00587C02">
          <w:rPr>
            <w:rFonts w:ascii="Times New Roman" w:hAnsi="Times New Roman" w:cs="Times New Roman"/>
            <w:sz w:val="28"/>
            <w:szCs w:val="28"/>
          </w:rPr>
          <w:t>пунктом третьим</w:t>
        </w:r>
      </w:hyperlink>
      <w:r w:rsidRPr="00587C02">
        <w:rPr>
          <w:rFonts w:ascii="Times New Roman" w:hAnsi="Times New Roman" w:cs="Times New Roman"/>
          <w:sz w:val="28"/>
          <w:szCs w:val="28"/>
        </w:rPr>
        <w:t xml:space="preserve"> настоящего Порядка, показатели Плана утверждаются на период, превышающий указанный срок.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Министерство направляет учреждению информацию о планируемых к предоставлению из бюджета объемах субсидий.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План составляется на основании обоснований (расчетов) плановых показателей поступлений и выплат. Показатели Плана и обоснования (расчеты) плановых показателей формируются по соответствующим кодам (составным частям кода) бюджетной классификации Российской Федерации в части:</w:t>
      </w:r>
    </w:p>
    <w:p w:rsidR="002E7920" w:rsidRDefault="00030C98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E7920">
        <w:rPr>
          <w:rFonts w:ascii="Times New Roman" w:hAnsi="Times New Roman" w:cs="Times New Roman"/>
          <w:sz w:val="28"/>
          <w:szCs w:val="28"/>
        </w:rPr>
        <w:t>) планируемых поступлений: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доходов - по коду аналитической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группы подвида доходов бюджетов классификации доходов бюджетов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возврата дебиторской задолженности прошлых лет </w:t>
      </w:r>
      <w:r w:rsidR="001930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по коду аналитической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E7920" w:rsidRDefault="00030C98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7920">
        <w:rPr>
          <w:rFonts w:ascii="Times New Roman" w:hAnsi="Times New Roman" w:cs="Times New Roman"/>
          <w:sz w:val="28"/>
          <w:szCs w:val="28"/>
        </w:rPr>
        <w:t>) планируемых выплат: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="001930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по кодам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возврату в бюджет остатков субсидий прошлых лет </w:t>
      </w:r>
      <w:r w:rsidR="001930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по коду аналитической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группы вида источников финансирования дефицитов бюджетов классификации источников финансирования дефицитов бюджетов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уплате налогов, объектом налогообложения которых являются доходы (прибыль) учреждения, </w:t>
      </w:r>
      <w:r w:rsidR="001930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по коду аналитической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группы подвида доходов бюджетов классификации доходов бюджетов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Плана формируются с дополнительной детализацией по кодам статей (подстатей) групп (статей) классификации операций сектора государственного управления и (или) кодов иных аналитических показателей.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Обоснования (расчеты)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(авансов) по договорам (контрактам, соглашениям).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Обоснования (расчеты) плановых показателей выплат формируются на основании расчетов соответствующих расходов, с учетом произведенных на начало финансового года предварительных платежей (авансов) по договорам (контрактам, соглашениям), сумм излишне уплаченных или излишне взысканных налогов, пени, штрафов, а также принятых и не исполненных на начало финансового года обязательств.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Расчеты доходов формируются: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доходам от использования собственности (в том числе доходы в виде арендной платы, от распоряжения правами на результаты интеллектуальной деятельности и средствами индивидуализации)</w:t>
      </w:r>
      <w:r w:rsidR="006D5234">
        <w:rPr>
          <w:rFonts w:ascii="Times New Roman" w:hAnsi="Times New Roman" w:cs="Times New Roman"/>
          <w:sz w:val="28"/>
          <w:szCs w:val="28"/>
        </w:rPr>
        <w:t>;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доходам от оказания услуг (выполнения работ)</w:t>
      </w:r>
      <w:r w:rsidR="00DD11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том числе в виде субсидии на финансовое обеспечение выполнения государственного задания;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доходам в виде штрафов, возмещения ущерба (в том числе включая штрафы, пени и неустойки за нарушение условий контрактов (договоров);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доходам в виде безвозмездных денежных поступлений (в том числе грантов, пожертвований);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доходам в виде целевых субсидий, а также субсидий на осуществление капитальных вложений;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доходам от операций с активами (в том числе доходы от реализации неиспользуемого имущества, утиля, невозвратной тары, лома черных и цветных металлов).</w:t>
      </w:r>
    </w:p>
    <w:p w:rsidR="002E7920" w:rsidRDefault="00030C98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E7920">
        <w:rPr>
          <w:rFonts w:ascii="Times New Roman" w:hAnsi="Times New Roman" w:cs="Times New Roman"/>
          <w:sz w:val="28"/>
          <w:szCs w:val="28"/>
        </w:rPr>
        <w:t>. Расчет доходов от использования собственности осуществляется на основании информации о плате (тарифе, ставке) за использование имущества за единицу (объект, квадратный метр площади) и количества единиц предоставляемого в пользование имущества.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доходов в виде возмещения расходов, понесенных в связи с эксплуатацией государственного имущества, закрепленного на праве оперативного управления, осуществляется исходя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предоставленного в пользование имущества и планируемой стоимости услуг (возмещаемых расходов).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Расчет доходов государственного автономного учреждения в виде процентов по депозитам, процентов по остаткам средств на счетах в кредитных организациях, а также процентов, полученных от предоставления займов, осуществляется на основании информации о среднегодовом объеме средств, на которые начисляются проценты, и ставке размещения.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доходов от распоряжения правами на результаты интеллектуальной деятельности и средства индивидуализации, в том числе по лицензионным договорам, осуществляется исходя из планируемого объема предоставления прав на использование объектов и платы за использование одного объекта.</w:t>
      </w:r>
    </w:p>
    <w:p w:rsidR="002E7920" w:rsidRDefault="00030C98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E7920">
        <w:rPr>
          <w:rFonts w:ascii="Times New Roman" w:hAnsi="Times New Roman" w:cs="Times New Roman"/>
          <w:sz w:val="28"/>
          <w:szCs w:val="28"/>
        </w:rPr>
        <w:t xml:space="preserve"> Расчет доходов от оказания услуг (выполнения работ) сверх установленного государственного задания осуществляется исходя из планируемого объема оказания платных услуг (выполнения работ) и их планируемой стоимости.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доходов от оказания услуг (выполнения работ) в рамках установленного государственного задания в случаях, установленных законодательством, осуществляется в соответствии с объемом услуг (работ), установленных государственным заданием, и платой (ценой, тарифом) за указанную услугу (работу).</w:t>
      </w:r>
    </w:p>
    <w:p w:rsidR="002E7920" w:rsidRDefault="00030C98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E7920">
        <w:rPr>
          <w:rFonts w:ascii="Times New Roman" w:hAnsi="Times New Roman" w:cs="Times New Roman"/>
          <w:sz w:val="28"/>
          <w:szCs w:val="28"/>
        </w:rPr>
        <w:t>. Расчет доходов в виде штрафов, средств, получаемых в возмещение ущерба (в том числе страховых возмещений), при наличии решения суда, исполнительного документа, решения о возврате суммы излишне уплаченного налога, принятого налоговым органом, решения страховой организации о выплате страхового возмещения при наступлении страхового случая осуществляется в размере, определенном указанными решениями.</w:t>
      </w:r>
    </w:p>
    <w:p w:rsidR="002E7920" w:rsidRDefault="00030C98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E7920">
        <w:rPr>
          <w:rFonts w:ascii="Times New Roman" w:hAnsi="Times New Roman" w:cs="Times New Roman"/>
          <w:sz w:val="28"/>
          <w:szCs w:val="28"/>
        </w:rPr>
        <w:t>. Расчет доходов от иной приносящей доход деятельности осуществляется с учетом стоимости услуг по одному договору, среднего количества указанных поступлений за последние три года и их размера, а также иных прогнозных показ</w:t>
      </w:r>
      <w:r w:rsidR="00DD1111">
        <w:rPr>
          <w:rFonts w:ascii="Times New Roman" w:hAnsi="Times New Roman" w:cs="Times New Roman"/>
          <w:sz w:val="28"/>
          <w:szCs w:val="28"/>
        </w:rPr>
        <w:t>ателей в зависимости от их вида</w:t>
      </w:r>
      <w:r w:rsidR="00A642D5">
        <w:rPr>
          <w:rFonts w:ascii="Times New Roman" w:hAnsi="Times New Roman" w:cs="Times New Roman"/>
          <w:sz w:val="28"/>
          <w:szCs w:val="28"/>
        </w:rPr>
        <w:t xml:space="preserve">, </w:t>
      </w:r>
      <w:r w:rsidR="00A642D5" w:rsidRPr="00066793">
        <w:rPr>
          <w:rFonts w:ascii="Times New Roman" w:hAnsi="Times New Roman" w:cs="Times New Roman"/>
          <w:sz w:val="28"/>
          <w:szCs w:val="28"/>
        </w:rPr>
        <w:t>установленных Министерством</w:t>
      </w:r>
      <w:r w:rsidR="00A642D5" w:rsidRPr="00872460">
        <w:rPr>
          <w:rFonts w:ascii="Times New Roman" w:hAnsi="Times New Roman" w:cs="Times New Roman"/>
          <w:sz w:val="28"/>
          <w:szCs w:val="28"/>
        </w:rPr>
        <w:t>.</w:t>
      </w:r>
    </w:p>
    <w:p w:rsidR="00A642D5" w:rsidRDefault="002E7920" w:rsidP="001C27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0C9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Расчет расходов осуществляется по видам расходов с учетом норм трудовых, материальных, технических ресурсов, используемых для оказания учреждением услуг (выполнения работ), а также требований, установленных нормативными правовыми (правовыми) актами, в том числе ГОСТами, СНиПами, СанПиНами, стандартами, порядками и регламентами (паспортами) оказания государственных услуг (выполнения работ)</w:t>
      </w:r>
      <w:r w:rsidR="001C27FC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</w:t>
      </w:r>
      <w:r w:rsidR="00A05CFA">
        <w:rPr>
          <w:rFonts w:ascii="Times New Roman" w:hAnsi="Times New Roman" w:cs="Times New Roman"/>
          <w:sz w:val="28"/>
          <w:szCs w:val="28"/>
        </w:rPr>
        <w:t>пунктов 24-42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C27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0C9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Расчеты расходов, связанных с выполнением учреждением государственного задания, могут осуществляться с превышением </w:t>
      </w:r>
      <w:r w:rsidRPr="00AD63B4">
        <w:rPr>
          <w:rFonts w:ascii="Times New Roman" w:hAnsi="Times New Roman" w:cs="Times New Roman"/>
          <w:sz w:val="28"/>
          <w:szCs w:val="28"/>
        </w:rPr>
        <w:t xml:space="preserve">нормативных затрат, определенных в порядке, установленном в соответствии с абзацем первым </w:t>
      </w:r>
      <w:hyperlink r:id="rId10" w:history="1">
        <w:r w:rsidRPr="00AD63B4">
          <w:rPr>
            <w:rFonts w:ascii="Times New Roman" w:hAnsi="Times New Roman" w:cs="Times New Roman"/>
            <w:sz w:val="28"/>
            <w:szCs w:val="28"/>
          </w:rPr>
          <w:t>пункта 4 статьи 69.2</w:t>
        </w:r>
      </w:hyperlink>
      <w:r w:rsidRPr="00AD63B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в пределах общего объема средств субсидии на финансовое </w:t>
      </w:r>
      <w:r>
        <w:rPr>
          <w:rFonts w:ascii="Times New Roman" w:hAnsi="Times New Roman" w:cs="Times New Roman"/>
          <w:sz w:val="28"/>
          <w:szCs w:val="28"/>
        </w:rPr>
        <w:t>обеспечение выполнения государственного задания.</w:t>
      </w:r>
    </w:p>
    <w:p w:rsidR="002E7920" w:rsidRDefault="002E7920" w:rsidP="00CF0A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30C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учреждением не планируется получать отдельные доходы и осуществлять отдельные расходы, то обоснования (расчеты) поступлений и выплат по указанным доходам и расходам не формируются.</w:t>
      </w:r>
    </w:p>
    <w:p w:rsidR="002E7920" w:rsidRDefault="002E7920" w:rsidP="002E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920" w:rsidRDefault="002E7920" w:rsidP="002819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Сроки, порядо</w:t>
      </w:r>
      <w:r w:rsidR="00281984">
        <w:rPr>
          <w:rFonts w:ascii="Times New Roman" w:hAnsi="Times New Roman" w:cs="Times New Roman"/>
          <w:b/>
          <w:bCs/>
          <w:sz w:val="28"/>
          <w:szCs w:val="28"/>
        </w:rPr>
        <w:t>к утверждения Плана (внесения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</w:t>
      </w:r>
      <w:proofErr w:type="gramEnd"/>
    </w:p>
    <w:p w:rsidR="002E7920" w:rsidRDefault="002E7920" w:rsidP="002E7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План)</w:t>
      </w:r>
    </w:p>
    <w:p w:rsidR="002E7920" w:rsidRDefault="002E7920" w:rsidP="002E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920" w:rsidRDefault="002E7920" w:rsidP="00912D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0C9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После утверждения в установленном порядке закона </w:t>
      </w:r>
      <w:r w:rsidR="00C254B7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912D34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на очередной финансовый год и плановый период План, при необходимости,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уточняется учреждением и</w:t>
      </w:r>
      <w:r w:rsidR="00543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E7920" w:rsidRDefault="002E7920" w:rsidP="00912D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утверждение в Министерство (в отношении бюджетных учреждений);</w:t>
      </w:r>
    </w:p>
    <w:p w:rsidR="002E7920" w:rsidRDefault="002E7920" w:rsidP="00912D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заключения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наблюдательный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06A70">
        <w:rPr>
          <w:rFonts w:ascii="Times New Roman" w:hAnsi="Times New Roman" w:cs="Times New Roman"/>
          <w:sz w:val="28"/>
          <w:szCs w:val="28"/>
        </w:rPr>
        <w:t xml:space="preserve"> автономного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(в отношении автономных учреждений)</w:t>
      </w:r>
      <w:r w:rsidR="00AF6905">
        <w:rPr>
          <w:rFonts w:ascii="Times New Roman" w:hAnsi="Times New Roman" w:cs="Times New Roman"/>
          <w:sz w:val="28"/>
          <w:szCs w:val="28"/>
        </w:rPr>
        <w:t xml:space="preserve"> после согласования </w:t>
      </w:r>
      <w:r w:rsidR="004147F1">
        <w:rPr>
          <w:rFonts w:ascii="Times New Roman" w:hAnsi="Times New Roman" w:cs="Times New Roman"/>
          <w:sz w:val="28"/>
          <w:szCs w:val="28"/>
        </w:rPr>
        <w:t xml:space="preserve"> </w:t>
      </w:r>
      <w:r w:rsidR="00CE19A1">
        <w:rPr>
          <w:rFonts w:ascii="Times New Roman" w:hAnsi="Times New Roman" w:cs="Times New Roman"/>
          <w:sz w:val="28"/>
          <w:szCs w:val="28"/>
        </w:rPr>
        <w:t>Министерством</w:t>
      </w:r>
      <w:r w:rsidR="00A316F9">
        <w:rPr>
          <w:rFonts w:ascii="Times New Roman" w:hAnsi="Times New Roman" w:cs="Times New Roman"/>
          <w:sz w:val="28"/>
          <w:szCs w:val="28"/>
        </w:rPr>
        <w:t xml:space="preserve"> в порядке, установленным настоящим Порядком</w:t>
      </w:r>
      <w:r w:rsidR="004F6F73" w:rsidRPr="004F6F73">
        <w:rPr>
          <w:rFonts w:ascii="Times New Roman" w:hAnsi="Times New Roman" w:cs="Times New Roman"/>
          <w:sz w:val="28"/>
          <w:szCs w:val="28"/>
        </w:rPr>
        <w:t>.</w:t>
      </w:r>
    </w:p>
    <w:p w:rsidR="002E7920" w:rsidRDefault="002E7920" w:rsidP="00912D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Уточнение показателей Плана, связанных с принятием закона о бюджете </w:t>
      </w:r>
      <w:r w:rsidR="00805014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на очередной финансовый год и плановый период, осуществляется учреждением не позднее 15 рабочих дней после официального опубликования закона </w:t>
      </w:r>
      <w:r w:rsidR="00805014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 бюджете на очередной финансовый год и плановый период.</w:t>
      </w:r>
    </w:p>
    <w:p w:rsidR="002E7920" w:rsidRDefault="002E7920" w:rsidP="00912D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показателей Плана, связанных с выполнением государственного задания, осуществляется с учетом показателей утвержденного государственного задания и размера субсидии на выполнение государственного задания.</w:t>
      </w:r>
    </w:p>
    <w:p w:rsidR="00302ECA" w:rsidRDefault="00302ECA" w:rsidP="00302E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План подписывается должностными лицами, ответственными за содержащиеся в Плане данные, – руководителем учреждения (уполномоченным им лицом), главным бухгалтером учре</w:t>
      </w:r>
      <w:r w:rsidR="00A316F9">
        <w:rPr>
          <w:rFonts w:ascii="Times New Roman" w:hAnsi="Times New Roman" w:cs="Times New Roman"/>
          <w:sz w:val="28"/>
          <w:szCs w:val="28"/>
        </w:rPr>
        <w:t>ждения и исполнителем документа.</w:t>
      </w:r>
    </w:p>
    <w:p w:rsidR="004F6E1C" w:rsidRPr="004B6660" w:rsidRDefault="00840025" w:rsidP="00E31B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2EC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F6E1C">
        <w:rPr>
          <w:rFonts w:ascii="Times New Roman" w:hAnsi="Times New Roman" w:cs="Times New Roman"/>
          <w:sz w:val="28"/>
          <w:szCs w:val="28"/>
        </w:rPr>
        <w:t>Автономное учреждение направляет План в Министерство для согласования не позднее 3 рабочих дней после уточнения показателей Плана,</w:t>
      </w:r>
      <w:r w:rsidR="004F6E1C" w:rsidRPr="00840025">
        <w:t xml:space="preserve"> </w:t>
      </w:r>
      <w:r w:rsidR="004F6E1C" w:rsidRPr="00840025">
        <w:rPr>
          <w:rFonts w:ascii="Times New Roman" w:hAnsi="Times New Roman" w:cs="Times New Roman"/>
          <w:sz w:val="28"/>
          <w:szCs w:val="28"/>
        </w:rPr>
        <w:t>связанных с принятием закона о</w:t>
      </w:r>
      <w:r w:rsidR="004F6E1C">
        <w:rPr>
          <w:rFonts w:ascii="Times New Roman" w:hAnsi="Times New Roman" w:cs="Times New Roman"/>
          <w:sz w:val="28"/>
          <w:szCs w:val="28"/>
        </w:rPr>
        <w:t xml:space="preserve"> </w:t>
      </w:r>
      <w:r w:rsidR="004F6E1C" w:rsidRPr="00840025">
        <w:rPr>
          <w:rFonts w:ascii="Times New Roman" w:hAnsi="Times New Roman" w:cs="Times New Roman"/>
          <w:sz w:val="28"/>
          <w:szCs w:val="28"/>
        </w:rPr>
        <w:t xml:space="preserve">бюджете Новосибирской области на очередной финансовый год и плановый </w:t>
      </w:r>
      <w:r w:rsidR="004F6E1C">
        <w:rPr>
          <w:rFonts w:ascii="Times New Roman" w:hAnsi="Times New Roman" w:cs="Times New Roman"/>
          <w:sz w:val="28"/>
          <w:szCs w:val="28"/>
        </w:rPr>
        <w:t>период.</w:t>
      </w:r>
    </w:p>
    <w:p w:rsidR="00E31BC7" w:rsidRPr="00AB78F6" w:rsidRDefault="00E31BC7" w:rsidP="00E31B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78F6">
        <w:rPr>
          <w:rFonts w:ascii="Times New Roman" w:hAnsi="Times New Roman" w:cs="Times New Roman"/>
          <w:sz w:val="28"/>
          <w:szCs w:val="28"/>
        </w:rPr>
        <w:t>План рассматривается управлением совершенствования государственного управления и правовой работы</w:t>
      </w:r>
      <w:r w:rsidR="0043344B" w:rsidRPr="00AB78F6">
        <w:rPr>
          <w:rFonts w:ascii="Times New Roman" w:hAnsi="Times New Roman" w:cs="Times New Roman"/>
          <w:sz w:val="28"/>
          <w:szCs w:val="28"/>
        </w:rPr>
        <w:t>,</w:t>
      </w:r>
      <w:r w:rsidRPr="00AB78F6">
        <w:rPr>
          <w:rFonts w:ascii="Times New Roman" w:hAnsi="Times New Roman" w:cs="Times New Roman"/>
          <w:sz w:val="28"/>
          <w:szCs w:val="28"/>
        </w:rPr>
        <w:t xml:space="preserve"> отделом финансовой, организационной и кадровой работы Министерства и </w:t>
      </w:r>
      <w:r w:rsidR="00A43000" w:rsidRPr="00AB78F6">
        <w:rPr>
          <w:rFonts w:ascii="Times New Roman" w:hAnsi="Times New Roman" w:cs="Times New Roman"/>
          <w:sz w:val="28"/>
          <w:szCs w:val="28"/>
        </w:rPr>
        <w:t xml:space="preserve">согласовывается министром экономического развития </w:t>
      </w:r>
      <w:r w:rsidR="006634CE" w:rsidRPr="00AB78F6">
        <w:rPr>
          <w:rFonts w:ascii="Times New Roman" w:hAnsi="Times New Roman" w:cs="Times New Roman"/>
          <w:sz w:val="28"/>
          <w:szCs w:val="28"/>
        </w:rPr>
        <w:t>Новосибирской области (далее – М</w:t>
      </w:r>
      <w:r w:rsidR="00A43000" w:rsidRPr="00AB78F6">
        <w:rPr>
          <w:rFonts w:ascii="Times New Roman" w:hAnsi="Times New Roman" w:cs="Times New Roman"/>
          <w:sz w:val="28"/>
          <w:szCs w:val="28"/>
        </w:rPr>
        <w:t>инистр) или уполномоченным в установленном порядке лицом в срок, не превышающий</w:t>
      </w:r>
      <w:r w:rsidR="00582C57" w:rsidRPr="00AB78F6">
        <w:rPr>
          <w:rFonts w:ascii="Times New Roman" w:hAnsi="Times New Roman" w:cs="Times New Roman"/>
          <w:sz w:val="28"/>
          <w:szCs w:val="28"/>
        </w:rPr>
        <w:t xml:space="preserve"> 15</w:t>
      </w:r>
      <w:r w:rsidR="00A43000" w:rsidRPr="00AB78F6">
        <w:rPr>
          <w:rFonts w:ascii="Times New Roman" w:hAnsi="Times New Roman" w:cs="Times New Roman"/>
          <w:sz w:val="28"/>
          <w:szCs w:val="28"/>
        </w:rPr>
        <w:t xml:space="preserve"> рабочих дней со дня его поступления в Министерство.</w:t>
      </w:r>
    </w:p>
    <w:p w:rsidR="007B4294" w:rsidRPr="00AB78F6" w:rsidRDefault="00A43000" w:rsidP="00945C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8F6">
        <w:rPr>
          <w:rFonts w:ascii="Times New Roman" w:hAnsi="Times New Roman" w:cs="Times New Roman"/>
          <w:sz w:val="28"/>
          <w:szCs w:val="28"/>
        </w:rPr>
        <w:t xml:space="preserve">В случае несогласования Плана </w:t>
      </w:r>
      <w:r w:rsidR="008D6EC0" w:rsidRPr="00AB78F6">
        <w:rPr>
          <w:rFonts w:ascii="Times New Roman" w:hAnsi="Times New Roman" w:cs="Times New Roman"/>
          <w:sz w:val="28"/>
          <w:szCs w:val="28"/>
        </w:rPr>
        <w:t xml:space="preserve">автономное учреждение дорабатывает План и представляет на повторное согласование не позднее </w:t>
      </w:r>
      <w:r w:rsidR="00582C57" w:rsidRPr="00AB78F6">
        <w:rPr>
          <w:rFonts w:ascii="Times New Roman" w:hAnsi="Times New Roman" w:cs="Times New Roman"/>
          <w:sz w:val="28"/>
          <w:szCs w:val="28"/>
        </w:rPr>
        <w:t>5</w:t>
      </w:r>
      <w:r w:rsidR="008D6EC0" w:rsidRPr="00AB78F6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</w:t>
      </w:r>
      <w:r w:rsidR="008D6EC0" w:rsidRPr="00AB78F6">
        <w:t xml:space="preserve"> </w:t>
      </w:r>
      <w:r w:rsidR="008D6EC0" w:rsidRPr="00AB78F6">
        <w:rPr>
          <w:rFonts w:ascii="Times New Roman" w:hAnsi="Times New Roman" w:cs="Times New Roman"/>
          <w:sz w:val="28"/>
          <w:szCs w:val="28"/>
        </w:rPr>
        <w:t xml:space="preserve">замечаний и предложений Министерства </w:t>
      </w:r>
      <w:r w:rsidR="00367B45" w:rsidRPr="00AB78F6">
        <w:rPr>
          <w:rFonts w:ascii="Times New Roman" w:hAnsi="Times New Roman" w:cs="Times New Roman"/>
          <w:sz w:val="28"/>
          <w:szCs w:val="28"/>
        </w:rPr>
        <w:t>в</w:t>
      </w:r>
      <w:r w:rsidR="00945CAC" w:rsidRPr="00AB78F6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системе </w:t>
      </w:r>
      <w:r w:rsidR="002B090A" w:rsidRPr="00AB78F6">
        <w:rPr>
          <w:rFonts w:ascii="Times New Roman" w:hAnsi="Times New Roman" w:cs="Times New Roman"/>
          <w:sz w:val="28"/>
          <w:szCs w:val="28"/>
        </w:rPr>
        <w:t>«Система электронного документооборота и делопроизводства Правительства Новосибирской области»</w:t>
      </w:r>
      <w:r w:rsidR="00945CAC" w:rsidRPr="00AB78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6EC0" w:rsidRPr="00A622A2" w:rsidRDefault="00DA6BD8" w:rsidP="008D6E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Согласованный</w:t>
      </w:r>
      <w:bookmarkStart w:id="2" w:name="_GoBack"/>
      <w:bookmarkEnd w:id="2"/>
      <w:r w:rsidR="00585D41" w:rsidRPr="00AB78F6">
        <w:rPr>
          <w:rFonts w:ascii="Times New Roman" w:hAnsi="Times New Roman" w:cs="Times New Roman"/>
          <w:sz w:val="28"/>
          <w:szCs w:val="28"/>
        </w:rPr>
        <w:t xml:space="preserve"> </w:t>
      </w:r>
      <w:r w:rsidR="008D6EC0" w:rsidRPr="00AB78F6">
        <w:rPr>
          <w:rFonts w:ascii="Times New Roman" w:hAnsi="Times New Roman" w:cs="Times New Roman"/>
          <w:sz w:val="28"/>
          <w:szCs w:val="28"/>
        </w:rPr>
        <w:t>Министром План направляется автономным учреждением для получения заключения в наблюдательный совет</w:t>
      </w:r>
      <w:r w:rsidR="007B4294" w:rsidRPr="00AB78F6">
        <w:rPr>
          <w:rFonts w:ascii="Times New Roman" w:hAnsi="Times New Roman" w:cs="Times New Roman"/>
          <w:sz w:val="28"/>
          <w:szCs w:val="28"/>
        </w:rPr>
        <w:t xml:space="preserve"> автономного учреждения</w:t>
      </w:r>
      <w:r w:rsidR="008D6EC0" w:rsidRPr="00AB78F6">
        <w:rPr>
          <w:rFonts w:ascii="Times New Roman" w:hAnsi="Times New Roman" w:cs="Times New Roman"/>
          <w:sz w:val="28"/>
          <w:szCs w:val="28"/>
        </w:rPr>
        <w:t xml:space="preserve"> не позднее 10 календарных дней до даты проведения наблюдательного совета.</w:t>
      </w:r>
      <w:proofErr w:type="gramEnd"/>
    </w:p>
    <w:p w:rsidR="002E7920" w:rsidRDefault="007D40F2" w:rsidP="00912D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E7920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="002E7920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2E7920">
        <w:rPr>
          <w:rFonts w:ascii="Times New Roman" w:hAnsi="Times New Roman" w:cs="Times New Roman"/>
          <w:sz w:val="28"/>
          <w:szCs w:val="28"/>
        </w:rPr>
        <w:t xml:space="preserve"> внесения изменений в План составляется новый План, показатели которого не должны вступать в противоречие в части кассовых операций по выплатам, проведенным до внесения изменения в План, а также с показателями планов закупок.</w:t>
      </w:r>
    </w:p>
    <w:p w:rsidR="002E7920" w:rsidRDefault="002E7920" w:rsidP="00912D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внесении изменений в План принимается руководителем учреждения.</w:t>
      </w:r>
    </w:p>
    <w:p w:rsidR="002E7920" w:rsidRDefault="007D40F2" w:rsidP="00912D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E7920">
        <w:rPr>
          <w:rFonts w:ascii="Times New Roman" w:hAnsi="Times New Roman" w:cs="Times New Roman"/>
          <w:sz w:val="28"/>
          <w:szCs w:val="28"/>
        </w:rPr>
        <w:t xml:space="preserve">. Внесение изменений в План, не связанных с принятием закона о бюджете </w:t>
      </w:r>
      <w:r w:rsidR="000C1BAE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2E7920">
        <w:rPr>
          <w:rFonts w:ascii="Times New Roman" w:hAnsi="Times New Roman" w:cs="Times New Roman"/>
          <w:sz w:val="28"/>
          <w:szCs w:val="28"/>
        </w:rPr>
        <w:t>области на очередной финансовый год и плановый период, осуществляется при наличии соответствующих обоснований и расчетов на величину измененных показателей.</w:t>
      </w:r>
    </w:p>
    <w:p w:rsidR="002E7920" w:rsidRDefault="007D40F2" w:rsidP="00912D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B0EAB">
        <w:rPr>
          <w:rFonts w:ascii="Times New Roman" w:hAnsi="Times New Roman" w:cs="Times New Roman"/>
          <w:sz w:val="28"/>
          <w:szCs w:val="28"/>
        </w:rPr>
        <w:t>. </w:t>
      </w:r>
      <w:r w:rsidR="002E7920">
        <w:rPr>
          <w:rFonts w:ascii="Times New Roman" w:hAnsi="Times New Roman" w:cs="Times New Roman"/>
          <w:sz w:val="28"/>
          <w:szCs w:val="28"/>
        </w:rPr>
        <w:t>План автономного учреждения (План с учетом изменений) утверждается руководителем автономного учреждения на основании заключения наблюдательного совета автономного учреждения.</w:t>
      </w:r>
    </w:p>
    <w:p w:rsidR="002E7920" w:rsidRDefault="007D40F2" w:rsidP="00912D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504E">
        <w:rPr>
          <w:rFonts w:ascii="Times New Roman" w:hAnsi="Times New Roman" w:cs="Times New Roman"/>
          <w:sz w:val="28"/>
          <w:szCs w:val="28"/>
        </w:rPr>
        <w:t>23</w:t>
      </w:r>
      <w:r w:rsidR="002B0EAB">
        <w:rPr>
          <w:rFonts w:ascii="Times New Roman" w:hAnsi="Times New Roman" w:cs="Times New Roman"/>
          <w:sz w:val="28"/>
          <w:szCs w:val="28"/>
        </w:rPr>
        <w:t>. </w:t>
      </w:r>
      <w:r w:rsidR="002E7920" w:rsidRPr="006634CE">
        <w:rPr>
          <w:rFonts w:ascii="Times New Roman" w:hAnsi="Times New Roman" w:cs="Times New Roman"/>
          <w:sz w:val="28"/>
          <w:szCs w:val="28"/>
        </w:rPr>
        <w:t xml:space="preserve">План бюджетного учреждения (План с учетом изменений) утверждается </w:t>
      </w:r>
      <w:r w:rsidR="00F03892" w:rsidRPr="006634CE">
        <w:rPr>
          <w:rFonts w:ascii="Times New Roman" w:hAnsi="Times New Roman" w:cs="Times New Roman"/>
          <w:sz w:val="28"/>
          <w:szCs w:val="28"/>
        </w:rPr>
        <w:t>м</w:t>
      </w:r>
      <w:r w:rsidR="002E7920" w:rsidRPr="006634CE">
        <w:rPr>
          <w:rFonts w:ascii="Times New Roman" w:hAnsi="Times New Roman" w:cs="Times New Roman"/>
          <w:sz w:val="28"/>
          <w:szCs w:val="28"/>
        </w:rPr>
        <w:t xml:space="preserve">инистром </w:t>
      </w:r>
      <w:r w:rsidR="00F03892" w:rsidRPr="00E1504E">
        <w:rPr>
          <w:rFonts w:ascii="Times New Roman" w:hAnsi="Times New Roman" w:cs="Times New Roman"/>
          <w:sz w:val="28"/>
          <w:szCs w:val="28"/>
        </w:rPr>
        <w:t>экономического развития Новосибирской</w:t>
      </w:r>
      <w:r w:rsidR="002E7920" w:rsidRPr="00E1504E">
        <w:rPr>
          <w:rFonts w:ascii="Times New Roman" w:hAnsi="Times New Roman" w:cs="Times New Roman"/>
          <w:sz w:val="28"/>
          <w:szCs w:val="28"/>
        </w:rPr>
        <w:t xml:space="preserve"> области или уполномоченным в установленном порядке лицом после согласования </w:t>
      </w:r>
      <w:r w:rsidR="00F03892" w:rsidRPr="00E1504E">
        <w:rPr>
          <w:rFonts w:ascii="Times New Roman" w:hAnsi="Times New Roman" w:cs="Times New Roman"/>
          <w:sz w:val="28"/>
          <w:szCs w:val="28"/>
        </w:rPr>
        <w:t xml:space="preserve">управлением совершенствования государственного управления и правовой работы и </w:t>
      </w:r>
      <w:r w:rsidR="002E7920" w:rsidRPr="00E1504E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F03892" w:rsidRPr="00E1504E">
        <w:rPr>
          <w:rFonts w:ascii="Times New Roman" w:hAnsi="Times New Roman" w:cs="Times New Roman"/>
          <w:sz w:val="28"/>
          <w:szCs w:val="28"/>
        </w:rPr>
        <w:t>финансовой, организационной и кадровой работы</w:t>
      </w:r>
      <w:r w:rsidR="002E7920" w:rsidRPr="00E1504E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:rsidR="002E7920" w:rsidRDefault="002E7920" w:rsidP="002E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920" w:rsidRDefault="002E7920" w:rsidP="002E79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Порядок внесения изменений в План</w:t>
      </w:r>
    </w:p>
    <w:p w:rsidR="002E7920" w:rsidRDefault="002E7920" w:rsidP="002E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920" w:rsidRDefault="007D40F2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E7920">
        <w:rPr>
          <w:rFonts w:ascii="Times New Roman" w:hAnsi="Times New Roman" w:cs="Times New Roman"/>
          <w:sz w:val="28"/>
          <w:szCs w:val="28"/>
        </w:rPr>
        <w:t xml:space="preserve">. Изменение показателей Плана в течение текущего финансового года должно осуществляться в связи </w:t>
      </w:r>
      <w:proofErr w:type="gramStart"/>
      <w:r w:rsidR="002E79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E7920">
        <w:rPr>
          <w:rFonts w:ascii="Times New Roman" w:hAnsi="Times New Roman" w:cs="Times New Roman"/>
          <w:sz w:val="28"/>
          <w:szCs w:val="28"/>
        </w:rPr>
        <w:t>:</w:t>
      </w:r>
    </w:p>
    <w:p w:rsidR="002E7920" w:rsidRDefault="00006A7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E7920">
        <w:rPr>
          <w:rFonts w:ascii="Times New Roman" w:hAnsi="Times New Roman" w:cs="Times New Roman"/>
          <w:sz w:val="28"/>
          <w:szCs w:val="28"/>
        </w:rPr>
        <w:t>) использованием остатков средств на начало текущего финансового года, в том числе неиспользованных остатков целевых субсидий и субсидий на осуществление капитальных вложений;</w:t>
      </w:r>
    </w:p>
    <w:p w:rsidR="002E7920" w:rsidRDefault="00006A7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7920">
        <w:rPr>
          <w:rFonts w:ascii="Times New Roman" w:hAnsi="Times New Roman" w:cs="Times New Roman"/>
          <w:sz w:val="28"/>
          <w:szCs w:val="28"/>
        </w:rPr>
        <w:t xml:space="preserve">) изменением объемов планируемых поступлений, а также объемов и (или) направлений выплат, в том числе в связи </w:t>
      </w:r>
      <w:proofErr w:type="gramStart"/>
      <w:r w:rsidR="002E79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E7920">
        <w:rPr>
          <w:rFonts w:ascii="Times New Roman" w:hAnsi="Times New Roman" w:cs="Times New Roman"/>
          <w:sz w:val="28"/>
          <w:szCs w:val="28"/>
        </w:rPr>
        <w:t>:</w:t>
      </w:r>
    </w:p>
    <w:p w:rsidR="002E7920" w:rsidRDefault="002E792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изменением объема предоставляемых субсидий на финансовое обеспечение государственного задания, целевых субсидий, субсидий на осуществление капитальных вложений, грантов;</w:t>
      </w:r>
    </w:p>
    <w:p w:rsidR="002E7920" w:rsidRDefault="002E792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изменением объема услуг (работ), предоставляемых за плату;</w:t>
      </w:r>
    </w:p>
    <w:p w:rsidR="002E7920" w:rsidRDefault="002E792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изменением объемов безвозмездных поступлений от юридических и физических лиц;</w:t>
      </w:r>
    </w:p>
    <w:p w:rsidR="002E7920" w:rsidRDefault="002E792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поступлением средств дебиторской задолженности прошлых лет, не включенных в показатели Плана при его составлении;</w:t>
      </w:r>
    </w:p>
    <w:p w:rsidR="002E7920" w:rsidRDefault="002E792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увеличением выплат по неисполненным обязательствам прошлых лет, не включенных в показатели Плана при его составлении</w:t>
      </w:r>
      <w:r w:rsidR="0048187A">
        <w:rPr>
          <w:rFonts w:ascii="Times New Roman" w:hAnsi="Times New Roman" w:cs="Times New Roman"/>
          <w:sz w:val="28"/>
          <w:szCs w:val="28"/>
        </w:rPr>
        <w:t>;</w:t>
      </w:r>
    </w:p>
    <w:p w:rsidR="002E7920" w:rsidRDefault="0048187A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7920">
        <w:rPr>
          <w:rFonts w:ascii="Times New Roman" w:hAnsi="Times New Roman" w:cs="Times New Roman"/>
          <w:sz w:val="28"/>
          <w:szCs w:val="28"/>
        </w:rPr>
        <w:t>) проведением реорганизации учреждения.</w:t>
      </w:r>
    </w:p>
    <w:p w:rsidR="0048187A" w:rsidRDefault="004F6F73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25. </w:t>
      </w:r>
      <w:r w:rsidR="0048187A">
        <w:rPr>
          <w:rFonts w:ascii="Times New Roman" w:hAnsi="Times New Roman" w:cs="Times New Roman"/>
          <w:sz w:val="28"/>
          <w:szCs w:val="28"/>
        </w:rPr>
        <w:t xml:space="preserve">В </w:t>
      </w:r>
      <w:r w:rsidR="002E4A7C">
        <w:rPr>
          <w:rFonts w:ascii="Times New Roman" w:hAnsi="Times New Roman" w:cs="Times New Roman"/>
          <w:sz w:val="28"/>
          <w:szCs w:val="28"/>
        </w:rPr>
        <w:t>течение</w:t>
      </w:r>
      <w:r w:rsidR="006540E4">
        <w:rPr>
          <w:rFonts w:ascii="Times New Roman" w:hAnsi="Times New Roman" w:cs="Times New Roman"/>
          <w:sz w:val="28"/>
          <w:szCs w:val="28"/>
        </w:rPr>
        <w:t xml:space="preserve"> текущего финансового года в п</w:t>
      </w:r>
      <w:r w:rsidR="0048187A">
        <w:rPr>
          <w:rFonts w:ascii="Times New Roman" w:hAnsi="Times New Roman" w:cs="Times New Roman"/>
          <w:sz w:val="28"/>
          <w:szCs w:val="28"/>
        </w:rPr>
        <w:t xml:space="preserve">лан могут быть внесены изменения по перераспределению плановых показателей без изменения планового объема с подробными расчетами и обоснованиями (не чаще 1 раза в квартал). Решение о внесении </w:t>
      </w:r>
      <w:r w:rsidR="0054528F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48187A">
        <w:rPr>
          <w:rFonts w:ascii="Times New Roman" w:hAnsi="Times New Roman" w:cs="Times New Roman"/>
          <w:sz w:val="28"/>
          <w:szCs w:val="28"/>
        </w:rPr>
        <w:t>изменений принимается руководителем учреждения.</w:t>
      </w:r>
    </w:p>
    <w:p w:rsidR="002E7920" w:rsidRDefault="002E792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40F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46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Показатели Плана после внесения в них изменений, предусматривающих уменьшение выплат, не должны быть меньше кассовых выплат по указанным направлениям, произведенных до внесения изменений в показатели Плана.</w:t>
      </w:r>
    </w:p>
    <w:p w:rsidR="002E7920" w:rsidRPr="00605EF5" w:rsidRDefault="002E792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40F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Внесение изменений в показатели Плана по поступлениям и (или) </w:t>
      </w:r>
      <w:r w:rsidRPr="00605EF5">
        <w:rPr>
          <w:rFonts w:ascii="Times New Roman" w:hAnsi="Times New Roman" w:cs="Times New Roman"/>
          <w:sz w:val="28"/>
          <w:szCs w:val="28"/>
        </w:rPr>
        <w:t xml:space="preserve">выплатам должно формироваться путем внесения изменений в соответствующие обоснования (расчеты) плановых показателей поступлений и выплат, сформированные при составлении Плана, за исключением случаев, предусмотренных </w:t>
      </w:r>
      <w:hyperlink w:anchor="Par76" w:history="1">
        <w:r w:rsidRPr="00605EF5">
          <w:rPr>
            <w:rFonts w:ascii="Times New Roman" w:hAnsi="Times New Roman" w:cs="Times New Roman"/>
            <w:sz w:val="28"/>
            <w:szCs w:val="28"/>
          </w:rPr>
          <w:t>пунктом 22</w:t>
        </w:r>
      </w:hyperlink>
      <w:r w:rsidRPr="00605EF5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2E7920" w:rsidRPr="00605EF5" w:rsidRDefault="002E792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6"/>
      <w:bookmarkEnd w:id="3"/>
      <w:r w:rsidRPr="00605EF5">
        <w:rPr>
          <w:rFonts w:ascii="Times New Roman" w:hAnsi="Times New Roman" w:cs="Times New Roman"/>
          <w:sz w:val="28"/>
          <w:szCs w:val="28"/>
        </w:rPr>
        <w:t>2</w:t>
      </w:r>
      <w:r w:rsidR="007D40F2">
        <w:rPr>
          <w:rFonts w:ascii="Times New Roman" w:hAnsi="Times New Roman" w:cs="Times New Roman"/>
          <w:sz w:val="28"/>
          <w:szCs w:val="28"/>
        </w:rPr>
        <w:t>8</w:t>
      </w:r>
      <w:r w:rsidRPr="00605EF5">
        <w:rPr>
          <w:rFonts w:ascii="Times New Roman" w:hAnsi="Times New Roman" w:cs="Times New Roman"/>
          <w:sz w:val="28"/>
          <w:szCs w:val="28"/>
        </w:rPr>
        <w:t>. Учреждение осуществляет внесение изменений в показатели Плана без внесения изменений в соответствующие обоснования (расчеты) плановых показателей поступлений и выплат, исходя из информации, содержащейся в документах, являющихся основанием для поступления денежных средств или осуществления выплат, ранее не включенных в показатели Плана:</w:t>
      </w:r>
    </w:p>
    <w:p w:rsidR="002E7920" w:rsidRPr="00605EF5" w:rsidRDefault="00006A7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E7920" w:rsidRPr="00605EF5">
        <w:rPr>
          <w:rFonts w:ascii="Times New Roman" w:hAnsi="Times New Roman" w:cs="Times New Roman"/>
          <w:sz w:val="28"/>
          <w:szCs w:val="28"/>
        </w:rPr>
        <w:t>) при поступлении в текущем финансовом году:</w:t>
      </w:r>
    </w:p>
    <w:p w:rsidR="002E7920" w:rsidRPr="00605EF5" w:rsidRDefault="002E792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5EF5">
        <w:rPr>
          <w:rFonts w:ascii="Times New Roman" w:hAnsi="Times New Roman" w:cs="Times New Roman"/>
          <w:sz w:val="28"/>
          <w:szCs w:val="28"/>
        </w:rPr>
        <w:t>сумм возврата дебиторской задолженности прошлых лет;</w:t>
      </w:r>
    </w:p>
    <w:p w:rsidR="002E7920" w:rsidRDefault="002E792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сумм, поступивших в возмещение ущерба, недостач, выявленных в текущем финансовом году;</w:t>
      </w:r>
    </w:p>
    <w:p w:rsidR="002E7920" w:rsidRDefault="002E792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сумм, поступивших по решению суда или на основании исполнительных документов;</w:t>
      </w:r>
    </w:p>
    <w:p w:rsidR="002E7920" w:rsidRDefault="00006A7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7920">
        <w:rPr>
          <w:rFonts w:ascii="Times New Roman" w:hAnsi="Times New Roman" w:cs="Times New Roman"/>
          <w:sz w:val="28"/>
          <w:szCs w:val="28"/>
        </w:rPr>
        <w:t>) при необходимости осуществления выплат:</w:t>
      </w:r>
    </w:p>
    <w:p w:rsidR="002E7920" w:rsidRDefault="002E792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возврату в бюджет бюджетной системы Российской Федерации субсидий, полученных в прошлых отчетных периодах;</w:t>
      </w:r>
    </w:p>
    <w:p w:rsidR="002E7920" w:rsidRDefault="002E792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возмещению ущерба;</w:t>
      </w:r>
    </w:p>
    <w:p w:rsidR="002E7920" w:rsidRDefault="002E792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суда, на основании исполнительных документов;</w:t>
      </w:r>
    </w:p>
    <w:p w:rsidR="002E7920" w:rsidRDefault="002E792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уплате штрафов, в том числе административных.</w:t>
      </w:r>
    </w:p>
    <w:p w:rsidR="002E7920" w:rsidRDefault="002E792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При внесении изменений в показатели Плана в случае реорганизации</w:t>
      </w:r>
      <w:r w:rsidR="00006A70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7920" w:rsidRDefault="00006A7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E7920">
        <w:rPr>
          <w:rFonts w:ascii="Times New Roman" w:hAnsi="Times New Roman" w:cs="Times New Roman"/>
          <w:sz w:val="28"/>
          <w:szCs w:val="28"/>
        </w:rPr>
        <w:t xml:space="preserve">) в форме присоединения, слияния </w:t>
      </w:r>
      <w:r w:rsidR="00E66687">
        <w:rPr>
          <w:rFonts w:ascii="Times New Roman" w:hAnsi="Times New Roman" w:cs="Times New Roman"/>
          <w:sz w:val="28"/>
          <w:szCs w:val="28"/>
        </w:rPr>
        <w:t>–</w:t>
      </w:r>
      <w:r w:rsidR="002E7920">
        <w:rPr>
          <w:rFonts w:ascii="Times New Roman" w:hAnsi="Times New Roman" w:cs="Times New Roman"/>
          <w:sz w:val="28"/>
          <w:szCs w:val="28"/>
        </w:rPr>
        <w:t xml:space="preserve"> показатели Плана учреждения-правопреемника формируются с учетом показателей Планов реорганизуемых учреждений, прекращающих свою деятельность путем построчного объединения (суммирования) показателей поступлений и выплат;</w:t>
      </w:r>
    </w:p>
    <w:p w:rsidR="002E7920" w:rsidRDefault="00006A7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79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E7920">
        <w:rPr>
          <w:rFonts w:ascii="Times New Roman" w:hAnsi="Times New Roman" w:cs="Times New Roman"/>
          <w:sz w:val="28"/>
          <w:szCs w:val="28"/>
        </w:rPr>
        <w:t>в форме выделения</w:t>
      </w:r>
      <w:r w:rsidR="00E66687">
        <w:rPr>
          <w:rFonts w:ascii="Times New Roman" w:hAnsi="Times New Roman" w:cs="Times New Roman"/>
          <w:sz w:val="28"/>
          <w:szCs w:val="28"/>
        </w:rPr>
        <w:t xml:space="preserve"> – </w:t>
      </w:r>
      <w:r w:rsidR="002E7920">
        <w:rPr>
          <w:rFonts w:ascii="Times New Roman" w:hAnsi="Times New Roman" w:cs="Times New Roman"/>
          <w:sz w:val="28"/>
          <w:szCs w:val="28"/>
        </w:rPr>
        <w:t>показатели Плана учреждения, реорганизованного путем выделения из него других учреждений, подлежат уменьшению на показатели поступлений и выплат Планов вновь возникших юридических лиц;</w:t>
      </w:r>
    </w:p>
    <w:p w:rsidR="002E7920" w:rsidRDefault="00006A7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7920">
        <w:rPr>
          <w:rFonts w:ascii="Times New Roman" w:hAnsi="Times New Roman" w:cs="Times New Roman"/>
          <w:sz w:val="28"/>
          <w:szCs w:val="28"/>
        </w:rPr>
        <w:t xml:space="preserve">) в форме разделения </w:t>
      </w:r>
      <w:r w:rsidR="00E66687">
        <w:rPr>
          <w:rFonts w:ascii="Times New Roman" w:hAnsi="Times New Roman" w:cs="Times New Roman"/>
          <w:sz w:val="28"/>
          <w:szCs w:val="28"/>
        </w:rPr>
        <w:t>–</w:t>
      </w:r>
      <w:r w:rsidR="002E7920">
        <w:rPr>
          <w:rFonts w:ascii="Times New Roman" w:hAnsi="Times New Roman" w:cs="Times New Roman"/>
          <w:sz w:val="28"/>
          <w:szCs w:val="28"/>
        </w:rPr>
        <w:t xml:space="preserve"> показатели Планов вновь возникших юридических лиц формируются путем разделения соответствующих </w:t>
      </w:r>
      <w:r w:rsidR="002E7920">
        <w:rPr>
          <w:rFonts w:ascii="Times New Roman" w:hAnsi="Times New Roman" w:cs="Times New Roman"/>
          <w:sz w:val="28"/>
          <w:szCs w:val="28"/>
        </w:rPr>
        <w:lastRenderedPageBreak/>
        <w:t>показателей поступлений и выплат Плана реорганизованного учреждения, прекращающего свою деятельность.</w:t>
      </w:r>
    </w:p>
    <w:p w:rsidR="002E7920" w:rsidRDefault="002E7920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учреждения(й) до начала реорганизации.</w:t>
      </w:r>
    </w:p>
    <w:p w:rsidR="00BF6E13" w:rsidRPr="00BF6E13" w:rsidRDefault="00BF6E13" w:rsidP="00422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40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Согласование и утверждение изменений в План осуществляется в соответствии с разделом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67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2E7920" w:rsidRDefault="002E7920" w:rsidP="00422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113" w:rsidRPr="00C66113" w:rsidRDefault="00C66113" w:rsidP="00C661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6113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sectPr w:rsidR="00C66113" w:rsidRPr="00C66113" w:rsidSect="00C0659B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26A" w:rsidRDefault="00AC426A" w:rsidP="00B85DC1">
      <w:pPr>
        <w:spacing w:after="0" w:line="240" w:lineRule="auto"/>
      </w:pPr>
      <w:r>
        <w:separator/>
      </w:r>
    </w:p>
  </w:endnote>
  <w:endnote w:type="continuationSeparator" w:id="0">
    <w:p w:rsidR="00AC426A" w:rsidRDefault="00AC426A" w:rsidP="00B8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26A" w:rsidRDefault="00AC426A" w:rsidP="00B85DC1">
      <w:pPr>
        <w:spacing w:after="0" w:line="240" w:lineRule="auto"/>
      </w:pPr>
      <w:r>
        <w:separator/>
      </w:r>
    </w:p>
  </w:footnote>
  <w:footnote w:type="continuationSeparator" w:id="0">
    <w:p w:rsidR="00AC426A" w:rsidRDefault="00AC426A" w:rsidP="00B85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5483401"/>
      <w:docPartObj>
        <w:docPartGallery w:val="Page Numbers (Top of Page)"/>
        <w:docPartUnique/>
      </w:docPartObj>
    </w:sdtPr>
    <w:sdtEndPr/>
    <w:sdtContent>
      <w:p w:rsidR="00C0659B" w:rsidRDefault="00C065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BD8">
          <w:rPr>
            <w:noProof/>
          </w:rPr>
          <w:t>6</w:t>
        </w:r>
        <w:r>
          <w:fldChar w:fldCharType="end"/>
        </w:r>
      </w:p>
    </w:sdtContent>
  </w:sdt>
  <w:p w:rsidR="00BA1528" w:rsidRDefault="00BA152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9B" w:rsidRDefault="00C0659B">
    <w:pPr>
      <w:pStyle w:val="a6"/>
      <w:jc w:val="center"/>
    </w:pPr>
  </w:p>
  <w:p w:rsidR="00BA1528" w:rsidRDefault="00BA1528">
    <w:pPr>
      <w:pStyle w:val="a6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агина Ирина Викторовна">
    <w15:presenceInfo w15:providerId="AD" w15:userId="S-1-5-21-2356655543-2162514679-1277178298-124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19"/>
    <w:rsid w:val="000003B1"/>
    <w:rsid w:val="00005976"/>
    <w:rsid w:val="00006A70"/>
    <w:rsid w:val="00030C98"/>
    <w:rsid w:val="00034513"/>
    <w:rsid w:val="000454EC"/>
    <w:rsid w:val="00061FAE"/>
    <w:rsid w:val="00066793"/>
    <w:rsid w:val="00096A35"/>
    <w:rsid w:val="000A3A10"/>
    <w:rsid w:val="000C1BAE"/>
    <w:rsid w:val="001066BE"/>
    <w:rsid w:val="00113E12"/>
    <w:rsid w:val="00146F61"/>
    <w:rsid w:val="00152E3A"/>
    <w:rsid w:val="00161A5B"/>
    <w:rsid w:val="00181A34"/>
    <w:rsid w:val="0019306A"/>
    <w:rsid w:val="001A6C3C"/>
    <w:rsid w:val="001C27FC"/>
    <w:rsid w:val="001C464D"/>
    <w:rsid w:val="00225127"/>
    <w:rsid w:val="00226A48"/>
    <w:rsid w:val="00234127"/>
    <w:rsid w:val="002471EB"/>
    <w:rsid w:val="00247932"/>
    <w:rsid w:val="00257FC2"/>
    <w:rsid w:val="00260F31"/>
    <w:rsid w:val="00271B3F"/>
    <w:rsid w:val="002774DB"/>
    <w:rsid w:val="00281984"/>
    <w:rsid w:val="002943B5"/>
    <w:rsid w:val="00294EDB"/>
    <w:rsid w:val="00295B04"/>
    <w:rsid w:val="002B090A"/>
    <w:rsid w:val="002B0EAB"/>
    <w:rsid w:val="002D6C59"/>
    <w:rsid w:val="002D731B"/>
    <w:rsid w:val="002E4A7C"/>
    <w:rsid w:val="002E6234"/>
    <w:rsid w:val="002E7920"/>
    <w:rsid w:val="0030037C"/>
    <w:rsid w:val="00302ECA"/>
    <w:rsid w:val="003163EF"/>
    <w:rsid w:val="0031786C"/>
    <w:rsid w:val="0032454D"/>
    <w:rsid w:val="00366434"/>
    <w:rsid w:val="003674DE"/>
    <w:rsid w:val="00367B45"/>
    <w:rsid w:val="00380E30"/>
    <w:rsid w:val="00381FA4"/>
    <w:rsid w:val="003A0769"/>
    <w:rsid w:val="003A2BED"/>
    <w:rsid w:val="003B756F"/>
    <w:rsid w:val="003F5FC9"/>
    <w:rsid w:val="004147F1"/>
    <w:rsid w:val="0042245D"/>
    <w:rsid w:val="004322DD"/>
    <w:rsid w:val="0043344B"/>
    <w:rsid w:val="004578F8"/>
    <w:rsid w:val="00460CC2"/>
    <w:rsid w:val="0048187A"/>
    <w:rsid w:val="00486813"/>
    <w:rsid w:val="004A16F2"/>
    <w:rsid w:val="004B6660"/>
    <w:rsid w:val="004C5C89"/>
    <w:rsid w:val="004E7221"/>
    <w:rsid w:val="004F1B07"/>
    <w:rsid w:val="004F6E1C"/>
    <w:rsid w:val="004F6F73"/>
    <w:rsid w:val="00504EF3"/>
    <w:rsid w:val="0051283F"/>
    <w:rsid w:val="0052271A"/>
    <w:rsid w:val="005312C8"/>
    <w:rsid w:val="005434FD"/>
    <w:rsid w:val="0054528F"/>
    <w:rsid w:val="005463ED"/>
    <w:rsid w:val="00582C57"/>
    <w:rsid w:val="00585D41"/>
    <w:rsid w:val="00587C02"/>
    <w:rsid w:val="005A384B"/>
    <w:rsid w:val="005A5374"/>
    <w:rsid w:val="005A65EC"/>
    <w:rsid w:val="005A7968"/>
    <w:rsid w:val="005B2F36"/>
    <w:rsid w:val="005B4018"/>
    <w:rsid w:val="005B6421"/>
    <w:rsid w:val="005E6721"/>
    <w:rsid w:val="00603335"/>
    <w:rsid w:val="00605EF5"/>
    <w:rsid w:val="00650730"/>
    <w:rsid w:val="006540E4"/>
    <w:rsid w:val="006634CE"/>
    <w:rsid w:val="00683494"/>
    <w:rsid w:val="00691E76"/>
    <w:rsid w:val="006953F0"/>
    <w:rsid w:val="00697757"/>
    <w:rsid w:val="006A71F6"/>
    <w:rsid w:val="006B10E2"/>
    <w:rsid w:val="006D5234"/>
    <w:rsid w:val="006D6C8D"/>
    <w:rsid w:val="006D6D5E"/>
    <w:rsid w:val="006E07DC"/>
    <w:rsid w:val="006E4B90"/>
    <w:rsid w:val="006F1303"/>
    <w:rsid w:val="006F7426"/>
    <w:rsid w:val="007048E7"/>
    <w:rsid w:val="00711FBE"/>
    <w:rsid w:val="007403B4"/>
    <w:rsid w:val="00746612"/>
    <w:rsid w:val="00775677"/>
    <w:rsid w:val="00777431"/>
    <w:rsid w:val="007B4294"/>
    <w:rsid w:val="007C1334"/>
    <w:rsid w:val="007D40F2"/>
    <w:rsid w:val="00805014"/>
    <w:rsid w:val="00817767"/>
    <w:rsid w:val="0083002A"/>
    <w:rsid w:val="00840025"/>
    <w:rsid w:val="00847ECC"/>
    <w:rsid w:val="0085434F"/>
    <w:rsid w:val="00872460"/>
    <w:rsid w:val="008860D3"/>
    <w:rsid w:val="008878C5"/>
    <w:rsid w:val="008A05DE"/>
    <w:rsid w:val="008D5236"/>
    <w:rsid w:val="008D6EC0"/>
    <w:rsid w:val="00904951"/>
    <w:rsid w:val="00912D34"/>
    <w:rsid w:val="00915C5B"/>
    <w:rsid w:val="00920934"/>
    <w:rsid w:val="0092487C"/>
    <w:rsid w:val="0094324E"/>
    <w:rsid w:val="00945CAC"/>
    <w:rsid w:val="00952BC8"/>
    <w:rsid w:val="0099309E"/>
    <w:rsid w:val="009A0887"/>
    <w:rsid w:val="009D66BC"/>
    <w:rsid w:val="009E7D07"/>
    <w:rsid w:val="009F2467"/>
    <w:rsid w:val="00A05CFA"/>
    <w:rsid w:val="00A06C6B"/>
    <w:rsid w:val="00A316F9"/>
    <w:rsid w:val="00A43000"/>
    <w:rsid w:val="00A622A2"/>
    <w:rsid w:val="00A642D5"/>
    <w:rsid w:val="00A734AE"/>
    <w:rsid w:val="00AB78F6"/>
    <w:rsid w:val="00AC426A"/>
    <w:rsid w:val="00AD47D2"/>
    <w:rsid w:val="00AD63B4"/>
    <w:rsid w:val="00AE58D7"/>
    <w:rsid w:val="00AF6905"/>
    <w:rsid w:val="00B0101A"/>
    <w:rsid w:val="00B166F6"/>
    <w:rsid w:val="00B303E2"/>
    <w:rsid w:val="00B3094C"/>
    <w:rsid w:val="00B44122"/>
    <w:rsid w:val="00B50F1D"/>
    <w:rsid w:val="00B6683C"/>
    <w:rsid w:val="00B85DC1"/>
    <w:rsid w:val="00B909ED"/>
    <w:rsid w:val="00BA1528"/>
    <w:rsid w:val="00BC44D0"/>
    <w:rsid w:val="00BC4F8A"/>
    <w:rsid w:val="00BD054C"/>
    <w:rsid w:val="00BE0D28"/>
    <w:rsid w:val="00BE4223"/>
    <w:rsid w:val="00BF4610"/>
    <w:rsid w:val="00BF6E13"/>
    <w:rsid w:val="00C0659B"/>
    <w:rsid w:val="00C254B7"/>
    <w:rsid w:val="00C25D60"/>
    <w:rsid w:val="00C53D4A"/>
    <w:rsid w:val="00C66113"/>
    <w:rsid w:val="00C75736"/>
    <w:rsid w:val="00C81EC3"/>
    <w:rsid w:val="00C94856"/>
    <w:rsid w:val="00C95AE1"/>
    <w:rsid w:val="00CB72B4"/>
    <w:rsid w:val="00CC3523"/>
    <w:rsid w:val="00CE19A1"/>
    <w:rsid w:val="00CE5400"/>
    <w:rsid w:val="00CF0A82"/>
    <w:rsid w:val="00CF106B"/>
    <w:rsid w:val="00D068F4"/>
    <w:rsid w:val="00D12337"/>
    <w:rsid w:val="00D36355"/>
    <w:rsid w:val="00D45AEB"/>
    <w:rsid w:val="00D61055"/>
    <w:rsid w:val="00D64682"/>
    <w:rsid w:val="00D66073"/>
    <w:rsid w:val="00D80FCB"/>
    <w:rsid w:val="00D83392"/>
    <w:rsid w:val="00D90424"/>
    <w:rsid w:val="00D95B17"/>
    <w:rsid w:val="00DA6BD8"/>
    <w:rsid w:val="00DB6B1C"/>
    <w:rsid w:val="00DC2499"/>
    <w:rsid w:val="00DC7BB1"/>
    <w:rsid w:val="00DD1111"/>
    <w:rsid w:val="00E1504E"/>
    <w:rsid w:val="00E21903"/>
    <w:rsid w:val="00E31BC7"/>
    <w:rsid w:val="00E36147"/>
    <w:rsid w:val="00E3691D"/>
    <w:rsid w:val="00E52EB0"/>
    <w:rsid w:val="00E53681"/>
    <w:rsid w:val="00E56621"/>
    <w:rsid w:val="00E66687"/>
    <w:rsid w:val="00E83369"/>
    <w:rsid w:val="00EF303B"/>
    <w:rsid w:val="00EF4BC5"/>
    <w:rsid w:val="00F03892"/>
    <w:rsid w:val="00F056F4"/>
    <w:rsid w:val="00F72779"/>
    <w:rsid w:val="00F80AED"/>
    <w:rsid w:val="00FA6B19"/>
    <w:rsid w:val="00FC26E2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E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5DC1"/>
  </w:style>
  <w:style w:type="paragraph" w:styleId="a8">
    <w:name w:val="footer"/>
    <w:basedOn w:val="a"/>
    <w:link w:val="a9"/>
    <w:uiPriority w:val="99"/>
    <w:unhideWhenUsed/>
    <w:rsid w:val="00B8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DC1"/>
  </w:style>
  <w:style w:type="character" w:styleId="aa">
    <w:name w:val="annotation reference"/>
    <w:basedOn w:val="a0"/>
    <w:uiPriority w:val="99"/>
    <w:semiHidden/>
    <w:unhideWhenUsed/>
    <w:rsid w:val="00A642D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642D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642D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42D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642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E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5DC1"/>
  </w:style>
  <w:style w:type="paragraph" w:styleId="a8">
    <w:name w:val="footer"/>
    <w:basedOn w:val="a"/>
    <w:link w:val="a9"/>
    <w:uiPriority w:val="99"/>
    <w:unhideWhenUsed/>
    <w:rsid w:val="00B8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DC1"/>
  </w:style>
  <w:style w:type="character" w:styleId="aa">
    <w:name w:val="annotation reference"/>
    <w:basedOn w:val="a0"/>
    <w:uiPriority w:val="99"/>
    <w:semiHidden/>
    <w:unhideWhenUsed/>
    <w:rsid w:val="00A642D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642D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642D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42D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642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494B96FF97481F70DE80822E94AA330C1958525165C7266E109A877023D9ADA8455BE212CCB5A7966E9311C1D9A4BE637022EEE10CB781WBB1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494B96FF97481F70DE80822E94AA330C1B56585E6AC7266E109A877023D9ADA8455BE211C4B4AFC5348315888EACA266683CEAFF0FWBB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494B96FF97481F70DE80822E94AA330C1B56585E6AC7266E109A877023D9ADA8455BE013C8B3AFC5348315888EACA266683CEAFF0FWBB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048FE6-BC24-4612-82AA-153AD8BA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Тукмачева Надежда Валентиновна</dc:creator>
  <cp:lastModifiedBy>Галина Юрьевна Шевченко</cp:lastModifiedBy>
  <cp:revision>159</cp:revision>
  <cp:lastPrinted>2019-07-03T07:37:00Z</cp:lastPrinted>
  <dcterms:created xsi:type="dcterms:W3CDTF">2019-06-28T07:14:00Z</dcterms:created>
  <dcterms:modified xsi:type="dcterms:W3CDTF">2019-07-04T09:06:00Z</dcterms:modified>
</cp:coreProperties>
</file>