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P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ПРИЛОЖЕНИЕ №</w:t>
      </w:r>
      <w:r w:rsidR="00744660">
        <w:rPr>
          <w:sz w:val="28"/>
          <w:szCs w:val="28"/>
        </w:rPr>
        <w:t> 2</w:t>
      </w:r>
    </w:p>
    <w:p w:rsid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к постановлению Правительства Новосибирской области</w:t>
      </w:r>
    </w:p>
    <w:p w:rsidR="00F10F96" w:rsidRDefault="00F10F96" w:rsidP="00B86259">
      <w:pPr>
        <w:ind w:left="5954"/>
        <w:jc w:val="center"/>
        <w:rPr>
          <w:sz w:val="28"/>
          <w:szCs w:val="28"/>
        </w:rPr>
      </w:pPr>
    </w:p>
    <w:p w:rsidR="00A87187" w:rsidRDefault="00A87187" w:rsidP="00B86259">
      <w:pPr>
        <w:ind w:left="5954"/>
        <w:jc w:val="center"/>
        <w:rPr>
          <w:sz w:val="28"/>
          <w:szCs w:val="28"/>
        </w:rPr>
      </w:pPr>
    </w:p>
    <w:p w:rsidR="000B4D2E" w:rsidRPr="008871C3" w:rsidRDefault="00967BC1" w:rsidP="00B8625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D2E" w:rsidRPr="008871C3">
        <w:rPr>
          <w:sz w:val="28"/>
          <w:szCs w:val="28"/>
        </w:rPr>
        <w:t>УТВЕРЖДЕН</w:t>
      </w:r>
    </w:p>
    <w:p w:rsidR="000B4D2E" w:rsidRPr="008871C3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постановлением Правительства</w:t>
      </w:r>
    </w:p>
    <w:p w:rsidR="000B4D2E" w:rsidRPr="000B4D2E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Новосибирской области</w:t>
      </w:r>
    </w:p>
    <w:p w:rsidR="00784F91" w:rsidRDefault="00A87187" w:rsidP="00B86259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20.09.2021 </w:t>
      </w:r>
      <w:r w:rsidR="007820B1" w:rsidRPr="007820B1">
        <w:rPr>
          <w:sz w:val="28"/>
          <w:szCs w:val="28"/>
        </w:rPr>
        <w:t>№</w:t>
      </w:r>
      <w:r w:rsidR="001D4959">
        <w:rPr>
          <w:sz w:val="28"/>
          <w:szCs w:val="28"/>
        </w:rPr>
        <w:t> </w:t>
      </w:r>
      <w:r w:rsidR="007820B1" w:rsidRPr="007820B1">
        <w:rPr>
          <w:sz w:val="28"/>
          <w:szCs w:val="28"/>
        </w:rPr>
        <w:t>36</w:t>
      </w:r>
      <w:r w:rsidR="00744660">
        <w:rPr>
          <w:sz w:val="28"/>
          <w:szCs w:val="28"/>
        </w:rPr>
        <w:t>3</w:t>
      </w:r>
      <w:r w:rsidR="007820B1" w:rsidRPr="007820B1">
        <w:rPr>
          <w:sz w:val="28"/>
          <w:szCs w:val="28"/>
        </w:rPr>
        <w:t>-п</w:t>
      </w:r>
    </w:p>
    <w:p w:rsidR="00784F91" w:rsidRDefault="00784F91" w:rsidP="00B86259">
      <w:pPr>
        <w:widowControl w:val="0"/>
        <w:ind w:left="5954"/>
        <w:jc w:val="center"/>
        <w:rPr>
          <w:sz w:val="28"/>
          <w:szCs w:val="28"/>
        </w:rPr>
      </w:pPr>
    </w:p>
    <w:p w:rsidR="00D3362D" w:rsidRPr="00012CC1" w:rsidRDefault="00D3362D" w:rsidP="00B86259">
      <w:pPr>
        <w:widowControl w:val="0"/>
        <w:ind w:left="5954"/>
        <w:jc w:val="center"/>
        <w:rPr>
          <w:sz w:val="28"/>
          <w:szCs w:val="28"/>
        </w:rPr>
      </w:pPr>
    </w:p>
    <w:p w:rsidR="004A4A90" w:rsidRPr="008871C3" w:rsidRDefault="008871C3" w:rsidP="006039B0">
      <w:pPr>
        <w:jc w:val="center"/>
        <w:rPr>
          <w:b/>
          <w:sz w:val="28"/>
          <w:szCs w:val="28"/>
        </w:rPr>
      </w:pPr>
      <w:r w:rsidRPr="008871C3">
        <w:rPr>
          <w:b/>
          <w:sz w:val="28"/>
          <w:szCs w:val="28"/>
        </w:rPr>
        <w:t>ПЕРЕЧЕНЬ</w:t>
      </w:r>
    </w:p>
    <w:p w:rsidR="003C5373" w:rsidRDefault="003C5373" w:rsidP="003C53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ИНДИКАТОРОВ РИСКА НАРУШЕНИЯ ОБЯЗАТЕЛЬНЫХ ТРЕБОВАНИЙ</w:t>
      </w:r>
    </w:p>
    <w:p w:rsidR="003C5373" w:rsidRDefault="003C5373" w:rsidP="003C53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ДЛЯ РЕГИОНАЛЬНОГО ГОСУДАРСТВЕННОГО КОНТРОЛЯ</w:t>
      </w:r>
    </w:p>
    <w:p w:rsidR="003C5373" w:rsidRDefault="003C5373" w:rsidP="003C53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(НАДЗОРА) В СФЕРЕ СОЦИАЛЬНОГО ОБСЛУЖИВАНИЯ</w:t>
      </w:r>
    </w:p>
    <w:p w:rsidR="003C5373" w:rsidRDefault="003C5373" w:rsidP="003C537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C5373" w:rsidRDefault="003C5373" w:rsidP="003C537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C5373" w:rsidRDefault="003C5373" w:rsidP="003C53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осуществлении регионального государственного контроля (надзора) в сфере социального обслуживания устанавливаются следующие индикаторы риска нарушения обязательных требований:</w:t>
      </w:r>
    </w:p>
    <w:p w:rsidR="00A618AF" w:rsidRPr="00A618AF" w:rsidRDefault="00A618AF" w:rsidP="00A618AF">
      <w:pPr>
        <w:ind w:firstLine="709"/>
        <w:jc w:val="both"/>
        <w:rPr>
          <w:sz w:val="28"/>
          <w:szCs w:val="28"/>
        </w:rPr>
      </w:pPr>
      <w:r w:rsidRPr="00A618AF">
        <w:rPr>
          <w:sz w:val="28"/>
          <w:szCs w:val="28"/>
        </w:rPr>
        <w:t xml:space="preserve">увеличение (на основании сведений </w:t>
      </w:r>
      <w:r w:rsidR="00CF1113" w:rsidRPr="00CF1113">
        <w:rPr>
          <w:sz w:val="28"/>
          <w:szCs w:val="28"/>
        </w:rPr>
        <w:t xml:space="preserve">информационно-телекоммуникационной сети </w:t>
      </w:r>
      <w:r w:rsidRPr="00A618AF">
        <w:rPr>
          <w:sz w:val="28"/>
          <w:szCs w:val="28"/>
        </w:rPr>
        <w:t>«Интернет» и средств</w:t>
      </w:r>
      <w:bookmarkStart w:id="0" w:name="_GoBack"/>
      <w:bookmarkEnd w:id="0"/>
      <w:r w:rsidRPr="00A618AF">
        <w:rPr>
          <w:sz w:val="28"/>
          <w:szCs w:val="28"/>
        </w:rPr>
        <w:t xml:space="preserve"> массовой информации) на два и более отрицательных отзыв</w:t>
      </w:r>
      <w:r>
        <w:rPr>
          <w:sz w:val="28"/>
          <w:szCs w:val="28"/>
        </w:rPr>
        <w:t>а</w:t>
      </w:r>
      <w:r w:rsidRPr="00A618AF">
        <w:rPr>
          <w:sz w:val="28"/>
          <w:szCs w:val="28"/>
        </w:rPr>
        <w:t xml:space="preserve"> о ненадлежащем предоставлении социальных услуг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по отношению к предыдущему году;</w:t>
      </w:r>
    </w:p>
    <w:p w:rsidR="00A618AF" w:rsidRDefault="00A618AF" w:rsidP="00A618AF">
      <w:pPr>
        <w:ind w:firstLine="709"/>
        <w:jc w:val="both"/>
        <w:rPr>
          <w:sz w:val="28"/>
          <w:szCs w:val="28"/>
        </w:rPr>
      </w:pPr>
      <w:r w:rsidRPr="00A618AF">
        <w:rPr>
          <w:sz w:val="28"/>
          <w:szCs w:val="28"/>
        </w:rPr>
        <w:t xml:space="preserve">увеличение (на основании сведений органов внутренних дел, медицинских организаций) общего показателя смертности получателей социальных услуг, предоставляемых поставщиками социальных услуг из числа негосударственных (коммерческих и некоммерческих) организаций социального обслуживания и </w:t>
      </w:r>
      <w:proofErr w:type="gramStart"/>
      <w:r w:rsidRPr="00A618AF">
        <w:rPr>
          <w:sz w:val="28"/>
          <w:szCs w:val="28"/>
        </w:rPr>
        <w:t xml:space="preserve">индивидуальных предпринимателей, осуществляющих социальное обслуживание в стационарной форме более чем на </w:t>
      </w:r>
      <w:r w:rsidR="00A47E4E">
        <w:rPr>
          <w:sz w:val="28"/>
          <w:szCs w:val="28"/>
        </w:rPr>
        <w:t>пять</w:t>
      </w:r>
      <w:proofErr w:type="gramEnd"/>
      <w:r w:rsidR="00A47E4E">
        <w:rPr>
          <w:sz w:val="28"/>
          <w:szCs w:val="28"/>
        </w:rPr>
        <w:t xml:space="preserve"> процентов</w:t>
      </w:r>
      <w:r w:rsidRPr="00A618AF">
        <w:rPr>
          <w:sz w:val="28"/>
          <w:szCs w:val="28"/>
        </w:rPr>
        <w:t xml:space="preserve"> за год.</w:t>
      </w:r>
    </w:p>
    <w:p w:rsidR="008B4FAB" w:rsidRDefault="008B4FAB" w:rsidP="008B4FAB">
      <w:pPr>
        <w:rPr>
          <w:sz w:val="28"/>
          <w:szCs w:val="28"/>
        </w:rPr>
      </w:pPr>
    </w:p>
    <w:p w:rsidR="008B4FAB" w:rsidRDefault="008B4FAB" w:rsidP="008B4FAB">
      <w:pPr>
        <w:rPr>
          <w:sz w:val="28"/>
          <w:szCs w:val="28"/>
        </w:rPr>
      </w:pPr>
    </w:p>
    <w:p w:rsidR="0078491C" w:rsidRDefault="0078491C" w:rsidP="0078491C">
      <w:pPr>
        <w:rPr>
          <w:sz w:val="28"/>
          <w:szCs w:val="28"/>
        </w:rPr>
      </w:pPr>
    </w:p>
    <w:p w:rsidR="00783499" w:rsidRPr="00012CC1" w:rsidRDefault="00A87187" w:rsidP="00A87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8491C">
        <w:rPr>
          <w:sz w:val="28"/>
          <w:szCs w:val="28"/>
        </w:rPr>
        <w:t>».</w:t>
      </w:r>
    </w:p>
    <w:sectPr w:rsidR="00783499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D5" w:rsidRDefault="003C2DD5" w:rsidP="006D361E">
      <w:r>
        <w:separator/>
      </w:r>
    </w:p>
  </w:endnote>
  <w:endnote w:type="continuationSeparator" w:id="0">
    <w:p w:rsidR="003C2DD5" w:rsidRDefault="003C2DD5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D5" w:rsidRDefault="003C2DD5" w:rsidP="006D361E">
      <w:r>
        <w:separator/>
      </w:r>
    </w:p>
  </w:footnote>
  <w:footnote w:type="continuationSeparator" w:id="0">
    <w:p w:rsidR="003C2DD5" w:rsidRDefault="003C2DD5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31144"/>
    <w:rsid w:val="00041205"/>
    <w:rsid w:val="00056C59"/>
    <w:rsid w:val="00063AA4"/>
    <w:rsid w:val="000A27B4"/>
    <w:rsid w:val="000B4D2E"/>
    <w:rsid w:val="000E0561"/>
    <w:rsid w:val="000E2071"/>
    <w:rsid w:val="00124663"/>
    <w:rsid w:val="00134A2D"/>
    <w:rsid w:val="001478DA"/>
    <w:rsid w:val="00174943"/>
    <w:rsid w:val="00176059"/>
    <w:rsid w:val="00193CB2"/>
    <w:rsid w:val="001A2747"/>
    <w:rsid w:val="001A5808"/>
    <w:rsid w:val="001B4A41"/>
    <w:rsid w:val="001B6649"/>
    <w:rsid w:val="001D4959"/>
    <w:rsid w:val="00207269"/>
    <w:rsid w:val="00211AC6"/>
    <w:rsid w:val="0021270F"/>
    <w:rsid w:val="002134B7"/>
    <w:rsid w:val="002352AB"/>
    <w:rsid w:val="002467DF"/>
    <w:rsid w:val="00285D23"/>
    <w:rsid w:val="002A3E55"/>
    <w:rsid w:val="002C7DA9"/>
    <w:rsid w:val="002D5944"/>
    <w:rsid w:val="002E0538"/>
    <w:rsid w:val="002E7A98"/>
    <w:rsid w:val="00306B67"/>
    <w:rsid w:val="00314716"/>
    <w:rsid w:val="003322DA"/>
    <w:rsid w:val="00353B03"/>
    <w:rsid w:val="00362747"/>
    <w:rsid w:val="00377744"/>
    <w:rsid w:val="003C2DD5"/>
    <w:rsid w:val="003C2FDF"/>
    <w:rsid w:val="003C5373"/>
    <w:rsid w:val="003F297F"/>
    <w:rsid w:val="003F78B3"/>
    <w:rsid w:val="00415034"/>
    <w:rsid w:val="00430AAE"/>
    <w:rsid w:val="0044492D"/>
    <w:rsid w:val="0045132B"/>
    <w:rsid w:val="00464AB6"/>
    <w:rsid w:val="0049236F"/>
    <w:rsid w:val="004A286C"/>
    <w:rsid w:val="004A4A90"/>
    <w:rsid w:val="004A61EF"/>
    <w:rsid w:val="004B18E6"/>
    <w:rsid w:val="004B53F1"/>
    <w:rsid w:val="004D2134"/>
    <w:rsid w:val="00525B6E"/>
    <w:rsid w:val="00526978"/>
    <w:rsid w:val="00531CF4"/>
    <w:rsid w:val="00555A6E"/>
    <w:rsid w:val="00565025"/>
    <w:rsid w:val="0057000C"/>
    <w:rsid w:val="00574799"/>
    <w:rsid w:val="00597943"/>
    <w:rsid w:val="005A43C3"/>
    <w:rsid w:val="005A6D1C"/>
    <w:rsid w:val="005B62ED"/>
    <w:rsid w:val="005E0664"/>
    <w:rsid w:val="006039B0"/>
    <w:rsid w:val="00610B7B"/>
    <w:rsid w:val="00612B1D"/>
    <w:rsid w:val="00644BCE"/>
    <w:rsid w:val="006848B6"/>
    <w:rsid w:val="00692AC4"/>
    <w:rsid w:val="006A619D"/>
    <w:rsid w:val="006B3C0A"/>
    <w:rsid w:val="006D361E"/>
    <w:rsid w:val="006D50F3"/>
    <w:rsid w:val="006E088E"/>
    <w:rsid w:val="006E2A19"/>
    <w:rsid w:val="00744660"/>
    <w:rsid w:val="00746C0C"/>
    <w:rsid w:val="00763DF9"/>
    <w:rsid w:val="007820B1"/>
    <w:rsid w:val="00783499"/>
    <w:rsid w:val="0078491C"/>
    <w:rsid w:val="00784F91"/>
    <w:rsid w:val="00797BE1"/>
    <w:rsid w:val="007C2B60"/>
    <w:rsid w:val="007E1BD0"/>
    <w:rsid w:val="007E53CE"/>
    <w:rsid w:val="00830572"/>
    <w:rsid w:val="00843330"/>
    <w:rsid w:val="00876068"/>
    <w:rsid w:val="008871C3"/>
    <w:rsid w:val="00890F44"/>
    <w:rsid w:val="00897EAE"/>
    <w:rsid w:val="008A6819"/>
    <w:rsid w:val="008B4FAB"/>
    <w:rsid w:val="008F2BC2"/>
    <w:rsid w:val="008F7540"/>
    <w:rsid w:val="0090039C"/>
    <w:rsid w:val="00933A11"/>
    <w:rsid w:val="009560FC"/>
    <w:rsid w:val="00966CAD"/>
    <w:rsid w:val="00967BC1"/>
    <w:rsid w:val="00987F2B"/>
    <w:rsid w:val="00991E84"/>
    <w:rsid w:val="009B6502"/>
    <w:rsid w:val="009D4B4C"/>
    <w:rsid w:val="009F71C2"/>
    <w:rsid w:val="00A062C1"/>
    <w:rsid w:val="00A07AAD"/>
    <w:rsid w:val="00A348AE"/>
    <w:rsid w:val="00A47E4E"/>
    <w:rsid w:val="00A618AF"/>
    <w:rsid w:val="00A87187"/>
    <w:rsid w:val="00AF2974"/>
    <w:rsid w:val="00B1565C"/>
    <w:rsid w:val="00B33C9F"/>
    <w:rsid w:val="00B36F21"/>
    <w:rsid w:val="00B378D0"/>
    <w:rsid w:val="00B746C1"/>
    <w:rsid w:val="00B82001"/>
    <w:rsid w:val="00B86259"/>
    <w:rsid w:val="00B93218"/>
    <w:rsid w:val="00BA0907"/>
    <w:rsid w:val="00BB6CD7"/>
    <w:rsid w:val="00BD3C3D"/>
    <w:rsid w:val="00BE2417"/>
    <w:rsid w:val="00C02C54"/>
    <w:rsid w:val="00C06181"/>
    <w:rsid w:val="00C15085"/>
    <w:rsid w:val="00C565CC"/>
    <w:rsid w:val="00C65BD6"/>
    <w:rsid w:val="00C86A34"/>
    <w:rsid w:val="00C91766"/>
    <w:rsid w:val="00CC4EF5"/>
    <w:rsid w:val="00CF1113"/>
    <w:rsid w:val="00D009B3"/>
    <w:rsid w:val="00D3362D"/>
    <w:rsid w:val="00D810B5"/>
    <w:rsid w:val="00DD3977"/>
    <w:rsid w:val="00DD7830"/>
    <w:rsid w:val="00DE2BF1"/>
    <w:rsid w:val="00DF6783"/>
    <w:rsid w:val="00E235EA"/>
    <w:rsid w:val="00E47FE3"/>
    <w:rsid w:val="00E759BF"/>
    <w:rsid w:val="00E87CBF"/>
    <w:rsid w:val="00EA4C70"/>
    <w:rsid w:val="00EA67FC"/>
    <w:rsid w:val="00EA683E"/>
    <w:rsid w:val="00EC1C68"/>
    <w:rsid w:val="00EC212F"/>
    <w:rsid w:val="00ED13F3"/>
    <w:rsid w:val="00ED71CD"/>
    <w:rsid w:val="00ED7638"/>
    <w:rsid w:val="00EF43D9"/>
    <w:rsid w:val="00F10F96"/>
    <w:rsid w:val="00F458DC"/>
    <w:rsid w:val="00F60B1B"/>
    <w:rsid w:val="00F71D00"/>
    <w:rsid w:val="00F91BBA"/>
    <w:rsid w:val="00F963F1"/>
    <w:rsid w:val="00FB0050"/>
    <w:rsid w:val="00FB7CB1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7C11-700A-407C-A411-4F5AC783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12</cp:revision>
  <cp:lastPrinted>2022-07-26T10:00:00Z</cp:lastPrinted>
  <dcterms:created xsi:type="dcterms:W3CDTF">2023-03-24T09:21:00Z</dcterms:created>
  <dcterms:modified xsi:type="dcterms:W3CDTF">2023-04-10T06:02:00Z</dcterms:modified>
</cp:coreProperties>
</file>