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C25A" w14:textId="7CEF1CB1" w:rsidR="00360611" w:rsidRDefault="00360611" w:rsidP="00360611">
      <w:pPr>
        <w:adjustRightInd w:val="0"/>
        <w:spacing w:before="120"/>
        <w:ind w:left="10490"/>
        <w:jc w:val="center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ПРИЛОЖЕНИЕ </w:t>
      </w:r>
    </w:p>
    <w:p w14:paraId="6FCEAF7D" w14:textId="77777777" w:rsidR="00360611" w:rsidRDefault="00360611" w:rsidP="00360611">
      <w:pPr>
        <w:adjustRightInd w:val="0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 Новосибирской области</w:t>
      </w:r>
    </w:p>
    <w:p w14:paraId="672F4279" w14:textId="77777777" w:rsidR="00360611" w:rsidRPr="000A0D76" w:rsidRDefault="00360611" w:rsidP="00360611">
      <w:pPr>
        <w:adjustRightInd w:val="0"/>
        <w:spacing w:before="120"/>
        <w:ind w:left="10490"/>
        <w:jc w:val="center"/>
        <w:rPr>
          <w:color w:val="FFFFFF" w:themeColor="background1"/>
          <w:sz w:val="28"/>
          <w:szCs w:val="28"/>
        </w:rPr>
      </w:pPr>
      <w:r w:rsidRPr="000A0D76">
        <w:rPr>
          <w:color w:val="FFFFFF" w:themeColor="background1"/>
          <w:sz w:val="28"/>
          <w:szCs w:val="28"/>
        </w:rPr>
        <w:t>от ____________ № ____</w:t>
      </w:r>
    </w:p>
    <w:p w14:paraId="1B1603BC" w14:textId="77777777" w:rsidR="00360611" w:rsidRPr="000A0D76" w:rsidRDefault="00360611" w:rsidP="00360611">
      <w:pPr>
        <w:adjustRightInd w:val="0"/>
        <w:spacing w:before="120"/>
        <w:ind w:firstLine="709"/>
        <w:jc w:val="both"/>
        <w:rPr>
          <w:color w:val="FFFFFF" w:themeColor="background1"/>
          <w:sz w:val="28"/>
          <w:szCs w:val="28"/>
        </w:rPr>
      </w:pPr>
    </w:p>
    <w:p w14:paraId="369A0CBA" w14:textId="77777777" w:rsidR="00360611" w:rsidRDefault="00360611" w:rsidP="00360611">
      <w:pPr>
        <w:adjustRightInd w:val="0"/>
        <w:spacing w:before="120"/>
        <w:ind w:firstLine="709"/>
        <w:jc w:val="both"/>
        <w:rPr>
          <w:sz w:val="28"/>
          <w:szCs w:val="28"/>
        </w:rPr>
      </w:pPr>
    </w:p>
    <w:p w14:paraId="4EE715B5" w14:textId="77777777" w:rsidR="00360611" w:rsidRDefault="00360611" w:rsidP="00360611">
      <w:pPr>
        <w:widowControl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CB637B">
        <w:rPr>
          <w:b/>
          <w:sz w:val="28"/>
          <w:szCs w:val="28"/>
          <w:lang w:val="en-US"/>
        </w:rPr>
        <w:t>VII</w:t>
      </w:r>
      <w:r w:rsidRPr="00CB637B">
        <w:rPr>
          <w:b/>
          <w:sz w:val="28"/>
          <w:szCs w:val="28"/>
        </w:rPr>
        <w:t>. Ресурсное обеспечение региональной программы</w:t>
      </w:r>
    </w:p>
    <w:p w14:paraId="1238AE4D" w14:textId="77777777" w:rsidR="00360611" w:rsidRDefault="00360611" w:rsidP="00360611">
      <w:pPr>
        <w:widowControl w:val="0"/>
        <w:jc w:val="center"/>
        <w:rPr>
          <w:sz w:val="28"/>
          <w:szCs w:val="28"/>
        </w:rPr>
      </w:pPr>
    </w:p>
    <w:p w14:paraId="238388E1" w14:textId="77777777" w:rsidR="0090776F" w:rsidRDefault="0090776F" w:rsidP="00360611">
      <w:pPr>
        <w:widowControl w:val="0"/>
        <w:jc w:val="center"/>
        <w:rPr>
          <w:sz w:val="28"/>
          <w:szCs w:val="28"/>
        </w:rPr>
      </w:pPr>
    </w:p>
    <w:p w14:paraId="0826EF77" w14:textId="77777777" w:rsidR="0090776F" w:rsidRDefault="0090776F" w:rsidP="0090776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58BD65E5" w14:textId="77777777" w:rsidR="0090776F" w:rsidRDefault="0090776F" w:rsidP="0090776F">
      <w:pPr>
        <w:widowControl w:val="0"/>
        <w:jc w:val="center"/>
        <w:rPr>
          <w:sz w:val="28"/>
          <w:szCs w:val="28"/>
        </w:rPr>
      </w:pPr>
      <w:r w:rsidRPr="00CB637B">
        <w:rPr>
          <w:b/>
          <w:sz w:val="28"/>
          <w:szCs w:val="28"/>
        </w:rPr>
        <w:t>Ресурсное обеспечение региональной программы</w:t>
      </w:r>
    </w:p>
    <w:p w14:paraId="74FAEED6" w14:textId="77777777" w:rsidR="0090776F" w:rsidRPr="00CB637B" w:rsidRDefault="0090776F" w:rsidP="0090776F">
      <w:pPr>
        <w:widowControl w:val="0"/>
        <w:jc w:val="right"/>
        <w:rPr>
          <w:sz w:val="28"/>
          <w:szCs w:val="28"/>
        </w:rPr>
      </w:pPr>
    </w:p>
    <w:tbl>
      <w:tblPr>
        <w:tblW w:w="1459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10"/>
        <w:gridCol w:w="709"/>
        <w:gridCol w:w="1134"/>
        <w:gridCol w:w="850"/>
        <w:gridCol w:w="992"/>
        <w:gridCol w:w="1276"/>
        <w:gridCol w:w="1276"/>
        <w:gridCol w:w="1276"/>
        <w:gridCol w:w="1275"/>
        <w:gridCol w:w="1276"/>
        <w:gridCol w:w="1418"/>
      </w:tblGrid>
      <w:tr w:rsidR="00360611" w:rsidRPr="00725C71" w14:paraId="4F3A432A" w14:textId="77777777" w:rsidTr="001126CE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59A9701E" w14:textId="77777777" w:rsidR="00360611" w:rsidRPr="00725C71" w:rsidRDefault="00360611" w:rsidP="001126CE">
            <w:pPr>
              <w:widowControl w:val="0"/>
              <w:ind w:left="-57" w:right="-57"/>
            </w:pPr>
            <w:r w:rsidRPr="00725C71"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543F09C9" w14:textId="77777777" w:rsidR="00360611" w:rsidRPr="00725C71" w:rsidRDefault="00360611" w:rsidP="001126CE">
            <w:pPr>
              <w:widowControl w:val="0"/>
              <w:ind w:left="-57" w:right="-57"/>
              <w:rPr>
                <w:bCs/>
              </w:rPr>
            </w:pPr>
            <w:r w:rsidRPr="00725C71">
              <w:rPr>
                <w:bCs/>
              </w:rPr>
              <w:t>Наименование и номер мероприятия и источники его финансового обеспечения</w:t>
            </w:r>
          </w:p>
        </w:tc>
        <w:tc>
          <w:tcPr>
            <w:tcW w:w="3685" w:type="dxa"/>
            <w:gridSpan w:val="4"/>
            <w:shd w:val="clear" w:color="auto" w:fill="auto"/>
            <w:noWrap/>
            <w:hideMark/>
          </w:tcPr>
          <w:p w14:paraId="11674A86" w14:textId="77777777" w:rsidR="00360611" w:rsidRPr="00725C71" w:rsidRDefault="00360611" w:rsidP="001126CE">
            <w:pPr>
              <w:widowControl w:val="0"/>
              <w:ind w:left="-57" w:right="-57"/>
              <w:jc w:val="center"/>
            </w:pPr>
            <w:r w:rsidRPr="00725C71">
              <w:t>КБК</w:t>
            </w:r>
          </w:p>
        </w:tc>
        <w:tc>
          <w:tcPr>
            <w:tcW w:w="7797" w:type="dxa"/>
            <w:gridSpan w:val="6"/>
            <w:shd w:val="clear" w:color="auto" w:fill="auto"/>
            <w:noWrap/>
            <w:hideMark/>
          </w:tcPr>
          <w:p w14:paraId="42A2BCBD" w14:textId="77777777" w:rsidR="00360611" w:rsidRDefault="00360611" w:rsidP="001126CE">
            <w:pPr>
              <w:widowControl w:val="0"/>
              <w:ind w:left="-57" w:right="-57"/>
              <w:jc w:val="center"/>
            </w:pPr>
            <w:r w:rsidRPr="00725C71">
              <w:t>Объем финансового обеспечения по годам реализации региональной программы</w:t>
            </w:r>
          </w:p>
          <w:p w14:paraId="782F7221" w14:textId="77777777" w:rsidR="00360611" w:rsidRPr="00725C71" w:rsidRDefault="00360611" w:rsidP="001126CE">
            <w:pPr>
              <w:widowControl w:val="0"/>
              <w:ind w:left="-57" w:right="-57"/>
              <w:jc w:val="center"/>
            </w:pPr>
            <w:r w:rsidRPr="00725C71">
              <w:t>(тыс. рублей)</w:t>
            </w:r>
          </w:p>
        </w:tc>
      </w:tr>
      <w:tr w:rsidR="00360611" w:rsidRPr="00725C71" w14:paraId="45BB69B7" w14:textId="77777777" w:rsidTr="001126CE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14:paraId="092F80BF" w14:textId="77777777" w:rsidR="00360611" w:rsidRPr="00725C71" w:rsidRDefault="00360611" w:rsidP="001126CE">
            <w:pPr>
              <w:widowControl w:val="0"/>
              <w:ind w:left="-57" w:right="-57"/>
            </w:pPr>
          </w:p>
        </w:tc>
        <w:tc>
          <w:tcPr>
            <w:tcW w:w="2410" w:type="dxa"/>
            <w:vMerge/>
            <w:hideMark/>
          </w:tcPr>
          <w:p w14:paraId="7E6AD4BB" w14:textId="77777777" w:rsidR="00360611" w:rsidRPr="00725C71" w:rsidRDefault="00360611" w:rsidP="001126CE">
            <w:pPr>
              <w:widowControl w:val="0"/>
              <w:ind w:left="-57" w:right="-57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37016B9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глава</w:t>
            </w:r>
          </w:p>
        </w:tc>
        <w:tc>
          <w:tcPr>
            <w:tcW w:w="1134" w:type="dxa"/>
            <w:shd w:val="clear" w:color="auto" w:fill="auto"/>
            <w:hideMark/>
          </w:tcPr>
          <w:p w14:paraId="5E249CBC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раздел/</w:t>
            </w:r>
          </w:p>
          <w:p w14:paraId="3D9DB6DB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подраздел</w:t>
            </w:r>
          </w:p>
        </w:tc>
        <w:tc>
          <w:tcPr>
            <w:tcW w:w="850" w:type="dxa"/>
            <w:shd w:val="clear" w:color="auto" w:fill="auto"/>
            <w:hideMark/>
          </w:tcPr>
          <w:p w14:paraId="667CD23D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целевая статья</w:t>
            </w:r>
          </w:p>
        </w:tc>
        <w:tc>
          <w:tcPr>
            <w:tcW w:w="992" w:type="dxa"/>
            <w:shd w:val="clear" w:color="auto" w:fill="auto"/>
            <w:hideMark/>
          </w:tcPr>
          <w:p w14:paraId="5D9A5077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hideMark/>
          </w:tcPr>
          <w:p w14:paraId="040DCB10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14:paraId="2033D285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</w:rPr>
              <w:t>2022</w:t>
            </w:r>
          </w:p>
        </w:tc>
        <w:tc>
          <w:tcPr>
            <w:tcW w:w="1276" w:type="dxa"/>
            <w:shd w:val="clear" w:color="auto" w:fill="auto"/>
            <w:hideMark/>
          </w:tcPr>
          <w:p w14:paraId="7F200A82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2023</w:t>
            </w:r>
          </w:p>
        </w:tc>
        <w:tc>
          <w:tcPr>
            <w:tcW w:w="1275" w:type="dxa"/>
            <w:shd w:val="clear" w:color="auto" w:fill="auto"/>
            <w:hideMark/>
          </w:tcPr>
          <w:p w14:paraId="0B402766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</w:rPr>
              <w:t>2024</w:t>
            </w:r>
          </w:p>
        </w:tc>
        <w:tc>
          <w:tcPr>
            <w:tcW w:w="1276" w:type="dxa"/>
            <w:shd w:val="clear" w:color="auto" w:fill="auto"/>
            <w:hideMark/>
          </w:tcPr>
          <w:p w14:paraId="3734256F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2025</w:t>
            </w:r>
          </w:p>
        </w:tc>
        <w:tc>
          <w:tcPr>
            <w:tcW w:w="1418" w:type="dxa"/>
            <w:shd w:val="clear" w:color="auto" w:fill="auto"/>
            <w:hideMark/>
          </w:tcPr>
          <w:p w14:paraId="668CE1B2" w14:textId="77777777"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  <w:color w:val="000000"/>
              </w:rPr>
              <w:t>2021-2025 годы (итого)</w:t>
            </w:r>
          </w:p>
        </w:tc>
      </w:tr>
      <w:tr w:rsidR="001E0B4A" w:rsidRPr="00725C71" w14:paraId="529A11C0" w14:textId="77777777" w:rsidTr="001E0B4A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1D37B94" w14:textId="77777777" w:rsidR="001E0B4A" w:rsidRPr="00725C71" w:rsidRDefault="001E0B4A" w:rsidP="001E0B4A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938BE65" w14:textId="77777777" w:rsidR="001E0B4A" w:rsidRPr="00725C71" w:rsidRDefault="001E0B4A" w:rsidP="001E0B4A">
            <w:r w:rsidRPr="00725C71">
              <w:t>Консолидированный бюджет: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ED1C88" w14:textId="77777777"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6C6033" w14:textId="77777777"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B379B7" w14:textId="77777777"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513E9E" w14:textId="77777777"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DC04C5" w14:textId="77777777" w:rsidR="001E0B4A" w:rsidRPr="00FD2A37" w:rsidRDefault="001E0B4A" w:rsidP="001E0B4A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9</w:t>
            </w:r>
            <w:r>
              <w:t>38 607,6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FDD72" w14:textId="1CC5A401" w:rsidR="001E0B4A" w:rsidRPr="001E0B4A" w:rsidRDefault="001E0B4A" w:rsidP="00BF3600">
            <w:pPr>
              <w:jc w:val="center"/>
            </w:pPr>
            <w:r w:rsidRPr="001E0B4A">
              <w:t xml:space="preserve">2 160 </w:t>
            </w:r>
            <w:r w:rsidR="00BF3600">
              <w:t>68</w:t>
            </w:r>
            <w:r w:rsidRPr="001E0B4A">
              <w:t>8,</w:t>
            </w:r>
            <w:r w:rsidR="007B7C25">
              <w:t>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CF3D20" w14:textId="2AC0747C" w:rsidR="001E0B4A" w:rsidRPr="00FD2A37" w:rsidRDefault="001E0B4A" w:rsidP="00BF3600">
            <w:pPr>
              <w:jc w:val="center"/>
            </w:pPr>
            <w:r w:rsidRPr="00FD2A37">
              <w:t xml:space="preserve">1 951 </w:t>
            </w:r>
            <w:r w:rsidR="00BF3600">
              <w:t>852</w:t>
            </w:r>
            <w:r w:rsidRPr="00FD2A37">
              <w:t>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68BEE2" w14:textId="77777777" w:rsidR="001E0B4A" w:rsidRPr="00FD2A37" w:rsidRDefault="001E0B4A" w:rsidP="001E0B4A">
            <w:pPr>
              <w:jc w:val="center"/>
            </w:pPr>
            <w:r w:rsidRPr="00FD2A37">
              <w:t>1</w:t>
            </w:r>
            <w:r>
              <w:t xml:space="preserve"> 951 622,3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6F97CE" w14:textId="39E5A810" w:rsidR="001E0B4A" w:rsidRPr="00FD2A37" w:rsidRDefault="001E0B4A" w:rsidP="00FF183D">
            <w:pPr>
              <w:jc w:val="center"/>
            </w:pPr>
            <w:r w:rsidRPr="00FD2A37">
              <w:t>2</w:t>
            </w:r>
            <w:r>
              <w:t> 927 433,</w:t>
            </w:r>
            <w:r w:rsidR="00FF183D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7A0E" w14:textId="334552B5" w:rsidR="001E0B4A" w:rsidRPr="001E0B4A" w:rsidRDefault="008E51D7" w:rsidP="007B7C25">
            <w:pPr>
              <w:jc w:val="center"/>
            </w:pPr>
            <w:r>
              <w:t>10 930 204,</w:t>
            </w:r>
            <w:r w:rsidR="007B7C25">
              <w:t>6</w:t>
            </w:r>
            <w:r w:rsidR="001E0B4A" w:rsidRPr="001E0B4A">
              <w:t>0</w:t>
            </w:r>
          </w:p>
        </w:tc>
      </w:tr>
      <w:tr w:rsidR="001E0B4A" w:rsidRPr="00725C71" w14:paraId="77CC73A8" w14:textId="77777777" w:rsidTr="001E0B4A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BA7C219" w14:textId="77777777" w:rsidR="001E0B4A" w:rsidRPr="00725C71" w:rsidRDefault="001E0B4A" w:rsidP="001E0B4A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DCE2F04" w14:textId="77777777" w:rsidR="001E0B4A" w:rsidRPr="00725C71" w:rsidRDefault="001E0B4A" w:rsidP="001E0B4A">
            <w:r w:rsidRPr="00725C71">
              <w:t>межбюджетный трансферт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EEA910" w14:textId="77777777" w:rsidR="001E0B4A" w:rsidRPr="00725C71" w:rsidRDefault="001E0B4A" w:rsidP="001E0B4A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3D880FC" w14:textId="77777777" w:rsidR="001E0B4A" w:rsidRPr="00725C71" w:rsidRDefault="001E0B4A" w:rsidP="001E0B4A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3D929E6" w14:textId="77777777" w:rsidR="001E0B4A" w:rsidRPr="00725C71" w:rsidRDefault="001E0B4A" w:rsidP="001E0B4A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D293B30" w14:textId="77777777" w:rsidR="001E0B4A" w:rsidRPr="00725C71" w:rsidRDefault="001E0B4A" w:rsidP="001E0B4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1D08A16" w14:textId="77777777" w:rsidR="001E0B4A" w:rsidRPr="00FD2A37" w:rsidRDefault="001E0B4A" w:rsidP="001E0B4A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8</w:t>
            </w:r>
            <w:r>
              <w:t>37 515,8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4C2D" w14:textId="7B4826DE" w:rsidR="001E0B4A" w:rsidRPr="001E0B4A" w:rsidRDefault="001E0B4A" w:rsidP="00BF3600">
            <w:pPr>
              <w:jc w:val="center"/>
            </w:pPr>
            <w:r w:rsidRPr="001E0B4A">
              <w:t xml:space="preserve">2 048 </w:t>
            </w:r>
            <w:r w:rsidR="00BF3600">
              <w:t>016</w:t>
            </w:r>
            <w:r w:rsidRPr="001E0B4A">
              <w:t>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CD408C" w14:textId="7C60E41F" w:rsidR="001E0B4A" w:rsidRPr="00FD2A37" w:rsidRDefault="001E0B4A" w:rsidP="00BF3600">
            <w:pPr>
              <w:jc w:val="center"/>
            </w:pPr>
            <w:r w:rsidRPr="00FD2A37">
              <w:t>1</w:t>
            </w:r>
            <w:r w:rsidR="00BF3600">
              <w:t> </w:t>
            </w:r>
            <w:r w:rsidRPr="00FD2A37">
              <w:t>8</w:t>
            </w:r>
            <w:r w:rsidR="00BF3600">
              <w:t>50 069,8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3231C5" w14:textId="77777777" w:rsidR="001E0B4A" w:rsidRPr="00FD2A37" w:rsidRDefault="001E0B4A" w:rsidP="001E0B4A">
            <w:pPr>
              <w:jc w:val="center"/>
            </w:pPr>
            <w:r w:rsidRPr="00FD2A37">
              <w:t>1 849 851,8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AC3698" w14:textId="77777777" w:rsidR="001E0B4A" w:rsidRPr="00FD2A37" w:rsidRDefault="001E0B4A" w:rsidP="001E0B4A">
            <w:pPr>
              <w:jc w:val="center"/>
            </w:pPr>
            <w:r w:rsidRPr="00FD2A37">
              <w:t>2</w:t>
            </w:r>
            <w:r>
              <w:t> 774 777,</w:t>
            </w:r>
            <w:r w:rsidR="008E51D7"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51DE" w14:textId="77777777" w:rsidR="001E0B4A" w:rsidRPr="001E0B4A" w:rsidRDefault="008E51D7" w:rsidP="001E0B4A">
            <w:pPr>
              <w:jc w:val="center"/>
            </w:pPr>
            <w:r>
              <w:t>10 360 231,3</w:t>
            </w:r>
            <w:r w:rsidR="001E0B4A" w:rsidRPr="001E0B4A">
              <w:t>0</w:t>
            </w:r>
          </w:p>
        </w:tc>
      </w:tr>
      <w:tr w:rsidR="001E0B4A" w:rsidRPr="00725C71" w14:paraId="2B06E46A" w14:textId="77777777" w:rsidTr="001E0B4A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97DF534" w14:textId="77777777" w:rsidR="001E0B4A" w:rsidRPr="00725C71" w:rsidRDefault="001E0B4A" w:rsidP="001E0B4A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7034D1C9" w14:textId="77777777" w:rsidR="001E0B4A" w:rsidRPr="00725C71" w:rsidRDefault="001E0B4A" w:rsidP="001E0B4A"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60FCA3" w14:textId="77777777"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C8D35A" w14:textId="77777777"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61113F" w14:textId="77777777"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DF406E" w14:textId="77777777"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B78BAF" w14:textId="77777777" w:rsidR="001E0B4A" w:rsidRPr="00FD2A37" w:rsidRDefault="001E0B4A" w:rsidP="001E0B4A">
            <w:pPr>
              <w:jc w:val="center"/>
            </w:pPr>
            <w:r w:rsidRPr="00FD2A37">
              <w:t>101 091,8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9C9B" w14:textId="6EE9F078" w:rsidR="001E0B4A" w:rsidRPr="001E0B4A" w:rsidRDefault="001E0B4A" w:rsidP="00BF3600">
            <w:pPr>
              <w:jc w:val="center"/>
            </w:pPr>
            <w:r w:rsidRPr="001E0B4A">
              <w:t>112</w:t>
            </w:r>
            <w:r w:rsidR="00BF3600">
              <w:t> 672,7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62AC97" w14:textId="3D9DE390" w:rsidR="001E0B4A" w:rsidRPr="00FD2A37" w:rsidRDefault="001E0B4A" w:rsidP="00BF3600">
            <w:pPr>
              <w:jc w:val="center"/>
            </w:pPr>
            <w:r w:rsidRPr="00FD2A37">
              <w:t>101</w:t>
            </w:r>
            <w:r w:rsidR="00BF3600">
              <w:t> 782,5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84053A" w14:textId="77777777" w:rsidR="001E0B4A" w:rsidRPr="00FD2A37" w:rsidRDefault="001E0B4A" w:rsidP="001E0B4A">
            <w:pPr>
              <w:jc w:val="center"/>
            </w:pPr>
            <w:r w:rsidRPr="00FD2A37">
              <w:t>101 770,5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C98340" w14:textId="2BE3F15C" w:rsidR="001E0B4A" w:rsidRPr="00FD2A37" w:rsidRDefault="001E0B4A" w:rsidP="00BF3600">
            <w:pPr>
              <w:jc w:val="center"/>
            </w:pPr>
            <w:r w:rsidRPr="00FD2A37">
              <w:t>1</w:t>
            </w:r>
            <w:r>
              <w:t>52 655,</w:t>
            </w:r>
            <w:r w:rsidR="00BF3600"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E76C" w14:textId="4DBC33F4" w:rsidR="001E0B4A" w:rsidRPr="001E0B4A" w:rsidRDefault="001E0B4A" w:rsidP="00BF3600">
            <w:pPr>
              <w:jc w:val="center"/>
            </w:pPr>
            <w:r w:rsidRPr="001E0B4A">
              <w:t>569 973,</w:t>
            </w:r>
            <w:r w:rsidR="00BF3600">
              <w:t>3</w:t>
            </w:r>
            <w:r w:rsidRPr="001E0B4A">
              <w:t>0</w:t>
            </w:r>
          </w:p>
        </w:tc>
      </w:tr>
      <w:tr w:rsidR="00DE28B6" w:rsidRPr="007B7C25" w14:paraId="571DBC1E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275899A" w14:textId="77777777" w:rsidR="00360611" w:rsidRPr="00725C71" w:rsidRDefault="00360611" w:rsidP="001126CE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322CC3A5" w14:textId="77777777" w:rsidR="00360611" w:rsidRPr="00725C71" w:rsidRDefault="00360611" w:rsidP="001126CE"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5A5D97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C56316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773F4C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C42DA2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01796B0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3FCBB14" w14:textId="4D720BE3" w:rsidR="00360611" w:rsidRPr="007B7C25" w:rsidRDefault="00360611" w:rsidP="0013027D">
            <w:pPr>
              <w:jc w:val="center"/>
              <w:rPr>
                <w:color w:val="FFFFFF"/>
                <w:highlight w:val="green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1A19946" w14:textId="77777777" w:rsidR="00360611" w:rsidRPr="007B7C25" w:rsidRDefault="00360611" w:rsidP="0013027D">
            <w:pPr>
              <w:jc w:val="center"/>
              <w:rPr>
                <w:color w:val="FFFFFF"/>
                <w:highlight w:val="gree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F81F650" w14:textId="77777777" w:rsidR="00360611" w:rsidRPr="007B7C25" w:rsidRDefault="00360611" w:rsidP="0013027D">
            <w:pPr>
              <w:jc w:val="center"/>
              <w:rPr>
                <w:color w:val="FFFFFF"/>
                <w:highlight w:val="green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7D3136A" w14:textId="463DD71B" w:rsidR="00360611" w:rsidRPr="007B7C25" w:rsidRDefault="00360611" w:rsidP="0013027D">
            <w:pPr>
              <w:jc w:val="center"/>
              <w:rPr>
                <w:color w:val="FFFFFF"/>
                <w:highlight w:val="green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79C6D66" w14:textId="58B8D7DB" w:rsidR="00360611" w:rsidRPr="007B7C25" w:rsidRDefault="00360611" w:rsidP="0013027D">
            <w:pPr>
              <w:jc w:val="center"/>
              <w:rPr>
                <w:highlight w:val="green"/>
              </w:rPr>
            </w:pPr>
          </w:p>
        </w:tc>
      </w:tr>
      <w:tr w:rsidR="00360611" w:rsidRPr="00725C71" w14:paraId="76994E05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AC6B17A" w14:textId="77777777" w:rsidR="00360611" w:rsidRPr="00725C71" w:rsidRDefault="00360611" w:rsidP="001126CE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23936259" w14:textId="77777777" w:rsidR="00360611" w:rsidRPr="00725C71" w:rsidRDefault="00360611" w:rsidP="001126CE"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30BFAE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365DC3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B7DCBB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9BB212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D0B48F6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4FAD8D7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65D70EB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9C1C5C9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9CD5E66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6AB599B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</w:tr>
      <w:tr w:rsidR="00360611" w:rsidRPr="00725C71" w14:paraId="3087B04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253174A" w14:textId="77777777" w:rsidR="00360611" w:rsidRPr="00725C71" w:rsidRDefault="00360611" w:rsidP="001126CE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78B16D49" w14:textId="77777777" w:rsidR="00360611" w:rsidRPr="00725C71" w:rsidRDefault="00360611" w:rsidP="001126CE"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BA9004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33C518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1CE2D0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362F23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ABB2901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920FCA7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1898516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3C35E8F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0F44F4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9D52209" w14:textId="77777777"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</w:tr>
      <w:tr w:rsidR="00360611" w:rsidRPr="00725C71" w14:paraId="4610B39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0816030" w14:textId="77777777" w:rsidR="00360611" w:rsidRPr="00725C71" w:rsidRDefault="00360611" w:rsidP="001126CE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5E540294" w14:textId="77777777" w:rsidR="00360611" w:rsidRPr="00725C71" w:rsidRDefault="00360611" w:rsidP="001126CE"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F3CC3E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EF569E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DABB0B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46986C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75231CA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74CE1F4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B854A1A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3786F9C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E5E74F0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8B8D6AE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</w:tr>
      <w:tr w:rsidR="00360611" w:rsidRPr="00725C71" w14:paraId="040A324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9C694A8" w14:textId="77777777" w:rsidR="00360611" w:rsidRPr="00725C71" w:rsidRDefault="00360611" w:rsidP="001126CE">
            <w:r w:rsidRPr="00725C71"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22419A9E" w14:textId="77777777" w:rsidR="00360611" w:rsidRPr="00725C71" w:rsidRDefault="00360611" w:rsidP="001126CE"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D571F8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821761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C7A760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6CDE20" w14:textId="77777777"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69239B5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2BCA48D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A01A038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B6C6CDF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996966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D6D4559" w14:textId="77777777"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</w:tr>
      <w:tr w:rsidR="00360611" w:rsidRPr="00725C71" w14:paraId="3C0C4EC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6370065" w14:textId="77777777" w:rsidR="00360611" w:rsidRPr="00725C71" w:rsidRDefault="00360611" w:rsidP="001126CE">
            <w:pPr>
              <w:jc w:val="center"/>
            </w:pPr>
            <w:r w:rsidRPr="00725C71"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14:paraId="5716E42D" w14:textId="77777777" w:rsidR="00360611" w:rsidRPr="00725C71" w:rsidRDefault="00360611" w:rsidP="001126CE">
            <w:r w:rsidRPr="00725C71">
              <w:t>Мероприятие 1 Осуществление нового строительства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</w:tcPr>
          <w:p w14:paraId="243C891C" w14:textId="77777777" w:rsidR="00360611" w:rsidRPr="00725C71" w:rsidRDefault="00360611" w:rsidP="001126CE"/>
        </w:tc>
        <w:tc>
          <w:tcPr>
            <w:tcW w:w="1134" w:type="dxa"/>
            <w:shd w:val="clear" w:color="auto" w:fill="auto"/>
            <w:noWrap/>
          </w:tcPr>
          <w:p w14:paraId="4164CD31" w14:textId="77777777" w:rsidR="00360611" w:rsidRPr="00725C71" w:rsidRDefault="00360611" w:rsidP="001126CE"/>
        </w:tc>
        <w:tc>
          <w:tcPr>
            <w:tcW w:w="850" w:type="dxa"/>
            <w:shd w:val="clear" w:color="auto" w:fill="auto"/>
            <w:noWrap/>
          </w:tcPr>
          <w:p w14:paraId="5320985B" w14:textId="77777777" w:rsidR="00360611" w:rsidRPr="00725C71" w:rsidRDefault="00360611" w:rsidP="001126CE"/>
        </w:tc>
        <w:tc>
          <w:tcPr>
            <w:tcW w:w="992" w:type="dxa"/>
            <w:shd w:val="clear" w:color="auto" w:fill="auto"/>
            <w:noWrap/>
          </w:tcPr>
          <w:p w14:paraId="2481C6CF" w14:textId="77777777" w:rsidR="00360611" w:rsidRPr="00725C71" w:rsidRDefault="00360611" w:rsidP="001126CE"/>
        </w:tc>
        <w:tc>
          <w:tcPr>
            <w:tcW w:w="1276" w:type="dxa"/>
            <w:shd w:val="clear" w:color="auto" w:fill="auto"/>
            <w:noWrap/>
          </w:tcPr>
          <w:p w14:paraId="21B4AE52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B903F54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7DA548D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6DEA99A9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C15CC93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4B55F7B2" w14:textId="77777777" w:rsidR="00360611" w:rsidRPr="00725C71" w:rsidRDefault="00360611" w:rsidP="0013027D">
            <w:pPr>
              <w:jc w:val="center"/>
            </w:pPr>
          </w:p>
        </w:tc>
      </w:tr>
      <w:tr w:rsidR="00360611" w:rsidRPr="00725C71" w14:paraId="51B0788B" w14:textId="77777777" w:rsidTr="006E0CBB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14:paraId="3F368CA5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1.1</w:t>
            </w:r>
          </w:p>
          <w:p w14:paraId="2ABE6ECF" w14:textId="77777777"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66ADBF02" w14:textId="77777777" w:rsidR="00360611" w:rsidRPr="00725C71" w:rsidRDefault="00360611" w:rsidP="001126CE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859854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3197DF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9C192E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7EEB60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18B0D8" w14:textId="77777777" w:rsidR="00360611" w:rsidRPr="00725C71" w:rsidRDefault="00360611" w:rsidP="0013027D">
            <w:pPr>
              <w:jc w:val="center"/>
              <w:outlineLvl w:val="0"/>
            </w:pPr>
            <w:r w:rsidRPr="00725C71">
              <w:t>410 279,3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4528AF" w14:textId="77777777" w:rsidR="00360611" w:rsidRPr="00725C71" w:rsidRDefault="00360611" w:rsidP="0013027D">
            <w:pPr>
              <w:jc w:val="center"/>
              <w:outlineLvl w:val="0"/>
            </w:pPr>
            <w:r w:rsidRPr="00725C71">
              <w:t>1</w:t>
            </w:r>
            <w:r>
              <w:t> 792 769,5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368FB9" w14:textId="5328DAF1" w:rsidR="00360611" w:rsidRPr="007B7C25" w:rsidRDefault="007B7C25" w:rsidP="007B7C25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B7C25">
              <w:t>1</w:t>
            </w:r>
            <w:r>
              <w:t xml:space="preserve"> </w:t>
            </w:r>
            <w:r w:rsidRPr="007B7C25">
              <w:t>695</w:t>
            </w:r>
            <w:r>
              <w:t xml:space="preserve"> </w:t>
            </w:r>
            <w:r w:rsidRPr="007B7C25">
              <w:t>934,</w:t>
            </w:r>
            <w: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34975A" w14:textId="63971585" w:rsidR="00360611" w:rsidRPr="00725C71" w:rsidRDefault="007B7C25" w:rsidP="0013027D">
            <w:pPr>
              <w:jc w:val="center"/>
              <w:outlineLvl w:val="0"/>
            </w:pPr>
            <w:r w:rsidRPr="007B7C25">
              <w:t>1</w:t>
            </w:r>
            <w:r>
              <w:t xml:space="preserve"> </w:t>
            </w:r>
            <w:r w:rsidRPr="007B7C25">
              <w:t>468</w:t>
            </w:r>
            <w:r>
              <w:t xml:space="preserve"> </w:t>
            </w:r>
            <w:r w:rsidRPr="007B7C25">
              <w:t>697,8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9F4E29" w14:textId="77777777" w:rsidR="00360611" w:rsidRPr="00725C71" w:rsidRDefault="00360611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86351D" w14:textId="4D19B015" w:rsidR="00360611" w:rsidRPr="00725C71" w:rsidRDefault="00360611" w:rsidP="009B0C02">
            <w:pPr>
              <w:jc w:val="center"/>
              <w:outlineLvl w:val="0"/>
            </w:pPr>
            <w:r w:rsidRPr="00725C71">
              <w:t>5</w:t>
            </w:r>
            <w:r w:rsidR="00DE28B6">
              <w:t> 367 680,</w:t>
            </w:r>
            <w:r w:rsidR="009B0C02">
              <w:t>8</w:t>
            </w:r>
          </w:p>
        </w:tc>
      </w:tr>
      <w:tr w:rsidR="00360611" w:rsidRPr="00725C71" w14:paraId="352DEC5A" w14:textId="77777777" w:rsidTr="006E0CBB">
        <w:trPr>
          <w:trHeight w:val="20"/>
        </w:trPr>
        <w:tc>
          <w:tcPr>
            <w:tcW w:w="706" w:type="dxa"/>
            <w:vMerge/>
            <w:shd w:val="clear" w:color="auto" w:fill="auto"/>
            <w:hideMark/>
          </w:tcPr>
          <w:p w14:paraId="7A0D529F" w14:textId="77777777" w:rsidR="00360611" w:rsidRPr="00725C71" w:rsidRDefault="00360611" w:rsidP="001126CE">
            <w:pPr>
              <w:widowControl w:val="0"/>
              <w:ind w:left="-57" w:right="-57"/>
              <w:jc w:val="center"/>
            </w:pPr>
          </w:p>
        </w:tc>
        <w:tc>
          <w:tcPr>
            <w:tcW w:w="2410" w:type="dxa"/>
            <w:shd w:val="clear" w:color="auto" w:fill="auto"/>
            <w:hideMark/>
          </w:tcPr>
          <w:p w14:paraId="6C278DB4" w14:textId="77777777" w:rsidR="00360611" w:rsidRPr="00725C71" w:rsidRDefault="00360611" w:rsidP="001126CE">
            <w:pPr>
              <w:widowControl w:val="0"/>
              <w:ind w:left="-57" w:right="-57"/>
            </w:pPr>
            <w:r w:rsidRPr="00725C71">
              <w:t>из них</w:t>
            </w:r>
          </w:p>
        </w:tc>
        <w:tc>
          <w:tcPr>
            <w:tcW w:w="11482" w:type="dxa"/>
            <w:gridSpan w:val="10"/>
            <w:shd w:val="clear" w:color="auto" w:fill="auto"/>
            <w:noWrap/>
          </w:tcPr>
          <w:p w14:paraId="44741A9E" w14:textId="77777777" w:rsidR="00360611" w:rsidRPr="00725C71" w:rsidRDefault="00360611" w:rsidP="0013027D">
            <w:pPr>
              <w:widowControl w:val="0"/>
              <w:ind w:left="-57" w:right="-57"/>
              <w:jc w:val="center"/>
            </w:pPr>
          </w:p>
        </w:tc>
      </w:tr>
      <w:tr w:rsidR="00360611" w:rsidRPr="00725C71" w14:paraId="17D46D6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DD10114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1.2</w:t>
            </w:r>
          </w:p>
        </w:tc>
        <w:tc>
          <w:tcPr>
            <w:tcW w:w="2410" w:type="dxa"/>
            <w:shd w:val="clear" w:color="auto" w:fill="auto"/>
            <w:hideMark/>
          </w:tcPr>
          <w:p w14:paraId="16232194" w14:textId="77777777" w:rsidR="00360611" w:rsidRPr="00725C71" w:rsidRDefault="00360611" w:rsidP="001126CE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CBDEEA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33A109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B58A92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91D4A3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9743A2" w14:textId="77777777" w:rsidR="00360611" w:rsidRPr="00725C71" w:rsidRDefault="00360611" w:rsidP="0013027D">
            <w:pPr>
              <w:jc w:val="center"/>
              <w:outlineLvl w:val="0"/>
            </w:pPr>
            <w:r>
              <w:t>21 394,7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0A968F" w14:textId="77777777" w:rsidR="00360611" w:rsidRPr="00725C71" w:rsidRDefault="00360611" w:rsidP="0013027D">
            <w:pPr>
              <w:jc w:val="center"/>
              <w:outlineLvl w:val="0"/>
            </w:pPr>
            <w:r>
              <w:t>93 486,9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3EDDB2" w14:textId="77777777" w:rsidR="00360611" w:rsidRPr="00305F63" w:rsidRDefault="00360611" w:rsidP="0013027D">
            <w:pPr>
              <w:jc w:val="center"/>
              <w:outlineLvl w:val="0"/>
            </w:pPr>
            <w:r w:rsidRPr="00305F63">
              <w:t>88 437,2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CB9ECE" w14:textId="0B6C3E75" w:rsidR="00360611" w:rsidRPr="00BF3600" w:rsidRDefault="00305F63" w:rsidP="00BF3600">
            <w:pPr>
              <w:jc w:val="center"/>
              <w:outlineLvl w:val="0"/>
            </w:pPr>
            <w:r w:rsidRPr="00BF3600">
              <w:t>76 587,</w:t>
            </w:r>
            <w:r w:rsidR="00BF3600" w:rsidRPr="00BF3600"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97ED98" w14:textId="77777777" w:rsidR="00360611" w:rsidRPr="00BF3600" w:rsidRDefault="00360611" w:rsidP="0013027D">
            <w:pPr>
              <w:jc w:val="center"/>
              <w:outlineLvl w:val="0"/>
            </w:pPr>
            <w:r w:rsidRPr="00BF3600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82D93A" w14:textId="46B44F1F" w:rsidR="00360611" w:rsidRPr="00BF3600" w:rsidRDefault="00360611" w:rsidP="009B0C02">
            <w:pPr>
              <w:jc w:val="center"/>
              <w:outlineLvl w:val="0"/>
            </w:pPr>
            <w:r w:rsidRPr="00BF3600">
              <w:t>2</w:t>
            </w:r>
            <w:r w:rsidR="009B0C02" w:rsidRPr="00BF3600">
              <w:t>79 906,</w:t>
            </w:r>
            <w:r w:rsidR="00BF3600" w:rsidRPr="00BF3600">
              <w:t>5</w:t>
            </w:r>
          </w:p>
        </w:tc>
      </w:tr>
      <w:tr w:rsidR="00360611" w:rsidRPr="00725C71" w14:paraId="5660F71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B75A80A" w14:textId="77777777"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7BBC5422" w14:textId="77777777" w:rsidR="00360611" w:rsidRPr="00725C71" w:rsidRDefault="00360611" w:rsidP="001126CE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F487A7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04C956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ACE6E0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21E8E2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EFE0D8" w14:textId="77777777" w:rsidR="00360611" w:rsidRPr="00725C71" w:rsidRDefault="00360611" w:rsidP="0013027D">
            <w:pPr>
              <w:jc w:val="center"/>
              <w:outlineLvl w:val="0"/>
            </w:pPr>
            <w:r w:rsidRPr="00725C71">
              <w:t>388 884,6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91A7E4" w14:textId="77777777" w:rsidR="00360611" w:rsidRPr="00725C71" w:rsidRDefault="00360611" w:rsidP="0013027D">
            <w:pPr>
              <w:jc w:val="center"/>
              <w:outlineLvl w:val="0"/>
            </w:pPr>
            <w:r w:rsidRPr="00725C71">
              <w:t>1</w:t>
            </w:r>
            <w:r>
              <w:t> </w:t>
            </w:r>
            <w:r w:rsidRPr="00725C71">
              <w:t>6</w:t>
            </w:r>
            <w:r>
              <w:t>99 282,6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E2C57A" w14:textId="24F4944E" w:rsidR="00360611" w:rsidRPr="00305F63" w:rsidRDefault="007B7C25" w:rsidP="00305F63">
            <w:pPr>
              <w:jc w:val="center"/>
              <w:outlineLvl w:val="0"/>
            </w:pPr>
            <w:r w:rsidRPr="00305F63">
              <w:t>1</w:t>
            </w:r>
            <w:r w:rsidR="00305F63" w:rsidRPr="00305F63">
              <w:t> 607 497,0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BE7F4F" w14:textId="1E1E0E02" w:rsidR="00360611" w:rsidRPr="00BF3600" w:rsidRDefault="007B7C25" w:rsidP="007B7C25">
            <w:pPr>
              <w:jc w:val="center"/>
              <w:outlineLvl w:val="0"/>
            </w:pPr>
            <w:r w:rsidRPr="00BF3600">
              <w:t>1 392 110,1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26D70F" w14:textId="77777777" w:rsidR="00360611" w:rsidRPr="00BF3600" w:rsidRDefault="00360611" w:rsidP="0013027D">
            <w:pPr>
              <w:jc w:val="center"/>
              <w:outlineLvl w:val="0"/>
            </w:pPr>
            <w:r w:rsidRPr="00BF3600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1540B9" w14:textId="1265D7C4" w:rsidR="00360611" w:rsidRPr="00BF3600" w:rsidRDefault="009B0C02" w:rsidP="009B0C02">
            <w:pPr>
              <w:jc w:val="center"/>
              <w:outlineLvl w:val="0"/>
            </w:pPr>
            <w:r w:rsidRPr="00BF3600">
              <w:t>5 087 774,</w:t>
            </w:r>
            <w:r w:rsidR="00BF3600" w:rsidRPr="00BF3600">
              <w:t>3</w:t>
            </w:r>
          </w:p>
        </w:tc>
      </w:tr>
      <w:tr w:rsidR="00360611" w:rsidRPr="00725C71" w14:paraId="345F449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0F3E6D3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1.3</w:t>
            </w:r>
          </w:p>
        </w:tc>
        <w:tc>
          <w:tcPr>
            <w:tcW w:w="2410" w:type="dxa"/>
            <w:shd w:val="clear" w:color="auto" w:fill="auto"/>
            <w:hideMark/>
          </w:tcPr>
          <w:p w14:paraId="07EB12B5" w14:textId="77777777" w:rsidR="00360611" w:rsidRPr="00725C71" w:rsidRDefault="00360611" w:rsidP="001126CE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396C5D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FF17FC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7DD1C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FA6EB6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B76198D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BF2379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BC085FE" w14:textId="77777777" w:rsidR="00360611" w:rsidRPr="00725C71" w:rsidRDefault="00360611" w:rsidP="00305F63">
            <w:pPr>
              <w:autoSpaceDE/>
              <w:autoSpaceDN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43E11B1E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DDA306E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680C055" w14:textId="77777777"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14:paraId="60C38E3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5D701D0" w14:textId="77777777"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646D61CD" w14:textId="77777777" w:rsidR="00360611" w:rsidRPr="00725C71" w:rsidRDefault="00360611" w:rsidP="001126CE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4DDC20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028B9E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B31DFE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925AD7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0B39B1B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525312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249A18C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DC740B0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0098F0E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9C1F43D" w14:textId="77777777"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14:paraId="202C6EB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933CDD0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lastRenderedPageBreak/>
              <w:t>1.4</w:t>
            </w:r>
          </w:p>
        </w:tc>
        <w:tc>
          <w:tcPr>
            <w:tcW w:w="2410" w:type="dxa"/>
            <w:shd w:val="clear" w:color="auto" w:fill="auto"/>
            <w:hideMark/>
          </w:tcPr>
          <w:p w14:paraId="636B8BBD" w14:textId="77777777" w:rsidR="00360611" w:rsidRPr="00725C71" w:rsidRDefault="00360611" w:rsidP="001126CE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DCB012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5B7749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BEFB5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27B178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0D023B5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BF6ABCD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29912C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2B2F338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6296198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C91CB2E" w14:textId="77777777"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14:paraId="04481FF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3A03580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1.5</w:t>
            </w:r>
          </w:p>
        </w:tc>
        <w:tc>
          <w:tcPr>
            <w:tcW w:w="2410" w:type="dxa"/>
            <w:shd w:val="clear" w:color="auto" w:fill="auto"/>
            <w:hideMark/>
          </w:tcPr>
          <w:p w14:paraId="1431533C" w14:textId="77777777" w:rsidR="00360611" w:rsidRPr="00725C71" w:rsidRDefault="00360611" w:rsidP="001126CE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52CF35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E3F6C0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7DFD10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623C6E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5B53E47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522D601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789E48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25D19A8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8AE1247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9001C3D" w14:textId="77777777"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14:paraId="7986EBC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DFEE500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1.6</w:t>
            </w:r>
          </w:p>
        </w:tc>
        <w:tc>
          <w:tcPr>
            <w:tcW w:w="2410" w:type="dxa"/>
            <w:shd w:val="clear" w:color="auto" w:fill="auto"/>
            <w:hideMark/>
          </w:tcPr>
          <w:p w14:paraId="16A41987" w14:textId="77777777" w:rsidR="00360611" w:rsidRPr="00725C71" w:rsidRDefault="00360611" w:rsidP="001126CE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74126E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F3DD40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7BD18A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228D8D" w14:textId="77777777"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E9D1BC9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C3FC562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58438DD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C863E38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50DAC35" w14:textId="77777777"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8943A21" w14:textId="77777777"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14:paraId="20113BF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80F87A2" w14:textId="77777777" w:rsidR="00360611" w:rsidRPr="00725C71" w:rsidRDefault="00360611" w:rsidP="001126CE">
            <w:pPr>
              <w:jc w:val="center"/>
            </w:pPr>
            <w:r w:rsidRPr="00725C71"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14:paraId="16D32BFE" w14:textId="77777777" w:rsidR="00360611" w:rsidRPr="00725C71" w:rsidRDefault="00360611" w:rsidP="001126CE">
            <w:r w:rsidRPr="00725C71">
              <w:t>Мероприятие 2. Осуществление реконструкции (ее завершение)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</w:tcPr>
          <w:p w14:paraId="3E4B7675" w14:textId="77777777" w:rsidR="00360611" w:rsidRPr="00725C71" w:rsidRDefault="00360611" w:rsidP="001126CE"/>
        </w:tc>
        <w:tc>
          <w:tcPr>
            <w:tcW w:w="1134" w:type="dxa"/>
            <w:shd w:val="clear" w:color="auto" w:fill="auto"/>
            <w:noWrap/>
          </w:tcPr>
          <w:p w14:paraId="700C2F68" w14:textId="77777777" w:rsidR="00360611" w:rsidRPr="00725C71" w:rsidRDefault="00360611" w:rsidP="001126CE"/>
        </w:tc>
        <w:tc>
          <w:tcPr>
            <w:tcW w:w="850" w:type="dxa"/>
            <w:shd w:val="clear" w:color="auto" w:fill="auto"/>
            <w:noWrap/>
          </w:tcPr>
          <w:p w14:paraId="1E839EDF" w14:textId="77777777" w:rsidR="00360611" w:rsidRPr="00725C71" w:rsidRDefault="00360611" w:rsidP="001126CE"/>
        </w:tc>
        <w:tc>
          <w:tcPr>
            <w:tcW w:w="992" w:type="dxa"/>
            <w:shd w:val="clear" w:color="auto" w:fill="auto"/>
            <w:noWrap/>
          </w:tcPr>
          <w:p w14:paraId="3A728EAE" w14:textId="77777777" w:rsidR="00360611" w:rsidRPr="00725C71" w:rsidRDefault="00360611" w:rsidP="001126CE"/>
        </w:tc>
        <w:tc>
          <w:tcPr>
            <w:tcW w:w="1276" w:type="dxa"/>
            <w:shd w:val="clear" w:color="auto" w:fill="auto"/>
            <w:noWrap/>
          </w:tcPr>
          <w:p w14:paraId="57D86F7E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53A1D27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417D159E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76B32DEE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52F5F401" w14:textId="77777777" w:rsidR="00360611" w:rsidRPr="00725C71" w:rsidRDefault="00360611" w:rsidP="0013027D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409E9D9C" w14:textId="77777777" w:rsidR="00360611" w:rsidRPr="00725C71" w:rsidRDefault="00360611" w:rsidP="0013027D">
            <w:pPr>
              <w:jc w:val="center"/>
            </w:pPr>
          </w:p>
        </w:tc>
      </w:tr>
      <w:tr w:rsidR="00DE28B6" w:rsidRPr="00725C71" w14:paraId="7C67B45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035775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2.1</w:t>
            </w:r>
          </w:p>
        </w:tc>
        <w:tc>
          <w:tcPr>
            <w:tcW w:w="2410" w:type="dxa"/>
            <w:shd w:val="clear" w:color="auto" w:fill="auto"/>
            <w:hideMark/>
          </w:tcPr>
          <w:p w14:paraId="2E2F7EC6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1F40A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01296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9D43E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42002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0DBEB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59B8A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0D165D" w14:textId="77777777" w:rsidR="00DE28B6" w:rsidRPr="00725C71" w:rsidRDefault="00DE28B6" w:rsidP="00DE28B6">
            <w:pPr>
              <w:jc w:val="center"/>
              <w:outlineLvl w:val="0"/>
            </w:pPr>
            <w:r>
              <w:t>215 700,5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1FBCC3" w14:textId="7A55BD33" w:rsidR="00DE28B6" w:rsidRPr="00725C71" w:rsidRDefault="00DE28B6" w:rsidP="00DE28B6">
            <w:pPr>
              <w:jc w:val="center"/>
              <w:outlineLvl w:val="0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99498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A76F5A" w14:textId="75294FDF" w:rsidR="00DE28B6" w:rsidRPr="00725C71" w:rsidRDefault="00DE28B6" w:rsidP="00DE28B6">
            <w:pPr>
              <w:jc w:val="center"/>
              <w:outlineLvl w:val="0"/>
            </w:pPr>
            <w:r>
              <w:t>215 700,5</w:t>
            </w:r>
          </w:p>
        </w:tc>
      </w:tr>
      <w:tr w:rsidR="00DE28B6" w:rsidRPr="00725C71" w14:paraId="4AD1CF7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17DABD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3D355ED9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11482" w:type="dxa"/>
            <w:gridSpan w:val="10"/>
            <w:shd w:val="clear" w:color="auto" w:fill="auto"/>
            <w:noWrap/>
            <w:hideMark/>
          </w:tcPr>
          <w:p w14:paraId="43847037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86B1A9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E10C7C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2.2</w:t>
            </w:r>
          </w:p>
        </w:tc>
        <w:tc>
          <w:tcPr>
            <w:tcW w:w="2410" w:type="dxa"/>
            <w:shd w:val="clear" w:color="auto" w:fill="auto"/>
            <w:hideMark/>
          </w:tcPr>
          <w:p w14:paraId="14CCAB9B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hideMark/>
          </w:tcPr>
          <w:p w14:paraId="0AE0277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54569EA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14:paraId="1A113CC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14:paraId="22550BB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AF1D2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FE71C7" w14:textId="77777777" w:rsidR="00DE28B6" w:rsidRDefault="00DE28B6" w:rsidP="00DE28B6">
            <w:pPr>
              <w:jc w:val="center"/>
            </w:pPr>
            <w:r w:rsidRPr="001C7D5F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5FCEDD" w14:textId="77777777" w:rsidR="00DE28B6" w:rsidRPr="00725C71" w:rsidRDefault="00DE28B6" w:rsidP="00DE28B6">
            <w:pPr>
              <w:jc w:val="center"/>
              <w:outlineLvl w:val="0"/>
            </w:pPr>
            <w:r>
              <w:t>11 248,1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8FB985" w14:textId="648F6372" w:rsidR="00DE28B6" w:rsidRPr="00725C71" w:rsidRDefault="00DE28B6" w:rsidP="00DE28B6">
            <w:pPr>
              <w:jc w:val="center"/>
              <w:outlineLvl w:val="0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CCF6D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274411" w14:textId="112E918A" w:rsidR="00DE28B6" w:rsidRPr="00725C71" w:rsidRDefault="00DE28B6" w:rsidP="00DE28B6">
            <w:pPr>
              <w:jc w:val="center"/>
              <w:outlineLvl w:val="0"/>
            </w:pPr>
            <w:r>
              <w:t>11 248,1</w:t>
            </w:r>
          </w:p>
        </w:tc>
      </w:tr>
      <w:tr w:rsidR="00DE28B6" w:rsidRPr="00725C71" w14:paraId="4A9EFF8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FE8DC1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33503D24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14:paraId="28465F4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2EC2E2E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14:paraId="058811F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14:paraId="5025D3D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3DF31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A4AF53" w14:textId="77777777" w:rsidR="00DE28B6" w:rsidRDefault="00DE28B6" w:rsidP="00DE28B6">
            <w:pPr>
              <w:jc w:val="center"/>
            </w:pPr>
            <w:r w:rsidRPr="001C7D5F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E6CC6F" w14:textId="77777777" w:rsidR="00DE28B6" w:rsidRPr="00725C71" w:rsidRDefault="00DE28B6" w:rsidP="00DE28B6">
            <w:pPr>
              <w:jc w:val="center"/>
              <w:outlineLvl w:val="0"/>
            </w:pPr>
            <w:r>
              <w:t>204 452,4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3D8A87" w14:textId="58565F5E" w:rsidR="00DE28B6" w:rsidRPr="00725C71" w:rsidRDefault="00DE28B6" w:rsidP="00DE28B6">
            <w:pPr>
              <w:jc w:val="center"/>
              <w:outlineLvl w:val="0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F82C7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CEBFC0" w14:textId="78B4836D" w:rsidR="00DE28B6" w:rsidRPr="00725C71" w:rsidRDefault="00DE28B6" w:rsidP="00DE28B6">
            <w:pPr>
              <w:jc w:val="center"/>
              <w:outlineLvl w:val="0"/>
            </w:pPr>
            <w:r>
              <w:t>204 452,4</w:t>
            </w:r>
          </w:p>
        </w:tc>
      </w:tr>
      <w:tr w:rsidR="00DE28B6" w:rsidRPr="00725C71" w14:paraId="2FA8B64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0BD51D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2.3</w:t>
            </w:r>
          </w:p>
        </w:tc>
        <w:tc>
          <w:tcPr>
            <w:tcW w:w="2410" w:type="dxa"/>
            <w:shd w:val="clear" w:color="auto" w:fill="auto"/>
            <w:hideMark/>
          </w:tcPr>
          <w:p w14:paraId="09F91AEB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hideMark/>
          </w:tcPr>
          <w:p w14:paraId="348A683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3CCDAED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14:paraId="39B987A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14:paraId="1D9532A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FC54AF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ED8FFA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D58110" w14:textId="77777777" w:rsidR="00DE28B6" w:rsidRPr="00725C71" w:rsidRDefault="00DE28B6" w:rsidP="00DE28B6">
            <w:pPr>
              <w:autoSpaceDE/>
              <w:autoSpaceDN/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1AC52E4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98C861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F014B0B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4F29BC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666382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4A85395D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hideMark/>
          </w:tcPr>
          <w:p w14:paraId="73F66EB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50032D3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14:paraId="24EA67D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14:paraId="4F9E097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CDE88E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035E76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F9F3D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60D42A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5C2A89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7CB1508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91DA1BE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A4E691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2.4</w:t>
            </w:r>
          </w:p>
        </w:tc>
        <w:tc>
          <w:tcPr>
            <w:tcW w:w="2410" w:type="dxa"/>
            <w:shd w:val="clear" w:color="auto" w:fill="auto"/>
            <w:hideMark/>
          </w:tcPr>
          <w:p w14:paraId="3D22B514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hideMark/>
          </w:tcPr>
          <w:p w14:paraId="7789A7A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76F2181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14:paraId="4092595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14:paraId="497AEAC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B8D8B4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0257C2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919086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06483F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B27F3E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6C39AFD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E28D36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0D2DAF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2.5</w:t>
            </w:r>
          </w:p>
        </w:tc>
        <w:tc>
          <w:tcPr>
            <w:tcW w:w="2410" w:type="dxa"/>
            <w:shd w:val="clear" w:color="auto" w:fill="auto"/>
            <w:hideMark/>
          </w:tcPr>
          <w:p w14:paraId="24268FD2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hideMark/>
          </w:tcPr>
          <w:p w14:paraId="7668223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13F550E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14:paraId="452E6FB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14:paraId="21815EC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B1CFBA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F0662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E8BD07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4CA41F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E50C86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C247853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1AA636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F42182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2.6</w:t>
            </w:r>
          </w:p>
        </w:tc>
        <w:tc>
          <w:tcPr>
            <w:tcW w:w="2410" w:type="dxa"/>
            <w:shd w:val="clear" w:color="auto" w:fill="auto"/>
            <w:hideMark/>
          </w:tcPr>
          <w:p w14:paraId="55A5DAA0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hideMark/>
          </w:tcPr>
          <w:p w14:paraId="56C0FE2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44E3B3D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14:paraId="6E77922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14:paraId="7C2FBC5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E590FF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9C6B07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66D1D2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3050D8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3E5E1F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51BAC3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24B75A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0B4C482" w14:textId="77777777" w:rsidR="00DE28B6" w:rsidRPr="00725C71" w:rsidRDefault="00DE28B6" w:rsidP="00DE28B6">
            <w:pPr>
              <w:jc w:val="center"/>
            </w:pPr>
            <w:r w:rsidRPr="00725C71">
              <w:t>3</w:t>
            </w:r>
          </w:p>
        </w:tc>
        <w:tc>
          <w:tcPr>
            <w:tcW w:w="2410" w:type="dxa"/>
            <w:shd w:val="clear" w:color="auto" w:fill="auto"/>
            <w:hideMark/>
          </w:tcPr>
          <w:p w14:paraId="51E37163" w14:textId="77777777" w:rsidR="00DE28B6" w:rsidRPr="00725C71" w:rsidRDefault="00DE28B6" w:rsidP="00DE28B6">
            <w:r w:rsidRPr="00725C71">
              <w:t>Мероприятие 3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</w:tcPr>
          <w:p w14:paraId="1D81CBB8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14:paraId="177102C6" w14:textId="77777777" w:rsidR="00DE28B6" w:rsidRPr="00725C71" w:rsidRDefault="00DE28B6" w:rsidP="00DE28B6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14:paraId="658430DB" w14:textId="77777777" w:rsidR="00DE28B6" w:rsidRPr="00725C71" w:rsidRDefault="00DE28B6" w:rsidP="00DE28B6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</w:tcPr>
          <w:p w14:paraId="1B5333FA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1FDBF4E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A10A19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30D3719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0D07A801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9C4F3BE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13C7C7DF" w14:textId="77777777" w:rsidR="00DE28B6" w:rsidRPr="00725C71" w:rsidRDefault="00DE28B6" w:rsidP="00DE28B6">
            <w:pPr>
              <w:jc w:val="center"/>
            </w:pPr>
          </w:p>
        </w:tc>
      </w:tr>
      <w:tr w:rsidR="00DE28B6" w:rsidRPr="00725C71" w14:paraId="09F48711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3EC5D2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3.1</w:t>
            </w:r>
          </w:p>
        </w:tc>
        <w:tc>
          <w:tcPr>
            <w:tcW w:w="2410" w:type="dxa"/>
            <w:shd w:val="clear" w:color="auto" w:fill="auto"/>
            <w:hideMark/>
          </w:tcPr>
          <w:p w14:paraId="2DBDAB4F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61B3E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3F028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50C09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F87E7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18D53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152 214,</w:t>
            </w:r>
            <w: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B7FF4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C973BA" w14:textId="29899597" w:rsidR="00A02E4A" w:rsidRPr="00725C71" w:rsidRDefault="00A02E4A" w:rsidP="00A02E4A">
            <w:pPr>
              <w:jc w:val="center"/>
              <w:outlineLvl w:val="0"/>
            </w:pPr>
            <w:r>
              <w:t>22 558,5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69891A" w14:textId="77777777" w:rsidR="00DE28B6" w:rsidRPr="00BF3600" w:rsidRDefault="00DE28B6" w:rsidP="00DE28B6">
            <w:pPr>
              <w:jc w:val="center"/>
              <w:outlineLvl w:val="0"/>
            </w:pPr>
            <w:r w:rsidRPr="00BF3600">
              <w:t>27 903,9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BD7EE4" w14:textId="167CB37C" w:rsidR="00DE28B6" w:rsidRPr="00BF3600" w:rsidRDefault="00A02E4A" w:rsidP="00DE28B6">
            <w:pPr>
              <w:jc w:val="center"/>
              <w:outlineLvl w:val="0"/>
            </w:pPr>
            <w:r w:rsidRPr="00BF3600">
              <w:t>13 918,7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B9BF80" w14:textId="3BBA0D90" w:rsidR="00DE28B6" w:rsidRPr="00BF3600" w:rsidRDefault="00DE28B6" w:rsidP="00BF3600">
            <w:pPr>
              <w:jc w:val="center"/>
              <w:outlineLvl w:val="0"/>
            </w:pPr>
            <w:r w:rsidRPr="00BF3600">
              <w:t>2</w:t>
            </w:r>
            <w:r w:rsidR="00A02E4A" w:rsidRPr="00BF3600">
              <w:t>16 595,6</w:t>
            </w:r>
          </w:p>
        </w:tc>
      </w:tr>
      <w:tr w:rsidR="00DE28B6" w:rsidRPr="00725C71" w14:paraId="0A06B4E1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4EE4A8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44ACFA99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</w:tcPr>
          <w:p w14:paraId="3B16A137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</w:tcPr>
          <w:p w14:paraId="6E338874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</w:tcPr>
          <w:p w14:paraId="4A06C34D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</w:tcPr>
          <w:p w14:paraId="007F2FE0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</w:tcPr>
          <w:p w14:paraId="2A5C621E" w14:textId="77777777" w:rsidR="00DE28B6" w:rsidRPr="00725C71" w:rsidRDefault="00DE28B6" w:rsidP="00DE28B6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352CE627" w14:textId="77777777" w:rsidR="00DE28B6" w:rsidRPr="00725C71" w:rsidRDefault="00DE28B6" w:rsidP="00DE28B6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16862F90" w14:textId="77777777" w:rsidR="00DE28B6" w:rsidRPr="00725C71" w:rsidRDefault="00DE28B6" w:rsidP="00DE28B6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</w:tcPr>
          <w:p w14:paraId="34DB6AC9" w14:textId="77777777" w:rsidR="00DE28B6" w:rsidRPr="00BF3600" w:rsidRDefault="00DE28B6" w:rsidP="00DE28B6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</w:tcPr>
          <w:p w14:paraId="609C7D71" w14:textId="77777777" w:rsidR="00DE28B6" w:rsidRPr="00BF3600" w:rsidRDefault="00DE28B6" w:rsidP="00DE28B6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E854721" w14:textId="77777777" w:rsidR="00DE28B6" w:rsidRPr="00BF3600" w:rsidRDefault="00DE28B6" w:rsidP="00DE28B6">
            <w:pPr>
              <w:jc w:val="center"/>
              <w:outlineLvl w:val="0"/>
              <w:rPr>
                <w:color w:val="FFFFFF"/>
              </w:rPr>
            </w:pPr>
          </w:p>
        </w:tc>
      </w:tr>
      <w:tr w:rsidR="00DE28B6" w:rsidRPr="00725C71" w14:paraId="41535B3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E55C0D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3.2</w:t>
            </w:r>
          </w:p>
        </w:tc>
        <w:tc>
          <w:tcPr>
            <w:tcW w:w="2410" w:type="dxa"/>
            <w:shd w:val="clear" w:color="auto" w:fill="auto"/>
            <w:hideMark/>
          </w:tcPr>
          <w:p w14:paraId="7AD35B7B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696F0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D618D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82F4A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EF6AC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E0272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7 937,</w:t>
            </w:r>
            <w: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4B4C0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B167BD" w14:textId="2918CD64" w:rsidR="00DE28B6" w:rsidRPr="00725C71" w:rsidRDefault="00DE28B6" w:rsidP="00A02E4A">
            <w:pPr>
              <w:jc w:val="center"/>
              <w:outlineLvl w:val="0"/>
            </w:pPr>
            <w:r w:rsidRPr="00725C71">
              <w:t>1</w:t>
            </w:r>
            <w:r>
              <w:t xml:space="preserve"> </w:t>
            </w:r>
            <w:r w:rsidR="00A02E4A">
              <w:t>176,4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E58F68" w14:textId="77777777" w:rsidR="00DE28B6" w:rsidRPr="00BF3600" w:rsidRDefault="00DE28B6" w:rsidP="00DE28B6">
            <w:pPr>
              <w:jc w:val="center"/>
              <w:outlineLvl w:val="0"/>
            </w:pPr>
            <w:r w:rsidRPr="00BF3600">
              <w:t>1 455,1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BB6924" w14:textId="58FF4E8F" w:rsidR="00DE28B6" w:rsidRPr="00BF3600" w:rsidRDefault="00A02E4A" w:rsidP="00BF3600">
            <w:pPr>
              <w:jc w:val="center"/>
              <w:outlineLvl w:val="0"/>
            </w:pPr>
            <w:r w:rsidRPr="00BF3600">
              <w:t>725,9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BD542E" w14:textId="3EBE1322" w:rsidR="00DE28B6" w:rsidRPr="00BF3600" w:rsidRDefault="00DE28B6" w:rsidP="00BF3600">
            <w:pPr>
              <w:jc w:val="center"/>
              <w:outlineLvl w:val="0"/>
            </w:pPr>
            <w:r w:rsidRPr="00BF3600">
              <w:t>1</w:t>
            </w:r>
            <w:r w:rsidR="00A02E4A" w:rsidRPr="00BF3600">
              <w:t>1 294,9</w:t>
            </w:r>
          </w:p>
        </w:tc>
      </w:tr>
      <w:tr w:rsidR="00DE28B6" w:rsidRPr="00725C71" w14:paraId="448E114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5DEA25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3906FC9C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15C31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E9273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9219C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F30AD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F361A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144 277,0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F6EA9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9253EF" w14:textId="6DFDE297" w:rsidR="00DE28B6" w:rsidRPr="00725C71" w:rsidRDefault="00A02E4A" w:rsidP="00DE28B6">
            <w:pPr>
              <w:jc w:val="center"/>
              <w:outlineLvl w:val="0"/>
            </w:pPr>
            <w:r>
              <w:t>21 382,1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AAD0B0" w14:textId="77777777" w:rsidR="00DE28B6" w:rsidRPr="00BF3600" w:rsidRDefault="00DE28B6" w:rsidP="00DE28B6">
            <w:pPr>
              <w:jc w:val="center"/>
              <w:outlineLvl w:val="0"/>
            </w:pPr>
            <w:r w:rsidRPr="00BF3600">
              <w:t>26 448,8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14DA1D" w14:textId="45281EAF" w:rsidR="00A02E4A" w:rsidRPr="00BF3600" w:rsidRDefault="00A02E4A" w:rsidP="00A02E4A">
            <w:pPr>
              <w:jc w:val="center"/>
              <w:outlineLvl w:val="0"/>
            </w:pPr>
            <w:r w:rsidRPr="00BF3600">
              <w:t>13 192,8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004CC6" w14:textId="17D27B4C" w:rsidR="00DE28B6" w:rsidRPr="00BF3600" w:rsidRDefault="00A02E4A" w:rsidP="00DE28B6">
            <w:pPr>
              <w:jc w:val="center"/>
              <w:outlineLvl w:val="0"/>
            </w:pPr>
            <w:r w:rsidRPr="00BF3600">
              <w:t>205 300,7</w:t>
            </w:r>
          </w:p>
        </w:tc>
      </w:tr>
      <w:tr w:rsidR="00DE28B6" w:rsidRPr="00725C71" w14:paraId="6E655B1C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939F0B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3.3</w:t>
            </w:r>
          </w:p>
        </w:tc>
        <w:tc>
          <w:tcPr>
            <w:tcW w:w="2410" w:type="dxa"/>
            <w:shd w:val="clear" w:color="auto" w:fill="auto"/>
            <w:hideMark/>
          </w:tcPr>
          <w:p w14:paraId="5ED3819A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1FDFD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DB0E5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C2650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AB226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2528C8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E5CDB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212BC6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3D3899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55290E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B8E5526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913407E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16525E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606AE102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46F35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F3880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B78DB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C4F01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63B5BD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E3E93B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1B5495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2CC610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5B4421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F570978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6982F3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29E245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3.4</w:t>
            </w:r>
          </w:p>
        </w:tc>
        <w:tc>
          <w:tcPr>
            <w:tcW w:w="2410" w:type="dxa"/>
            <w:shd w:val="clear" w:color="auto" w:fill="auto"/>
            <w:hideMark/>
          </w:tcPr>
          <w:p w14:paraId="37E6416E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68E89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B085B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0747B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56860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96098E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9D5BD8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7D4394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3A57DA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ED35AD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D50FA1F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E4427DC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758DE9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3.5</w:t>
            </w:r>
          </w:p>
        </w:tc>
        <w:tc>
          <w:tcPr>
            <w:tcW w:w="2410" w:type="dxa"/>
            <w:shd w:val="clear" w:color="auto" w:fill="auto"/>
            <w:hideMark/>
          </w:tcPr>
          <w:p w14:paraId="375F75DC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39453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208BE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A4A0C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B87CB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5950F2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274595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4941B3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0E5318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3A9B70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0DF36C0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298F7F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7BA010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3.6</w:t>
            </w:r>
          </w:p>
        </w:tc>
        <w:tc>
          <w:tcPr>
            <w:tcW w:w="2410" w:type="dxa"/>
            <w:shd w:val="clear" w:color="auto" w:fill="auto"/>
            <w:hideMark/>
          </w:tcPr>
          <w:p w14:paraId="05C66F25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A28CC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FE5EF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E12E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790F3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748F02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3276E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07D76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AE05F3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CB0B88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2A44287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F9EC17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16D2D59" w14:textId="77777777" w:rsidR="00DE28B6" w:rsidRPr="00725C71" w:rsidRDefault="00DE28B6" w:rsidP="00DE28B6">
            <w:pPr>
              <w:jc w:val="center"/>
            </w:pPr>
            <w:r w:rsidRPr="00725C71">
              <w:t>4</w:t>
            </w:r>
          </w:p>
        </w:tc>
        <w:tc>
          <w:tcPr>
            <w:tcW w:w="2410" w:type="dxa"/>
            <w:shd w:val="clear" w:color="auto" w:fill="auto"/>
            <w:hideMark/>
          </w:tcPr>
          <w:p w14:paraId="747183C6" w14:textId="77777777" w:rsidR="00DE28B6" w:rsidRPr="00725C71" w:rsidRDefault="00DE28B6" w:rsidP="00DE28B6">
            <w:pPr>
              <w:rPr>
                <w:color w:val="000000"/>
              </w:rPr>
            </w:pPr>
            <w:r w:rsidRPr="00725C71">
              <w:rPr>
                <w:color w:val="000000"/>
              </w:rPr>
              <w:t>Мероприятие 4. Приобретение объектов недвижимого имущества,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D937F8" w14:textId="77777777" w:rsidR="00DE28B6" w:rsidRPr="00725C71" w:rsidRDefault="00DE28B6" w:rsidP="00DE28B6"/>
        </w:tc>
        <w:tc>
          <w:tcPr>
            <w:tcW w:w="1134" w:type="dxa"/>
            <w:shd w:val="clear" w:color="auto" w:fill="auto"/>
            <w:noWrap/>
            <w:hideMark/>
          </w:tcPr>
          <w:p w14:paraId="4544F471" w14:textId="77777777" w:rsidR="00DE28B6" w:rsidRPr="00725C71" w:rsidRDefault="00DE28B6" w:rsidP="00DE28B6"/>
        </w:tc>
        <w:tc>
          <w:tcPr>
            <w:tcW w:w="850" w:type="dxa"/>
            <w:shd w:val="clear" w:color="auto" w:fill="auto"/>
            <w:noWrap/>
            <w:hideMark/>
          </w:tcPr>
          <w:p w14:paraId="01627A9B" w14:textId="77777777" w:rsidR="00DE28B6" w:rsidRPr="00725C71" w:rsidRDefault="00DE28B6" w:rsidP="00DE28B6"/>
        </w:tc>
        <w:tc>
          <w:tcPr>
            <w:tcW w:w="992" w:type="dxa"/>
            <w:shd w:val="clear" w:color="auto" w:fill="auto"/>
            <w:noWrap/>
            <w:hideMark/>
          </w:tcPr>
          <w:p w14:paraId="3A0640D6" w14:textId="77777777" w:rsidR="00DE28B6" w:rsidRPr="00725C71" w:rsidRDefault="00DE28B6" w:rsidP="00DE28B6"/>
        </w:tc>
        <w:tc>
          <w:tcPr>
            <w:tcW w:w="1276" w:type="dxa"/>
            <w:shd w:val="clear" w:color="auto" w:fill="auto"/>
            <w:noWrap/>
            <w:hideMark/>
          </w:tcPr>
          <w:p w14:paraId="1CF211E2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DA4DCA0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8B0B195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7D99513B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DCE35CC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AF2CC91" w14:textId="77777777" w:rsidR="00DE28B6" w:rsidRPr="00725C71" w:rsidRDefault="00DE28B6" w:rsidP="00DE28B6">
            <w:pPr>
              <w:jc w:val="center"/>
            </w:pPr>
          </w:p>
        </w:tc>
      </w:tr>
      <w:tr w:rsidR="00DE28B6" w:rsidRPr="00725C71" w14:paraId="5DDA63D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8702C7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4.1</w:t>
            </w:r>
          </w:p>
        </w:tc>
        <w:tc>
          <w:tcPr>
            <w:tcW w:w="2410" w:type="dxa"/>
            <w:shd w:val="clear" w:color="auto" w:fill="auto"/>
            <w:hideMark/>
          </w:tcPr>
          <w:p w14:paraId="5266F3C0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A1E5C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F861F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D287A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AA425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BF0FF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D552C6" w14:textId="77777777" w:rsidR="00DE28B6" w:rsidRDefault="00DE28B6" w:rsidP="00DE28B6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D5450F" w14:textId="77777777" w:rsidR="00DE28B6" w:rsidRDefault="00DE28B6" w:rsidP="00DE28B6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C6FCBB" w14:textId="77777777" w:rsidR="00DE28B6" w:rsidRDefault="00DE28B6" w:rsidP="00DE28B6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DA792F" w14:textId="77777777" w:rsidR="00DE28B6" w:rsidRDefault="00DE28B6" w:rsidP="00DE28B6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67E573" w14:textId="77777777" w:rsidR="00DE28B6" w:rsidRPr="00725C71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5B86E278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E34FAA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717FF649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55183BC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1DB9A1C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57F0A8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25C3DDB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61CCAD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99F218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8D710F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DB1A4A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305550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E9B011F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5EF2A6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0AAF81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4.2</w:t>
            </w:r>
          </w:p>
        </w:tc>
        <w:tc>
          <w:tcPr>
            <w:tcW w:w="2410" w:type="dxa"/>
            <w:shd w:val="clear" w:color="auto" w:fill="auto"/>
            <w:hideMark/>
          </w:tcPr>
          <w:p w14:paraId="19FDB7FF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88795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A3F84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9081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3973E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20AC01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736D98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4021C8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5CCD06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323114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919432" w14:textId="77777777" w:rsidR="00DE28B6" w:rsidRDefault="00DE28B6" w:rsidP="00DE28B6">
            <w:pPr>
              <w:jc w:val="center"/>
            </w:pPr>
            <w:r w:rsidRPr="00E24946">
              <w:t>0,0</w:t>
            </w:r>
          </w:p>
        </w:tc>
      </w:tr>
      <w:tr w:rsidR="00DE28B6" w:rsidRPr="00725C71" w14:paraId="709C1AC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33A0B3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04CCB1AC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C8B68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10195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9CBF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02B20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7379B9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11923C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23F485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685B4B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83494C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9FEEE1" w14:textId="77777777" w:rsidR="00DE28B6" w:rsidRDefault="00DE28B6" w:rsidP="00DE28B6">
            <w:pPr>
              <w:jc w:val="center"/>
            </w:pPr>
            <w:r w:rsidRPr="00E24946">
              <w:t>0,0</w:t>
            </w:r>
          </w:p>
        </w:tc>
      </w:tr>
      <w:tr w:rsidR="00DE28B6" w:rsidRPr="00725C71" w14:paraId="6137CE1A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FBB696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4.3</w:t>
            </w:r>
          </w:p>
        </w:tc>
        <w:tc>
          <w:tcPr>
            <w:tcW w:w="2410" w:type="dxa"/>
            <w:shd w:val="clear" w:color="auto" w:fill="auto"/>
            <w:hideMark/>
          </w:tcPr>
          <w:p w14:paraId="43C78808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BA7F2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AD231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27B8A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E3478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E3B67E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80EA1D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462F45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345966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FA71E7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947C40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51A13508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4EAB6E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2B788920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31611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66D91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24AF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231E9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A58F1C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411DB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A1EB47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6FD82F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696C3E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0E66442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53E21A5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07C53E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4.4</w:t>
            </w:r>
          </w:p>
        </w:tc>
        <w:tc>
          <w:tcPr>
            <w:tcW w:w="2410" w:type="dxa"/>
            <w:shd w:val="clear" w:color="auto" w:fill="auto"/>
            <w:hideMark/>
          </w:tcPr>
          <w:p w14:paraId="2CAB1F75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E285E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36A8F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FC9CE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1BA13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C053C6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FEC4CA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745BD3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979E92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F2AA7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C82E954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C6F337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B9D808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4.5</w:t>
            </w:r>
          </w:p>
        </w:tc>
        <w:tc>
          <w:tcPr>
            <w:tcW w:w="2410" w:type="dxa"/>
            <w:shd w:val="clear" w:color="auto" w:fill="auto"/>
            <w:hideMark/>
          </w:tcPr>
          <w:p w14:paraId="44585664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F71FA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85538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16AE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CF277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729CA5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944115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35B31F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C98C35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8BE9E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1992D6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83B73E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1152EE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4.6</w:t>
            </w:r>
          </w:p>
        </w:tc>
        <w:tc>
          <w:tcPr>
            <w:tcW w:w="2410" w:type="dxa"/>
            <w:shd w:val="clear" w:color="auto" w:fill="auto"/>
            <w:hideMark/>
          </w:tcPr>
          <w:p w14:paraId="24B5F405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5F26F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663A6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DAE52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96907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3310A0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59DFC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EB4C5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ADC2DB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BD1F72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10497AC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AC2BF2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BDA5DA1" w14:textId="77777777" w:rsidR="00DE28B6" w:rsidRPr="00725C71" w:rsidRDefault="00DE28B6" w:rsidP="00DE28B6">
            <w:pPr>
              <w:jc w:val="center"/>
            </w:pPr>
            <w:r w:rsidRPr="00725C71">
              <w:t>5</w:t>
            </w:r>
          </w:p>
        </w:tc>
        <w:tc>
          <w:tcPr>
            <w:tcW w:w="2410" w:type="dxa"/>
            <w:shd w:val="clear" w:color="auto" w:fill="auto"/>
            <w:hideMark/>
          </w:tcPr>
          <w:p w14:paraId="4346B4DE" w14:textId="77777777" w:rsidR="00DE28B6" w:rsidRPr="00725C71" w:rsidRDefault="00DE28B6" w:rsidP="00DE28B6">
            <w:pPr>
              <w:rPr>
                <w:color w:val="000000"/>
              </w:rPr>
            </w:pPr>
            <w:r w:rsidRPr="00725C71">
              <w:rPr>
                <w:color w:val="000000"/>
              </w:rPr>
              <w:t>Мероприятие 5. 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957827" w14:textId="77777777" w:rsidR="00DE28B6" w:rsidRPr="00725C71" w:rsidRDefault="00DE28B6" w:rsidP="00DE28B6"/>
        </w:tc>
        <w:tc>
          <w:tcPr>
            <w:tcW w:w="1134" w:type="dxa"/>
            <w:shd w:val="clear" w:color="auto" w:fill="auto"/>
            <w:noWrap/>
            <w:hideMark/>
          </w:tcPr>
          <w:p w14:paraId="232F18EE" w14:textId="77777777" w:rsidR="00DE28B6" w:rsidRPr="00725C71" w:rsidRDefault="00DE28B6" w:rsidP="00DE28B6"/>
        </w:tc>
        <w:tc>
          <w:tcPr>
            <w:tcW w:w="850" w:type="dxa"/>
            <w:shd w:val="clear" w:color="auto" w:fill="auto"/>
            <w:noWrap/>
            <w:hideMark/>
          </w:tcPr>
          <w:p w14:paraId="60DC351B" w14:textId="77777777" w:rsidR="00DE28B6" w:rsidRPr="00725C71" w:rsidRDefault="00DE28B6" w:rsidP="00DE28B6"/>
        </w:tc>
        <w:tc>
          <w:tcPr>
            <w:tcW w:w="992" w:type="dxa"/>
            <w:shd w:val="clear" w:color="auto" w:fill="auto"/>
            <w:noWrap/>
            <w:hideMark/>
          </w:tcPr>
          <w:p w14:paraId="7AEE340E" w14:textId="77777777" w:rsidR="00DE28B6" w:rsidRPr="00725C71" w:rsidRDefault="00DE28B6" w:rsidP="00DE28B6"/>
        </w:tc>
        <w:tc>
          <w:tcPr>
            <w:tcW w:w="1276" w:type="dxa"/>
            <w:shd w:val="clear" w:color="auto" w:fill="auto"/>
            <w:noWrap/>
            <w:hideMark/>
          </w:tcPr>
          <w:p w14:paraId="1F5008D4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C6F7DB6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C36A102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16CBA72A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DD8BD24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EDCE17A" w14:textId="77777777" w:rsidR="00DE28B6" w:rsidRPr="00725C71" w:rsidRDefault="00DE28B6" w:rsidP="00DE28B6">
            <w:pPr>
              <w:jc w:val="center"/>
            </w:pPr>
          </w:p>
        </w:tc>
      </w:tr>
      <w:tr w:rsidR="00DE28B6" w:rsidRPr="00725C71" w14:paraId="09B9645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C2C90C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5.1</w:t>
            </w:r>
          </w:p>
        </w:tc>
        <w:tc>
          <w:tcPr>
            <w:tcW w:w="2410" w:type="dxa"/>
            <w:shd w:val="clear" w:color="auto" w:fill="auto"/>
            <w:hideMark/>
          </w:tcPr>
          <w:p w14:paraId="14BB69C1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D4D8D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8EC39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F310E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DCA14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24B49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31699D" w14:textId="77777777" w:rsidR="00DE28B6" w:rsidRDefault="00DE28B6" w:rsidP="00DE28B6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AD7491" w14:textId="77777777" w:rsidR="00DE28B6" w:rsidRDefault="00DE28B6" w:rsidP="00DE28B6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5DB1EC" w14:textId="77777777" w:rsidR="00DE28B6" w:rsidRDefault="00DE28B6" w:rsidP="00DE28B6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7F7D01" w14:textId="77777777" w:rsidR="00DE28B6" w:rsidRDefault="00DE28B6" w:rsidP="00DE28B6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B7A22" w14:textId="77777777" w:rsidR="00DE28B6" w:rsidRPr="00725C71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4DB2D1BC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84B05F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6131B770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4B573F8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6D2D9B0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9A0313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618D835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F58C5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314806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48EB0C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11FC4E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AD3097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D1E47BC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21A7A7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024FC5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5.2</w:t>
            </w:r>
          </w:p>
        </w:tc>
        <w:tc>
          <w:tcPr>
            <w:tcW w:w="2410" w:type="dxa"/>
            <w:shd w:val="clear" w:color="auto" w:fill="auto"/>
            <w:hideMark/>
          </w:tcPr>
          <w:p w14:paraId="05F1E77C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4A2AE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5CDC3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795DA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0AE5E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2289A9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0801D1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3A9EA6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4F31C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4F6AD8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282A2" w14:textId="77777777" w:rsidR="00DE28B6" w:rsidRDefault="00DE28B6" w:rsidP="00DE28B6">
            <w:pPr>
              <w:jc w:val="center"/>
            </w:pPr>
            <w:r w:rsidRPr="009620E4">
              <w:t>0,0</w:t>
            </w:r>
          </w:p>
        </w:tc>
      </w:tr>
      <w:tr w:rsidR="00DE28B6" w:rsidRPr="00725C71" w14:paraId="67F6BBF8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CD8D33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752BB05B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1988E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A694E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AC6E7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15A1D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EDB4C0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3C242E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44F146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E8C7DE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488DC1" w14:textId="77777777" w:rsidR="00DE28B6" w:rsidRDefault="00DE28B6" w:rsidP="00DE28B6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72F391" w14:textId="77777777" w:rsidR="00DE28B6" w:rsidRDefault="00DE28B6" w:rsidP="00DE28B6">
            <w:pPr>
              <w:jc w:val="center"/>
            </w:pPr>
            <w:r w:rsidRPr="009620E4">
              <w:t>0,0</w:t>
            </w:r>
          </w:p>
        </w:tc>
      </w:tr>
      <w:tr w:rsidR="00DE28B6" w:rsidRPr="00725C71" w14:paraId="79852778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F95FF1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5.3</w:t>
            </w:r>
          </w:p>
        </w:tc>
        <w:tc>
          <w:tcPr>
            <w:tcW w:w="2410" w:type="dxa"/>
            <w:shd w:val="clear" w:color="auto" w:fill="auto"/>
            <w:hideMark/>
          </w:tcPr>
          <w:p w14:paraId="3867378C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CABFD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2D731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616C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C376E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0B63E4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A7F53D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C09EE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59D9D9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B2E21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B97CC4B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EC3766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44818B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5CE8CA2B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A0BB7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44E15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86361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D564D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389B80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6612C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7EA35A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F1922B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25547D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CB17432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8F72AA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BA16DB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5.4</w:t>
            </w:r>
          </w:p>
        </w:tc>
        <w:tc>
          <w:tcPr>
            <w:tcW w:w="2410" w:type="dxa"/>
            <w:shd w:val="clear" w:color="auto" w:fill="auto"/>
            <w:hideMark/>
          </w:tcPr>
          <w:p w14:paraId="1AFBA0DD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56F06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51D9D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1EE3F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1BA8C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F25FF4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FBE463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98918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51306C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F82FB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D4AC868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8DF9F6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D2C1F9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5.5</w:t>
            </w:r>
          </w:p>
        </w:tc>
        <w:tc>
          <w:tcPr>
            <w:tcW w:w="2410" w:type="dxa"/>
            <w:shd w:val="clear" w:color="auto" w:fill="auto"/>
            <w:hideMark/>
          </w:tcPr>
          <w:p w14:paraId="30C48BF2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397D3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85403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FDF98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5A0DE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4D32AC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1E184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195FD7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2287A9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F3E8F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93C499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6F8DCD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5F3678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5.6</w:t>
            </w:r>
          </w:p>
        </w:tc>
        <w:tc>
          <w:tcPr>
            <w:tcW w:w="2410" w:type="dxa"/>
            <w:shd w:val="clear" w:color="auto" w:fill="auto"/>
            <w:hideMark/>
          </w:tcPr>
          <w:p w14:paraId="45D73421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F7B58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FB9FD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308E2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CAD9E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615EA9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D5E99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66E2E6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BF7E1C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F9CF1B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2F11D2B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966356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43D760F" w14:textId="77777777" w:rsidR="00DE28B6" w:rsidRPr="00725C71" w:rsidRDefault="00DE28B6" w:rsidP="00DE28B6">
            <w:pPr>
              <w:jc w:val="center"/>
            </w:pPr>
            <w:r w:rsidRPr="00725C71">
              <w:t>6</w:t>
            </w:r>
          </w:p>
        </w:tc>
        <w:tc>
          <w:tcPr>
            <w:tcW w:w="2410" w:type="dxa"/>
            <w:shd w:val="clear" w:color="auto" w:fill="auto"/>
            <w:hideMark/>
          </w:tcPr>
          <w:p w14:paraId="14E6CF48" w14:textId="77777777" w:rsidR="00DE28B6" w:rsidRPr="00725C71" w:rsidRDefault="00DE28B6" w:rsidP="00DE28B6">
            <w:r w:rsidRPr="00725C71">
              <w:t>Мероприятие 6. Оснащение автомобильным транспортом медицинских организаций, оказывающих первичную ме</w:t>
            </w:r>
            <w:r w:rsidRPr="00725C71">
              <w:lastRenderedPageBreak/>
              <w:t>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человек),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</w:t>
            </w:r>
          </w:p>
        </w:tc>
        <w:tc>
          <w:tcPr>
            <w:tcW w:w="709" w:type="dxa"/>
            <w:shd w:val="clear" w:color="auto" w:fill="auto"/>
            <w:noWrap/>
          </w:tcPr>
          <w:p w14:paraId="75AAA89D" w14:textId="77777777" w:rsidR="00DE28B6" w:rsidRPr="00725C71" w:rsidRDefault="00DE28B6" w:rsidP="00DE28B6"/>
        </w:tc>
        <w:tc>
          <w:tcPr>
            <w:tcW w:w="1134" w:type="dxa"/>
            <w:shd w:val="clear" w:color="auto" w:fill="auto"/>
            <w:noWrap/>
          </w:tcPr>
          <w:p w14:paraId="2F13765D" w14:textId="77777777" w:rsidR="00DE28B6" w:rsidRPr="00725C71" w:rsidRDefault="00DE28B6" w:rsidP="00DE28B6"/>
        </w:tc>
        <w:tc>
          <w:tcPr>
            <w:tcW w:w="850" w:type="dxa"/>
            <w:shd w:val="clear" w:color="auto" w:fill="auto"/>
            <w:noWrap/>
          </w:tcPr>
          <w:p w14:paraId="18B093D9" w14:textId="77777777" w:rsidR="00DE28B6" w:rsidRPr="00725C71" w:rsidRDefault="00DE28B6" w:rsidP="00DE28B6"/>
        </w:tc>
        <w:tc>
          <w:tcPr>
            <w:tcW w:w="992" w:type="dxa"/>
            <w:shd w:val="clear" w:color="auto" w:fill="auto"/>
            <w:noWrap/>
          </w:tcPr>
          <w:p w14:paraId="492498F0" w14:textId="77777777" w:rsidR="00DE28B6" w:rsidRPr="00725C71" w:rsidRDefault="00DE28B6" w:rsidP="00DE28B6"/>
        </w:tc>
        <w:tc>
          <w:tcPr>
            <w:tcW w:w="1276" w:type="dxa"/>
            <w:shd w:val="clear" w:color="auto" w:fill="auto"/>
            <w:noWrap/>
          </w:tcPr>
          <w:p w14:paraId="1C0C165E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16C2CC33" w14:textId="77777777" w:rsidR="00DE28B6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4A206EE8" w14:textId="77777777" w:rsidR="00DE28B6" w:rsidRDefault="00DE28B6" w:rsidP="00DE28B6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14:paraId="594BA4D4" w14:textId="77777777" w:rsidR="00DE28B6" w:rsidRDefault="00DE28B6" w:rsidP="00DE28B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45FF3E18" w14:textId="77777777" w:rsidR="00DE28B6" w:rsidRPr="00725C71" w:rsidRDefault="00DE28B6" w:rsidP="00DE28B6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14:paraId="6BFDF9D4" w14:textId="77777777" w:rsidR="00DE28B6" w:rsidRPr="00725C71" w:rsidRDefault="00DE28B6" w:rsidP="00DE28B6">
            <w:pPr>
              <w:jc w:val="center"/>
            </w:pPr>
          </w:p>
        </w:tc>
      </w:tr>
      <w:tr w:rsidR="00DE28B6" w:rsidRPr="00725C71" w14:paraId="48D15CA8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11C505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6.1</w:t>
            </w:r>
          </w:p>
        </w:tc>
        <w:tc>
          <w:tcPr>
            <w:tcW w:w="2410" w:type="dxa"/>
            <w:shd w:val="clear" w:color="auto" w:fill="auto"/>
            <w:hideMark/>
          </w:tcPr>
          <w:p w14:paraId="264401B6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027B9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4CD70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1183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6A70D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76A0F1" w14:textId="77777777" w:rsidR="00DE28B6" w:rsidRPr="00FD2A37" w:rsidRDefault="00DE28B6" w:rsidP="00DE28B6">
            <w:pPr>
              <w:jc w:val="center"/>
              <w:outlineLvl w:val="0"/>
            </w:pPr>
            <w:r>
              <w:t>72 245,3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094565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B819A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BD972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5B96F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352 000,0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BA801A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4</w:t>
            </w:r>
            <w:r>
              <w:t>24 245,3</w:t>
            </w:r>
          </w:p>
        </w:tc>
      </w:tr>
      <w:tr w:rsidR="00DE28B6" w:rsidRPr="00725C71" w14:paraId="5445302E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2DC729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7E242733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4C00B96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2D5713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6165522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070D6FB9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983BF9C" w14:textId="77777777" w:rsidR="00DE28B6" w:rsidRPr="00FD2A37" w:rsidRDefault="00DE28B6" w:rsidP="00DE28B6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E5A8E60" w14:textId="77777777" w:rsidR="00DE28B6" w:rsidRPr="00FD2A37" w:rsidRDefault="00DE28B6" w:rsidP="00DE28B6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314D663" w14:textId="77777777" w:rsidR="00DE28B6" w:rsidRPr="00FD2A37" w:rsidRDefault="00DE28B6" w:rsidP="00DE28B6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17161D1" w14:textId="77777777" w:rsidR="00DE28B6" w:rsidRPr="00FD2A37" w:rsidRDefault="00DE28B6" w:rsidP="00DE28B6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5C25E33" w14:textId="77777777" w:rsidR="00DE28B6" w:rsidRPr="00FD2A37" w:rsidRDefault="00DE28B6" w:rsidP="00DE28B6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CA4AB1B" w14:textId="77777777" w:rsidR="00DE28B6" w:rsidRPr="00FD2A37" w:rsidRDefault="00DE28B6" w:rsidP="00DE28B6">
            <w:pPr>
              <w:jc w:val="center"/>
              <w:outlineLvl w:val="0"/>
              <w:rPr>
                <w:color w:val="FFFFFF"/>
              </w:rPr>
            </w:pPr>
          </w:p>
        </w:tc>
      </w:tr>
      <w:tr w:rsidR="00DE28B6" w:rsidRPr="00725C71" w14:paraId="7F087D9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D563AD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6.2</w:t>
            </w:r>
          </w:p>
        </w:tc>
        <w:tc>
          <w:tcPr>
            <w:tcW w:w="2410" w:type="dxa"/>
            <w:shd w:val="clear" w:color="auto" w:fill="auto"/>
            <w:hideMark/>
          </w:tcPr>
          <w:p w14:paraId="701C13AF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2C08C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45A6D6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C24B6F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78C8EE0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6522374" w14:textId="77777777" w:rsidR="00DE28B6" w:rsidRPr="00FD2A37" w:rsidRDefault="00DE28B6" w:rsidP="00DE28B6">
            <w:pPr>
              <w:jc w:val="center"/>
              <w:outlineLvl w:val="0"/>
            </w:pPr>
            <w:r>
              <w:t>3 767,3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27118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D92418" w14:textId="77777777" w:rsidR="00DE28B6" w:rsidRDefault="00DE28B6" w:rsidP="00DE28B6">
            <w:pPr>
              <w:jc w:val="center"/>
            </w:pPr>
            <w:r w:rsidRPr="0073156C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4A667D" w14:textId="77777777" w:rsidR="00DE28B6" w:rsidRPr="00BF3600" w:rsidRDefault="00DE28B6" w:rsidP="00DE28B6">
            <w:pPr>
              <w:jc w:val="center"/>
            </w:pPr>
            <w:r w:rsidRPr="00BF3600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4AA4F8" w14:textId="77777777" w:rsidR="00DE28B6" w:rsidRPr="00BF3600" w:rsidRDefault="00DE28B6" w:rsidP="00DE28B6">
            <w:pPr>
              <w:jc w:val="center"/>
              <w:outlineLvl w:val="0"/>
            </w:pPr>
            <w:r w:rsidRPr="00BF3600">
              <w:t>18 355,6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7BCF3" w14:textId="13D2976D" w:rsidR="00DE28B6" w:rsidRPr="00BF3600" w:rsidRDefault="00DE28B6" w:rsidP="00BF3600">
            <w:pPr>
              <w:jc w:val="center"/>
              <w:outlineLvl w:val="0"/>
            </w:pPr>
            <w:r w:rsidRPr="00BF3600">
              <w:t>22</w:t>
            </w:r>
            <w:r w:rsidR="00BF3600" w:rsidRPr="00BF3600">
              <w:t> 123,0</w:t>
            </w:r>
          </w:p>
        </w:tc>
      </w:tr>
      <w:tr w:rsidR="00DE28B6" w:rsidRPr="00725C71" w14:paraId="6481756E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3C7A08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1C65AF83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0AF9F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424A6F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D252B1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5F2EC65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363ACD8" w14:textId="77777777" w:rsidR="00DE28B6" w:rsidRPr="00FD2A37" w:rsidRDefault="00DE28B6" w:rsidP="00DE28B6">
            <w:pPr>
              <w:jc w:val="center"/>
              <w:outlineLvl w:val="0"/>
            </w:pPr>
            <w:r>
              <w:t>68 478,0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EA9F4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EC50B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E1369F" w14:textId="77777777" w:rsidR="00DE28B6" w:rsidRPr="00BF3600" w:rsidRDefault="00DE28B6" w:rsidP="00DE28B6">
            <w:pPr>
              <w:jc w:val="center"/>
              <w:outlineLvl w:val="0"/>
            </w:pPr>
            <w:r w:rsidRPr="00BF3600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F9702B" w14:textId="31C6F092" w:rsidR="00DE28B6" w:rsidRPr="00BF3600" w:rsidRDefault="00DE28B6" w:rsidP="00BF3600">
            <w:pPr>
              <w:jc w:val="center"/>
              <w:outlineLvl w:val="0"/>
            </w:pPr>
            <w:r w:rsidRPr="00BF3600">
              <w:t>333 644,</w:t>
            </w:r>
            <w:r w:rsidR="00BF3600" w:rsidRPr="00BF3600"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50E582" w14:textId="1510ED6F" w:rsidR="00DE28B6" w:rsidRPr="00BF3600" w:rsidRDefault="00DE28B6" w:rsidP="00BF3600">
            <w:pPr>
              <w:jc w:val="center"/>
              <w:outlineLvl w:val="0"/>
            </w:pPr>
            <w:r w:rsidRPr="00BF3600">
              <w:t>402 122,</w:t>
            </w:r>
            <w:r w:rsidR="00BF3600" w:rsidRPr="00BF3600">
              <w:t>3</w:t>
            </w:r>
          </w:p>
        </w:tc>
      </w:tr>
      <w:tr w:rsidR="00DE28B6" w:rsidRPr="00725C71" w14:paraId="090BDD9F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582E88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6.3</w:t>
            </w:r>
          </w:p>
        </w:tc>
        <w:tc>
          <w:tcPr>
            <w:tcW w:w="2410" w:type="dxa"/>
            <w:shd w:val="clear" w:color="auto" w:fill="auto"/>
            <w:hideMark/>
          </w:tcPr>
          <w:p w14:paraId="1A20897F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4794E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E28D5A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F99899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0402D90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920C0A2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88AE017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2C3B902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99D55B9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3EE656F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BB63B40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1068AB4C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741C84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21ADD38B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993D5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5D3BF4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75EAE6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654D56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F8B5DD4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09B7B90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7E00C37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9419011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340C034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61A778A" w14:textId="77777777" w:rsidR="00DE28B6" w:rsidRPr="00725C71" w:rsidRDefault="00DE28B6" w:rsidP="00DE28B6">
            <w:pPr>
              <w:jc w:val="right"/>
              <w:outlineLvl w:val="0"/>
            </w:pPr>
          </w:p>
        </w:tc>
      </w:tr>
      <w:tr w:rsidR="00DE28B6" w:rsidRPr="00725C71" w14:paraId="4751687A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A80450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6.4</w:t>
            </w:r>
          </w:p>
        </w:tc>
        <w:tc>
          <w:tcPr>
            <w:tcW w:w="2410" w:type="dxa"/>
            <w:shd w:val="clear" w:color="auto" w:fill="auto"/>
            <w:hideMark/>
          </w:tcPr>
          <w:p w14:paraId="45E3C1EE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93926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63D26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D8ABB1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E3831C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CD98F22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54D2EA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2BFA08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823C006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8A9796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5E618C7" w14:textId="77777777" w:rsidR="00DE28B6" w:rsidRPr="00725C71" w:rsidRDefault="00DE28B6" w:rsidP="00DE28B6">
            <w:pPr>
              <w:jc w:val="right"/>
              <w:outlineLvl w:val="0"/>
            </w:pPr>
          </w:p>
        </w:tc>
      </w:tr>
      <w:tr w:rsidR="00DE28B6" w:rsidRPr="00725C71" w14:paraId="59208F3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921F68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6.5</w:t>
            </w:r>
          </w:p>
        </w:tc>
        <w:tc>
          <w:tcPr>
            <w:tcW w:w="2410" w:type="dxa"/>
            <w:shd w:val="clear" w:color="auto" w:fill="auto"/>
            <w:hideMark/>
          </w:tcPr>
          <w:p w14:paraId="46FB433A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4EEC0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C187D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85C90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7EF88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6110FBC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957E14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D12BCD9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2E3CD24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8419EBD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873AF81" w14:textId="77777777" w:rsidR="00DE28B6" w:rsidRPr="00725C71" w:rsidRDefault="00DE28B6" w:rsidP="00DE28B6">
            <w:pPr>
              <w:jc w:val="right"/>
              <w:outlineLvl w:val="0"/>
            </w:pPr>
          </w:p>
        </w:tc>
      </w:tr>
      <w:tr w:rsidR="00DE28B6" w:rsidRPr="00725C71" w14:paraId="755B602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1227F3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6.6</w:t>
            </w:r>
          </w:p>
        </w:tc>
        <w:tc>
          <w:tcPr>
            <w:tcW w:w="2410" w:type="dxa"/>
            <w:shd w:val="clear" w:color="auto" w:fill="auto"/>
            <w:hideMark/>
          </w:tcPr>
          <w:p w14:paraId="3377BCE5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967B7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0AD7F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B51B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4A4AB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4215700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E1372E5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B2B8824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012BBD4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BC531C" w14:textId="77777777" w:rsidR="00DE28B6" w:rsidRPr="00725C71" w:rsidRDefault="00DE28B6" w:rsidP="00DE28B6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8CD419F" w14:textId="77777777" w:rsidR="00DE28B6" w:rsidRPr="00725C71" w:rsidRDefault="00DE28B6" w:rsidP="00DE28B6">
            <w:pPr>
              <w:jc w:val="right"/>
              <w:outlineLvl w:val="0"/>
            </w:pPr>
          </w:p>
        </w:tc>
      </w:tr>
      <w:tr w:rsidR="00DE28B6" w:rsidRPr="00725C71" w14:paraId="5A2ACAD1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4D85A272" w14:textId="77777777" w:rsidR="00DE28B6" w:rsidRDefault="00DE28B6" w:rsidP="00DE28B6">
            <w:pPr>
              <w:autoSpaceDE/>
              <w:autoSpaceDN/>
              <w:jc w:val="center"/>
            </w:pPr>
            <w:r>
              <w:lastRenderedPageBreak/>
              <w:t>6.7.</w:t>
            </w:r>
          </w:p>
        </w:tc>
        <w:tc>
          <w:tcPr>
            <w:tcW w:w="2410" w:type="dxa"/>
            <w:shd w:val="clear" w:color="auto" w:fill="auto"/>
          </w:tcPr>
          <w:p w14:paraId="1AB5D23F" w14:textId="77777777" w:rsidR="00DE28B6" w:rsidRDefault="00DE28B6" w:rsidP="00DE28B6">
            <w:pPr>
              <w:outlineLvl w:val="0"/>
            </w:pPr>
            <w:r>
              <w:t xml:space="preserve">Средства Резервного фонда Правительства Российской Федерации на осуществление "опережающей поставки" автомобильного транспорта </w:t>
            </w:r>
            <w:proofErr w:type="spellStart"/>
            <w:r>
              <w:t>Минпромторгом</w:t>
            </w:r>
            <w:proofErr w:type="spellEnd"/>
            <w:r>
              <w:t xml:space="preserve"> России</w:t>
            </w:r>
          </w:p>
        </w:tc>
        <w:tc>
          <w:tcPr>
            <w:tcW w:w="709" w:type="dxa"/>
            <w:shd w:val="clear" w:color="auto" w:fill="auto"/>
            <w:noWrap/>
          </w:tcPr>
          <w:p w14:paraId="4C4F84C4" w14:textId="77777777" w:rsidR="00DE28B6" w:rsidRDefault="00DE28B6" w:rsidP="00DE28B6">
            <w:pPr>
              <w:jc w:val="center"/>
              <w:outlineLvl w:val="0"/>
            </w:pPr>
            <w: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21A530CA" w14:textId="77777777" w:rsidR="00DE28B6" w:rsidRDefault="00DE28B6" w:rsidP="00DE28B6">
            <w:pPr>
              <w:jc w:val="center"/>
              <w:outlineLvl w:val="0"/>
            </w:pPr>
            <w:r>
              <w:t>X</w:t>
            </w:r>
          </w:p>
        </w:tc>
        <w:tc>
          <w:tcPr>
            <w:tcW w:w="850" w:type="dxa"/>
            <w:shd w:val="clear" w:color="auto" w:fill="auto"/>
            <w:noWrap/>
          </w:tcPr>
          <w:p w14:paraId="594D8A33" w14:textId="77777777" w:rsidR="00DE28B6" w:rsidRDefault="00DE28B6" w:rsidP="00DE28B6">
            <w:pPr>
              <w:jc w:val="center"/>
              <w:outlineLvl w:val="0"/>
            </w:pPr>
            <w:r>
              <w:t>X</w:t>
            </w:r>
          </w:p>
        </w:tc>
        <w:tc>
          <w:tcPr>
            <w:tcW w:w="992" w:type="dxa"/>
            <w:shd w:val="clear" w:color="auto" w:fill="auto"/>
            <w:noWrap/>
          </w:tcPr>
          <w:p w14:paraId="0EBBB80C" w14:textId="77777777" w:rsidR="00DE28B6" w:rsidRDefault="00DE28B6" w:rsidP="00DE28B6">
            <w:pPr>
              <w:jc w:val="center"/>
              <w:outlineLvl w:val="0"/>
            </w:pPr>
            <w: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14:paraId="52905EF4" w14:textId="77777777" w:rsidR="00DE28B6" w:rsidRDefault="00DE28B6" w:rsidP="00DE28B6">
            <w:pPr>
              <w:jc w:val="center"/>
              <w:outlineLvl w:val="0"/>
            </w:pPr>
            <w:r>
              <w:t>12 336,0</w:t>
            </w:r>
          </w:p>
        </w:tc>
        <w:tc>
          <w:tcPr>
            <w:tcW w:w="1276" w:type="dxa"/>
            <w:shd w:val="clear" w:color="auto" w:fill="auto"/>
            <w:noWrap/>
          </w:tcPr>
          <w:p w14:paraId="07979222" w14:textId="77777777" w:rsidR="00DE28B6" w:rsidRPr="00FD2A37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CCDCD82" w14:textId="77777777" w:rsidR="00DE28B6" w:rsidRPr="00FD2A37" w:rsidRDefault="00DE28B6" w:rsidP="00DE28B6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E51E60B" w14:textId="77777777" w:rsidR="00DE28B6" w:rsidRPr="00FD2A37" w:rsidRDefault="00DE28B6" w:rsidP="00DE28B6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6F30A78" w14:textId="77777777" w:rsidR="00DE28B6" w:rsidRPr="00FD2A37" w:rsidRDefault="00DE28B6" w:rsidP="00DE28B6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4E5423C" w14:textId="77777777" w:rsidR="00DE28B6" w:rsidRPr="00725C71" w:rsidRDefault="00DE28B6" w:rsidP="00DE28B6">
            <w:pPr>
              <w:jc w:val="right"/>
              <w:outlineLvl w:val="0"/>
            </w:pPr>
          </w:p>
        </w:tc>
      </w:tr>
      <w:tr w:rsidR="00DE28B6" w:rsidRPr="00725C71" w14:paraId="695FE68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6B397A8" w14:textId="77777777" w:rsidR="00DE28B6" w:rsidRPr="00725C71" w:rsidRDefault="00DE28B6" w:rsidP="00DE28B6">
            <w:pPr>
              <w:jc w:val="center"/>
            </w:pPr>
            <w:r w:rsidRPr="00725C71">
              <w:t>7</w:t>
            </w:r>
          </w:p>
        </w:tc>
        <w:tc>
          <w:tcPr>
            <w:tcW w:w="2410" w:type="dxa"/>
            <w:shd w:val="clear" w:color="auto" w:fill="auto"/>
            <w:hideMark/>
          </w:tcPr>
          <w:p w14:paraId="22CDD8CE" w14:textId="77777777" w:rsidR="00DE28B6" w:rsidRPr="00725C71" w:rsidRDefault="00DE28B6" w:rsidP="00DE28B6">
            <w:r w:rsidRPr="00725C71">
              <w:t>Мероприятие 7. 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032955" w14:textId="77777777" w:rsidR="00DE28B6" w:rsidRPr="00725C71" w:rsidRDefault="00DE28B6" w:rsidP="00DE28B6"/>
        </w:tc>
        <w:tc>
          <w:tcPr>
            <w:tcW w:w="1134" w:type="dxa"/>
            <w:shd w:val="clear" w:color="auto" w:fill="auto"/>
            <w:noWrap/>
            <w:hideMark/>
          </w:tcPr>
          <w:p w14:paraId="6A557B31" w14:textId="77777777" w:rsidR="00DE28B6" w:rsidRPr="00725C71" w:rsidRDefault="00DE28B6" w:rsidP="00DE28B6"/>
        </w:tc>
        <w:tc>
          <w:tcPr>
            <w:tcW w:w="850" w:type="dxa"/>
            <w:shd w:val="clear" w:color="auto" w:fill="auto"/>
            <w:noWrap/>
            <w:hideMark/>
          </w:tcPr>
          <w:p w14:paraId="6C63F46B" w14:textId="77777777" w:rsidR="00DE28B6" w:rsidRPr="00725C71" w:rsidRDefault="00DE28B6" w:rsidP="00DE28B6"/>
        </w:tc>
        <w:tc>
          <w:tcPr>
            <w:tcW w:w="992" w:type="dxa"/>
            <w:shd w:val="clear" w:color="auto" w:fill="auto"/>
            <w:noWrap/>
            <w:hideMark/>
          </w:tcPr>
          <w:p w14:paraId="51A4A31B" w14:textId="77777777" w:rsidR="00DE28B6" w:rsidRPr="00725C71" w:rsidRDefault="00DE28B6" w:rsidP="00DE28B6"/>
        </w:tc>
        <w:tc>
          <w:tcPr>
            <w:tcW w:w="1276" w:type="dxa"/>
            <w:shd w:val="clear" w:color="auto" w:fill="auto"/>
            <w:noWrap/>
          </w:tcPr>
          <w:p w14:paraId="341234ED" w14:textId="77777777" w:rsidR="00DE28B6" w:rsidRPr="00725C71" w:rsidRDefault="00DE28B6" w:rsidP="00DE28B6"/>
        </w:tc>
        <w:tc>
          <w:tcPr>
            <w:tcW w:w="1276" w:type="dxa"/>
            <w:shd w:val="clear" w:color="auto" w:fill="auto"/>
            <w:noWrap/>
          </w:tcPr>
          <w:p w14:paraId="39853413" w14:textId="77777777" w:rsidR="00DE28B6" w:rsidRPr="00725C71" w:rsidRDefault="00DE28B6" w:rsidP="00DE28B6"/>
        </w:tc>
        <w:tc>
          <w:tcPr>
            <w:tcW w:w="1276" w:type="dxa"/>
            <w:shd w:val="clear" w:color="auto" w:fill="auto"/>
            <w:noWrap/>
          </w:tcPr>
          <w:p w14:paraId="462B9DC9" w14:textId="77777777" w:rsidR="00DE28B6" w:rsidRPr="00725C71" w:rsidRDefault="00DE28B6" w:rsidP="00DE28B6"/>
        </w:tc>
        <w:tc>
          <w:tcPr>
            <w:tcW w:w="1275" w:type="dxa"/>
            <w:shd w:val="clear" w:color="auto" w:fill="auto"/>
            <w:noWrap/>
          </w:tcPr>
          <w:p w14:paraId="1250FC8B" w14:textId="77777777" w:rsidR="00DE28B6" w:rsidRPr="00725C71" w:rsidRDefault="00DE28B6" w:rsidP="00DE28B6"/>
        </w:tc>
        <w:tc>
          <w:tcPr>
            <w:tcW w:w="1276" w:type="dxa"/>
            <w:shd w:val="clear" w:color="auto" w:fill="auto"/>
            <w:noWrap/>
          </w:tcPr>
          <w:p w14:paraId="47F50FC7" w14:textId="77777777" w:rsidR="00DE28B6" w:rsidRPr="00725C71" w:rsidRDefault="00DE28B6" w:rsidP="00DE28B6"/>
        </w:tc>
        <w:tc>
          <w:tcPr>
            <w:tcW w:w="1418" w:type="dxa"/>
            <w:shd w:val="clear" w:color="auto" w:fill="auto"/>
            <w:noWrap/>
          </w:tcPr>
          <w:p w14:paraId="1F6B1060" w14:textId="77777777" w:rsidR="00DE28B6" w:rsidRPr="00725C71" w:rsidRDefault="00DE28B6" w:rsidP="00DE28B6"/>
        </w:tc>
      </w:tr>
      <w:tr w:rsidR="00DE28B6" w:rsidRPr="00725C71" w14:paraId="759981C7" w14:textId="77777777" w:rsidTr="00345AB0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F1A9C1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7.1</w:t>
            </w:r>
          </w:p>
        </w:tc>
        <w:tc>
          <w:tcPr>
            <w:tcW w:w="2410" w:type="dxa"/>
            <w:shd w:val="clear" w:color="auto" w:fill="auto"/>
            <w:hideMark/>
          </w:tcPr>
          <w:p w14:paraId="5AE3AF51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C9ABC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CF42E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46D43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48073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499C8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1 303 868,5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06AED3" w14:textId="752367B9" w:rsidR="00DE28B6" w:rsidRPr="00725C71" w:rsidRDefault="00DE28B6" w:rsidP="00BF3600">
            <w:pPr>
              <w:jc w:val="center"/>
              <w:outlineLvl w:val="0"/>
            </w:pPr>
            <w:r>
              <w:t>36</w:t>
            </w:r>
            <w:r w:rsidR="00BF3600">
              <w:t>7 919,4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6DAEF2" w14:textId="4618518B" w:rsidR="00DE28B6" w:rsidRPr="00725C71" w:rsidRDefault="004115B3" w:rsidP="00BF3600">
            <w:pPr>
              <w:jc w:val="center"/>
              <w:outlineLvl w:val="0"/>
            </w:pPr>
            <w:r>
              <w:t>17</w:t>
            </w:r>
            <w:r w:rsidR="00BF3600">
              <w:t> 659,1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DD28AB" w14:textId="77777777" w:rsidR="00DE28B6" w:rsidRPr="00725C71" w:rsidRDefault="00DE28B6" w:rsidP="00DE28B6">
            <w:pPr>
              <w:jc w:val="center"/>
              <w:outlineLvl w:val="0"/>
            </w:pPr>
            <w:r>
              <w:t>455 020,6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6E0F27" w14:textId="0D1A95BF" w:rsidR="00DE28B6" w:rsidRPr="00BF3600" w:rsidRDefault="00DE28B6" w:rsidP="004115B3">
            <w:pPr>
              <w:jc w:val="center"/>
              <w:outlineLvl w:val="0"/>
            </w:pPr>
            <w:r w:rsidRPr="00BF3600">
              <w:t>2</w:t>
            </w:r>
            <w:r w:rsidR="004115B3" w:rsidRPr="00BF3600">
              <w:t> 561 514,8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47F547" w14:textId="470ECDAC" w:rsidR="00DE28B6" w:rsidRPr="00725C71" w:rsidRDefault="00DE28B6" w:rsidP="00BF3600">
            <w:pPr>
              <w:jc w:val="center"/>
              <w:outlineLvl w:val="0"/>
            </w:pPr>
            <w:r w:rsidRPr="00725C71">
              <w:t>4</w:t>
            </w:r>
            <w:r w:rsidR="004115B3">
              <w:t> </w:t>
            </w:r>
            <w:r>
              <w:t>7</w:t>
            </w:r>
            <w:r w:rsidR="004115B3">
              <w:t>05 982,</w:t>
            </w:r>
            <w:r w:rsidR="00BF3600">
              <w:t>4</w:t>
            </w:r>
          </w:p>
        </w:tc>
      </w:tr>
      <w:tr w:rsidR="00DE28B6" w:rsidRPr="00725C71" w14:paraId="4C03D42C" w14:textId="77777777" w:rsidTr="00345AB0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D14991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3A41F37A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0F266D4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03B347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A58230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72458C8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12DED76" w14:textId="77777777" w:rsidR="00DE28B6" w:rsidRPr="00725C71" w:rsidRDefault="00DE28B6" w:rsidP="00DE28B6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FBCBF8" w14:textId="77777777" w:rsidR="00DE28B6" w:rsidRPr="00725C71" w:rsidRDefault="00DE28B6" w:rsidP="00DE28B6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BCCA590" w14:textId="77777777" w:rsidR="00DE28B6" w:rsidRPr="00725C71" w:rsidRDefault="00DE28B6" w:rsidP="00DE28B6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4F84F32" w14:textId="77777777" w:rsidR="00DE28B6" w:rsidRPr="00725C71" w:rsidRDefault="00DE28B6" w:rsidP="00DE28B6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02E864" w14:textId="77777777" w:rsidR="00DE28B6" w:rsidRPr="00BF3600" w:rsidRDefault="00DE28B6" w:rsidP="00DE28B6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B99F2C9" w14:textId="77777777" w:rsidR="00DE28B6" w:rsidRPr="00725C71" w:rsidRDefault="00DE28B6" w:rsidP="00DE28B6">
            <w:pPr>
              <w:jc w:val="center"/>
              <w:outlineLvl w:val="0"/>
              <w:rPr>
                <w:color w:val="FF0000"/>
              </w:rPr>
            </w:pPr>
          </w:p>
        </w:tc>
      </w:tr>
      <w:tr w:rsidR="00DE28B6" w:rsidRPr="00725C71" w14:paraId="04D5D128" w14:textId="77777777" w:rsidTr="00345AB0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9EF7CF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7.2</w:t>
            </w:r>
          </w:p>
        </w:tc>
        <w:tc>
          <w:tcPr>
            <w:tcW w:w="2410" w:type="dxa"/>
            <w:shd w:val="clear" w:color="auto" w:fill="auto"/>
            <w:hideMark/>
          </w:tcPr>
          <w:p w14:paraId="0399050B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63222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2223F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CB510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EFD17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43488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67 992,3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422068" w14:textId="42AF68ED" w:rsidR="00DE28B6" w:rsidRPr="00725C71" w:rsidRDefault="00DE28B6" w:rsidP="00BF3600">
            <w:pPr>
              <w:jc w:val="center"/>
              <w:outlineLvl w:val="0"/>
            </w:pPr>
            <w:r>
              <w:t>11</w:t>
            </w:r>
            <w:r w:rsidR="00BF3600">
              <w:t> </w:t>
            </w:r>
            <w:r>
              <w:t>8</w:t>
            </w:r>
            <w:r w:rsidR="00BF3600">
              <w:t>46,1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E22CFF" w14:textId="0C3EB31B" w:rsidR="00DE28B6" w:rsidRPr="00725C71" w:rsidRDefault="004115B3" w:rsidP="00BF3600">
            <w:pPr>
              <w:jc w:val="center"/>
              <w:outlineLvl w:val="0"/>
            </w:pPr>
            <w:r>
              <w:t>9</w:t>
            </w:r>
            <w:r w:rsidR="00BF3600">
              <w:t>20,8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E4E5BD" w14:textId="3361E743" w:rsidR="00DE28B6" w:rsidRPr="00725C71" w:rsidRDefault="00DE28B6" w:rsidP="00BF3600">
            <w:pPr>
              <w:jc w:val="center"/>
              <w:outlineLvl w:val="0"/>
            </w:pPr>
            <w:r>
              <w:t>23 727,</w:t>
            </w:r>
            <w:r w:rsidR="00BF3600"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4E58DB" w14:textId="09A0DE7B" w:rsidR="004115B3" w:rsidRPr="00BF3600" w:rsidRDefault="00DE28B6" w:rsidP="004115B3">
            <w:pPr>
              <w:jc w:val="center"/>
              <w:outlineLvl w:val="0"/>
            </w:pPr>
            <w:r w:rsidRPr="00BF3600">
              <w:t>133</w:t>
            </w:r>
            <w:r w:rsidR="004115B3" w:rsidRPr="00BF3600">
              <w:t> 574,2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B39130" w14:textId="4D34C0E0" w:rsidR="00DE28B6" w:rsidRPr="00725C71" w:rsidRDefault="00DE28B6" w:rsidP="00BF3600">
            <w:pPr>
              <w:jc w:val="center"/>
              <w:outlineLvl w:val="0"/>
            </w:pPr>
            <w:r>
              <w:t>238</w:t>
            </w:r>
            <w:r w:rsidR="004115B3">
              <w:t> 061,</w:t>
            </w:r>
            <w:r w:rsidR="00BF3600">
              <w:t>1</w:t>
            </w:r>
          </w:p>
        </w:tc>
      </w:tr>
      <w:tr w:rsidR="00DE28B6" w:rsidRPr="00725C71" w14:paraId="1C83BE84" w14:textId="77777777" w:rsidTr="00345AB0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9C5A29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4DFBDB31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14BA3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037F06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D0D4F0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29E2D5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93F453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1 235 876,2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502A0D" w14:textId="580069BF" w:rsidR="00DE28B6" w:rsidRPr="00725C71" w:rsidRDefault="00DE28B6" w:rsidP="00BF3600">
            <w:pPr>
              <w:jc w:val="center"/>
              <w:outlineLvl w:val="0"/>
            </w:pPr>
            <w:r>
              <w:t>215</w:t>
            </w:r>
            <w:r w:rsidR="00BF3600">
              <w:t> 321,9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6A0CFB" w14:textId="01F160A4" w:rsidR="00DE28B6" w:rsidRPr="00725C71" w:rsidRDefault="004115B3" w:rsidP="00BF3600">
            <w:pPr>
              <w:jc w:val="center"/>
              <w:outlineLvl w:val="0"/>
            </w:pPr>
            <w:r>
              <w:t>16</w:t>
            </w:r>
            <w:r w:rsidR="00BF3600">
              <w:t> 738,3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0C2B0" w14:textId="77777777" w:rsidR="00DE28B6" w:rsidRPr="00725C71" w:rsidRDefault="00DE28B6" w:rsidP="00DE28B6">
            <w:pPr>
              <w:jc w:val="center"/>
              <w:outlineLvl w:val="0"/>
            </w:pPr>
            <w:r>
              <w:t>431 292,9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B9BB0B" w14:textId="5D37D109" w:rsidR="00DE28B6" w:rsidRPr="00BF3600" w:rsidRDefault="00DE28B6" w:rsidP="004115B3">
            <w:pPr>
              <w:jc w:val="center"/>
              <w:outlineLvl w:val="0"/>
            </w:pPr>
            <w:r w:rsidRPr="00BF3600">
              <w:t>2</w:t>
            </w:r>
            <w:r w:rsidR="004115B3" w:rsidRPr="00BF3600">
              <w:t> </w:t>
            </w:r>
            <w:r w:rsidRPr="00BF3600">
              <w:t>4</w:t>
            </w:r>
            <w:r w:rsidR="004115B3" w:rsidRPr="00BF3600">
              <w:t>27 940,6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497E6C" w14:textId="61D44A90" w:rsidR="00DE28B6" w:rsidRPr="00725C71" w:rsidRDefault="00DE28B6" w:rsidP="00BF3600">
            <w:pPr>
              <w:jc w:val="center"/>
              <w:outlineLvl w:val="0"/>
            </w:pPr>
            <w:r>
              <w:t>4</w:t>
            </w:r>
            <w:r w:rsidR="004115B3">
              <w:t> </w:t>
            </w:r>
            <w:r>
              <w:t>3</w:t>
            </w:r>
            <w:r w:rsidR="004115B3">
              <w:t>27 169,</w:t>
            </w:r>
            <w:r w:rsidR="00BF3600">
              <w:t>9</w:t>
            </w:r>
          </w:p>
        </w:tc>
      </w:tr>
      <w:tr w:rsidR="00DE28B6" w:rsidRPr="00725C71" w14:paraId="4C74F5E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5309A2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7.3</w:t>
            </w:r>
          </w:p>
        </w:tc>
        <w:tc>
          <w:tcPr>
            <w:tcW w:w="2410" w:type="dxa"/>
            <w:shd w:val="clear" w:color="auto" w:fill="auto"/>
            <w:hideMark/>
          </w:tcPr>
          <w:p w14:paraId="3496BFF5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4EE22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B4715A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116DB4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4E6CF0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5A19ED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4570FF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B0B841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3D743A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44AC9E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42FE51A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35D8F1F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E0A887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352320FE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B5743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F38F1F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6A79E9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77B1AF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8C613A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1EBCD2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2AE7F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F12373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8DDFBB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70DC20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64CAB3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EC65FE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7.4</w:t>
            </w:r>
          </w:p>
        </w:tc>
        <w:tc>
          <w:tcPr>
            <w:tcW w:w="2410" w:type="dxa"/>
            <w:shd w:val="clear" w:color="auto" w:fill="auto"/>
            <w:hideMark/>
          </w:tcPr>
          <w:p w14:paraId="7B59E0FA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18E2A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BB5EF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36AB6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5981E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2DA4B3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B839EC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36FC59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1FBDE4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68B8BB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27B7BE3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48363A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650A78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7.5</w:t>
            </w:r>
          </w:p>
        </w:tc>
        <w:tc>
          <w:tcPr>
            <w:tcW w:w="2410" w:type="dxa"/>
            <w:shd w:val="clear" w:color="auto" w:fill="auto"/>
            <w:hideMark/>
          </w:tcPr>
          <w:p w14:paraId="1F38DF3C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D8C2C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B65A0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A804A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C6384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66ADB6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70F5B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9000E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380062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177A96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6ABB674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B987EE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F92932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7.6</w:t>
            </w:r>
          </w:p>
        </w:tc>
        <w:tc>
          <w:tcPr>
            <w:tcW w:w="2410" w:type="dxa"/>
            <w:shd w:val="clear" w:color="auto" w:fill="auto"/>
            <w:hideMark/>
          </w:tcPr>
          <w:p w14:paraId="0524DDD9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5F7FA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B1483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2C4D4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9E95A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4E1271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A4EF3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E79558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FD44D9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EB0FFB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74E8D88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121AF58" w14:textId="77777777" w:rsidTr="00345AB0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4489433" w14:textId="77777777" w:rsidR="00DE28B6" w:rsidRPr="00345AB0" w:rsidRDefault="00DE28B6" w:rsidP="00DE28B6">
            <w:pPr>
              <w:jc w:val="center"/>
              <w:outlineLvl w:val="0"/>
            </w:pPr>
            <w:r w:rsidRPr="00345AB0">
              <w:t>7.7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11D0" w14:textId="77777777" w:rsidR="00DE28B6" w:rsidRPr="00345AB0" w:rsidRDefault="00DE28B6" w:rsidP="00DE28B6">
            <w:pPr>
              <w:outlineLvl w:val="0"/>
            </w:pPr>
            <w:r w:rsidRPr="00345AB0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633A359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4B28058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5968F40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14:paraId="2A67285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28312A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F7F57" w14:textId="77777777" w:rsidR="00DE28B6" w:rsidRDefault="00DE28B6" w:rsidP="00DE28B6">
            <w:pPr>
              <w:autoSpaceDE/>
              <w:autoSpaceDN/>
              <w:jc w:val="center"/>
              <w:outlineLvl w:val="0"/>
            </w:pPr>
            <w:r>
              <w:t>7 339,7</w:t>
            </w:r>
          </w:p>
        </w:tc>
        <w:tc>
          <w:tcPr>
            <w:tcW w:w="1276" w:type="dxa"/>
            <w:shd w:val="clear" w:color="auto" w:fill="auto"/>
            <w:noWrap/>
          </w:tcPr>
          <w:p w14:paraId="1574EAF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166248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694F88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E716A" w14:textId="77777777" w:rsidR="00DE28B6" w:rsidRDefault="00DE28B6" w:rsidP="00DE28B6">
            <w:pPr>
              <w:autoSpaceDE/>
              <w:autoSpaceDN/>
              <w:jc w:val="center"/>
              <w:outlineLvl w:val="0"/>
            </w:pPr>
            <w:r>
              <w:t>7 339,7</w:t>
            </w:r>
          </w:p>
        </w:tc>
      </w:tr>
      <w:tr w:rsidR="00DE28B6" w:rsidRPr="00725C71" w14:paraId="3E4135B5" w14:textId="77777777" w:rsidTr="00345AB0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3450B9E2" w14:textId="77777777" w:rsidR="00DE28B6" w:rsidRPr="00345AB0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D0C5" w14:textId="77777777" w:rsidR="00DE28B6" w:rsidRPr="00345AB0" w:rsidRDefault="00DE28B6" w:rsidP="00DE28B6">
            <w:pPr>
              <w:outlineLvl w:val="0"/>
            </w:pPr>
            <w:r w:rsidRPr="00345AB0">
              <w:t>межбюджетные трансферт федерального бюджета (из Резервного фонда Правительства Российской Федерации)</w:t>
            </w:r>
          </w:p>
        </w:tc>
        <w:tc>
          <w:tcPr>
            <w:tcW w:w="709" w:type="dxa"/>
            <w:shd w:val="clear" w:color="auto" w:fill="auto"/>
            <w:noWrap/>
          </w:tcPr>
          <w:p w14:paraId="1910DBD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6CEFC3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DAE581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14:paraId="647563B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67F074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7C1B4" w14:textId="77777777" w:rsidR="00DE28B6" w:rsidRDefault="00DE28B6" w:rsidP="00DE28B6">
            <w:pPr>
              <w:jc w:val="center"/>
              <w:outlineLvl w:val="0"/>
            </w:pPr>
            <w:r>
              <w:t>133 411,7</w:t>
            </w:r>
          </w:p>
        </w:tc>
        <w:tc>
          <w:tcPr>
            <w:tcW w:w="1276" w:type="dxa"/>
            <w:shd w:val="clear" w:color="auto" w:fill="auto"/>
            <w:noWrap/>
          </w:tcPr>
          <w:p w14:paraId="25DF011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7399C0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822CB9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98286" w14:textId="77777777" w:rsidR="00DE28B6" w:rsidRDefault="00DE28B6" w:rsidP="00DE28B6">
            <w:pPr>
              <w:jc w:val="center"/>
              <w:outlineLvl w:val="0"/>
            </w:pPr>
            <w:r>
              <w:t>133 411,7</w:t>
            </w:r>
          </w:p>
        </w:tc>
      </w:tr>
      <w:tr w:rsidR="00DE28B6" w:rsidRPr="00725C71" w14:paraId="0A55630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6B6313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8</w:t>
            </w:r>
          </w:p>
        </w:tc>
        <w:tc>
          <w:tcPr>
            <w:tcW w:w="2410" w:type="dxa"/>
            <w:shd w:val="clear" w:color="auto" w:fill="auto"/>
            <w:hideMark/>
          </w:tcPr>
          <w:p w14:paraId="768B5B0E" w14:textId="77777777" w:rsidR="00DE28B6" w:rsidRPr="00725C71" w:rsidRDefault="00DE28B6" w:rsidP="00DE28B6">
            <w:pPr>
              <w:outlineLvl w:val="0"/>
            </w:pPr>
            <w:r w:rsidRPr="00725C71">
              <w:t>Мероприятие 8. Утверждение и поэтапное внедрение отраслевой системы оплаты труда медицинских работников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3111E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87F73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2423A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79286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106DD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053545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7D8132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5764A9A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BCE0B2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A8E90CA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3DA29F8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8C4247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8.1</w:t>
            </w:r>
          </w:p>
        </w:tc>
        <w:tc>
          <w:tcPr>
            <w:tcW w:w="2410" w:type="dxa"/>
            <w:shd w:val="clear" w:color="auto" w:fill="auto"/>
            <w:hideMark/>
          </w:tcPr>
          <w:p w14:paraId="67B78973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20DEA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0AEA1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32F0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EFDBA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C9C99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487E4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2229E5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ADD91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6ED36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AFF04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3003247C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2CDD01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4CB3B221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24C57E4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478AE91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371C51F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54818FA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70DD7A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9ED42B3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249B67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D6A981B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5A2DE9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79FFEE9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37B3899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39B7BD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8.2</w:t>
            </w:r>
          </w:p>
        </w:tc>
        <w:tc>
          <w:tcPr>
            <w:tcW w:w="2410" w:type="dxa"/>
            <w:shd w:val="clear" w:color="auto" w:fill="auto"/>
            <w:hideMark/>
          </w:tcPr>
          <w:p w14:paraId="7EEADC4A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12066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58BAF0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AC74A3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A76ADD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5F8021A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754F9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7C7F1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24B0F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A6714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54F122" w14:textId="77777777" w:rsidR="00DE28B6" w:rsidRDefault="00DE28B6" w:rsidP="00DE28B6">
            <w:pPr>
              <w:jc w:val="center"/>
            </w:pPr>
            <w:r w:rsidRPr="003F0158">
              <w:t>0,0</w:t>
            </w:r>
          </w:p>
        </w:tc>
      </w:tr>
      <w:tr w:rsidR="00DE28B6" w:rsidRPr="00725C71" w14:paraId="330B788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DB2DA7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51751626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DF8BBF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200CCFF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3C5055C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86B9980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2ECB6D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2E384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32F40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C7E23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3F457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95B2C" w14:textId="77777777" w:rsidR="00DE28B6" w:rsidRDefault="00DE28B6" w:rsidP="00DE28B6">
            <w:pPr>
              <w:jc w:val="center"/>
            </w:pPr>
            <w:r w:rsidRPr="003F0158">
              <w:t>0,0</w:t>
            </w:r>
          </w:p>
        </w:tc>
      </w:tr>
      <w:tr w:rsidR="00DE28B6" w:rsidRPr="00725C71" w14:paraId="01F9DF2A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A1ADEA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8.3</w:t>
            </w:r>
          </w:p>
        </w:tc>
        <w:tc>
          <w:tcPr>
            <w:tcW w:w="2410" w:type="dxa"/>
            <w:shd w:val="clear" w:color="auto" w:fill="auto"/>
            <w:hideMark/>
          </w:tcPr>
          <w:p w14:paraId="53DD8FAD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DDD136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9AFFE00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FB029BB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43DBBB5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F56E14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30C2D9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53CDAF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AA7D2B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34AFF9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F3D6934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5A980D3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9F2F79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29124C6F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0AF53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56F513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A8AC6C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8F985E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93E50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FC6617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896BC5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9C558B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2E8190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D15DBA4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427361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63F499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8.4</w:t>
            </w:r>
          </w:p>
        </w:tc>
        <w:tc>
          <w:tcPr>
            <w:tcW w:w="2410" w:type="dxa"/>
            <w:shd w:val="clear" w:color="auto" w:fill="auto"/>
            <w:hideMark/>
          </w:tcPr>
          <w:p w14:paraId="14F66366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4FEF1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94E1B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3C31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80C14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584360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19BE4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2A6714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655954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C4D8E6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65CE0C1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367CCD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F51D78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8.5</w:t>
            </w:r>
          </w:p>
        </w:tc>
        <w:tc>
          <w:tcPr>
            <w:tcW w:w="2410" w:type="dxa"/>
            <w:shd w:val="clear" w:color="auto" w:fill="auto"/>
            <w:hideMark/>
          </w:tcPr>
          <w:p w14:paraId="71C56BF1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CAF4F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24575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3658A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F3C82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153211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2958C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63FB9F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5CCF86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361E3C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D6B2B4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CF370A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029EE4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8.6</w:t>
            </w:r>
          </w:p>
        </w:tc>
        <w:tc>
          <w:tcPr>
            <w:tcW w:w="2410" w:type="dxa"/>
            <w:shd w:val="clear" w:color="auto" w:fill="auto"/>
            <w:hideMark/>
          </w:tcPr>
          <w:p w14:paraId="43A61C83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A0B2D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F8E4F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7517A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180FA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11D017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0CDED0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0A65D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4F24D4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8AE0D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0E0D90C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6F5870A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234D76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9</w:t>
            </w:r>
          </w:p>
        </w:tc>
        <w:tc>
          <w:tcPr>
            <w:tcW w:w="2410" w:type="dxa"/>
            <w:shd w:val="clear" w:color="auto" w:fill="auto"/>
            <w:hideMark/>
          </w:tcPr>
          <w:p w14:paraId="50399C68" w14:textId="77777777" w:rsidR="00DE28B6" w:rsidRPr="00725C71" w:rsidRDefault="00DE28B6" w:rsidP="00DE28B6">
            <w:pPr>
              <w:outlineLvl w:val="0"/>
            </w:pPr>
            <w:r w:rsidRPr="00725C71">
              <w:t>Мероприятие 9. Принятие мер по укомплектованию медицинских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 с целевыми показателями, указанными в паспортах таких медицинских организаций</w:t>
            </w:r>
          </w:p>
        </w:tc>
        <w:tc>
          <w:tcPr>
            <w:tcW w:w="709" w:type="dxa"/>
            <w:shd w:val="clear" w:color="auto" w:fill="auto"/>
            <w:noWrap/>
          </w:tcPr>
          <w:p w14:paraId="4D322EE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193D333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5BE1ED9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056581D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2320A5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4C3762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998D27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6CF1BD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26BBD3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A465346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0A9819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44A3F9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9.1</w:t>
            </w:r>
          </w:p>
        </w:tc>
        <w:tc>
          <w:tcPr>
            <w:tcW w:w="2410" w:type="dxa"/>
            <w:shd w:val="clear" w:color="auto" w:fill="auto"/>
            <w:hideMark/>
          </w:tcPr>
          <w:p w14:paraId="7F770741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5E42A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30964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01FAD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FFA8F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012C4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0C438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87AAE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B4020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BDF95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146D1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0D4B089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1DE4CD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38377242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42271BC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7160836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E9E849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4250DA0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2C974EB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97398E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587E2CA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9142FEF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67FA16A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960452F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783C39AA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294A37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9.2</w:t>
            </w:r>
          </w:p>
        </w:tc>
        <w:tc>
          <w:tcPr>
            <w:tcW w:w="2410" w:type="dxa"/>
            <w:shd w:val="clear" w:color="auto" w:fill="auto"/>
            <w:hideMark/>
          </w:tcPr>
          <w:p w14:paraId="6B506260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DADBA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829B3B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2DF6A3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FFA7C7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78511A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03379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797D3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C5987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78212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9D5113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4B4C83B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97D20F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1065DD3A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E4B078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652C07E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FAF4D87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33E373F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4DA217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F4280D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55581D3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6C62626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564FE4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5E7BB7F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3EDA0D6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1653A2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9.3</w:t>
            </w:r>
          </w:p>
        </w:tc>
        <w:tc>
          <w:tcPr>
            <w:tcW w:w="2410" w:type="dxa"/>
            <w:shd w:val="clear" w:color="auto" w:fill="auto"/>
            <w:hideMark/>
          </w:tcPr>
          <w:p w14:paraId="3373BE22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51F664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5664494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F61AB1F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0EE976E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3448A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D3110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840C01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714F81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A7E286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4E0CB0B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3E13D2B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E403EC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11B4E110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2ADFF4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EDE75DE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75CCADF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DDFA559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D74D7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C33A5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A3498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0493D1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4B8EB1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5202ABA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CDC2111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987E30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9.4</w:t>
            </w:r>
          </w:p>
        </w:tc>
        <w:tc>
          <w:tcPr>
            <w:tcW w:w="2410" w:type="dxa"/>
            <w:shd w:val="clear" w:color="auto" w:fill="auto"/>
            <w:hideMark/>
          </w:tcPr>
          <w:p w14:paraId="0D1DDCB0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A80E8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42FD0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2E70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9551A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B696AE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637CCF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BF8CB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086A9B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929ABC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EAF79AF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0EA210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3ED51A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9.5</w:t>
            </w:r>
          </w:p>
        </w:tc>
        <w:tc>
          <w:tcPr>
            <w:tcW w:w="2410" w:type="dxa"/>
            <w:shd w:val="clear" w:color="auto" w:fill="auto"/>
            <w:hideMark/>
          </w:tcPr>
          <w:p w14:paraId="72618020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7D488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545B7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5470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C1F7B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548CEB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302FC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A4EC0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600D95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99E829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103FC13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5B6C15F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100A40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9.6</w:t>
            </w:r>
          </w:p>
        </w:tc>
        <w:tc>
          <w:tcPr>
            <w:tcW w:w="2410" w:type="dxa"/>
            <w:shd w:val="clear" w:color="auto" w:fill="auto"/>
            <w:hideMark/>
          </w:tcPr>
          <w:p w14:paraId="00A1DF77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</w:tcPr>
          <w:p w14:paraId="5D06905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5FDB387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8125AC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14:paraId="7330DEC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4DE6BF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3E0416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D39535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B3E614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25ED1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105ED4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19D1358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C94149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10</w:t>
            </w:r>
          </w:p>
        </w:tc>
        <w:tc>
          <w:tcPr>
            <w:tcW w:w="2410" w:type="dxa"/>
            <w:shd w:val="clear" w:color="auto" w:fill="auto"/>
            <w:hideMark/>
          </w:tcPr>
          <w:p w14:paraId="37E64144" w14:textId="77777777" w:rsidR="00DE28B6" w:rsidRPr="00725C71" w:rsidRDefault="00DE28B6" w:rsidP="00DE28B6">
            <w:pPr>
              <w:outlineLvl w:val="0"/>
            </w:pPr>
            <w:r w:rsidRPr="00725C71">
              <w:t>Мероприятие 10. Увеличение заявок на целевое обучение врачей в соответствии с дефицитными специальностями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noWrap/>
          </w:tcPr>
          <w:p w14:paraId="17629CD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3D2743A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265B91A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21EF4C5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4FB66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115C51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B35FEC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517D18A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72877A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682C3C3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0162B2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1FBC20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10.1</w:t>
            </w:r>
          </w:p>
        </w:tc>
        <w:tc>
          <w:tcPr>
            <w:tcW w:w="2410" w:type="dxa"/>
            <w:shd w:val="clear" w:color="auto" w:fill="auto"/>
            <w:hideMark/>
          </w:tcPr>
          <w:p w14:paraId="42505792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3C56A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D4291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3A3A7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E0D30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0C5C1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354F5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32BCC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80692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4F78D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DC222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3E97A35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D821E8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73D92290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6C0FD72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36BD380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41C189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14E78EA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259636F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A4851F9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37D7D39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039BD49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21F8198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DBB8986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02BDF7C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A61E2E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10.2</w:t>
            </w:r>
          </w:p>
        </w:tc>
        <w:tc>
          <w:tcPr>
            <w:tcW w:w="2410" w:type="dxa"/>
            <w:shd w:val="clear" w:color="auto" w:fill="auto"/>
            <w:hideMark/>
          </w:tcPr>
          <w:p w14:paraId="784B58EA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9EF96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6D2A99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AC05F6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1195EB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55474D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124F0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6E253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979EBA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B1324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E3303B" w14:textId="77777777" w:rsidR="00DE28B6" w:rsidRDefault="00DE28B6" w:rsidP="00DE28B6">
            <w:pPr>
              <w:jc w:val="center"/>
            </w:pPr>
            <w:r w:rsidRPr="00D93A3D">
              <w:t>0,0</w:t>
            </w:r>
          </w:p>
        </w:tc>
      </w:tr>
      <w:tr w:rsidR="00DE28B6" w:rsidRPr="00725C71" w14:paraId="07E3981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CD6D3B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68863368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6F18A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41108B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C885D1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66780C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BC3912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A5717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FEE7A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0AC4F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323D5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694E09" w14:textId="77777777" w:rsidR="00DE28B6" w:rsidRDefault="00DE28B6" w:rsidP="00DE28B6">
            <w:pPr>
              <w:jc w:val="center"/>
            </w:pPr>
            <w:r w:rsidRPr="00D93A3D">
              <w:t>0,0</w:t>
            </w:r>
          </w:p>
        </w:tc>
      </w:tr>
      <w:tr w:rsidR="00DE28B6" w:rsidRPr="00725C71" w14:paraId="7C0B9CD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14EAEF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10.3</w:t>
            </w:r>
          </w:p>
        </w:tc>
        <w:tc>
          <w:tcPr>
            <w:tcW w:w="2410" w:type="dxa"/>
            <w:shd w:val="clear" w:color="auto" w:fill="auto"/>
            <w:hideMark/>
          </w:tcPr>
          <w:p w14:paraId="029B99FF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6F71B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C69C45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09ED03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7A6C32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9A25C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BA754D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6EECB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37BE0E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26FCF2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66A6E0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6DA7B2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48CDAF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0AB82CB1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972D4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0B2139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AA5F37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B7A599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FCB41E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3AD260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49870A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7265A2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5E9AA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9601A37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F0BC2FA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6B2A84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10.4</w:t>
            </w:r>
          </w:p>
        </w:tc>
        <w:tc>
          <w:tcPr>
            <w:tcW w:w="2410" w:type="dxa"/>
            <w:shd w:val="clear" w:color="auto" w:fill="auto"/>
            <w:hideMark/>
          </w:tcPr>
          <w:p w14:paraId="6EEFBA2F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C694F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4D6CD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548AD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5EDF5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BAB4E9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F3016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6897A4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324AF9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7002E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12B23DD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D81169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143EE0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10.5</w:t>
            </w:r>
          </w:p>
        </w:tc>
        <w:tc>
          <w:tcPr>
            <w:tcW w:w="2410" w:type="dxa"/>
            <w:shd w:val="clear" w:color="auto" w:fill="auto"/>
            <w:hideMark/>
          </w:tcPr>
          <w:p w14:paraId="260F4A1A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9A8CD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198E0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69643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3560D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6D155C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D3765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66F243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0CE536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662CAC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709C96B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E29355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C4D71E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10.6</w:t>
            </w:r>
          </w:p>
        </w:tc>
        <w:tc>
          <w:tcPr>
            <w:tcW w:w="2410" w:type="dxa"/>
            <w:shd w:val="clear" w:color="auto" w:fill="auto"/>
            <w:hideMark/>
          </w:tcPr>
          <w:p w14:paraId="7217A832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9C7AF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26A98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43732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A6168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8BA438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BE7F9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332B2D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B04491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E7590E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F4611E4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979D6B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DF0187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11</w:t>
            </w:r>
          </w:p>
        </w:tc>
        <w:tc>
          <w:tcPr>
            <w:tcW w:w="2410" w:type="dxa"/>
            <w:shd w:val="clear" w:color="auto" w:fill="auto"/>
            <w:hideMark/>
          </w:tcPr>
          <w:p w14:paraId="6EE70FC7" w14:textId="77777777" w:rsidR="00DE28B6" w:rsidRPr="007F3E96" w:rsidRDefault="00DE28B6" w:rsidP="00DE28B6">
            <w:pPr>
              <w:outlineLvl w:val="0"/>
              <w:rPr>
                <w:bCs/>
              </w:rPr>
            </w:pPr>
            <w:r w:rsidRPr="007F3E96">
              <w:rPr>
                <w:bCs/>
              </w:rPr>
              <w:t xml:space="preserve">Мероприятие 11. Увеличение числа обучающихся профессиональных образовательных организаций, осуществляющих подготовку специалистов со средним медицинским образованием, не менее чем на 30 </w:t>
            </w:r>
            <w:proofErr w:type="spellStart"/>
            <w:r w:rsidRPr="007F3E96">
              <w:rPr>
                <w:bCs/>
              </w:rPr>
              <w:t>процентовв</w:t>
            </w:r>
            <w:proofErr w:type="spellEnd"/>
            <w:r w:rsidRPr="007F3E96">
              <w:rPr>
                <w:bCs/>
              </w:rPr>
              <w:t xml:space="preserve"> год от имеющегося дефицита таких специалистов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5525E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9AE17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C8329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4A036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716ED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1B71C6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8CA835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C1EC46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3627F9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4C660BC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4115B3" w:rsidRPr="00725C71" w14:paraId="06B88C82" w14:textId="77777777" w:rsidTr="00306E51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22E7908" w14:textId="77777777" w:rsidR="004115B3" w:rsidRPr="00725C71" w:rsidRDefault="004115B3" w:rsidP="004115B3">
            <w:pPr>
              <w:jc w:val="center"/>
              <w:outlineLvl w:val="0"/>
            </w:pPr>
            <w:r w:rsidRPr="00725C71">
              <w:t>11.1</w:t>
            </w:r>
          </w:p>
        </w:tc>
        <w:tc>
          <w:tcPr>
            <w:tcW w:w="2410" w:type="dxa"/>
            <w:shd w:val="clear" w:color="auto" w:fill="auto"/>
            <w:hideMark/>
          </w:tcPr>
          <w:p w14:paraId="6BE5DFE0" w14:textId="77777777" w:rsidR="004115B3" w:rsidRPr="00725C71" w:rsidRDefault="004115B3" w:rsidP="004115B3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CA8883" w14:textId="77777777" w:rsidR="004115B3" w:rsidRPr="00FD2A37" w:rsidRDefault="004115B3" w:rsidP="004115B3">
            <w:pPr>
              <w:jc w:val="center"/>
              <w:outlineLvl w:val="0"/>
            </w:pPr>
            <w:r w:rsidRPr="00FD2A37">
              <w:t>126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E3F869" w14:textId="77777777" w:rsidR="004115B3" w:rsidRPr="00FD2A37" w:rsidRDefault="004115B3" w:rsidP="004115B3">
            <w:pPr>
              <w:jc w:val="center"/>
              <w:outlineLvl w:val="0"/>
            </w:pPr>
            <w:r w:rsidRPr="00FD2A37">
              <w:t>07 04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BDA07F" w14:textId="77777777" w:rsidR="004115B3" w:rsidRPr="00FD2A37" w:rsidRDefault="004115B3" w:rsidP="004115B3">
            <w:pPr>
              <w:jc w:val="center"/>
              <w:outlineLvl w:val="0"/>
            </w:pPr>
            <w:r w:rsidRPr="00FD2A37">
              <w:t>01.7.01.01010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C3057F" w14:textId="77777777" w:rsidR="004115B3" w:rsidRPr="00FD2A37" w:rsidRDefault="004115B3" w:rsidP="004115B3">
            <w:pPr>
              <w:jc w:val="center"/>
              <w:outlineLvl w:val="0"/>
            </w:pPr>
            <w:r w:rsidRPr="00FD2A37"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BF69" w14:textId="03701C63" w:rsidR="004115B3" w:rsidRPr="00FD2A37" w:rsidRDefault="004115B3" w:rsidP="004115B3">
            <w:pPr>
              <w:jc w:val="center"/>
              <w:outlineLvl w:val="0"/>
            </w:pPr>
            <w:r w:rsidRPr="004A18CF">
              <w:t xml:space="preserve"> 337 689,6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1D05" w14:textId="662681B8" w:rsidR="004115B3" w:rsidRPr="00FD2A37" w:rsidRDefault="004115B3" w:rsidP="004115B3">
            <w:pPr>
              <w:jc w:val="center"/>
              <w:outlineLvl w:val="0"/>
            </w:pPr>
            <w:r w:rsidRPr="004A18CF">
              <w:t xml:space="preserve"> 380 575,1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4F04" w14:textId="5F0ACE8C" w:rsidR="004115B3" w:rsidRPr="00FD2A37" w:rsidRDefault="004115B3" w:rsidP="004115B3">
            <w:pPr>
              <w:jc w:val="center"/>
              <w:outlineLvl w:val="0"/>
            </w:pPr>
            <w:r w:rsidRPr="004A18CF">
              <w:t xml:space="preserve"> 433 278,0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0C37" w14:textId="49E84AC4" w:rsidR="004115B3" w:rsidRPr="00FD2A37" w:rsidRDefault="004115B3" w:rsidP="004115B3">
            <w:pPr>
              <w:jc w:val="center"/>
              <w:outlineLvl w:val="0"/>
            </w:pPr>
            <w:r w:rsidRPr="004A18CF">
              <w:t xml:space="preserve"> 462 854,7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89ED" w14:textId="78A314E4" w:rsidR="004115B3" w:rsidRPr="00FD2A37" w:rsidRDefault="004115B3" w:rsidP="004115B3">
            <w:pPr>
              <w:jc w:val="center"/>
              <w:outlineLvl w:val="0"/>
            </w:pPr>
            <w:r w:rsidRPr="004A18CF">
              <w:t xml:space="preserve"> 485 769,1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0AD0" w14:textId="0441E497" w:rsidR="004115B3" w:rsidRPr="00FD2A37" w:rsidRDefault="004115B3" w:rsidP="004115B3">
            <w:pPr>
              <w:jc w:val="center"/>
              <w:outlineLvl w:val="0"/>
            </w:pPr>
            <w:r w:rsidRPr="004A18CF">
              <w:t xml:space="preserve"> 2 100 786,5 </w:t>
            </w:r>
          </w:p>
        </w:tc>
      </w:tr>
      <w:tr w:rsidR="00DE28B6" w:rsidRPr="00725C71" w14:paraId="7708477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0F2FA8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348188FF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68717FF7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6547250F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56593BA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54E13A42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F84E133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C03899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47FB9A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88C41BA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C23CF0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1A877CA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4115B3" w:rsidRPr="00725C71" w14:paraId="36139082" w14:textId="77777777" w:rsidTr="000A0D76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3AB6EB7" w14:textId="77777777" w:rsidR="004115B3" w:rsidRPr="00725C71" w:rsidRDefault="004115B3" w:rsidP="004115B3">
            <w:pPr>
              <w:jc w:val="center"/>
              <w:outlineLvl w:val="0"/>
            </w:pPr>
            <w:r w:rsidRPr="00725C71">
              <w:t>11.2</w:t>
            </w:r>
          </w:p>
        </w:tc>
        <w:tc>
          <w:tcPr>
            <w:tcW w:w="2410" w:type="dxa"/>
            <w:shd w:val="clear" w:color="auto" w:fill="auto"/>
            <w:hideMark/>
          </w:tcPr>
          <w:p w14:paraId="32C30FF7" w14:textId="77777777" w:rsidR="004115B3" w:rsidRPr="00725C71" w:rsidRDefault="004115B3" w:rsidP="004115B3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483407" w14:textId="77777777" w:rsidR="004115B3" w:rsidRPr="00FD2A37" w:rsidRDefault="004115B3" w:rsidP="004115B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D0093FB" w14:textId="77777777" w:rsidR="004115B3" w:rsidRPr="00FD2A37" w:rsidRDefault="004115B3" w:rsidP="004115B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A3A012A" w14:textId="77777777" w:rsidR="004115B3" w:rsidRPr="00FD2A37" w:rsidRDefault="004115B3" w:rsidP="004115B3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E4B8F96" w14:textId="77777777" w:rsidR="004115B3" w:rsidRPr="00FD2A37" w:rsidRDefault="004115B3" w:rsidP="004115B3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337A" w14:textId="24AF4006" w:rsidR="004115B3" w:rsidRPr="00FD2A37" w:rsidRDefault="004115B3" w:rsidP="004115B3">
            <w:pPr>
              <w:jc w:val="center"/>
              <w:outlineLvl w:val="0"/>
            </w:pPr>
            <w:r w:rsidRPr="00E610CF">
              <w:t xml:space="preserve"> 337 689,6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9BD3" w14:textId="649748D6" w:rsidR="004115B3" w:rsidRPr="00FD2A37" w:rsidRDefault="004115B3" w:rsidP="004115B3">
            <w:pPr>
              <w:jc w:val="center"/>
              <w:outlineLvl w:val="0"/>
            </w:pPr>
            <w:r w:rsidRPr="00E610CF">
              <w:t xml:space="preserve"> 380 575,1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B295" w14:textId="0DD7CCA9" w:rsidR="004115B3" w:rsidRPr="00FD2A37" w:rsidRDefault="004115B3" w:rsidP="004115B3">
            <w:pPr>
              <w:jc w:val="center"/>
              <w:outlineLvl w:val="0"/>
            </w:pPr>
            <w:r w:rsidRPr="00E610CF">
              <w:t xml:space="preserve"> 433 278,0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0288" w14:textId="7F3E6A14" w:rsidR="004115B3" w:rsidRPr="00FD2A37" w:rsidRDefault="004115B3" w:rsidP="004115B3">
            <w:pPr>
              <w:jc w:val="center"/>
              <w:outlineLvl w:val="0"/>
            </w:pPr>
            <w:r w:rsidRPr="00E610CF">
              <w:t xml:space="preserve"> 462 854,7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CD62" w14:textId="62A1239D" w:rsidR="004115B3" w:rsidRPr="00FD2A37" w:rsidRDefault="004115B3" w:rsidP="004115B3">
            <w:pPr>
              <w:jc w:val="center"/>
              <w:outlineLvl w:val="0"/>
            </w:pPr>
            <w:r w:rsidRPr="00E610CF">
              <w:t xml:space="preserve"> 485 769,1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085D" w14:textId="655C3760" w:rsidR="004115B3" w:rsidRPr="00FD2A37" w:rsidRDefault="004115B3" w:rsidP="004115B3">
            <w:pPr>
              <w:jc w:val="center"/>
              <w:outlineLvl w:val="0"/>
            </w:pPr>
            <w:r w:rsidRPr="00E610CF">
              <w:t xml:space="preserve"> 2 100 786,5 </w:t>
            </w:r>
          </w:p>
        </w:tc>
      </w:tr>
      <w:tr w:rsidR="00DE28B6" w:rsidRPr="00725C71" w14:paraId="20096DAA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79B91F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163B4FD4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723A19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52BD93A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E39618F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A607C79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293F969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D4079D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E34DD09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D109BA8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1303965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216CED3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6FA1153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4C0D3A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11.3</w:t>
            </w:r>
          </w:p>
        </w:tc>
        <w:tc>
          <w:tcPr>
            <w:tcW w:w="2410" w:type="dxa"/>
            <w:shd w:val="clear" w:color="auto" w:fill="auto"/>
            <w:hideMark/>
          </w:tcPr>
          <w:p w14:paraId="14844653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8A886A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AA00F12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96EE0BB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DB052CF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0657FC1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0E2DD91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A5ABDF8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636B912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66C98B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E4EC9D0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01D6082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1B6D07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2D685327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4AC48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D6336B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2367D4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F71814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0799BA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455DA4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A3592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1A080C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78B73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31AAFC6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32A0BAD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B02EBF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11.4</w:t>
            </w:r>
          </w:p>
        </w:tc>
        <w:tc>
          <w:tcPr>
            <w:tcW w:w="2410" w:type="dxa"/>
            <w:shd w:val="clear" w:color="auto" w:fill="auto"/>
            <w:hideMark/>
          </w:tcPr>
          <w:p w14:paraId="0A229CD4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E7296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2D22E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1B97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53C15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82D4DF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D16013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03A2D4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2E86FA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A0F8E7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1D850CE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372ED32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B2B9E7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11.5</w:t>
            </w:r>
          </w:p>
        </w:tc>
        <w:tc>
          <w:tcPr>
            <w:tcW w:w="2410" w:type="dxa"/>
            <w:shd w:val="clear" w:color="auto" w:fill="auto"/>
            <w:hideMark/>
          </w:tcPr>
          <w:p w14:paraId="336A4FEF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89597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3A1BA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446F7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75549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C3A1E3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A5C7E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EF1902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433EF5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772189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F269BAB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F748AD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A67458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11.6</w:t>
            </w:r>
          </w:p>
        </w:tc>
        <w:tc>
          <w:tcPr>
            <w:tcW w:w="2410" w:type="dxa"/>
            <w:shd w:val="clear" w:color="auto" w:fill="auto"/>
            <w:hideMark/>
          </w:tcPr>
          <w:p w14:paraId="06E31507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AA5DD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E013E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07 04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90B6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01.7.01.01010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E6E02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620</w:t>
            </w:r>
          </w:p>
        </w:tc>
        <w:tc>
          <w:tcPr>
            <w:tcW w:w="1276" w:type="dxa"/>
            <w:shd w:val="clear" w:color="auto" w:fill="auto"/>
            <w:noWrap/>
          </w:tcPr>
          <w:p w14:paraId="0D33314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FF6788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D7C0B4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AC84F2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1902CE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3188A0A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A8FE7E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4FEE81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12</w:t>
            </w:r>
          </w:p>
        </w:tc>
        <w:tc>
          <w:tcPr>
            <w:tcW w:w="2410" w:type="dxa"/>
            <w:shd w:val="clear" w:color="auto" w:fill="auto"/>
            <w:hideMark/>
          </w:tcPr>
          <w:p w14:paraId="221B9F8A" w14:textId="77777777" w:rsidR="00DE28B6" w:rsidRPr="00725C71" w:rsidRDefault="00DE28B6" w:rsidP="00DE28B6">
            <w:pPr>
              <w:outlineLvl w:val="0"/>
            </w:pPr>
            <w:r w:rsidRPr="00725C71">
              <w:t xml:space="preserve">Мероприятие 12. Разработка и реализация региональных мер стимулирования медицинских работников в части предоставления единовременных выплат, в том числе </w:t>
            </w:r>
            <w:r w:rsidRPr="00725C71">
              <w:br/>
              <w:t>при переезде в сельскую местность, рабочие поселки, поселки городского типа и города с населением до 50 тыс. человек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C4466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CDAC0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4D040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A11E1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0C617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004483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F53E13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6FF3D66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874AB3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EDA5F89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132C68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DC080A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12.1</w:t>
            </w:r>
          </w:p>
        </w:tc>
        <w:tc>
          <w:tcPr>
            <w:tcW w:w="2410" w:type="dxa"/>
            <w:shd w:val="clear" w:color="auto" w:fill="auto"/>
            <w:hideMark/>
          </w:tcPr>
          <w:p w14:paraId="6D146A8C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485B9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EDBA4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10A94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3C224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FBCAD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A0A9A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98B9C3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1B6F1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81ABE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ADBCDA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11C090C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3F7AA0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0F436967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282F3C2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3722A22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46B41FD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07365B3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B570EB9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DCA7B2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D1A455C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3E3B143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114452F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1AF00DA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396D12B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37FC7A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12.2</w:t>
            </w:r>
          </w:p>
        </w:tc>
        <w:tc>
          <w:tcPr>
            <w:tcW w:w="2410" w:type="dxa"/>
            <w:shd w:val="clear" w:color="auto" w:fill="auto"/>
            <w:hideMark/>
          </w:tcPr>
          <w:p w14:paraId="781A96C5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170C9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24B9F0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A21A28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764984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9323B4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18CCB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724B9D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CBBCA5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10F47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7F29A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561E944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874527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118CAAD3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82235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7928D6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C47AF9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528016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ACACC8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15E19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7B2EE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C3025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3EF37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1001B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025C9F5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E2A8C7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12.3</w:t>
            </w:r>
          </w:p>
        </w:tc>
        <w:tc>
          <w:tcPr>
            <w:tcW w:w="2410" w:type="dxa"/>
            <w:shd w:val="clear" w:color="auto" w:fill="auto"/>
            <w:hideMark/>
          </w:tcPr>
          <w:p w14:paraId="715B2E3B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09837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204898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31DB79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619261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DD76BC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4F150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0E57B1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EAEFB6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EEF85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FBA8A69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AC46FD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6595AC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1CFBF7B6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5AB7D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84A975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09C598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922FB4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E0F13A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7202B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7DE71C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BC0D17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2F9B3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0626B8B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23E34DF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D0260D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12.4</w:t>
            </w:r>
          </w:p>
        </w:tc>
        <w:tc>
          <w:tcPr>
            <w:tcW w:w="2410" w:type="dxa"/>
            <w:shd w:val="clear" w:color="auto" w:fill="auto"/>
            <w:hideMark/>
          </w:tcPr>
          <w:p w14:paraId="0F4B0A7B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DDBE7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E0B46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75666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E5491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530E30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8137F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B4CC4B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B236CF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918C48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63960AA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403B7EF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77F240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12.5</w:t>
            </w:r>
          </w:p>
        </w:tc>
        <w:tc>
          <w:tcPr>
            <w:tcW w:w="2410" w:type="dxa"/>
            <w:shd w:val="clear" w:color="auto" w:fill="auto"/>
            <w:hideMark/>
          </w:tcPr>
          <w:p w14:paraId="13970D26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E0190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2D4AE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9E871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B024D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4811BA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80E923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20BF27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F6198B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E2BB9D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E85F48D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38DE140C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DB44F9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12.6</w:t>
            </w:r>
          </w:p>
        </w:tc>
        <w:tc>
          <w:tcPr>
            <w:tcW w:w="2410" w:type="dxa"/>
            <w:shd w:val="clear" w:color="auto" w:fill="auto"/>
            <w:hideMark/>
          </w:tcPr>
          <w:p w14:paraId="195F7416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F523F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72A35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F1E36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ADBE3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E67D92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020FA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71F176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ED21B9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D7A5BA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A1A2A8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C5327B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AB3E12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13</w:t>
            </w:r>
          </w:p>
        </w:tc>
        <w:tc>
          <w:tcPr>
            <w:tcW w:w="2410" w:type="dxa"/>
            <w:shd w:val="clear" w:color="auto" w:fill="auto"/>
            <w:hideMark/>
          </w:tcPr>
          <w:p w14:paraId="21D0A7DA" w14:textId="77777777" w:rsidR="00DE28B6" w:rsidRPr="00725C71" w:rsidRDefault="00DE28B6" w:rsidP="00DE28B6">
            <w:pPr>
              <w:outlineLvl w:val="0"/>
            </w:pPr>
            <w:r w:rsidRPr="00725C71">
              <w:t>Мероприятие 13. Разработка и реализация региональных мер социальной поддержки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в том числе их приоритетное обеспечение служебным жильем, использование иных механизмов обеспечения жильем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C4092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9FBE0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B3BA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3D9A8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5E849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A1244C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9E4E2D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CDFA25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A63684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2A34322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166802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D26C84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13.1</w:t>
            </w:r>
          </w:p>
        </w:tc>
        <w:tc>
          <w:tcPr>
            <w:tcW w:w="2410" w:type="dxa"/>
            <w:shd w:val="clear" w:color="auto" w:fill="auto"/>
            <w:hideMark/>
          </w:tcPr>
          <w:p w14:paraId="13DE4C39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1EE6E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8DB8C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F5E03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A678F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7C5CC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00E49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4F211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B5693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913D9D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F58E7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101935C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44F691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057F0959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75965B8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2442D6E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333A91D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68F8C01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9EEF36D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EFD5CBC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8DB84B7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87F5A50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8B8963D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C688092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2C57B45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231243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13.2</w:t>
            </w:r>
          </w:p>
        </w:tc>
        <w:tc>
          <w:tcPr>
            <w:tcW w:w="2410" w:type="dxa"/>
            <w:shd w:val="clear" w:color="auto" w:fill="auto"/>
            <w:hideMark/>
          </w:tcPr>
          <w:p w14:paraId="2246C3F9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D8DC3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D84B24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6B8EDA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F828DB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E83821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2299A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6E5C4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D73F93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AEC92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6907A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55761D5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BAE2E3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242EFDAC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C66A3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BE61C7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5DFFD6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D09BE1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9CDAE5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A594A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45614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B0BB2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07A38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1930E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40DFC555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F5012A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13.3</w:t>
            </w:r>
          </w:p>
        </w:tc>
        <w:tc>
          <w:tcPr>
            <w:tcW w:w="2410" w:type="dxa"/>
            <w:shd w:val="clear" w:color="auto" w:fill="auto"/>
            <w:hideMark/>
          </w:tcPr>
          <w:p w14:paraId="2DE97E05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94535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24F16E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F2ED9D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368B85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375DA1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B3DA74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747751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B629C9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1EF68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BE52597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5B93050C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3A22B0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5F5A79B9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FC8C8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FA87E4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E010BB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92C101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718E8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174D06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96B6AE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8F0692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FE92C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6508F38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FA8BC1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23595E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13.4</w:t>
            </w:r>
          </w:p>
        </w:tc>
        <w:tc>
          <w:tcPr>
            <w:tcW w:w="2410" w:type="dxa"/>
            <w:shd w:val="clear" w:color="auto" w:fill="auto"/>
            <w:hideMark/>
          </w:tcPr>
          <w:p w14:paraId="4CC53C2D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A2621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99DAB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6911A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D5EAD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49FE70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6FB23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915123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868BC3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508997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5F33E4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BA5951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7440B0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13.5</w:t>
            </w:r>
          </w:p>
        </w:tc>
        <w:tc>
          <w:tcPr>
            <w:tcW w:w="2410" w:type="dxa"/>
            <w:shd w:val="clear" w:color="auto" w:fill="auto"/>
            <w:hideMark/>
          </w:tcPr>
          <w:p w14:paraId="2867FB7D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27AC2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03069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1FB25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092F9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A72622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2B7C6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4F80C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10B856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20A25C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A57F6D7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63FE39C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A56288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13.6</w:t>
            </w:r>
          </w:p>
        </w:tc>
        <w:tc>
          <w:tcPr>
            <w:tcW w:w="2410" w:type="dxa"/>
            <w:shd w:val="clear" w:color="auto" w:fill="auto"/>
            <w:hideMark/>
          </w:tcPr>
          <w:p w14:paraId="165D2586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7549C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9CA87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F8C90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44266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081D44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FB9444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7CBF7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9C92A9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574BDB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A9E4EC0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E7DA6D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C0B929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14</w:t>
            </w:r>
          </w:p>
        </w:tc>
        <w:tc>
          <w:tcPr>
            <w:tcW w:w="2410" w:type="dxa"/>
            <w:shd w:val="clear" w:color="auto" w:fill="auto"/>
            <w:hideMark/>
          </w:tcPr>
          <w:p w14:paraId="530295AC" w14:textId="77777777" w:rsidR="00DE28B6" w:rsidRPr="00725C71" w:rsidRDefault="00DE28B6" w:rsidP="00DE28B6">
            <w:pPr>
              <w:outlineLvl w:val="0"/>
            </w:pPr>
            <w:r w:rsidRPr="00725C71">
              <w:t>Мероприятие 14. 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медицинскими работниками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34CEE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F1A76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B07C4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9B8F1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CC8DF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37004B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B70D5B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2C3980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4AC60D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40C1490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3CDCAA4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576475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14.1</w:t>
            </w:r>
          </w:p>
        </w:tc>
        <w:tc>
          <w:tcPr>
            <w:tcW w:w="2410" w:type="dxa"/>
            <w:shd w:val="clear" w:color="auto" w:fill="auto"/>
            <w:hideMark/>
          </w:tcPr>
          <w:p w14:paraId="359CC301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F1DFB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2168D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BF103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DEC6B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7AD43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2C2B7A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8CDDF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2AE1F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2C30F5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5ECC9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61EE52B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87D77A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00651ACB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41C1836F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37DC212D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2F19A23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59B2DB93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D9E6C58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AF52ED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0CF13D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18F9246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BEB3B21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A484791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30D45B3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EE792B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14.2</w:t>
            </w:r>
          </w:p>
        </w:tc>
        <w:tc>
          <w:tcPr>
            <w:tcW w:w="2410" w:type="dxa"/>
            <w:shd w:val="clear" w:color="auto" w:fill="auto"/>
            <w:hideMark/>
          </w:tcPr>
          <w:p w14:paraId="64F54436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46A682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16E895E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898A135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26D41BA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47F3D6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62B70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13D9D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98C83A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46189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2AF3B5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52C8FCE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DBB4AF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75385366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E4768E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3A4DADC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66D0961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00DB7D0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9517DC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53259D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D6EE93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8B3E8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EA21E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252A3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29906681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39ADA8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14.3</w:t>
            </w:r>
          </w:p>
        </w:tc>
        <w:tc>
          <w:tcPr>
            <w:tcW w:w="2410" w:type="dxa"/>
            <w:shd w:val="clear" w:color="auto" w:fill="auto"/>
            <w:hideMark/>
          </w:tcPr>
          <w:p w14:paraId="66BF0247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C73A54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E158EDF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C16B922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EC92910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639313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B22D69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2901CA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DA70CE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A7C20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ACB6FE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8FD4B1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3B9333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12ED877D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739217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5B8415E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8B071CA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40A2688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474E23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316EAE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3FD14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84D683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A2E4E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033A993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5A33A4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835F1D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14.4</w:t>
            </w:r>
          </w:p>
        </w:tc>
        <w:tc>
          <w:tcPr>
            <w:tcW w:w="2410" w:type="dxa"/>
            <w:shd w:val="clear" w:color="auto" w:fill="auto"/>
            <w:hideMark/>
          </w:tcPr>
          <w:p w14:paraId="088C278B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D5AFD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C7119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F987F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E219F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A0A45A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71E473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F9E36D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3AB6CC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27862A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F6EB85A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3262F7D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2005B2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14.5</w:t>
            </w:r>
          </w:p>
        </w:tc>
        <w:tc>
          <w:tcPr>
            <w:tcW w:w="2410" w:type="dxa"/>
            <w:shd w:val="clear" w:color="auto" w:fill="auto"/>
            <w:hideMark/>
          </w:tcPr>
          <w:p w14:paraId="42B52C46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705C1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8A807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FAE2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78BBE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9CC529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E888ED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DCCC3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C9301F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EC046F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16F3577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EAB65F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9CBA6C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14.6</w:t>
            </w:r>
          </w:p>
        </w:tc>
        <w:tc>
          <w:tcPr>
            <w:tcW w:w="2410" w:type="dxa"/>
            <w:shd w:val="clear" w:color="auto" w:fill="auto"/>
            <w:hideMark/>
          </w:tcPr>
          <w:p w14:paraId="34C959A3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80910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4909C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89BF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532A3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D876CA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F5F1E7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F21EF6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3E98F8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234949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63587E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B3CB7B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0744FE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15</w:t>
            </w:r>
          </w:p>
        </w:tc>
        <w:tc>
          <w:tcPr>
            <w:tcW w:w="2410" w:type="dxa"/>
            <w:shd w:val="clear" w:color="auto" w:fill="auto"/>
            <w:hideMark/>
          </w:tcPr>
          <w:p w14:paraId="59297B20" w14:textId="77777777" w:rsidR="00DE28B6" w:rsidRPr="00725C71" w:rsidRDefault="00DE28B6" w:rsidP="00DE28B6">
            <w:pPr>
              <w:outlineLvl w:val="0"/>
            </w:pPr>
            <w:r w:rsidRPr="00725C71">
              <w:t>Мероприятие 15. Разработка механизма наставничества в отношении врачей - молодых специалистов, прошедших целевое обучение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65554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85C97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8F461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814C2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5365E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C796B2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910399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5E7D425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6662B0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88E0403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5C66672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360AC0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15.1</w:t>
            </w:r>
          </w:p>
        </w:tc>
        <w:tc>
          <w:tcPr>
            <w:tcW w:w="2410" w:type="dxa"/>
            <w:shd w:val="clear" w:color="auto" w:fill="auto"/>
            <w:hideMark/>
          </w:tcPr>
          <w:p w14:paraId="2EB4DD31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96674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06189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EB33D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30EC7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ED5D8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2A40C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044E1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339D0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1AC3A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1599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62AF0108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F90C5B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4FFF0428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054F4F3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4E9EE54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40CE5E4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4804D92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D0BD946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A9B5B66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50E3364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CD66D47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92B107D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4246120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259F0D3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EC78C2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15.2</w:t>
            </w:r>
          </w:p>
        </w:tc>
        <w:tc>
          <w:tcPr>
            <w:tcW w:w="2410" w:type="dxa"/>
            <w:shd w:val="clear" w:color="auto" w:fill="auto"/>
            <w:hideMark/>
          </w:tcPr>
          <w:p w14:paraId="7857FAB2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3972B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0F3315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CB8ECC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D5FCEF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F943A5D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8FF13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25358D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843E0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4BC02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16469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1B62674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1C9A75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10261B63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F569D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1E99AB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9E1613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65BECD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F9A3EA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61CC1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DF057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E0825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F5FA2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8BB31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2833D8F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920D42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15.3</w:t>
            </w:r>
          </w:p>
        </w:tc>
        <w:tc>
          <w:tcPr>
            <w:tcW w:w="2410" w:type="dxa"/>
            <w:shd w:val="clear" w:color="auto" w:fill="auto"/>
            <w:hideMark/>
          </w:tcPr>
          <w:p w14:paraId="6B78A3D4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31E1E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AB4CF6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585BD3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6B8F18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01675F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8B8B89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8D1D6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DAD5E3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F0367F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0B8AF8F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9F2BAE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816DC4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500CC517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F1D98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D32BF2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EDCDE7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A5043A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3FC97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E1FA5E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F2B7A8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209A74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76314D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F23C2BE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3AFE8B65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FF82AF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15.4</w:t>
            </w:r>
          </w:p>
        </w:tc>
        <w:tc>
          <w:tcPr>
            <w:tcW w:w="2410" w:type="dxa"/>
            <w:shd w:val="clear" w:color="auto" w:fill="auto"/>
            <w:hideMark/>
          </w:tcPr>
          <w:p w14:paraId="2E9649A3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93B34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50919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ED300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5974E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CE6D0B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E277B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41782E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50555B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8B74FF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B836676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11B13D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23662F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15.5</w:t>
            </w:r>
          </w:p>
        </w:tc>
        <w:tc>
          <w:tcPr>
            <w:tcW w:w="2410" w:type="dxa"/>
            <w:shd w:val="clear" w:color="auto" w:fill="auto"/>
            <w:hideMark/>
          </w:tcPr>
          <w:p w14:paraId="0B7F0C80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0F468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1122B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6EEFB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EE78A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29845B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6B822A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17177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DEC418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B9A468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88FD640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BB0764E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6D4061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15.6</w:t>
            </w:r>
          </w:p>
        </w:tc>
        <w:tc>
          <w:tcPr>
            <w:tcW w:w="2410" w:type="dxa"/>
            <w:shd w:val="clear" w:color="auto" w:fill="auto"/>
            <w:hideMark/>
          </w:tcPr>
          <w:p w14:paraId="6EFAF0BA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F2153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25C72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64F5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2F194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4E94EC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8047A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48BC1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263F93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05BDA4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ED13A2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4651D5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BB7788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16</w:t>
            </w:r>
          </w:p>
        </w:tc>
        <w:tc>
          <w:tcPr>
            <w:tcW w:w="2410" w:type="dxa"/>
            <w:shd w:val="clear" w:color="auto" w:fill="auto"/>
            <w:hideMark/>
          </w:tcPr>
          <w:p w14:paraId="5896FBD3" w14:textId="77777777" w:rsidR="00DE28B6" w:rsidRPr="00725C71" w:rsidRDefault="00DE28B6" w:rsidP="00DE28B6">
            <w:pPr>
              <w:spacing w:after="240"/>
              <w:outlineLvl w:val="0"/>
            </w:pPr>
            <w:r w:rsidRPr="00725C71">
              <w:t xml:space="preserve">Мероприятие 16. Внесение изменений в территориальную программу государственных гарантий бесплатного оказания гражданам медицинской помощи в части обеспечения потребности в дорогостоящих диагностических исследованиях, проводимых в амбулаторных условиях, и выделение </w:t>
            </w:r>
            <w:r w:rsidRPr="00725C71">
              <w:br/>
              <w:t xml:space="preserve">их из </w:t>
            </w:r>
            <w:proofErr w:type="spellStart"/>
            <w:r w:rsidRPr="00725C71">
              <w:t>подушевого</w:t>
            </w:r>
            <w:proofErr w:type="spellEnd"/>
            <w:r w:rsidRPr="00725C71">
              <w:t xml:space="preserve"> норматива финансирования оказания первичной медико-санитарной помощи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47BD5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38B8A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11DCE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536C4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6D664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FFADD5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609F0A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36620A4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A3187A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092D2806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41DF8F8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622433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16.1</w:t>
            </w:r>
          </w:p>
        </w:tc>
        <w:tc>
          <w:tcPr>
            <w:tcW w:w="2410" w:type="dxa"/>
            <w:shd w:val="clear" w:color="auto" w:fill="auto"/>
            <w:hideMark/>
          </w:tcPr>
          <w:p w14:paraId="7B79041E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9FF81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FE959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BE14C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2FFC5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F0A51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FA5D7D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E1611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56CA0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9084F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49FA8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7FEA67EF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CE524B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0DBDC25E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43D653B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105726F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A7FB3F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1028E95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8BC4BC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0720E2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856DF8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6D8A434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02021F4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BC356EC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5B331B9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EA2319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16.2</w:t>
            </w:r>
          </w:p>
        </w:tc>
        <w:tc>
          <w:tcPr>
            <w:tcW w:w="2410" w:type="dxa"/>
            <w:shd w:val="clear" w:color="auto" w:fill="auto"/>
            <w:hideMark/>
          </w:tcPr>
          <w:p w14:paraId="0F561C32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845A9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193538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BF9313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1E1376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818893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5518C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A3CE8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35E04A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EA4C4D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7E028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42B8AB51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2B5DB6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25AEC1B5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49F493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C38919A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136B7DC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B383096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5ACD723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C6421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E2472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D11C2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31F4B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85BD3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70FA2638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1910F1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16.3</w:t>
            </w:r>
          </w:p>
        </w:tc>
        <w:tc>
          <w:tcPr>
            <w:tcW w:w="2410" w:type="dxa"/>
            <w:shd w:val="clear" w:color="auto" w:fill="auto"/>
            <w:hideMark/>
          </w:tcPr>
          <w:p w14:paraId="74FC4522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F52583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3ACC551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61A8D25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3A57A51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523FE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6A6FE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25331A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CA5AE5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1EEA9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C19B324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8A0188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79930B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5AEFF9B5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4B8B4A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42B7D5C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3750657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B81223A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40AF71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3B710E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10FD03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6B4DD6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39F5E9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3FC7EFB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F11E511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0D9FFD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16.4</w:t>
            </w:r>
          </w:p>
        </w:tc>
        <w:tc>
          <w:tcPr>
            <w:tcW w:w="2410" w:type="dxa"/>
            <w:shd w:val="clear" w:color="auto" w:fill="auto"/>
            <w:hideMark/>
          </w:tcPr>
          <w:p w14:paraId="463873D5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C089F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79E15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C7606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CA7BC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6FA6C4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018156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6F9690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93E36B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2C6AF4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B3FF11E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899DB0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C8D768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16.5</w:t>
            </w:r>
          </w:p>
        </w:tc>
        <w:tc>
          <w:tcPr>
            <w:tcW w:w="2410" w:type="dxa"/>
            <w:shd w:val="clear" w:color="auto" w:fill="auto"/>
            <w:hideMark/>
          </w:tcPr>
          <w:p w14:paraId="2A07BE41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1A8E7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D856A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8216D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B2465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C40449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894A41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96889D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A7C8B1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6F1D68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6C04167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3027661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174170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16.6</w:t>
            </w:r>
          </w:p>
        </w:tc>
        <w:tc>
          <w:tcPr>
            <w:tcW w:w="2410" w:type="dxa"/>
            <w:shd w:val="clear" w:color="auto" w:fill="auto"/>
            <w:hideMark/>
          </w:tcPr>
          <w:p w14:paraId="0DA50519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C14C8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A2871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25CE0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5DDDB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B0FF3B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E05E12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29BE3B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17CE7E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FD9A11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B06128C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8720A6C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08421D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17</w:t>
            </w:r>
          </w:p>
        </w:tc>
        <w:tc>
          <w:tcPr>
            <w:tcW w:w="2410" w:type="dxa"/>
            <w:shd w:val="clear" w:color="auto" w:fill="auto"/>
            <w:hideMark/>
          </w:tcPr>
          <w:p w14:paraId="4812C3DE" w14:textId="77777777" w:rsidR="00DE28B6" w:rsidRPr="00725C71" w:rsidRDefault="00DE28B6" w:rsidP="00DE28B6">
            <w:pPr>
              <w:outlineLvl w:val="0"/>
            </w:pPr>
            <w:r w:rsidRPr="00725C71">
              <w:t xml:space="preserve">Мероприятие 17. Внесение изменений в территориальную программу государственных гарантий бесплатного оказания гражданам медицинской помощи в части введения коэффициентов дифференциации для </w:t>
            </w:r>
            <w:proofErr w:type="spellStart"/>
            <w:r w:rsidRPr="00725C71">
              <w:t>подушевого</w:t>
            </w:r>
            <w:proofErr w:type="spellEnd"/>
            <w:r w:rsidRPr="00725C71"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F0ED2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C77C7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FDAB2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9BE88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34A2C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E56031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4C2405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7B29E93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1E3FC7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259C1F0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0FF775E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A06C35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17.1</w:t>
            </w:r>
          </w:p>
        </w:tc>
        <w:tc>
          <w:tcPr>
            <w:tcW w:w="2410" w:type="dxa"/>
            <w:shd w:val="clear" w:color="auto" w:fill="auto"/>
            <w:hideMark/>
          </w:tcPr>
          <w:p w14:paraId="00811FC0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ABCA3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7A568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578D9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DF5AA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A69EFA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2DA785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809D3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1B2EA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D98BF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DA7D2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22C6ADD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39307D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3AA0DA3D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47E117C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215ACB7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333BA23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11C9FA1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8CC284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F0EFA3A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CA2465B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871EF3F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5F403BB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D3FC71E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1A26BD15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B0869E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17.2</w:t>
            </w:r>
          </w:p>
        </w:tc>
        <w:tc>
          <w:tcPr>
            <w:tcW w:w="2410" w:type="dxa"/>
            <w:shd w:val="clear" w:color="auto" w:fill="auto"/>
            <w:hideMark/>
          </w:tcPr>
          <w:p w14:paraId="4CD27C82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FF61A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D5299C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4E39F5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B64EAA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989FF6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17CEE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68A45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75A1B5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C9593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70A99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71DB077A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B307D1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6E3B8025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AFEC65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70CE0B2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414C5D6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BF66CEC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7BD6CD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04EBB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D3982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80233A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D417A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9C224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7AAECB3A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ABADAC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17.3</w:t>
            </w:r>
          </w:p>
        </w:tc>
        <w:tc>
          <w:tcPr>
            <w:tcW w:w="2410" w:type="dxa"/>
            <w:shd w:val="clear" w:color="auto" w:fill="auto"/>
            <w:hideMark/>
          </w:tcPr>
          <w:p w14:paraId="6D6860CE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56AE8E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07350D6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2F0CDA7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B0E4414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D5686E3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81813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46F12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9E144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7D8B1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4ED0D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74BC168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EB76B5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7D9D47B5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D4F4ED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5C4D97A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BD7EBB3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579E55A" w14:textId="77777777" w:rsidR="00DE28B6" w:rsidRPr="00725C71" w:rsidRDefault="00DE28B6" w:rsidP="00DE28B6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6097C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AC286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B95DEB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F8DE56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A7635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D9B9551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0B7156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EB9D5B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17.4</w:t>
            </w:r>
          </w:p>
        </w:tc>
        <w:tc>
          <w:tcPr>
            <w:tcW w:w="2410" w:type="dxa"/>
            <w:shd w:val="clear" w:color="auto" w:fill="auto"/>
            <w:hideMark/>
          </w:tcPr>
          <w:p w14:paraId="6A47E999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D98DF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2902F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3B8B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B1148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C6E2C2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9A1BB1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C92A3F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0AA03D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56139C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DF23A6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435820F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6ABC4D4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17.5</w:t>
            </w:r>
          </w:p>
        </w:tc>
        <w:tc>
          <w:tcPr>
            <w:tcW w:w="2410" w:type="dxa"/>
            <w:shd w:val="clear" w:color="auto" w:fill="auto"/>
            <w:hideMark/>
          </w:tcPr>
          <w:p w14:paraId="54EDA696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1CA3C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C3061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CD9E8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47C31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415051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71A0E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337357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80B8EE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E76A20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833544A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F1A3B0A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3CB57D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17.6</w:t>
            </w:r>
          </w:p>
        </w:tc>
        <w:tc>
          <w:tcPr>
            <w:tcW w:w="2410" w:type="dxa"/>
            <w:shd w:val="clear" w:color="auto" w:fill="auto"/>
            <w:hideMark/>
          </w:tcPr>
          <w:p w14:paraId="3AF667AB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F3CF4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64C86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69659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6C59C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FBE13E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A0E0CC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80D57A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2E7A8C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43E78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4175B67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CF24F8C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C57A01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14:paraId="48A54156" w14:textId="77777777" w:rsidR="00DE28B6" w:rsidRPr="00725C71" w:rsidRDefault="00DE28B6" w:rsidP="00DE28B6">
            <w:pPr>
              <w:spacing w:after="240"/>
              <w:outlineLvl w:val="0"/>
            </w:pPr>
            <w:r w:rsidRPr="00725C71">
              <w:t>Мероприятие 18. Стимулирование 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C855E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93B08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E89E7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14DAA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815302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FE623A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AF3E72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9F774B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44ACF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6ACC44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3731838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6E2AEC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18.1</w:t>
            </w:r>
          </w:p>
        </w:tc>
        <w:tc>
          <w:tcPr>
            <w:tcW w:w="2410" w:type="dxa"/>
            <w:shd w:val="clear" w:color="auto" w:fill="auto"/>
            <w:hideMark/>
          </w:tcPr>
          <w:p w14:paraId="71592C43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040A4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0B8DC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4ADD6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1D085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D5F3D5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F8006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33667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EE221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9FB8B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7EC3F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2D3ED96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18F718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77029384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38E2227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652249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2852DFD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0E62284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6AFF838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D260AD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CD388A4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A2DD378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B167EE7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90F5BBB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619EB11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F27B87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18.2</w:t>
            </w:r>
          </w:p>
        </w:tc>
        <w:tc>
          <w:tcPr>
            <w:tcW w:w="2410" w:type="dxa"/>
            <w:shd w:val="clear" w:color="auto" w:fill="auto"/>
            <w:hideMark/>
          </w:tcPr>
          <w:p w14:paraId="11DC5180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2F4BA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D77242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EB3EDF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7BD4D9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4555A9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802A9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EDD7D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7F154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60E08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932FD5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32596C65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FFD318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4F61BDEA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BFAAD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B0A35C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1BED3C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0CEB4F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501020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B7BD6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E90F3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F9E78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332BFC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2B4095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64BC1C8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BA0377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18.3</w:t>
            </w:r>
          </w:p>
        </w:tc>
        <w:tc>
          <w:tcPr>
            <w:tcW w:w="2410" w:type="dxa"/>
            <w:shd w:val="clear" w:color="auto" w:fill="auto"/>
            <w:hideMark/>
          </w:tcPr>
          <w:p w14:paraId="3C7D4CE4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FB8D3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664336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D15669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90C823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FEC8B5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0AB53A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7B480C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2BD806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AF4B48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8BEA491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DAF26CE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F9F365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39F3A202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9B05B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037E36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B1C962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2BA246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14288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263FFC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158B11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28D93F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C7367A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25CD047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6B2230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370A62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18.4</w:t>
            </w:r>
          </w:p>
        </w:tc>
        <w:tc>
          <w:tcPr>
            <w:tcW w:w="2410" w:type="dxa"/>
            <w:shd w:val="clear" w:color="auto" w:fill="auto"/>
            <w:hideMark/>
          </w:tcPr>
          <w:p w14:paraId="43A2B647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379DB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AAE3E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F5EE0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B89B8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032FA2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EB3BD4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0702FA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AE190D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A7F045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5D565E1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07D298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AF6CFE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18.5</w:t>
            </w:r>
          </w:p>
        </w:tc>
        <w:tc>
          <w:tcPr>
            <w:tcW w:w="2410" w:type="dxa"/>
            <w:shd w:val="clear" w:color="auto" w:fill="auto"/>
            <w:hideMark/>
          </w:tcPr>
          <w:p w14:paraId="6991F31B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28432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A4072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4406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17C7A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653EEE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D019A9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19572F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D6775B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1B07F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90CF0C3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D2239C4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CAE0A5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18.6</w:t>
            </w:r>
          </w:p>
        </w:tc>
        <w:tc>
          <w:tcPr>
            <w:tcW w:w="2410" w:type="dxa"/>
            <w:shd w:val="clear" w:color="auto" w:fill="auto"/>
            <w:hideMark/>
          </w:tcPr>
          <w:p w14:paraId="0BCF6262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FDF49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9DE88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F47E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A7661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D03FE5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D40E06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CED2A2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177F5F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224A52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12DFC200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3ECFB5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50EDDC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14:paraId="765F29BB" w14:textId="77777777" w:rsidR="00DE28B6" w:rsidRPr="00725C71" w:rsidRDefault="00DE28B6" w:rsidP="00DE28B6">
            <w:pPr>
              <w:outlineLvl w:val="0"/>
            </w:pPr>
            <w:r w:rsidRPr="00725C71">
              <w:t>Мероприятие 19. 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 с учетом реализации мероприятий региональной программы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D0D03D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D17DD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D4839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C9B27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D155C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7D584F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55BF74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42AA4C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2FF55E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88F7E4B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AC71D7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573B26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19.1</w:t>
            </w:r>
          </w:p>
        </w:tc>
        <w:tc>
          <w:tcPr>
            <w:tcW w:w="2410" w:type="dxa"/>
            <w:shd w:val="clear" w:color="auto" w:fill="auto"/>
            <w:hideMark/>
          </w:tcPr>
          <w:p w14:paraId="12907CFA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174EF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3C88B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56609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C3BDC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54FF3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CFE575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A2896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7D19D8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553183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59315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4639C1D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43C23AE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0D5B1760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7A9C74B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F36B58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50DF9BB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2D64BB5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C7454AC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5E11051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63BD85C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0E7E83C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BC52316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4DFBBEF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00ABE55F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30CD9B3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19.2</w:t>
            </w:r>
          </w:p>
        </w:tc>
        <w:tc>
          <w:tcPr>
            <w:tcW w:w="2410" w:type="dxa"/>
            <w:shd w:val="clear" w:color="auto" w:fill="auto"/>
            <w:hideMark/>
          </w:tcPr>
          <w:p w14:paraId="5AC74A9D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86627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07D667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5D0FC9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D77BF8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5FC18C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4E751D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EF9A9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09C65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0B7071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E581A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26FDD147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D8B312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3FEA3FA6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98A05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24D008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F1B093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B3DAE0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84AA9C5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5FD93D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1DB78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158823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146A0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33603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0A242DA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7252615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19.3</w:t>
            </w:r>
          </w:p>
        </w:tc>
        <w:tc>
          <w:tcPr>
            <w:tcW w:w="2410" w:type="dxa"/>
            <w:shd w:val="clear" w:color="auto" w:fill="auto"/>
            <w:hideMark/>
          </w:tcPr>
          <w:p w14:paraId="5D6D2A8F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0695C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7ACC75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A690CF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B23DCF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9E1ADA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1CFAE0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54B5B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7CAE4A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DB37C1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9AD585F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93079FE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28F8EE6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14:paraId="70DE09B4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27320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7B634B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4104C7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051FC6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4C8B0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77D76D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343CE1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B475CD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C0AAC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9652B06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6B2A40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03C4E5E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19.4</w:t>
            </w:r>
          </w:p>
        </w:tc>
        <w:tc>
          <w:tcPr>
            <w:tcW w:w="2410" w:type="dxa"/>
            <w:shd w:val="clear" w:color="auto" w:fill="auto"/>
            <w:hideMark/>
          </w:tcPr>
          <w:p w14:paraId="33B5C170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CAC7B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5BC19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1FAEF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87975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5C5B03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C05C5A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47CA72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D257D4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244CFA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4DF5452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7A0B5431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5E4BA35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19.5</w:t>
            </w:r>
          </w:p>
        </w:tc>
        <w:tc>
          <w:tcPr>
            <w:tcW w:w="2410" w:type="dxa"/>
            <w:shd w:val="clear" w:color="auto" w:fill="auto"/>
            <w:hideMark/>
          </w:tcPr>
          <w:p w14:paraId="16C72C89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04400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188E6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CD59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3C0F6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D289A3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9B0429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9F746D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4E65717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4BF718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F73D6FB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57DB4A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14:paraId="1FA9C30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19.6</w:t>
            </w:r>
          </w:p>
        </w:tc>
        <w:tc>
          <w:tcPr>
            <w:tcW w:w="2410" w:type="dxa"/>
            <w:shd w:val="clear" w:color="auto" w:fill="auto"/>
            <w:hideMark/>
          </w:tcPr>
          <w:p w14:paraId="4EACAF40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CC08C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7ACFE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85CD0B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1804D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57DE6B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A09196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20683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84B2A7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6A84C2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17E4DDB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44F15C1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28872A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20</w:t>
            </w:r>
          </w:p>
        </w:tc>
        <w:tc>
          <w:tcPr>
            <w:tcW w:w="2410" w:type="dxa"/>
            <w:shd w:val="clear" w:color="auto" w:fill="auto"/>
          </w:tcPr>
          <w:p w14:paraId="17A3B13D" w14:textId="77777777" w:rsidR="00DE28B6" w:rsidRPr="00725C71" w:rsidRDefault="00DE28B6" w:rsidP="00DE28B6">
            <w:pPr>
              <w:outlineLvl w:val="0"/>
            </w:pPr>
            <w:r w:rsidRPr="00725C71">
              <w:t>Мероприятие 20. Участие в реализации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709" w:type="dxa"/>
            <w:shd w:val="clear" w:color="auto" w:fill="auto"/>
            <w:noWrap/>
          </w:tcPr>
          <w:p w14:paraId="7DD31D9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27231F0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096AC623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14:paraId="603FD7B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0C43B81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FA02B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467DA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14EFD0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4CF5F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983EB94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FF053E0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7A67AC15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20.1</w:t>
            </w:r>
          </w:p>
        </w:tc>
        <w:tc>
          <w:tcPr>
            <w:tcW w:w="2410" w:type="dxa"/>
            <w:shd w:val="clear" w:color="auto" w:fill="auto"/>
          </w:tcPr>
          <w:p w14:paraId="7641A2E1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4F12785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29E888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6E8795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14:paraId="7F84A1D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1E42037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58B82A2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41F669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33B0156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532337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71ED194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5B0C72A1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31CE752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</w:tcPr>
          <w:p w14:paraId="5870CBD4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7A48777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491C800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6567636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4A5E4E3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EEBC3B1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5BF0EC1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DA5D776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E477912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6FC9204" w14:textId="77777777" w:rsidR="00DE28B6" w:rsidRPr="00FD2A37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27A5B46" w14:textId="77777777" w:rsidR="00DE28B6" w:rsidRPr="00FD2A37" w:rsidRDefault="00DE28B6" w:rsidP="00DE28B6">
            <w:pPr>
              <w:jc w:val="center"/>
              <w:outlineLvl w:val="0"/>
            </w:pPr>
          </w:p>
        </w:tc>
      </w:tr>
      <w:tr w:rsidR="00DE28B6" w:rsidRPr="00725C71" w14:paraId="6840A096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0796816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20.2</w:t>
            </w:r>
          </w:p>
        </w:tc>
        <w:tc>
          <w:tcPr>
            <w:tcW w:w="2410" w:type="dxa"/>
            <w:shd w:val="clear" w:color="auto" w:fill="auto"/>
          </w:tcPr>
          <w:p w14:paraId="33EF0A03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745FD46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1B645FE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4C06E7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1559EE7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61E508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4042A34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ED3DA9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5075BA8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F82C269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66691467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23D5F971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25D8D4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</w:tcPr>
          <w:p w14:paraId="2A01E77D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</w:tcPr>
          <w:p w14:paraId="261A623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D363CC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4C6A0F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531A1B8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B9F67FB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D64E2C6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25C908F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7422947D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DA777BE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4CA9A970" w14:textId="77777777" w:rsidR="00DE28B6" w:rsidRPr="00FD2A37" w:rsidRDefault="00DE28B6" w:rsidP="00DE28B6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E28B6" w:rsidRPr="00725C71" w14:paraId="16043B8B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62CF3007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20.3</w:t>
            </w:r>
          </w:p>
        </w:tc>
        <w:tc>
          <w:tcPr>
            <w:tcW w:w="2410" w:type="dxa"/>
            <w:shd w:val="clear" w:color="auto" w:fill="auto"/>
          </w:tcPr>
          <w:p w14:paraId="41725D6D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14:paraId="5B76F31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7D599B8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1B0EE9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2BBD578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9D436C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D4559F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89A0A8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7892281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A18044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26689AB8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5BBD1C1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3B6D0DE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</w:tcPr>
          <w:p w14:paraId="61BB188E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</w:tcPr>
          <w:p w14:paraId="61A9DDE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4CB3748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1B898DE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07156EE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C4C25D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053F94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8FDD2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0A242DD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8FE35B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B5F8D50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53D13D2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00EC6D8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20.4</w:t>
            </w:r>
          </w:p>
        </w:tc>
        <w:tc>
          <w:tcPr>
            <w:tcW w:w="2410" w:type="dxa"/>
            <w:shd w:val="clear" w:color="auto" w:fill="auto"/>
          </w:tcPr>
          <w:p w14:paraId="0932006D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5E47142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67DD67E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3E927B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14:paraId="12A5AD4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78F4C0F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09CF8C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101247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3E1B7B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55194F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5CC9086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753843E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D23186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20.5</w:t>
            </w:r>
          </w:p>
        </w:tc>
        <w:tc>
          <w:tcPr>
            <w:tcW w:w="2410" w:type="dxa"/>
            <w:shd w:val="clear" w:color="auto" w:fill="auto"/>
          </w:tcPr>
          <w:p w14:paraId="666C9D41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6FD9C56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076740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2B4F1820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14:paraId="145D51B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5B14243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BDD97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44CD71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2E468E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F99D7D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BFB009D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64A3F4F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7A05061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20.6</w:t>
            </w:r>
          </w:p>
        </w:tc>
        <w:tc>
          <w:tcPr>
            <w:tcW w:w="2410" w:type="dxa"/>
            <w:shd w:val="clear" w:color="auto" w:fill="auto"/>
          </w:tcPr>
          <w:p w14:paraId="2DC71904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</w:tcPr>
          <w:p w14:paraId="4A1769B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7F3FABA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48AA2B5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14:paraId="434EAA69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3BEC624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681FE8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0D58C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F12BF7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D4788C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4C57FB23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5936AE9D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496BB27C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21</w:t>
            </w:r>
          </w:p>
        </w:tc>
        <w:tc>
          <w:tcPr>
            <w:tcW w:w="2410" w:type="dxa"/>
            <w:shd w:val="clear" w:color="auto" w:fill="auto"/>
          </w:tcPr>
          <w:p w14:paraId="43AB1165" w14:textId="77777777" w:rsidR="00DE28B6" w:rsidRPr="00725C71" w:rsidRDefault="00DE28B6" w:rsidP="00DE28B6">
            <w:pPr>
              <w:outlineLvl w:val="0"/>
            </w:pPr>
            <w:r w:rsidRPr="00725C71">
              <w:t xml:space="preserve">Мероприятие 21. Обеспечение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</w:t>
            </w:r>
            <w:r w:rsidRPr="00725C71">
              <w:lastRenderedPageBreak/>
              <w:t>или операции на сосудах и которые получают медицинскую помощь в амбулаторных условиях</w:t>
            </w:r>
          </w:p>
        </w:tc>
        <w:tc>
          <w:tcPr>
            <w:tcW w:w="709" w:type="dxa"/>
            <w:shd w:val="clear" w:color="auto" w:fill="auto"/>
            <w:noWrap/>
          </w:tcPr>
          <w:p w14:paraId="14C71B1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3566510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313FBBC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14:paraId="7512D41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6E60908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94D71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E0D788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55D5E30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9746E4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2B73345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621BDF4E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21D5A0F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21.1</w:t>
            </w:r>
          </w:p>
        </w:tc>
        <w:tc>
          <w:tcPr>
            <w:tcW w:w="2410" w:type="dxa"/>
            <w:shd w:val="clear" w:color="auto" w:fill="auto"/>
          </w:tcPr>
          <w:p w14:paraId="1B8DEF97" w14:textId="77777777" w:rsidR="00DE28B6" w:rsidRPr="00725C71" w:rsidRDefault="00DE28B6" w:rsidP="00DE28B6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2F2D39F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7516795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7A3A2E6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25126AE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E9BD8C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BD8920D" w14:textId="0CBBB7F1" w:rsidR="00DE28B6" w:rsidRPr="00725C71" w:rsidRDefault="00DE28B6" w:rsidP="00DE28B6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E67E04D" w14:textId="584AC5DA" w:rsidR="00DE28B6" w:rsidRPr="00725C71" w:rsidRDefault="00DE28B6" w:rsidP="00DE28B6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0214D32D" w14:textId="4140FD7D" w:rsidR="00DE28B6" w:rsidRPr="00725C71" w:rsidRDefault="00DE28B6" w:rsidP="00DE28B6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3F619B8" w14:textId="1EE1F5E8" w:rsidR="00DE28B6" w:rsidRPr="00725C71" w:rsidRDefault="00DE28B6" w:rsidP="00DE28B6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4345A6C6" w14:textId="67E5C7E6" w:rsidR="00DE28B6" w:rsidRPr="00725C71" w:rsidRDefault="00DE28B6" w:rsidP="00DE28B6">
            <w:pPr>
              <w:jc w:val="center"/>
              <w:outlineLvl w:val="0"/>
            </w:pPr>
            <w:r w:rsidRPr="00051F43">
              <w:t>0,0</w:t>
            </w:r>
          </w:p>
        </w:tc>
      </w:tr>
      <w:tr w:rsidR="00DE28B6" w:rsidRPr="00725C71" w14:paraId="0F26BCDA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6252AA52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</w:tcPr>
          <w:p w14:paraId="185CF6B7" w14:textId="77777777" w:rsidR="00DE28B6" w:rsidRPr="00725C71" w:rsidRDefault="00DE28B6" w:rsidP="00DE28B6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14:paraId="417185A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3B22045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230DEDF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686F5E4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3805DB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E98682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7E1B51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8ECB09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B3F28C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610B7224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3A87EE9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5C27AEA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21.2</w:t>
            </w:r>
          </w:p>
        </w:tc>
        <w:tc>
          <w:tcPr>
            <w:tcW w:w="2410" w:type="dxa"/>
            <w:shd w:val="clear" w:color="auto" w:fill="auto"/>
          </w:tcPr>
          <w:p w14:paraId="7963B34C" w14:textId="77777777" w:rsidR="00DE28B6" w:rsidRPr="00725C71" w:rsidRDefault="00DE28B6" w:rsidP="00DE28B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14:paraId="00E27621" w14:textId="2B4941AE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0ADA8BDC" w14:textId="4B66F9FF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7D342F6A" w14:textId="10DD14F4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14:paraId="560BFF90" w14:textId="2EE6075F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255817E6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F998B33" w14:textId="6EB3A4E0" w:rsidR="00DE28B6" w:rsidRPr="00725C71" w:rsidRDefault="00DE28B6" w:rsidP="00DE28B6">
            <w:pPr>
              <w:jc w:val="center"/>
              <w:outlineLvl w:val="0"/>
            </w:pPr>
            <w:r w:rsidRPr="00D96D2D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007E09A9" w14:textId="490A2F3D" w:rsidR="00DE28B6" w:rsidRPr="00725C71" w:rsidRDefault="00DE28B6" w:rsidP="00DE28B6">
            <w:pPr>
              <w:jc w:val="center"/>
              <w:outlineLvl w:val="0"/>
            </w:pPr>
            <w:r w:rsidRPr="00D96D2D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7E453B9B" w14:textId="235C0B17" w:rsidR="00DE28B6" w:rsidRPr="00725C71" w:rsidRDefault="00DE28B6" w:rsidP="00DE28B6">
            <w:pPr>
              <w:jc w:val="center"/>
              <w:outlineLvl w:val="0"/>
            </w:pPr>
            <w:r w:rsidRPr="00D96D2D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10CB7C0" w14:textId="43A67D22" w:rsidR="00DE28B6" w:rsidRPr="00725C71" w:rsidRDefault="00DE28B6" w:rsidP="00DE28B6">
            <w:pPr>
              <w:jc w:val="center"/>
              <w:outlineLvl w:val="0"/>
            </w:pPr>
            <w:r w:rsidRPr="00D96D2D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1FF20B4E" w14:textId="68159AFC" w:rsidR="00DE28B6" w:rsidRPr="00725C71" w:rsidRDefault="00DE28B6" w:rsidP="00DE28B6">
            <w:pPr>
              <w:jc w:val="center"/>
              <w:outlineLvl w:val="0"/>
            </w:pPr>
            <w:r w:rsidRPr="00D96D2D">
              <w:t>0,0</w:t>
            </w:r>
          </w:p>
        </w:tc>
      </w:tr>
      <w:tr w:rsidR="00DE28B6" w:rsidRPr="00725C71" w14:paraId="42EF2EA2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121986B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</w:tcPr>
          <w:p w14:paraId="7852CF2F" w14:textId="77777777" w:rsidR="00DE28B6" w:rsidRPr="00725C71" w:rsidRDefault="00DE28B6" w:rsidP="00DE28B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</w:tcPr>
          <w:p w14:paraId="1BE325B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742A25F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0FFF115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4749928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C86D69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BE2B29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2E97DE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28FF23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074C060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A8F9FB9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7DD7331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6CDCE00E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21.3</w:t>
            </w:r>
          </w:p>
        </w:tc>
        <w:tc>
          <w:tcPr>
            <w:tcW w:w="2410" w:type="dxa"/>
            <w:shd w:val="clear" w:color="auto" w:fill="auto"/>
          </w:tcPr>
          <w:p w14:paraId="708C65CE" w14:textId="77777777" w:rsidR="00DE28B6" w:rsidRPr="00725C71" w:rsidRDefault="00DE28B6" w:rsidP="00DE28B6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14:paraId="552A7F4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A60BE5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4C733F16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7C48184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4D7CA68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57CF29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573599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65416579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8DECEF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36B6A4CF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2A7A89DF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2598D80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</w:tcPr>
          <w:p w14:paraId="73A51581" w14:textId="77777777" w:rsidR="00DE28B6" w:rsidRPr="00725C71" w:rsidRDefault="00DE28B6" w:rsidP="00DE28B6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</w:tcPr>
          <w:p w14:paraId="1F36EB34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18E9EEC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617912D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7CD3B84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6152AD7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BD6080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1CFF8F5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132A2A4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3A40E4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57C48DA3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1987F30A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3A07F9D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21.4</w:t>
            </w:r>
          </w:p>
        </w:tc>
        <w:tc>
          <w:tcPr>
            <w:tcW w:w="2410" w:type="dxa"/>
            <w:shd w:val="clear" w:color="auto" w:fill="auto"/>
          </w:tcPr>
          <w:p w14:paraId="5F079D8B" w14:textId="77777777" w:rsidR="00DE28B6" w:rsidRPr="00725C71" w:rsidRDefault="00DE28B6" w:rsidP="00DE28B6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14:paraId="4233B67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54EAB17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4AA706B5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04B93DDA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51867D7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F88B4B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A8ACDC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2A05A663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35CCDBF0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0F1E53F7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0DAC440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0F8384FA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21.5</w:t>
            </w:r>
          </w:p>
        </w:tc>
        <w:tc>
          <w:tcPr>
            <w:tcW w:w="2410" w:type="dxa"/>
            <w:shd w:val="clear" w:color="auto" w:fill="auto"/>
          </w:tcPr>
          <w:p w14:paraId="43912317" w14:textId="77777777" w:rsidR="00DE28B6" w:rsidRPr="00725C71" w:rsidRDefault="00DE28B6" w:rsidP="00DE28B6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14:paraId="31FC1301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14:paraId="2E71EB8D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14:paraId="6366400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14:paraId="64B4765C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7A2D8B5F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048C78E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431C58C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14:paraId="31874527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14:paraId="2D74C81B" w14:textId="77777777" w:rsidR="00DE28B6" w:rsidRPr="00725C71" w:rsidRDefault="00DE28B6" w:rsidP="00DE28B6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14:paraId="742D6C9A" w14:textId="77777777" w:rsidR="00DE28B6" w:rsidRPr="00725C71" w:rsidRDefault="00DE28B6" w:rsidP="00DE28B6">
            <w:pPr>
              <w:jc w:val="center"/>
              <w:outlineLvl w:val="0"/>
            </w:pPr>
          </w:p>
        </w:tc>
      </w:tr>
      <w:tr w:rsidR="00DE28B6" w:rsidRPr="00725C71" w14:paraId="3629C6E3" w14:textId="77777777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14:paraId="24B9E881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21.6</w:t>
            </w:r>
          </w:p>
        </w:tc>
        <w:tc>
          <w:tcPr>
            <w:tcW w:w="2410" w:type="dxa"/>
            <w:shd w:val="clear" w:color="auto" w:fill="auto"/>
          </w:tcPr>
          <w:p w14:paraId="0B19664C" w14:textId="77777777" w:rsidR="00DE28B6" w:rsidRPr="00725C71" w:rsidRDefault="00DE28B6" w:rsidP="00DE28B6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</w:tcPr>
          <w:p w14:paraId="68762562" w14:textId="63F76A45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14:paraId="17850E26" w14:textId="2350FCA6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14:paraId="667C90B5" w14:textId="1813817D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14:paraId="53C865D7" w14:textId="2FC82F1E" w:rsidR="00DE28B6" w:rsidRPr="00725C71" w:rsidRDefault="00DE28B6" w:rsidP="00DE28B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14:paraId="49F7CD22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2857DFF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63F8804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1E51B5E8" w14:textId="77777777" w:rsidR="00DE28B6" w:rsidRPr="00725C71" w:rsidRDefault="00DE28B6" w:rsidP="00DE28B6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FBC3E74" w14:textId="7C42F660" w:rsidR="00DE28B6" w:rsidRPr="00725C71" w:rsidRDefault="00DE28B6" w:rsidP="00DE28B6">
            <w:pPr>
              <w:jc w:val="center"/>
              <w:outlineLvl w:val="0"/>
            </w:pPr>
            <w:r w:rsidRPr="00D40B54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33B4B252" w14:textId="0F8F8676" w:rsidR="00DE28B6" w:rsidRPr="00725C71" w:rsidRDefault="00DE28B6" w:rsidP="00DE28B6">
            <w:pPr>
              <w:jc w:val="center"/>
              <w:outlineLvl w:val="0"/>
            </w:pPr>
            <w:r w:rsidRPr="00D40B54">
              <w:t>0,0</w:t>
            </w:r>
          </w:p>
        </w:tc>
      </w:tr>
    </w:tbl>
    <w:p w14:paraId="7BBFB6CC" w14:textId="77777777" w:rsidR="00360611" w:rsidRDefault="00360611" w:rsidP="00360611">
      <w:pPr>
        <w:widowControl w:val="0"/>
        <w:jc w:val="center"/>
        <w:rPr>
          <w:sz w:val="28"/>
          <w:szCs w:val="28"/>
        </w:rPr>
      </w:pPr>
    </w:p>
    <w:p w14:paraId="04D4A321" w14:textId="77777777" w:rsidR="00360611" w:rsidRDefault="00360611" w:rsidP="00360611">
      <w:pPr>
        <w:widowControl w:val="0"/>
        <w:jc w:val="center"/>
        <w:rPr>
          <w:sz w:val="28"/>
          <w:szCs w:val="28"/>
        </w:rPr>
      </w:pPr>
    </w:p>
    <w:p w14:paraId="6A2E07F7" w14:textId="1CCDE052" w:rsidR="00931B4F" w:rsidRDefault="00360611" w:rsidP="00C7610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Pr="00903A49">
        <w:rPr>
          <w:sz w:val="28"/>
          <w:szCs w:val="28"/>
        </w:rPr>
        <w:t>________</w:t>
      </w:r>
      <w:r w:rsidR="00931B4F">
        <w:rPr>
          <w:sz w:val="28"/>
          <w:szCs w:val="28"/>
        </w:rPr>
        <w:br w:type="page"/>
      </w:r>
    </w:p>
    <w:p w14:paraId="2C99AFDF" w14:textId="61D1B26E" w:rsidR="00931B4F" w:rsidRDefault="00931B4F" w:rsidP="00931B4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14:paraId="1B794C31" w14:textId="77777777" w:rsidR="00931B4F" w:rsidRDefault="00931B4F" w:rsidP="00C7610D">
      <w:pPr>
        <w:widowControl w:val="0"/>
        <w:jc w:val="center"/>
        <w:rPr>
          <w:b/>
          <w:sz w:val="28"/>
          <w:szCs w:val="28"/>
        </w:rPr>
      </w:pPr>
    </w:p>
    <w:p w14:paraId="212359F8" w14:textId="2AC32543" w:rsidR="00931B4F" w:rsidRDefault="00931B4F" w:rsidP="00C7610D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Ресурсное обеспечение мероприятий по с</w:t>
      </w:r>
      <w:r w:rsidRPr="00235A0E">
        <w:rPr>
          <w:b/>
          <w:sz w:val="28"/>
          <w:szCs w:val="28"/>
        </w:rPr>
        <w:t>троительств</w:t>
      </w:r>
      <w:r>
        <w:rPr>
          <w:b/>
          <w:sz w:val="28"/>
          <w:szCs w:val="28"/>
        </w:rPr>
        <w:t>у</w:t>
      </w:r>
      <w:r w:rsidRPr="00235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р</w:t>
      </w:r>
      <w:r w:rsidRPr="00235A0E">
        <w:rPr>
          <w:b/>
          <w:sz w:val="28"/>
          <w:szCs w:val="28"/>
        </w:rPr>
        <w:t>еконструкци</w:t>
      </w:r>
      <w:r>
        <w:rPr>
          <w:b/>
          <w:sz w:val="28"/>
          <w:szCs w:val="28"/>
        </w:rPr>
        <w:t>и</w:t>
      </w:r>
      <w:r w:rsidRPr="00235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объектов здравоохранения</w:t>
      </w:r>
      <w:r w:rsidRPr="00CB637B">
        <w:rPr>
          <w:b/>
          <w:sz w:val="28"/>
          <w:szCs w:val="28"/>
        </w:rPr>
        <w:t xml:space="preserve"> </w:t>
      </w:r>
    </w:p>
    <w:p w14:paraId="0C17DBEB" w14:textId="77777777" w:rsidR="00931B4F" w:rsidRDefault="00931B4F" w:rsidP="00C7610D">
      <w:pPr>
        <w:widowControl w:val="0"/>
        <w:jc w:val="center"/>
        <w:rPr>
          <w:sz w:val="28"/>
          <w:szCs w:val="28"/>
        </w:rPr>
      </w:pP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499"/>
        <w:gridCol w:w="1143"/>
        <w:gridCol w:w="988"/>
        <w:gridCol w:w="713"/>
        <w:gridCol w:w="860"/>
        <w:gridCol w:w="701"/>
        <w:gridCol w:w="992"/>
        <w:gridCol w:w="990"/>
        <w:gridCol w:w="841"/>
        <w:gridCol w:w="17"/>
        <w:gridCol w:w="975"/>
        <w:gridCol w:w="1002"/>
        <w:gridCol w:w="992"/>
        <w:gridCol w:w="20"/>
        <w:gridCol w:w="976"/>
        <w:gridCol w:w="20"/>
        <w:gridCol w:w="973"/>
        <w:gridCol w:w="20"/>
        <w:gridCol w:w="547"/>
        <w:gridCol w:w="6"/>
        <w:gridCol w:w="14"/>
      </w:tblGrid>
      <w:tr w:rsidR="00931B4F" w:rsidRPr="00855DE3" w14:paraId="27DAC010" w14:textId="77777777" w:rsidTr="00A24647">
        <w:trPr>
          <w:gridAfter w:val="1"/>
          <w:wAfter w:w="14" w:type="dxa"/>
          <w:trHeight w:val="1371"/>
        </w:trPr>
        <w:tc>
          <w:tcPr>
            <w:tcW w:w="473" w:type="dxa"/>
            <w:vMerge w:val="restart"/>
            <w:shd w:val="clear" w:color="auto" w:fill="auto"/>
            <w:hideMark/>
          </w:tcPr>
          <w:p w14:paraId="7986573C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14:paraId="31CD8585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 xml:space="preserve">Наименование </w:t>
            </w:r>
          </w:p>
          <w:p w14:paraId="3488085F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юридического лица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61B6022C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988" w:type="dxa"/>
            <w:vMerge w:val="restart"/>
            <w:shd w:val="clear" w:color="auto" w:fill="auto"/>
            <w:hideMark/>
          </w:tcPr>
          <w:p w14:paraId="1E7E2DC6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 xml:space="preserve">Адрес </w:t>
            </w:r>
          </w:p>
          <w:p w14:paraId="69AECBF6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713" w:type="dxa"/>
            <w:vMerge w:val="restart"/>
            <w:shd w:val="clear" w:color="auto" w:fill="auto"/>
            <w:hideMark/>
          </w:tcPr>
          <w:p w14:paraId="71D37DB2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Износ (%)</w:t>
            </w:r>
          </w:p>
        </w:tc>
        <w:tc>
          <w:tcPr>
            <w:tcW w:w="860" w:type="dxa"/>
            <w:vMerge w:val="restart"/>
            <w:shd w:val="clear" w:color="auto" w:fill="auto"/>
            <w:hideMark/>
          </w:tcPr>
          <w:p w14:paraId="598A13FE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 xml:space="preserve">Планируемое мероприятие </w:t>
            </w:r>
          </w:p>
        </w:tc>
        <w:tc>
          <w:tcPr>
            <w:tcW w:w="701" w:type="dxa"/>
            <w:vMerge w:val="restart"/>
            <w:shd w:val="clear" w:color="auto" w:fill="auto"/>
            <w:hideMark/>
          </w:tcPr>
          <w:p w14:paraId="212DDAB5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Наличие детских подразделений (да/ нет)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72C06A6" w14:textId="77777777" w:rsidR="00931B4F" w:rsidRPr="00855DE3" w:rsidRDefault="00931B4F" w:rsidP="00931B4F">
            <w:pPr>
              <w:autoSpaceDE/>
              <w:autoSpaceDN/>
              <w:ind w:right="-91"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Количество населения, обслуживаемое медицинской организацией (структурным подразделением)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14:paraId="6F0817A5" w14:textId="77777777" w:rsidR="00931B4F" w:rsidRPr="00855DE3" w:rsidRDefault="00931B4F" w:rsidP="00931B4F">
            <w:pPr>
              <w:autoSpaceDE/>
              <w:autoSpaceDN/>
              <w:ind w:right="-91"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Объем работ (</w:t>
            </w:r>
            <w:proofErr w:type="spellStart"/>
            <w:r w:rsidRPr="00855DE3">
              <w:rPr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855DE3">
              <w:rPr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841" w:type="dxa"/>
            <w:vMerge w:val="restart"/>
            <w:shd w:val="clear" w:color="auto" w:fill="auto"/>
            <w:hideMark/>
          </w:tcPr>
          <w:p w14:paraId="24801333" w14:textId="77777777" w:rsidR="00931B4F" w:rsidRPr="00855DE3" w:rsidRDefault="00931B4F" w:rsidP="00931B4F">
            <w:pPr>
              <w:autoSpaceDE/>
              <w:autoSpaceDN/>
              <w:ind w:right="-91"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 xml:space="preserve">Мощность планируемого </w:t>
            </w:r>
          </w:p>
          <w:p w14:paraId="606D418D" w14:textId="77777777" w:rsidR="00931B4F" w:rsidRPr="00855DE3" w:rsidRDefault="00931B4F" w:rsidP="00931B4F">
            <w:pPr>
              <w:autoSpaceDE/>
              <w:autoSpaceDN/>
              <w:ind w:right="-91"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объекта (посещений в смену, койко-мест для стационаров)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hideMark/>
          </w:tcPr>
          <w:p w14:paraId="5A7896A3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 xml:space="preserve">Планируемая стоимость работ, </w:t>
            </w:r>
          </w:p>
          <w:p w14:paraId="5F37D1F1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в тыс. рублей</w:t>
            </w:r>
          </w:p>
        </w:tc>
        <w:tc>
          <w:tcPr>
            <w:tcW w:w="4556" w:type="dxa"/>
            <w:gridSpan w:val="9"/>
            <w:shd w:val="clear" w:color="auto" w:fill="auto"/>
            <w:noWrap/>
            <w:hideMark/>
          </w:tcPr>
          <w:p w14:paraId="7B7DE583" w14:textId="77777777" w:rsidR="00931B4F" w:rsidRPr="00855DE3" w:rsidRDefault="00931B4F" w:rsidP="00931B4F">
            <w:pPr>
              <w:autoSpaceDE/>
              <w:autoSpaceDN/>
              <w:ind w:right="-404"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931B4F" w:rsidRPr="00855DE3" w14:paraId="78FA7BA8" w14:textId="77777777" w:rsidTr="00A24647">
        <w:trPr>
          <w:gridAfter w:val="2"/>
          <w:wAfter w:w="20" w:type="dxa"/>
          <w:trHeight w:val="299"/>
        </w:trPr>
        <w:tc>
          <w:tcPr>
            <w:tcW w:w="473" w:type="dxa"/>
            <w:vMerge/>
            <w:hideMark/>
          </w:tcPr>
          <w:p w14:paraId="0E06E7D4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vMerge/>
            <w:hideMark/>
          </w:tcPr>
          <w:p w14:paraId="39F86477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/>
            <w:hideMark/>
          </w:tcPr>
          <w:p w14:paraId="093308C5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hideMark/>
          </w:tcPr>
          <w:p w14:paraId="05E41163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/>
            <w:hideMark/>
          </w:tcPr>
          <w:p w14:paraId="197BAFB3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hideMark/>
          </w:tcPr>
          <w:p w14:paraId="39102A5D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vMerge/>
            <w:hideMark/>
          </w:tcPr>
          <w:p w14:paraId="3C35FE70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7E6EE18E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hideMark/>
          </w:tcPr>
          <w:p w14:paraId="7ED000BD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vMerge/>
            <w:hideMark/>
          </w:tcPr>
          <w:p w14:paraId="0CB9521E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14:paraId="3C8FFB53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shd w:val="clear" w:color="auto" w:fill="auto"/>
            <w:noWrap/>
            <w:hideMark/>
          </w:tcPr>
          <w:p w14:paraId="7AA9825B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FAC9C7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6" w:type="dxa"/>
            <w:gridSpan w:val="2"/>
            <w:shd w:val="clear" w:color="auto" w:fill="auto"/>
            <w:noWrap/>
            <w:hideMark/>
          </w:tcPr>
          <w:p w14:paraId="571BC6B6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5FA311C7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14:paraId="0DEDDB15" w14:textId="77777777" w:rsidR="00931B4F" w:rsidRPr="00855DE3" w:rsidRDefault="00931B4F" w:rsidP="00931B4F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855DE3">
              <w:rPr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931B4F" w:rsidRPr="00855DE3" w14:paraId="18776080" w14:textId="77777777" w:rsidTr="00A24647">
        <w:trPr>
          <w:gridAfter w:val="2"/>
          <w:wAfter w:w="20" w:type="dxa"/>
          <w:trHeight w:val="119"/>
        </w:trPr>
        <w:tc>
          <w:tcPr>
            <w:tcW w:w="473" w:type="dxa"/>
            <w:shd w:val="clear" w:color="auto" w:fill="auto"/>
            <w:hideMark/>
          </w:tcPr>
          <w:p w14:paraId="3C66E3BA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14:paraId="523B2E9C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14:paraId="437800EC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DC826F0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28AB0C9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0DACE291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14:paraId="3C7C9C75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8B0ECC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8C356DD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14:paraId="58E8434F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16B2489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666578C1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D66DE9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6" w:type="dxa"/>
            <w:gridSpan w:val="2"/>
            <w:shd w:val="clear" w:color="auto" w:fill="auto"/>
            <w:noWrap/>
            <w:hideMark/>
          </w:tcPr>
          <w:p w14:paraId="06436FC5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64239029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14:paraId="435E6C8E" w14:textId="7777777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16</w:t>
            </w:r>
          </w:p>
        </w:tc>
      </w:tr>
      <w:tr w:rsidR="00931B4F" w:rsidRPr="00855DE3" w14:paraId="3AB2B646" w14:textId="77777777" w:rsidTr="00A24647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61670BDA" w14:textId="5F96C067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9258" w14:textId="10337E9A" w:rsidR="00931B4F" w:rsidRPr="00855DE3" w:rsidRDefault="00931B4F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Новосибирской области "Новосибирская </w:t>
            </w:r>
            <w:r w:rsidR="008062AC" w:rsidRPr="00855DE3">
              <w:rPr>
                <w:color w:val="000000"/>
                <w:sz w:val="16"/>
                <w:szCs w:val="16"/>
              </w:rPr>
              <w:t>клиническая районная больница № </w:t>
            </w:r>
            <w:r w:rsidRPr="00855DE3">
              <w:rPr>
                <w:color w:val="000000"/>
                <w:sz w:val="16"/>
                <w:szCs w:val="16"/>
              </w:rPr>
              <w:t>1"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263F" w14:textId="0D360509" w:rsidR="00931B4F" w:rsidRPr="00855DE3" w:rsidRDefault="00931B4F" w:rsidP="008062AC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</w:t>
            </w:r>
            <w:r w:rsidR="00B25B5F">
              <w:rPr>
                <w:color w:val="000000"/>
                <w:sz w:val="16"/>
                <w:szCs w:val="16"/>
              </w:rPr>
              <w:t>чебной амбулатории мощностью 50 </w:t>
            </w:r>
            <w:r w:rsidRPr="00855DE3">
              <w:rPr>
                <w:color w:val="000000"/>
                <w:sz w:val="16"/>
                <w:szCs w:val="16"/>
              </w:rPr>
              <w:t>п/см в п. Ложок Новосибирского района (ГБУЗ НСО "НКРБ №</w:t>
            </w:r>
            <w:r w:rsidR="008062AC" w:rsidRPr="00855DE3"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1")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DE0E" w14:textId="2C72ED72" w:rsidR="00931B4F" w:rsidRPr="00855DE3" w:rsidRDefault="00931B4F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Новосибирский район, поселок Ложок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AE81" w14:textId="3B942A54" w:rsidR="00931B4F" w:rsidRPr="00855DE3" w:rsidRDefault="00931B4F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7423" w14:textId="78607A63" w:rsidR="00931B4F" w:rsidRPr="00855DE3" w:rsidRDefault="00931B4F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446C" w14:textId="3E28A744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B7AD" w14:textId="5747A814" w:rsidR="00931B4F" w:rsidRPr="00855DE3" w:rsidRDefault="00931B4F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C365CE3" w14:textId="7307E1C7" w:rsidR="00931B4F" w:rsidRPr="00855DE3" w:rsidRDefault="00931B4F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557,8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3FD0" w14:textId="2019CF85" w:rsidR="00931B4F" w:rsidRPr="00855DE3" w:rsidRDefault="00931B4F" w:rsidP="00B25B5F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50</w:t>
            </w:r>
            <w:r w:rsidR="00B25B5F">
              <w:rPr>
                <w:color w:val="000000"/>
                <w:sz w:val="16"/>
                <w:szCs w:val="16"/>
              </w:rPr>
              <w:t> 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/см, </w:t>
            </w:r>
            <w:r w:rsidRPr="00855DE3">
              <w:rPr>
                <w:color w:val="000000"/>
                <w:sz w:val="16"/>
                <w:szCs w:val="16"/>
              </w:rPr>
              <w:br/>
              <w:t>2 койко-места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B1AF61D" w14:textId="35B197F3" w:rsidR="00931B4F" w:rsidRPr="00855DE3" w:rsidRDefault="00A24647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46 </w:t>
            </w:r>
            <w:r w:rsidR="00931B4F" w:rsidRPr="00855DE3">
              <w:rPr>
                <w:color w:val="000000"/>
                <w:sz w:val="16"/>
                <w:szCs w:val="16"/>
              </w:rPr>
              <w:t>225,90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9193" w14:textId="557B6E1C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8279" w14:textId="682BFF64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</w:t>
            </w:r>
            <w:r w:rsidR="00A24647" w:rsidRPr="00855DE3">
              <w:rPr>
                <w:color w:val="000000"/>
                <w:sz w:val="16"/>
                <w:szCs w:val="16"/>
              </w:rPr>
              <w:t>6 </w:t>
            </w:r>
            <w:r w:rsidRPr="00855DE3">
              <w:rPr>
                <w:color w:val="000000"/>
                <w:sz w:val="16"/>
                <w:szCs w:val="16"/>
              </w:rPr>
              <w:t>225,90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6680" w14:textId="0F180E9F" w:rsidR="00931B4F" w:rsidRPr="00855DE3" w:rsidRDefault="00931B4F" w:rsidP="00931B4F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10CC" w14:textId="71F43AF3" w:rsidR="00931B4F" w:rsidRPr="00855DE3" w:rsidRDefault="00931B4F" w:rsidP="00931B4F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5122D8" w14:textId="5E095BF3" w:rsidR="00931B4F" w:rsidRPr="00855DE3" w:rsidRDefault="00931B4F" w:rsidP="00931B4F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31B4F" w:rsidRPr="00855DE3" w14:paraId="354B5085" w14:textId="77777777" w:rsidTr="00A24647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6B753224" w14:textId="7688B149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17C54" w14:textId="49A9F2BD" w:rsidR="00931B4F" w:rsidRPr="00855DE3" w:rsidRDefault="00931B4F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"Барабинская центральная районная больница"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4FB2" w14:textId="01F66079" w:rsidR="00931B4F" w:rsidRPr="00855DE3" w:rsidRDefault="00931B4F" w:rsidP="00B25B5F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детской поликлиники мощностью 250</w:t>
            </w:r>
            <w:r w:rsidR="00B25B5F"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п/см ГБУЗ НСО "Барабинская ЦРБ"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4DD0" w14:textId="73BE46C3" w:rsidR="00931B4F" w:rsidRPr="00855DE3" w:rsidRDefault="00931B4F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Барабинский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район, город Барабинск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ED87D" w14:textId="3532715E" w:rsidR="00931B4F" w:rsidRPr="00855DE3" w:rsidRDefault="00931B4F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40888" w14:textId="4F5060F3" w:rsidR="00931B4F" w:rsidRPr="00855DE3" w:rsidRDefault="00931B4F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0A12" w14:textId="59A432BA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72504" w14:textId="0B3AEB5B" w:rsidR="00931B4F" w:rsidRPr="00855DE3" w:rsidRDefault="00931B4F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9037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43C114" w14:textId="6E63B71B" w:rsidR="00931B4F" w:rsidRPr="00855DE3" w:rsidRDefault="00931B4F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4899,55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DFB4" w14:textId="027477BB" w:rsidR="00931B4F" w:rsidRPr="00855DE3" w:rsidRDefault="00931B4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5CC226" w14:textId="6FDFBEB0" w:rsidR="00931B4F" w:rsidRPr="00855DE3" w:rsidRDefault="00A24647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395 </w:t>
            </w:r>
            <w:r w:rsidR="00931B4F" w:rsidRPr="00855DE3">
              <w:rPr>
                <w:color w:val="000000"/>
                <w:sz w:val="16"/>
                <w:szCs w:val="16"/>
              </w:rPr>
              <w:t>262,20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09C4" w14:textId="6EEF938F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75A8" w14:textId="18EE81A3" w:rsidR="00931B4F" w:rsidRPr="00855DE3" w:rsidRDefault="00A24647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51 </w:t>
            </w:r>
            <w:r w:rsidR="00931B4F" w:rsidRPr="00855DE3">
              <w:rPr>
                <w:color w:val="000000"/>
                <w:sz w:val="16"/>
                <w:szCs w:val="16"/>
              </w:rPr>
              <w:t>732,10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4C27" w14:textId="02B0CD81" w:rsidR="00931B4F" w:rsidRPr="00855DE3" w:rsidRDefault="00A24647" w:rsidP="00931B4F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203 </w:t>
            </w:r>
            <w:r w:rsidR="00931B4F" w:rsidRPr="00855DE3">
              <w:rPr>
                <w:color w:val="000000"/>
                <w:sz w:val="16"/>
                <w:szCs w:val="16"/>
              </w:rPr>
              <w:t>523,20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C4EC2" w14:textId="2D80C628" w:rsidR="00931B4F" w:rsidRPr="00855DE3" w:rsidRDefault="00A24647" w:rsidP="00931B4F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140 </w:t>
            </w:r>
            <w:r w:rsidR="00931B4F" w:rsidRPr="00855DE3">
              <w:rPr>
                <w:color w:val="000000"/>
                <w:sz w:val="16"/>
                <w:szCs w:val="16"/>
              </w:rPr>
              <w:t>006,90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46417E" w14:textId="6BDC81C2" w:rsidR="00931B4F" w:rsidRPr="00855DE3" w:rsidRDefault="00931B4F" w:rsidP="00931B4F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31B4F" w:rsidRPr="00855DE3" w14:paraId="2C8AE609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1687F367" w14:textId="0B398B2D" w:rsidR="00931B4F" w:rsidRPr="00855DE3" w:rsidRDefault="00931B4F" w:rsidP="00931B4F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916D0A" w14:textId="1D282785" w:rsidR="00931B4F" w:rsidRPr="00855DE3" w:rsidRDefault="00931B4F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"Доволенская центральная районная больница"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196E" w14:textId="298BFAD4" w:rsidR="00931B4F" w:rsidRPr="00855DE3" w:rsidRDefault="00931B4F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поликлиники смешанного типа</w:t>
            </w:r>
            <w:r w:rsidR="00B25B5F">
              <w:rPr>
                <w:color w:val="000000"/>
                <w:sz w:val="16"/>
                <w:szCs w:val="16"/>
              </w:rPr>
              <w:t xml:space="preserve"> мощностью 350 </w:t>
            </w:r>
            <w:r w:rsidRPr="00855DE3">
              <w:rPr>
                <w:color w:val="000000"/>
                <w:sz w:val="16"/>
                <w:szCs w:val="16"/>
              </w:rPr>
              <w:t>п</w:t>
            </w:r>
            <w:r w:rsidR="00B25B5F">
              <w:rPr>
                <w:color w:val="000000"/>
                <w:sz w:val="16"/>
                <w:szCs w:val="16"/>
              </w:rPr>
              <w:t>/см с детским отделением на 120 </w:t>
            </w:r>
            <w:r w:rsidRPr="00855DE3">
              <w:rPr>
                <w:color w:val="000000"/>
                <w:sz w:val="16"/>
                <w:szCs w:val="16"/>
              </w:rPr>
              <w:t>п/см ГБУЗ НСО "Доволенская ЦРБ"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9A74" w14:textId="71400DC7" w:rsidR="00931B4F" w:rsidRPr="00855DE3" w:rsidRDefault="00931B4F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Доволенский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райн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>, село Довольное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7739F9" w14:textId="45BF3919" w:rsidR="00931B4F" w:rsidRPr="00855DE3" w:rsidRDefault="00931B4F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7B33D" w14:textId="38D505E4" w:rsidR="00931B4F" w:rsidRPr="00855DE3" w:rsidRDefault="00931B4F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40454" w14:textId="5F4FC482" w:rsidR="00931B4F" w:rsidRPr="00855DE3" w:rsidRDefault="00931B4F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6C3D7" w14:textId="12329069" w:rsidR="00931B4F" w:rsidRPr="00855DE3" w:rsidRDefault="00931B4F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13627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3C0DB" w14:textId="38DAD62D" w:rsidR="00931B4F" w:rsidRPr="00855DE3" w:rsidRDefault="00931B4F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4597,60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82C6" w14:textId="61024254" w:rsidR="00931B4F" w:rsidRPr="00855DE3" w:rsidRDefault="00B25B5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>/см, 12 </w:t>
            </w:r>
            <w:r w:rsidR="00931B4F"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97D175" w14:textId="5130F9D5" w:rsidR="00931B4F" w:rsidRPr="00855DE3" w:rsidRDefault="00A24647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574 </w:t>
            </w:r>
            <w:r w:rsidR="00931B4F" w:rsidRPr="00855DE3">
              <w:rPr>
                <w:color w:val="000000"/>
                <w:sz w:val="16"/>
                <w:szCs w:val="16"/>
              </w:rPr>
              <w:t>024,10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B1BB8" w14:textId="70EA29DB" w:rsidR="00931B4F" w:rsidRPr="00855DE3" w:rsidRDefault="00931B4F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732DC0" w14:textId="667E4DF6" w:rsidR="00931B4F" w:rsidRPr="00855DE3" w:rsidRDefault="00931B4F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AEDDC4" w14:textId="1E199C01" w:rsidR="00931B4F" w:rsidRPr="00855DE3" w:rsidRDefault="00A24647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574 </w:t>
            </w:r>
            <w:r w:rsidR="00931B4F" w:rsidRPr="00855DE3">
              <w:rPr>
                <w:color w:val="000000"/>
                <w:sz w:val="16"/>
                <w:szCs w:val="16"/>
              </w:rPr>
              <w:t>024,10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E78D3" w14:textId="75BC1B2C" w:rsidR="00931B4F" w:rsidRPr="00855DE3" w:rsidRDefault="00931B4F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2193" w14:textId="4C6010D8" w:rsidR="00931B4F" w:rsidRPr="00855DE3" w:rsidRDefault="00931B4F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4A08EEA4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18AEED9F" w14:textId="0A11777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A87C" w14:textId="45CCA0A4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479B" w14:textId="659A5592" w:rsidR="004756F8" w:rsidRPr="00855DE3" w:rsidRDefault="004756F8" w:rsidP="00B25B5F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поликлиник</w:t>
            </w:r>
            <w:r w:rsidR="00B25B5F">
              <w:rPr>
                <w:color w:val="000000"/>
                <w:sz w:val="16"/>
                <w:szCs w:val="16"/>
              </w:rPr>
              <w:t>и смешанного типа мощностью 750 </w:t>
            </w:r>
            <w:r w:rsidRPr="00855DE3">
              <w:rPr>
                <w:color w:val="000000"/>
                <w:sz w:val="16"/>
                <w:szCs w:val="16"/>
              </w:rPr>
              <w:t>п/см с детским отделением 250</w:t>
            </w:r>
            <w:r w:rsidR="00B25B5F"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 xml:space="preserve">п/см в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Краснообск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ГБУЗ НСО "НКЦРБ"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E5BF" w14:textId="474DE0CA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рабочий поселок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Краснообск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7B18" w14:textId="3FA75AA3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3616" w14:textId="7D3D0416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D931" w14:textId="28D2CC8F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CF31" w14:textId="39FE5A7F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29200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72F5" w14:textId="6DE29E17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11835,6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CC04" w14:textId="7D4F51E5" w:rsidR="004756F8" w:rsidRPr="00855DE3" w:rsidRDefault="00B25B5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8 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72F9" w14:textId="0737CC6F" w:rsidR="004756F8" w:rsidRPr="00855DE3" w:rsidRDefault="00A24647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1 187 </w:t>
            </w:r>
            <w:r w:rsidR="004756F8" w:rsidRPr="00855DE3">
              <w:rPr>
                <w:color w:val="000000"/>
                <w:sz w:val="16"/>
                <w:szCs w:val="16"/>
              </w:rPr>
              <w:t>286,60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7E4E" w14:textId="1C96042C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4F34" w14:textId="11B34887" w:rsidR="004756F8" w:rsidRPr="00855DE3" w:rsidRDefault="00A24647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319 </w:t>
            </w:r>
            <w:r w:rsidR="004756F8" w:rsidRPr="00855DE3">
              <w:rPr>
                <w:color w:val="000000"/>
                <w:sz w:val="16"/>
                <w:szCs w:val="16"/>
              </w:rPr>
              <w:t>528,60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41B4" w14:textId="32AAE87A" w:rsidR="004756F8" w:rsidRPr="00855DE3" w:rsidRDefault="00A24647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276 </w:t>
            </w:r>
            <w:r w:rsidR="004756F8" w:rsidRPr="00855DE3">
              <w:rPr>
                <w:color w:val="000000"/>
                <w:sz w:val="16"/>
                <w:szCs w:val="16"/>
              </w:rPr>
              <w:t>807,40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58A1" w14:textId="0F4A9EE1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590</w:t>
            </w:r>
            <w:r w:rsidR="00A24647" w:rsidRPr="00855DE3"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950,60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E1D8" w14:textId="34D6B0F6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4828B9F9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2CF2D104" w14:textId="4D2634D3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944B7" w14:textId="45AD03B7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 "Обская центральная городская больница"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1E82" w14:textId="0EBE7709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поликлинического отделени</w:t>
            </w:r>
            <w:r w:rsidR="00B25B5F">
              <w:rPr>
                <w:color w:val="000000"/>
                <w:sz w:val="16"/>
                <w:szCs w:val="16"/>
              </w:rPr>
              <w:t>я ГБУЗ НСО "ОЦГБ" мощностью 550 </w:t>
            </w:r>
            <w:r w:rsidRPr="00855DE3">
              <w:rPr>
                <w:color w:val="000000"/>
                <w:sz w:val="16"/>
                <w:szCs w:val="16"/>
              </w:rPr>
              <w:t>п/см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4F25" w14:textId="204F62E9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город Обь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A2A31" w14:textId="124CFC94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154EC" w14:textId="2884E0A3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A145" w14:textId="0CAA9513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D578" w14:textId="0725B4CD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32400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702AAB" w14:textId="4C95C71B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8130,9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C64D" w14:textId="1C32C626" w:rsidR="004756F8" w:rsidRPr="00855DE3" w:rsidRDefault="00B25B5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20 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C14C32" w14:textId="3E9AEF33" w:rsidR="004756F8" w:rsidRPr="00855DE3" w:rsidRDefault="00A24647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872 </w:t>
            </w:r>
            <w:r w:rsidR="004756F8" w:rsidRPr="00855DE3">
              <w:rPr>
                <w:color w:val="000000"/>
                <w:sz w:val="16"/>
                <w:szCs w:val="16"/>
              </w:rPr>
              <w:t>039,86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D3EF" w14:textId="01A02E43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5363" w14:textId="4D9F5C19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D574" w14:textId="2A307094" w:rsidR="004756F8" w:rsidRPr="00855DE3" w:rsidRDefault="00A24647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343 </w:t>
            </w:r>
            <w:r w:rsidR="004756F8" w:rsidRPr="00855DE3">
              <w:rPr>
                <w:color w:val="000000"/>
                <w:sz w:val="16"/>
                <w:szCs w:val="16"/>
              </w:rPr>
              <w:t>384,90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B0D6" w14:textId="1DD3B9B1" w:rsidR="004756F8" w:rsidRPr="00855DE3" w:rsidRDefault="00A24647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528 </w:t>
            </w:r>
            <w:r w:rsidR="004756F8" w:rsidRPr="00855DE3">
              <w:rPr>
                <w:color w:val="000000"/>
                <w:sz w:val="16"/>
                <w:szCs w:val="16"/>
              </w:rPr>
              <w:t>654,96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D3D896" w14:textId="26B5119F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59ACE972" w14:textId="77777777" w:rsidTr="00A24647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568E9E7E" w14:textId="1AF659CC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2835" w14:textId="7CC08C17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"Г</w:t>
            </w:r>
            <w:r w:rsidR="008062AC" w:rsidRPr="00855DE3">
              <w:rPr>
                <w:color w:val="000000"/>
                <w:sz w:val="16"/>
                <w:szCs w:val="16"/>
              </w:rPr>
              <w:t>ородская клиническая больница № </w:t>
            </w:r>
            <w:r w:rsidRPr="00855DE3">
              <w:rPr>
                <w:color w:val="000000"/>
                <w:sz w:val="16"/>
                <w:szCs w:val="16"/>
              </w:rPr>
              <w:t>2"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4A53" w14:textId="32F2A47F" w:rsidR="004756F8" w:rsidRPr="00855DE3" w:rsidRDefault="004756F8" w:rsidP="00B25B5F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поликлинического отделения ГБУЗ НСО "ГКБ №</w:t>
            </w:r>
            <w:r w:rsidR="008062AC" w:rsidRPr="00855DE3"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2" мощностью 100</w:t>
            </w:r>
            <w:r w:rsidR="00B25B5F"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посещений в смену в микрорайоне "Олимпийская слава"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4085" w14:textId="1962880F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Новосибирский район, поселок Восход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21D83" w14:textId="2E8279A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F359" w14:textId="506B1870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E5F1E" w14:textId="37954DF0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3EE2C" w14:textId="75DBD470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54D398" w14:textId="0D71CE3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2027,1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3E3F" w14:textId="164D17F4" w:rsidR="004756F8" w:rsidRPr="00855DE3" w:rsidRDefault="00B25B5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5 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CEAA0F" w14:textId="7AAE4F53" w:rsidR="004756F8" w:rsidRPr="00855DE3" w:rsidRDefault="00A24647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105 </w:t>
            </w:r>
            <w:r w:rsidR="004756F8" w:rsidRPr="00855DE3">
              <w:rPr>
                <w:color w:val="000000"/>
                <w:sz w:val="16"/>
                <w:szCs w:val="16"/>
              </w:rPr>
              <w:t>505,20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03F9" w14:textId="2BAA3C73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517B" w14:textId="58C7815C" w:rsidR="004756F8" w:rsidRPr="00855DE3" w:rsidRDefault="00A24647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105 </w:t>
            </w:r>
            <w:r w:rsidR="004756F8" w:rsidRPr="00855DE3">
              <w:rPr>
                <w:color w:val="000000"/>
                <w:sz w:val="16"/>
                <w:szCs w:val="16"/>
              </w:rPr>
              <w:t>505,20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AB659" w14:textId="25897703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45EE" w14:textId="247E8502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018DE1" w14:textId="27C56FAC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0766B067" w14:textId="77777777" w:rsidTr="00A24647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6F30C957" w14:textId="682D4A29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F9C1" w14:textId="54BC1870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</w:t>
            </w:r>
            <w:r w:rsidR="00F05F4D" w:rsidRPr="00855DE3">
              <w:rPr>
                <w:color w:val="000000"/>
                <w:sz w:val="16"/>
                <w:szCs w:val="16"/>
              </w:rPr>
              <w:t>бласти "Городская поликлиника № </w:t>
            </w:r>
            <w:r w:rsidRPr="00855DE3">
              <w:rPr>
                <w:color w:val="000000"/>
                <w:sz w:val="16"/>
                <w:szCs w:val="16"/>
              </w:rPr>
              <w:t>18"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315D" w14:textId="6617F1F4" w:rsidR="004756F8" w:rsidRPr="00855DE3" w:rsidRDefault="004756F8" w:rsidP="00F05F4D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поликлинического отделения ГБУЗ НСО "ГП №</w:t>
            </w:r>
            <w:r w:rsidR="00F05F4D" w:rsidRPr="00855DE3">
              <w:rPr>
                <w:color w:val="000000"/>
                <w:sz w:val="16"/>
                <w:szCs w:val="16"/>
              </w:rPr>
              <w:t> </w:t>
            </w:r>
            <w:r w:rsidR="00B25B5F">
              <w:rPr>
                <w:color w:val="000000"/>
                <w:sz w:val="16"/>
                <w:szCs w:val="16"/>
              </w:rPr>
              <w:t>18" мощностью </w:t>
            </w:r>
            <w:r w:rsidRPr="00855DE3">
              <w:rPr>
                <w:color w:val="000000"/>
                <w:sz w:val="16"/>
                <w:szCs w:val="16"/>
              </w:rPr>
              <w:t xml:space="preserve">300 п/см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84DE" w14:textId="69B98F17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                        г. Новосибирск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0872" w14:textId="5E82DFBA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E869" w14:textId="1191448A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ECAB" w14:textId="0CFF29F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44DF" w14:textId="33FAB02B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4D4F64E" w14:textId="3345329F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6862,62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D943" w14:textId="5464FEEF" w:rsidR="004756F8" w:rsidRPr="00855DE3" w:rsidRDefault="00B25B5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6 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10D1C1" w14:textId="0DF051D7" w:rsidR="004756F8" w:rsidRPr="00855DE3" w:rsidRDefault="00A24647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505 </w:t>
            </w:r>
            <w:r w:rsidR="004756F8" w:rsidRPr="00855DE3">
              <w:rPr>
                <w:color w:val="000000"/>
                <w:sz w:val="16"/>
                <w:szCs w:val="16"/>
              </w:rPr>
              <w:t>610,79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BC0F7" w14:textId="669CF821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9422" w14:textId="0967FDA5" w:rsidR="004756F8" w:rsidRPr="00855DE3" w:rsidRDefault="004756F8" w:rsidP="00A2464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505</w:t>
            </w:r>
            <w:r w:rsidR="00A24647" w:rsidRPr="00855DE3"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610,79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8C02" w14:textId="6AA205A8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0F049" w14:textId="32F6A793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1EE5E7" w14:textId="5A443662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3A95DC00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071D31B8" w14:textId="71AA8266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90E61" w14:textId="591253D5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"Г</w:t>
            </w:r>
            <w:r w:rsidR="00F05F4D" w:rsidRPr="00855DE3">
              <w:rPr>
                <w:color w:val="000000"/>
                <w:sz w:val="16"/>
                <w:szCs w:val="16"/>
              </w:rPr>
              <w:t>ородская клиническая больница № </w:t>
            </w:r>
            <w:r w:rsidRPr="00855DE3">
              <w:rPr>
                <w:color w:val="000000"/>
                <w:sz w:val="16"/>
                <w:szCs w:val="16"/>
              </w:rPr>
              <w:t>2"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4B00" w14:textId="62ED9568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врач</w:t>
            </w:r>
            <w:r w:rsidR="00B25B5F">
              <w:rPr>
                <w:color w:val="000000"/>
                <w:sz w:val="16"/>
                <w:szCs w:val="16"/>
              </w:rPr>
              <w:t>ебной амбулатории мощностью 150 </w:t>
            </w:r>
            <w:r w:rsidRPr="00855DE3">
              <w:rPr>
                <w:color w:val="000000"/>
                <w:sz w:val="16"/>
                <w:szCs w:val="16"/>
              </w:rPr>
              <w:t>п/см с. Каменка Новосиб</w:t>
            </w:r>
            <w:r w:rsidR="00F05F4D" w:rsidRPr="00855DE3">
              <w:rPr>
                <w:color w:val="000000"/>
                <w:sz w:val="16"/>
                <w:szCs w:val="16"/>
              </w:rPr>
              <w:t>ирского района (ГБУЗ НСО "ГКБ № </w:t>
            </w:r>
            <w:r w:rsidRPr="00855DE3">
              <w:rPr>
                <w:color w:val="000000"/>
                <w:sz w:val="16"/>
                <w:szCs w:val="16"/>
              </w:rPr>
              <w:t>2")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F579" w14:textId="5FED73D4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Новосибирский район, село Каменка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BFED1" w14:textId="3381682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B8C4A" w14:textId="0686703A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1D02B" w14:textId="369152DA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BE0EE" w14:textId="0D06072B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4700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0E61A" w14:textId="3B4DA801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2182,1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2C8A" w14:textId="4A917931" w:rsidR="004756F8" w:rsidRPr="00855DE3" w:rsidRDefault="00B25B5F" w:rsidP="00B25B5F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150 </w:t>
            </w:r>
            <w:proofErr w:type="spellStart"/>
            <w:r w:rsidR="004756F8" w:rsidRPr="00855DE3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="004756F8" w:rsidRPr="00855DE3">
              <w:rPr>
                <w:color w:val="000000"/>
                <w:sz w:val="16"/>
                <w:szCs w:val="16"/>
              </w:rPr>
              <w:t xml:space="preserve">/см, </w:t>
            </w:r>
            <w:r w:rsidR="004756F8" w:rsidRPr="00855DE3">
              <w:rPr>
                <w:color w:val="000000"/>
                <w:sz w:val="16"/>
                <w:szCs w:val="16"/>
              </w:rPr>
              <w:br/>
              <w:t>5</w:t>
            </w:r>
            <w:r>
              <w:rPr>
                <w:color w:val="000000"/>
                <w:sz w:val="16"/>
                <w:szCs w:val="16"/>
              </w:rPr>
              <w:t>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0193B5" w14:textId="5EF03AC0" w:rsidR="004756F8" w:rsidRPr="00855DE3" w:rsidRDefault="004756F8" w:rsidP="00A2464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149</w:t>
            </w:r>
            <w:r w:rsidR="00A24647" w:rsidRPr="00855DE3"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097,30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C5DF9" w14:textId="14DC227F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DDD6B" w14:textId="07C5CE50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4220C" w14:textId="01B18843" w:rsidR="004756F8" w:rsidRPr="00855DE3" w:rsidRDefault="00A24647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149 </w:t>
            </w:r>
            <w:r w:rsidR="004756F8" w:rsidRPr="00855DE3">
              <w:rPr>
                <w:color w:val="000000"/>
                <w:sz w:val="16"/>
                <w:szCs w:val="16"/>
              </w:rPr>
              <w:t>097,30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3AE778" w14:textId="6D3F428E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E0E1" w14:textId="412F8683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7D834C9A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25F02D23" w14:textId="471A08BB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6BCA" w14:textId="07EAC6B5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Новосибирской области "Новосибирская </w:t>
            </w:r>
            <w:r w:rsidR="00F05F4D" w:rsidRPr="00855DE3">
              <w:rPr>
                <w:color w:val="000000"/>
                <w:sz w:val="16"/>
                <w:szCs w:val="16"/>
              </w:rPr>
              <w:t>клиническая районная больница № </w:t>
            </w:r>
            <w:r w:rsidRPr="00855DE3">
              <w:rPr>
                <w:color w:val="000000"/>
                <w:sz w:val="16"/>
                <w:szCs w:val="16"/>
              </w:rPr>
              <w:t>1"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D037" w14:textId="48BAEBEE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врач</w:t>
            </w:r>
            <w:r w:rsidR="00B25B5F">
              <w:rPr>
                <w:color w:val="000000"/>
                <w:sz w:val="16"/>
                <w:szCs w:val="16"/>
              </w:rPr>
              <w:t>ебной амбулатории мощностью 150 </w:t>
            </w:r>
            <w:r w:rsidRPr="00855DE3">
              <w:rPr>
                <w:color w:val="000000"/>
                <w:sz w:val="16"/>
                <w:szCs w:val="16"/>
              </w:rPr>
              <w:t xml:space="preserve">п/см в с.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Новолуговое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Новосиби</w:t>
            </w:r>
            <w:r w:rsidR="00F05F4D" w:rsidRPr="00855DE3">
              <w:rPr>
                <w:color w:val="000000"/>
                <w:sz w:val="16"/>
                <w:szCs w:val="16"/>
              </w:rPr>
              <w:t>рского района (ГБУЗ НСО "НКРБ № </w:t>
            </w:r>
            <w:r w:rsidRPr="00855DE3">
              <w:rPr>
                <w:color w:val="000000"/>
                <w:sz w:val="16"/>
                <w:szCs w:val="16"/>
              </w:rPr>
              <w:t>1")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1C9" w14:textId="51D6B36D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село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Новолуговое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43C3" w14:textId="34AE43B3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5E37" w14:textId="1C680179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3DAB" w14:textId="738FB151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B339" w14:textId="5E2F3FAD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4CFA" w14:textId="55AAB872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2182,1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E04B" w14:textId="7BC3F14F" w:rsidR="004756F8" w:rsidRPr="00855DE3" w:rsidRDefault="00B25B5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5 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9668" w14:textId="1714364E" w:rsidR="004756F8" w:rsidRPr="00855DE3" w:rsidRDefault="00A24647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149 </w:t>
            </w:r>
            <w:r w:rsidR="004756F8" w:rsidRPr="00855DE3">
              <w:rPr>
                <w:color w:val="000000"/>
                <w:sz w:val="16"/>
                <w:szCs w:val="16"/>
              </w:rPr>
              <w:t>097,30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E2AF" w14:textId="1F7DCC99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1152" w14:textId="134CA051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1DAD" w14:textId="0908EE9C" w:rsidR="004756F8" w:rsidRPr="00855DE3" w:rsidRDefault="00A24647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149 </w:t>
            </w:r>
            <w:r w:rsidR="004756F8" w:rsidRPr="00855DE3">
              <w:rPr>
                <w:color w:val="000000"/>
                <w:sz w:val="16"/>
                <w:szCs w:val="16"/>
              </w:rPr>
              <w:t>097,30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5A1B" w14:textId="57C5CE5E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72C9" w14:textId="1D359A68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6F208B4A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046233CF" w14:textId="3D791161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4A77" w14:textId="6525F9DB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8EE5" w14:textId="7CEF238B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врачебной амбулатории с подстанцией ССМП в с. Верх-Тула Новосибирского района ГБУЗ НСО "Новосибирская клиническая центральная районная больница"*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D4F5" w14:textId="7D33754B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село Верх-Тула,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>. Радужный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BF41" w14:textId="3A27AA5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EB05" w14:textId="1EBFB630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0E073" w14:textId="1A6D6B6D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A079" w14:textId="5CE93F65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11350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362C" w14:textId="7B31E8E5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6141,86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0555" w14:textId="6A5DB3C5" w:rsidR="004756F8" w:rsidRPr="00855DE3" w:rsidRDefault="00B25B5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7 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4756F" w14:textId="60EA7584" w:rsidR="004756F8" w:rsidRPr="00855DE3" w:rsidRDefault="00A24647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410 </w:t>
            </w:r>
            <w:r w:rsidR="004756F8" w:rsidRPr="00855DE3">
              <w:rPr>
                <w:color w:val="000000"/>
                <w:sz w:val="16"/>
                <w:szCs w:val="16"/>
              </w:rPr>
              <w:t>279,30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F9D7FF" w14:textId="64C578F7" w:rsidR="004756F8" w:rsidRPr="00855DE3" w:rsidRDefault="00A24647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410 </w:t>
            </w:r>
            <w:r w:rsidR="004756F8" w:rsidRPr="00855DE3">
              <w:rPr>
                <w:color w:val="000000"/>
                <w:sz w:val="16"/>
                <w:szCs w:val="16"/>
              </w:rPr>
              <w:t>279,30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4613" w14:textId="23DE1F3F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D2B15" w14:textId="052E50C9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A98DA" w14:textId="4746F3CF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9CF8" w14:textId="2222E015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16E11AA7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4E8140E4" w14:textId="2BB2D8E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A35A8C" w14:textId="0F085E0B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D58008" w14:textId="0196A249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поликлини</w:t>
            </w:r>
            <w:r w:rsidR="00B25B5F">
              <w:rPr>
                <w:color w:val="000000"/>
                <w:sz w:val="16"/>
                <w:szCs w:val="16"/>
              </w:rPr>
              <w:t>ки мощностью 300 </w:t>
            </w:r>
            <w:r w:rsidRPr="00855DE3">
              <w:rPr>
                <w:color w:val="000000"/>
                <w:sz w:val="16"/>
                <w:szCs w:val="16"/>
              </w:rPr>
              <w:t xml:space="preserve">п/см в с.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Криводановка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Новосибирского района (ГБУЗ НСО "НКЦРБ")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9D7E36" w14:textId="30DBB017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село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Криводановка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FFA626" w14:textId="5DCDC267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95D30D" w14:textId="38929D63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новое строительство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CE6BFF" w14:textId="6BACC397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11DA0B" w14:textId="5DD875E2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18300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6D1FB" w14:textId="542F4D05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6326,3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258EF" w14:textId="1CE45151" w:rsidR="004756F8" w:rsidRPr="00855DE3" w:rsidRDefault="00B25B5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 w:type="page"/>
              <w:t>6 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9EFD" w14:textId="3ECD33DE" w:rsidR="004756F8" w:rsidRPr="00855DE3" w:rsidRDefault="00C071DE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353 </w:t>
            </w:r>
            <w:r w:rsidR="004756F8" w:rsidRPr="00855DE3">
              <w:rPr>
                <w:color w:val="000000"/>
                <w:sz w:val="16"/>
                <w:szCs w:val="16"/>
              </w:rPr>
              <w:t>849,50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4BC4" w14:textId="6C60E46D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398181C9" w14:textId="58401BE0" w:rsidR="004756F8" w:rsidRPr="00855DE3" w:rsidRDefault="00C071DE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353 </w:t>
            </w:r>
            <w:r w:rsidR="004756F8" w:rsidRPr="00855DE3">
              <w:rPr>
                <w:color w:val="000000"/>
                <w:sz w:val="16"/>
                <w:szCs w:val="16"/>
              </w:rPr>
              <w:t>849,50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BEDB" w14:textId="1D3F8C16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2B24C" w14:textId="24A1E0EC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E62D" w14:textId="16F8E505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0E282057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5B44F7D9" w14:textId="7A34FE8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52355" w14:textId="0C937D2E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7C7A" w14:textId="1F492814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врач</w:t>
            </w:r>
            <w:r w:rsidR="00B25B5F">
              <w:rPr>
                <w:color w:val="000000"/>
                <w:sz w:val="16"/>
                <w:szCs w:val="16"/>
              </w:rPr>
              <w:t>ебной амбулатории мощностью 100 </w:t>
            </w:r>
            <w:r w:rsidRPr="00855DE3">
              <w:rPr>
                <w:color w:val="000000"/>
                <w:sz w:val="16"/>
                <w:szCs w:val="16"/>
              </w:rPr>
              <w:t xml:space="preserve">п/см в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д.п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Кудряшовский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Новосибирского района (ГБУЗ НСО "НКЦРБ")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0CE3" w14:textId="5DECD639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дачный поселок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Кудряшовский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065FD" w14:textId="61E33042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568C3" w14:textId="63BF2EDD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0D01E" w14:textId="5E537D8A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CC91F" w14:textId="178B9D72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8500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C62E9" w14:textId="6223CB85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1747,66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4469" w14:textId="29D3BE37" w:rsidR="004756F8" w:rsidRPr="00855DE3" w:rsidRDefault="00B25B5F" w:rsidP="00B25B5F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100 </w:t>
            </w:r>
            <w:proofErr w:type="spellStart"/>
            <w:r w:rsidR="004756F8" w:rsidRPr="00855DE3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="004756F8" w:rsidRPr="00855DE3">
              <w:rPr>
                <w:color w:val="000000"/>
                <w:sz w:val="16"/>
                <w:szCs w:val="16"/>
              </w:rPr>
              <w:t xml:space="preserve">/см, </w:t>
            </w:r>
            <w:r w:rsidR="004756F8" w:rsidRPr="00855DE3">
              <w:rPr>
                <w:color w:val="000000"/>
                <w:sz w:val="16"/>
                <w:szCs w:val="16"/>
              </w:rPr>
              <w:br/>
              <w:t>5</w:t>
            </w:r>
            <w:r>
              <w:rPr>
                <w:color w:val="000000"/>
                <w:sz w:val="16"/>
                <w:szCs w:val="16"/>
              </w:rPr>
              <w:t>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39BA" w14:textId="419014CD" w:rsidR="004756F8" w:rsidRPr="00855DE3" w:rsidRDefault="00C071DE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105 </w:t>
            </w:r>
            <w:r w:rsidR="004756F8" w:rsidRPr="00855DE3">
              <w:rPr>
                <w:color w:val="000000"/>
                <w:sz w:val="16"/>
                <w:szCs w:val="16"/>
              </w:rPr>
              <w:t>955,20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5648" w14:textId="090426B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1DED76" w14:textId="505DB64D" w:rsidR="004756F8" w:rsidRPr="00855DE3" w:rsidRDefault="00C071DE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105 </w:t>
            </w:r>
            <w:r w:rsidR="004756F8" w:rsidRPr="00855DE3">
              <w:rPr>
                <w:color w:val="000000"/>
                <w:sz w:val="16"/>
                <w:szCs w:val="16"/>
              </w:rPr>
              <w:t>955,20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B9186" w14:textId="0874FDA6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7A8A5D" w14:textId="50EADA77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ACC9B" w14:textId="16D0FD28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2E2AA955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6F333804" w14:textId="392FF0A4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EFC6" w14:textId="5D15D7FF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3BFF" w14:textId="75E48A85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врач</w:t>
            </w:r>
            <w:r w:rsidR="00B25B5F">
              <w:rPr>
                <w:color w:val="000000"/>
                <w:sz w:val="16"/>
                <w:szCs w:val="16"/>
              </w:rPr>
              <w:t>ебной амбулатории мощностью 100 </w:t>
            </w:r>
            <w:r w:rsidRPr="00855DE3">
              <w:rPr>
                <w:color w:val="000000"/>
                <w:sz w:val="16"/>
                <w:szCs w:val="16"/>
              </w:rPr>
              <w:t>п/см в п. Мичуринский Новосибирского района (ГБУЗ НСО "НКЦРБ")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80E7" w14:textId="34E8FF93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Новосибирский район, поселок Мичуринский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DA89" w14:textId="69A1691D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9196" w14:textId="704A7F02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FCD6" w14:textId="737F3267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7350" w14:textId="52D5D77C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882C" w14:textId="70B88BA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1747,66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DE19" w14:textId="4F6FFC09" w:rsidR="004756F8" w:rsidRPr="00855DE3" w:rsidRDefault="00B25B5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5 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1DF4" w14:textId="0C0CF3F4" w:rsidR="004756F8" w:rsidRPr="00855DE3" w:rsidRDefault="00C071DE" w:rsidP="00C071DE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105 </w:t>
            </w:r>
            <w:r w:rsidR="004756F8" w:rsidRPr="00855DE3">
              <w:rPr>
                <w:color w:val="000000"/>
                <w:sz w:val="16"/>
                <w:szCs w:val="16"/>
              </w:rPr>
              <w:t>955,20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EE50" w14:textId="6287D56B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3047" w14:textId="0D3E8CE1" w:rsidR="004756F8" w:rsidRPr="00855DE3" w:rsidRDefault="00C071DE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105 </w:t>
            </w:r>
            <w:r w:rsidR="004756F8" w:rsidRPr="00855DE3">
              <w:rPr>
                <w:color w:val="000000"/>
                <w:sz w:val="16"/>
                <w:szCs w:val="16"/>
              </w:rPr>
              <w:t>955,20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CFE" w14:textId="35D19A74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7703" w14:textId="576D70C7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86A8" w14:textId="479265C7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4F50F720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3A1886E2" w14:textId="3A05F988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B6A49" w14:textId="7AA1528C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58B9" w14:textId="4B47D2C5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</w:t>
            </w:r>
            <w:r w:rsidR="00B25B5F">
              <w:rPr>
                <w:color w:val="000000"/>
                <w:sz w:val="16"/>
                <w:szCs w:val="16"/>
              </w:rPr>
              <w:t>чебной амбулатории мощностью 50 </w:t>
            </w:r>
            <w:r w:rsidRPr="00855DE3">
              <w:rPr>
                <w:color w:val="000000"/>
                <w:sz w:val="16"/>
                <w:szCs w:val="16"/>
              </w:rPr>
              <w:t>п/см в п. Садовый Новосибирского района (ГБУЗ НСО "НКЦРБ")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81C1" w14:textId="0F9DE26D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Новосибирская область, Новосибирский район, поселок Садовый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7AD12" w14:textId="37043C2D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4ADB" w14:textId="38855640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79B1" w14:textId="2E1509A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55BE" w14:textId="422EB6E6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3400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1216B7" w14:textId="152B6AE7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557,8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4944" w14:textId="01E7AA6E" w:rsidR="004756F8" w:rsidRPr="00855DE3" w:rsidRDefault="004756F8" w:rsidP="00B25B5F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50</w:t>
            </w:r>
            <w:r w:rsidR="00B25B5F">
              <w:rPr>
                <w:color w:val="000000"/>
                <w:sz w:val="16"/>
                <w:szCs w:val="16"/>
              </w:rPr>
              <w:t> </w:t>
            </w:r>
            <w:proofErr w:type="spellStart"/>
            <w:r w:rsidR="00B25B5F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="00B25B5F">
              <w:rPr>
                <w:color w:val="000000"/>
                <w:sz w:val="16"/>
                <w:szCs w:val="16"/>
              </w:rPr>
              <w:t xml:space="preserve">/см, </w:t>
            </w:r>
            <w:r w:rsidR="00B25B5F">
              <w:rPr>
                <w:color w:val="000000"/>
                <w:sz w:val="16"/>
                <w:szCs w:val="16"/>
              </w:rPr>
              <w:br/>
              <w:t>2 </w:t>
            </w:r>
            <w:r w:rsidRPr="00855DE3">
              <w:rPr>
                <w:color w:val="000000"/>
                <w:sz w:val="16"/>
                <w:szCs w:val="16"/>
              </w:rPr>
              <w:t>койко-места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86EE" w14:textId="3EC19152" w:rsidR="004756F8" w:rsidRPr="00855DE3" w:rsidRDefault="00C071DE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46 </w:t>
            </w:r>
            <w:r w:rsidR="004756F8" w:rsidRPr="00855DE3">
              <w:rPr>
                <w:color w:val="000000"/>
                <w:sz w:val="16"/>
                <w:szCs w:val="16"/>
              </w:rPr>
              <w:t>225,90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080B" w14:textId="5094BDAC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4E95" w14:textId="623B97EA" w:rsidR="004756F8" w:rsidRPr="00855DE3" w:rsidRDefault="00C071DE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46 </w:t>
            </w:r>
            <w:r w:rsidR="004756F8" w:rsidRPr="00855DE3">
              <w:rPr>
                <w:color w:val="000000"/>
                <w:sz w:val="16"/>
                <w:szCs w:val="16"/>
              </w:rPr>
              <w:t>225,90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EA57F" w14:textId="52049B83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FE8EE" w14:textId="3907D1D5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CC99" w14:textId="728B1CC7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7F782730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506FA727" w14:textId="26484A67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C6612" w14:textId="1542E92C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B7BF" w14:textId="46CBD49A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врач</w:t>
            </w:r>
            <w:r w:rsidR="00B25B5F">
              <w:rPr>
                <w:color w:val="000000"/>
                <w:sz w:val="16"/>
                <w:szCs w:val="16"/>
              </w:rPr>
              <w:t>ебной амбулатории мощностью 100 </w:t>
            </w:r>
            <w:r w:rsidRPr="00855DE3">
              <w:rPr>
                <w:color w:val="000000"/>
                <w:sz w:val="16"/>
                <w:szCs w:val="16"/>
              </w:rPr>
              <w:t xml:space="preserve">п/см в ст.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Мочище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Новосибирского района (ГБУЗ НСО "НКЦРБ")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1A37" w14:textId="3C27182B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станция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Мочище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852C" w14:textId="42D70FF9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D6FB" w14:textId="4F8CA1F1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D2789" w14:textId="377F7118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29021" w14:textId="281ECEC5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8430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F02843" w14:textId="40EF1AA8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1216,31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9038" w14:textId="356C0144" w:rsidR="004756F8" w:rsidRPr="00855DE3" w:rsidRDefault="00B25B5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5 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942E" w14:textId="2C651518" w:rsidR="004756F8" w:rsidRPr="00855DE3" w:rsidRDefault="00C071DE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105 </w:t>
            </w:r>
            <w:r w:rsidR="004756F8" w:rsidRPr="00855DE3">
              <w:rPr>
                <w:color w:val="000000"/>
                <w:sz w:val="16"/>
                <w:szCs w:val="16"/>
              </w:rPr>
              <w:t>955,20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6866" w14:textId="4B6C443D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FA07" w14:textId="48E12F32" w:rsidR="004756F8" w:rsidRPr="00855DE3" w:rsidRDefault="00C071DE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105 </w:t>
            </w:r>
            <w:r w:rsidR="004756F8" w:rsidRPr="00855DE3">
              <w:rPr>
                <w:color w:val="000000"/>
                <w:sz w:val="16"/>
                <w:szCs w:val="16"/>
              </w:rPr>
              <w:t>955,20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CABD" w14:textId="19F5CC4E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9996" w14:textId="2072934E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0308" w14:textId="58F08037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19218915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709641C5" w14:textId="59B7A81F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12F5" w14:textId="4926A501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2C87" w14:textId="0B4709F9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вра</w:t>
            </w:r>
            <w:r w:rsidR="00B25B5F">
              <w:rPr>
                <w:color w:val="000000"/>
                <w:sz w:val="16"/>
                <w:szCs w:val="16"/>
              </w:rPr>
              <w:t>чебной амбулатории мощностью 50 </w:t>
            </w:r>
            <w:r w:rsidRPr="00855DE3">
              <w:rPr>
                <w:color w:val="000000"/>
                <w:sz w:val="16"/>
                <w:szCs w:val="16"/>
              </w:rPr>
              <w:t xml:space="preserve">п/см в п.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Тулинский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Новосибирского района (ГБУЗ НСО "НКЦРБ")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039E" w14:textId="7196CB4C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Новосибирский район, поселок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Тулинский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EB6AA" w14:textId="41021D1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71BF" w14:textId="0923E124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8BFE" w14:textId="0DCDBCB3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86C8" w14:textId="2B790425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2670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EC9BFE" w14:textId="5CA0CAAB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619,52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4A7E" w14:textId="391D42FD" w:rsidR="004756F8" w:rsidRPr="00855DE3" w:rsidRDefault="00B25B5F" w:rsidP="00B25B5F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2 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койко-места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C147" w14:textId="01B04CFE" w:rsidR="004756F8" w:rsidRPr="00855DE3" w:rsidRDefault="00C071DE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46 </w:t>
            </w:r>
            <w:r w:rsidR="004756F8" w:rsidRPr="00855DE3">
              <w:rPr>
                <w:color w:val="000000"/>
                <w:sz w:val="16"/>
                <w:szCs w:val="16"/>
              </w:rPr>
              <w:t>225,90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A439" w14:textId="170D8605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F9F9" w14:textId="11430EEE" w:rsidR="004756F8" w:rsidRPr="00855DE3" w:rsidRDefault="00C071DE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46 </w:t>
            </w:r>
            <w:r w:rsidR="004756F8" w:rsidRPr="00855DE3">
              <w:rPr>
                <w:color w:val="000000"/>
                <w:sz w:val="16"/>
                <w:szCs w:val="16"/>
              </w:rPr>
              <w:t>225,90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C8214" w14:textId="50A08EF0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6EAB7" w14:textId="06502B37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6A31" w14:textId="76B98347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49DAD83E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38E4CDCA" w14:textId="06CEC4D1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B787E3" w14:textId="08138A06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"Колыванская центральная районная больница"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F092" w14:textId="70A2BC54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Реконструкция здания поликлиники ГБУЗ НСО "Колыванская ЦРБ"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EDFA76" w14:textId="2E1FCC8A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рп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. Колывань,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>, 26 корп.2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E7083" w14:textId="14F6A4E0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56,97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F1DCA" w14:textId="551FD793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реконструкция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6C42C" w14:textId="419E1711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09423" w14:textId="68E7B9E5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12078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FFFD8" w14:textId="1CD3746A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3054,0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E87F" w14:textId="6AF4635F" w:rsidR="004756F8" w:rsidRPr="00855DE3" w:rsidRDefault="00B25B5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300 </w:t>
            </w:r>
            <w:proofErr w:type="spellStart"/>
            <w:r>
              <w:rPr>
                <w:color w:val="000000"/>
                <w:sz w:val="16"/>
                <w:szCs w:val="16"/>
              </w:rPr>
              <w:t>пос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/см, </w:t>
            </w:r>
            <w:r>
              <w:rPr>
                <w:color w:val="000000"/>
                <w:sz w:val="16"/>
                <w:szCs w:val="16"/>
              </w:rPr>
              <w:br/>
              <w:t>4 </w:t>
            </w:r>
            <w:r w:rsidR="004756F8" w:rsidRPr="00855DE3">
              <w:rPr>
                <w:color w:val="000000"/>
                <w:sz w:val="16"/>
                <w:szCs w:val="16"/>
              </w:rPr>
              <w:t>койко-места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209C" w14:textId="569CE1FB" w:rsidR="004756F8" w:rsidRPr="00855DE3" w:rsidRDefault="004756F8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</w:t>
            </w:r>
            <w:r w:rsidR="00C071DE" w:rsidRPr="00855DE3">
              <w:rPr>
                <w:color w:val="000000"/>
                <w:sz w:val="16"/>
                <w:szCs w:val="16"/>
              </w:rPr>
              <w:t>3 </w:t>
            </w:r>
            <w:r w:rsidRPr="00855DE3">
              <w:rPr>
                <w:color w:val="000000"/>
                <w:sz w:val="16"/>
                <w:szCs w:val="16"/>
              </w:rPr>
              <w:t>596,49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DDA9" w14:textId="4FD1FB26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595FD4" w14:textId="2A68E9D4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E3423" w14:textId="127E47A1" w:rsidR="004756F8" w:rsidRPr="00855DE3" w:rsidRDefault="00C071DE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93 </w:t>
            </w:r>
            <w:r w:rsidR="004756F8" w:rsidRPr="00855DE3">
              <w:rPr>
                <w:color w:val="000000"/>
                <w:sz w:val="16"/>
                <w:szCs w:val="16"/>
              </w:rPr>
              <w:t>596,49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300C1" w14:textId="74A15F62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A09E04" w14:textId="24DA53BA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32464378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4B612170" w14:textId="334BB236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9DBA" w14:textId="74870C9C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"Краснозерская центральная районная больница"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D2D1" w14:textId="7BFBA6D8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Реконструкция здания поликлиники ГБУЗ НСО "Краснозерская ЦРБ"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8B7F" w14:textId="037CC80B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рп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. Краснозерское,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ул.Ленина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>, 81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4C5F" w14:textId="2F327CD7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AC0E" w14:textId="3EEC1A20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реконструкция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833C" w14:textId="02B31392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48BA" w14:textId="2B0288A1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9 133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B653" w14:textId="1B4051FF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2851,2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752E" w14:textId="1261DEBB" w:rsidR="004756F8" w:rsidRPr="00855DE3" w:rsidRDefault="004756F8" w:rsidP="00B25B5F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400 </w:t>
            </w:r>
            <w:r w:rsidR="00B25B5F"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 xml:space="preserve">ос/см, </w:t>
            </w:r>
            <w:r w:rsidRPr="00855DE3">
              <w:rPr>
                <w:color w:val="000000"/>
                <w:sz w:val="16"/>
                <w:szCs w:val="16"/>
              </w:rPr>
              <w:br/>
              <w:t>7 койко-мест в дневном стационаре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362F" w14:textId="20139908" w:rsidR="004756F8" w:rsidRPr="00855DE3" w:rsidRDefault="00C071DE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97 </w:t>
            </w:r>
            <w:r w:rsidR="004756F8" w:rsidRPr="00855DE3">
              <w:rPr>
                <w:color w:val="000000"/>
                <w:sz w:val="16"/>
                <w:szCs w:val="16"/>
              </w:rPr>
              <w:t>958,00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860F" w14:textId="6B019C1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D73F" w14:textId="200BE956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7801" w14:textId="799E7A98" w:rsidR="004756F8" w:rsidRPr="00855DE3" w:rsidRDefault="00C071DE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97 </w:t>
            </w:r>
            <w:r w:rsidR="004756F8" w:rsidRPr="00855DE3">
              <w:rPr>
                <w:color w:val="000000"/>
                <w:sz w:val="16"/>
                <w:szCs w:val="16"/>
              </w:rPr>
              <w:t>958,00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C2C3" w14:textId="791F25C8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8B2E" w14:textId="09BE785F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6282E03B" w14:textId="77777777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56647694" w14:textId="67CE22B4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5FA6F" w14:textId="72AA949B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"Краснозерская центральная районная больница"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5907" w14:textId="1513FC31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Реконструкция здания поликлиники ГБУЗ НСО "Краснозерская ЦРБ"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402D" w14:textId="739926DE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рп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. Краснозерское,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ул.Ленина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>, 81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E800" w14:textId="3DA4461F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FFFD2" w14:textId="6222D5DF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реконструкция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6017E" w14:textId="6D73B835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40F51" w14:textId="77777777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A0BF" w14:textId="0B6EAE30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715,6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EDA" w14:textId="77777777" w:rsidR="004756F8" w:rsidRPr="00855DE3" w:rsidRDefault="004756F8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4545" w14:textId="274A81B5" w:rsidR="004756F8" w:rsidRPr="00855DE3" w:rsidRDefault="00536937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24 </w:t>
            </w:r>
            <w:r w:rsidR="004756F8" w:rsidRPr="00855DE3">
              <w:rPr>
                <w:color w:val="000000"/>
                <w:sz w:val="16"/>
                <w:szCs w:val="16"/>
              </w:rPr>
              <w:t>145,99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13E7" w14:textId="0B7B6EFE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425D" w14:textId="3CFC1D4B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9B2A" w14:textId="6AF2DED8" w:rsidR="004756F8" w:rsidRPr="00855DE3" w:rsidRDefault="00536937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24 </w:t>
            </w:r>
            <w:r w:rsidR="004756F8" w:rsidRPr="00855DE3">
              <w:rPr>
                <w:color w:val="000000"/>
                <w:sz w:val="16"/>
                <w:szCs w:val="16"/>
              </w:rPr>
              <w:t>145,99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68A3" w14:textId="3ECAFB67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E88B" w14:textId="1684FAC5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56F8" w:rsidRPr="00855DE3" w14:paraId="28D920FC" w14:textId="3EB34584" w:rsidTr="00855DE3">
        <w:trPr>
          <w:gridAfter w:val="2"/>
          <w:wAfter w:w="20" w:type="dxa"/>
          <w:trHeight w:val="1575"/>
        </w:trPr>
        <w:tc>
          <w:tcPr>
            <w:tcW w:w="473" w:type="dxa"/>
            <w:shd w:val="clear" w:color="auto" w:fill="auto"/>
          </w:tcPr>
          <w:p w14:paraId="09EF2CCF" w14:textId="5CAD6D1A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6B50D" w14:textId="327CBAA5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"Чулымская центральная районная больница"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81E0" w14:textId="76112BC6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Здание поликлинического отделения ГБУЗ НСО "Чулымская ЦРБ"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332A" w14:textId="0BC930FC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Чулымский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район, г. Чулым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7BFE" w14:textId="4068F64F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43**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39FC7" w14:textId="15BE0879" w:rsidR="004756F8" w:rsidRPr="00855DE3" w:rsidRDefault="004756F8" w:rsidP="004756F8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93B3" w14:textId="3657C048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FDEA" w14:textId="5F785815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11198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C336" w14:textId="26D7F3E0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4547,5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DA37" w14:textId="4D1413B7" w:rsidR="004756F8" w:rsidRPr="00855DE3" w:rsidRDefault="00B25B5F" w:rsidP="004756F8">
            <w:pPr>
              <w:autoSpaceDE/>
              <w:autoSpaceDN/>
              <w:ind w:right="-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370 </w:t>
            </w:r>
            <w:proofErr w:type="spellStart"/>
            <w:r w:rsidR="004756F8" w:rsidRPr="00855DE3">
              <w:rPr>
                <w:color w:val="000000"/>
                <w:sz w:val="16"/>
                <w:szCs w:val="16"/>
              </w:rPr>
              <w:t>пос</w:t>
            </w:r>
            <w:proofErr w:type="spellEnd"/>
            <w:r w:rsidR="004756F8" w:rsidRPr="00855DE3">
              <w:rPr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4386" w14:textId="27356A47" w:rsidR="004756F8" w:rsidRPr="00855DE3" w:rsidRDefault="00536937" w:rsidP="004756F8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209 </w:t>
            </w:r>
            <w:r w:rsidR="004756F8" w:rsidRPr="00855DE3">
              <w:rPr>
                <w:color w:val="000000"/>
                <w:sz w:val="16"/>
                <w:szCs w:val="16"/>
              </w:rPr>
              <w:t>085,29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59D2" w14:textId="29408413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CDF1" w14:textId="44C67FCF" w:rsidR="004756F8" w:rsidRPr="00855DE3" w:rsidRDefault="004756F8" w:rsidP="004756F8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6BBF" w14:textId="0C1E87D7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4605" w14:textId="59426987" w:rsidR="004756F8" w:rsidRPr="00855DE3" w:rsidRDefault="00536937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209 </w:t>
            </w:r>
            <w:r w:rsidR="004756F8" w:rsidRPr="00855DE3">
              <w:rPr>
                <w:color w:val="000000"/>
                <w:sz w:val="16"/>
                <w:szCs w:val="16"/>
              </w:rPr>
              <w:t>085,29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FA2C" w14:textId="5154C32B" w:rsidR="004756F8" w:rsidRPr="00855DE3" w:rsidRDefault="004756F8" w:rsidP="004756F8">
            <w:pPr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3329DD" w:rsidRPr="00855DE3" w14:paraId="0BD422B5" w14:textId="77777777" w:rsidTr="00D63887">
        <w:trPr>
          <w:gridAfter w:val="2"/>
          <w:wAfter w:w="20" w:type="dxa"/>
          <w:trHeight w:val="245"/>
        </w:trPr>
        <w:tc>
          <w:tcPr>
            <w:tcW w:w="473" w:type="dxa"/>
            <w:shd w:val="clear" w:color="auto" w:fill="auto"/>
            <w:hideMark/>
          </w:tcPr>
          <w:p w14:paraId="3B87E27B" w14:textId="77777777" w:rsidR="003329DD" w:rsidRPr="00855DE3" w:rsidRDefault="003329DD" w:rsidP="003329DD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shd w:val="clear" w:color="auto" w:fill="auto"/>
            <w:hideMark/>
          </w:tcPr>
          <w:p w14:paraId="670862E5" w14:textId="77777777" w:rsidR="003329DD" w:rsidRPr="00855DE3" w:rsidRDefault="003329DD" w:rsidP="003329DD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43" w:type="dxa"/>
            <w:shd w:val="clear" w:color="auto" w:fill="auto"/>
            <w:hideMark/>
          </w:tcPr>
          <w:p w14:paraId="47C6DFB4" w14:textId="77777777" w:rsidR="003329DD" w:rsidRPr="00855DE3" w:rsidRDefault="003329DD" w:rsidP="003329DD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auto"/>
            <w:hideMark/>
          </w:tcPr>
          <w:p w14:paraId="3380E78A" w14:textId="77777777" w:rsidR="003329DD" w:rsidRPr="00855DE3" w:rsidRDefault="003329DD" w:rsidP="003329DD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  <w:hideMark/>
          </w:tcPr>
          <w:p w14:paraId="733F693A" w14:textId="77777777" w:rsidR="003329DD" w:rsidRPr="00855DE3" w:rsidRDefault="003329DD" w:rsidP="003329DD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auto"/>
            <w:hideMark/>
          </w:tcPr>
          <w:p w14:paraId="62B4DCF0" w14:textId="77777777" w:rsidR="003329DD" w:rsidRPr="00855DE3" w:rsidRDefault="003329DD" w:rsidP="003329DD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auto"/>
            <w:hideMark/>
          </w:tcPr>
          <w:p w14:paraId="4F8CE197" w14:textId="77777777" w:rsidR="003329DD" w:rsidRPr="00855DE3" w:rsidRDefault="003329DD" w:rsidP="003329DD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AB7481A" w14:textId="77777777" w:rsidR="003329DD" w:rsidRPr="00855DE3" w:rsidRDefault="003329DD" w:rsidP="003329DD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5FD04" w14:textId="0977EBBD" w:rsidR="003329DD" w:rsidRPr="00855DE3" w:rsidRDefault="003329DD" w:rsidP="00D6388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72 800,78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847B0" w14:textId="589B64C3" w:rsidR="003329DD" w:rsidRPr="00855DE3" w:rsidRDefault="003329DD" w:rsidP="00D6388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2FE7C" w14:textId="7E74B06A" w:rsidR="003329DD" w:rsidRPr="00855DE3" w:rsidRDefault="003329DD" w:rsidP="006C6281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5 583 381,</w:t>
            </w:r>
            <w:r w:rsidR="006C628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9A2D5" w14:textId="1B10A3B7" w:rsidR="003329DD" w:rsidRPr="00855DE3" w:rsidRDefault="003329DD" w:rsidP="006C6281">
            <w:pPr>
              <w:autoSpaceDE/>
              <w:autoSpaceDN/>
              <w:ind w:left="-104" w:right="-119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410 279,3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8794E" w14:textId="4612FB05" w:rsidR="003329DD" w:rsidRPr="00855DE3" w:rsidRDefault="003329DD" w:rsidP="006C6281">
            <w:pPr>
              <w:autoSpaceDE/>
              <w:autoSpaceDN/>
              <w:ind w:left="-113" w:right="-19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</w:t>
            </w:r>
            <w:r w:rsidR="006C6281">
              <w:rPr>
                <w:color w:val="000000"/>
                <w:sz w:val="16"/>
                <w:szCs w:val="16"/>
              </w:rPr>
              <w:t> 792 769,5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27A75" w14:textId="2D272E91" w:rsidR="003329DD" w:rsidRPr="00855DE3" w:rsidRDefault="003329DD" w:rsidP="006C6281">
            <w:pPr>
              <w:autoSpaceDE/>
              <w:autoSpaceDN/>
              <w:ind w:left="-111" w:right="-43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1 911 634,</w:t>
            </w:r>
            <w:r w:rsidR="006C628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09B2B" w14:textId="24C8B17A" w:rsidR="003329DD" w:rsidRPr="00855DE3" w:rsidRDefault="003329DD" w:rsidP="006C6281">
            <w:pPr>
              <w:autoSpaceDE/>
              <w:autoSpaceDN/>
              <w:ind w:left="-109" w:right="-112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1 468 697,</w:t>
            </w:r>
            <w:r w:rsidR="006C62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D9118" w14:textId="50494AE5" w:rsidR="003329DD" w:rsidRPr="00855DE3" w:rsidRDefault="003329DD" w:rsidP="00D6388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536937" w:rsidRPr="00855DE3" w14:paraId="28EC4690" w14:textId="77777777" w:rsidTr="00A24647">
        <w:trPr>
          <w:gridAfter w:val="1"/>
          <w:wAfter w:w="14" w:type="dxa"/>
          <w:trHeight w:val="263"/>
        </w:trPr>
        <w:tc>
          <w:tcPr>
            <w:tcW w:w="14748" w:type="dxa"/>
            <w:gridSpan w:val="21"/>
            <w:shd w:val="clear" w:color="auto" w:fill="auto"/>
            <w:hideMark/>
          </w:tcPr>
          <w:p w14:paraId="64443D30" w14:textId="77777777" w:rsidR="00536937" w:rsidRPr="00855DE3" w:rsidRDefault="00536937" w:rsidP="001E4D85">
            <w:pPr>
              <w:autoSpaceDE/>
              <w:autoSpaceDN/>
              <w:rPr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в том числе:</w:t>
            </w:r>
          </w:p>
        </w:tc>
      </w:tr>
      <w:tr w:rsidR="00537265" w:rsidRPr="00855DE3" w14:paraId="033CF69C" w14:textId="77777777" w:rsidTr="00D63887">
        <w:trPr>
          <w:trHeight w:val="227"/>
        </w:trPr>
        <w:tc>
          <w:tcPr>
            <w:tcW w:w="7369" w:type="dxa"/>
            <w:gridSpan w:val="8"/>
            <w:shd w:val="clear" w:color="auto" w:fill="auto"/>
            <w:hideMark/>
          </w:tcPr>
          <w:p w14:paraId="0B5BB9EA" w14:textId="77777777" w:rsidR="00537265" w:rsidRPr="00855DE3" w:rsidRDefault="00537265" w:rsidP="0053726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по мероприятию "Строительство"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7F0F1" w14:textId="50477485" w:rsidR="00537265" w:rsidRPr="00855DE3" w:rsidRDefault="00537265" w:rsidP="00D6388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66 179,98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32A76" w14:textId="604DE470" w:rsidR="00537265" w:rsidRPr="00855DE3" w:rsidRDefault="00537265" w:rsidP="00D6388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0D3B3" w14:textId="43233239" w:rsidR="00537265" w:rsidRPr="00855DE3" w:rsidRDefault="00537265" w:rsidP="006C6281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5 367 680,</w:t>
            </w:r>
            <w:r w:rsidR="006C62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643E8" w14:textId="39D0CE3A" w:rsidR="00537265" w:rsidRPr="00855DE3" w:rsidRDefault="00537265" w:rsidP="00D63887">
            <w:pPr>
              <w:autoSpaceDE/>
              <w:autoSpaceDN/>
              <w:ind w:left="-104"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410 279,3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7F8DE" w14:textId="5A887FB7" w:rsidR="00537265" w:rsidRPr="00855DE3" w:rsidRDefault="006C6281" w:rsidP="006C6281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1 792 769,5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33178" w14:textId="228A1EA0" w:rsidR="00537265" w:rsidRPr="00855DE3" w:rsidRDefault="00537265" w:rsidP="006C6281">
            <w:pPr>
              <w:autoSpaceDE/>
              <w:autoSpaceDN/>
              <w:ind w:left="-101"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1 695 934,2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D93BE" w14:textId="43C9B11B" w:rsidR="00537265" w:rsidRPr="00855DE3" w:rsidRDefault="00537265" w:rsidP="006C6281">
            <w:pPr>
              <w:autoSpaceDE/>
              <w:autoSpaceDN/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1 468 697,</w:t>
            </w:r>
            <w:r w:rsidR="006C62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9E758" w14:textId="24D2C586" w:rsidR="00537265" w:rsidRPr="00855DE3" w:rsidRDefault="00537265" w:rsidP="00D6388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537265" w:rsidRPr="00855DE3" w14:paraId="118EA806" w14:textId="77777777" w:rsidTr="00D63887">
        <w:trPr>
          <w:trHeight w:val="273"/>
        </w:trPr>
        <w:tc>
          <w:tcPr>
            <w:tcW w:w="7369" w:type="dxa"/>
            <w:gridSpan w:val="8"/>
            <w:shd w:val="clear" w:color="auto" w:fill="auto"/>
            <w:hideMark/>
          </w:tcPr>
          <w:p w14:paraId="54CD77C4" w14:textId="77777777" w:rsidR="00537265" w:rsidRPr="00855DE3" w:rsidRDefault="00537265" w:rsidP="0053726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по мероприятию "Реконструкция"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883C7" w14:textId="6EBE483D" w:rsidR="00537265" w:rsidRPr="00855DE3" w:rsidRDefault="00537265" w:rsidP="00D6388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5</w:t>
            </w:r>
            <w:r w:rsidR="00A479FC" w:rsidRPr="00855DE3"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905,20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45783" w14:textId="14E6519C" w:rsidR="00537265" w:rsidRPr="00855DE3" w:rsidRDefault="00537265" w:rsidP="00D63887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E1DD8" w14:textId="37E54A58" w:rsidR="00537265" w:rsidRPr="00855DE3" w:rsidRDefault="00537265" w:rsidP="006C6281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215 700,</w:t>
            </w:r>
            <w:r w:rsidR="006C628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BDED5" w14:textId="027BC197" w:rsidR="00537265" w:rsidRPr="00855DE3" w:rsidRDefault="00537265" w:rsidP="00D63887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0526B" w14:textId="0256FADB" w:rsidR="00537265" w:rsidRPr="00855DE3" w:rsidRDefault="00537265" w:rsidP="00D63887">
            <w:pPr>
              <w:ind w:left="-93"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69FD2" w14:textId="4B8830D9" w:rsidR="00537265" w:rsidRPr="00855DE3" w:rsidRDefault="00537265" w:rsidP="006C6281">
            <w:pPr>
              <w:autoSpaceDE/>
              <w:autoSpaceDN/>
              <w:ind w:left="-101"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215 700,</w:t>
            </w:r>
            <w:r w:rsidR="006C628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E2A09" w14:textId="4C20B980" w:rsidR="00537265" w:rsidRPr="00855DE3" w:rsidRDefault="00537265" w:rsidP="00D63887">
            <w:pPr>
              <w:autoSpaceDE/>
              <w:autoSpaceDN/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F60BB" w14:textId="571FBC98" w:rsidR="00537265" w:rsidRPr="00855DE3" w:rsidRDefault="00537265" w:rsidP="00D63887">
            <w:pPr>
              <w:autoSpaceDE/>
              <w:autoSpaceDN/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-</w:t>
            </w:r>
          </w:p>
        </w:tc>
      </w:tr>
      <w:tr w:rsidR="00536937" w:rsidRPr="00855DE3" w14:paraId="68072DFE" w14:textId="77777777" w:rsidTr="00A24647">
        <w:trPr>
          <w:gridAfter w:val="1"/>
          <w:wAfter w:w="14" w:type="dxa"/>
          <w:trHeight w:val="756"/>
        </w:trPr>
        <w:tc>
          <w:tcPr>
            <w:tcW w:w="14748" w:type="dxa"/>
            <w:gridSpan w:val="21"/>
          </w:tcPr>
          <w:p w14:paraId="3153068B" w14:textId="38D517CE" w:rsidR="00536937" w:rsidRPr="00855DE3" w:rsidRDefault="00536937" w:rsidP="006314C7">
            <w:pPr>
              <w:autoSpaceDE/>
              <w:autoSpaceDN/>
              <w:ind w:firstLine="741"/>
              <w:jc w:val="both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>*Строительство здания подстанции ССМП в с. Верх-Тула Новосибирского района ГБУЗ НСО "Новосибирская клиническая центральная рай</w:t>
            </w:r>
            <w:r w:rsidR="00A479FC" w:rsidRPr="00855DE3">
              <w:rPr>
                <w:color w:val="000000"/>
                <w:sz w:val="16"/>
                <w:szCs w:val="16"/>
              </w:rPr>
              <w:t xml:space="preserve">онная больница" осуществляется </w:t>
            </w:r>
            <w:r w:rsidRPr="00855DE3">
              <w:rPr>
                <w:color w:val="000000"/>
                <w:sz w:val="16"/>
                <w:szCs w:val="16"/>
              </w:rPr>
              <w:t>за счет средств областного бюджета Новосибирской области. По результатам откорректированной ПСД, получившей положительное заключение государственной экспертизы ГКУ НСО «ГВЭ НСО» от 26.05.2021 № 54-1-13-026856-2021, затраты на строительство здания врачебной амбулатории и здания подстанции ССМП разделены, при этом наименование объекта осталось прежним: «Здание врачебной амбулатории с подстанцией ССМП в с. Верх-Тула Новосибирского района ГБУЗ НСО "Новосибирская клиническая центральная районная больница».</w:t>
            </w:r>
          </w:p>
          <w:p w14:paraId="28D0A999" w14:textId="30C6DC8E" w:rsidR="00A479FC" w:rsidRPr="00855DE3" w:rsidRDefault="00A479FC" w:rsidP="006314C7">
            <w:pPr>
              <w:autoSpaceDE/>
              <w:autoSpaceDN/>
              <w:ind w:firstLine="741"/>
              <w:jc w:val="both"/>
              <w:rPr>
                <w:color w:val="000000"/>
                <w:sz w:val="16"/>
                <w:szCs w:val="16"/>
              </w:rPr>
            </w:pPr>
            <w:r w:rsidRPr="00855DE3">
              <w:rPr>
                <w:color w:val="000000"/>
                <w:sz w:val="16"/>
                <w:szCs w:val="16"/>
              </w:rPr>
              <w:t xml:space="preserve">**Изначально планировали реализацию объекта "Реконструкция здания поликлиники ГБУЗ НСО "Чулымская ЦРБ". Внутренняя конфигурация существующего здания не позволяет обеспечить выполнение объемно-планировочных решений, отвечающих действующим нормам, предъявляемым к медицинским организациям, не соблюдаются требования пожарной безопасности (отсутствие </w:t>
            </w:r>
            <w:proofErr w:type="spellStart"/>
            <w:r w:rsidRPr="00855DE3">
              <w:rPr>
                <w:color w:val="000000"/>
                <w:sz w:val="16"/>
                <w:szCs w:val="16"/>
              </w:rPr>
              <w:t>пожаробезопасных</w:t>
            </w:r>
            <w:proofErr w:type="spellEnd"/>
            <w:r w:rsidRPr="00855DE3">
              <w:rPr>
                <w:color w:val="000000"/>
                <w:sz w:val="16"/>
                <w:szCs w:val="16"/>
              </w:rPr>
              <w:t xml:space="preserve"> зон), не обеспечиваются условия для обслуживания маломобильных граждан (отсутствие пассажирских лифтов). В целях минимизации рисков невыполнения результата принято решение о строительстве нового здания взамен существующего. В Минздрав России предоставлено гарантийное письмо за подписью Губернатора Новосибирской области от 23.03.2023 №</w:t>
            </w:r>
            <w:r w:rsidR="00FF2384">
              <w:rPr>
                <w:color w:val="000000"/>
                <w:sz w:val="16"/>
                <w:szCs w:val="16"/>
              </w:rPr>
              <w:t> </w:t>
            </w:r>
            <w:r w:rsidRPr="00855DE3">
              <w:rPr>
                <w:color w:val="000000"/>
                <w:sz w:val="16"/>
                <w:szCs w:val="16"/>
              </w:rPr>
              <w:t>477Т/1 об обеспечении объекта "Здание поликлинического отделения ГБУЗ НСО "Чулымская ЦРБ" достаточным финансированием за счет средств областного бюджета НСО.</w:t>
            </w:r>
          </w:p>
        </w:tc>
      </w:tr>
    </w:tbl>
    <w:p w14:paraId="5DE46D0E" w14:textId="77777777" w:rsidR="00931B4F" w:rsidRDefault="00931B4F" w:rsidP="00C7610D">
      <w:pPr>
        <w:widowControl w:val="0"/>
        <w:jc w:val="center"/>
        <w:rPr>
          <w:sz w:val="28"/>
          <w:szCs w:val="28"/>
        </w:rPr>
      </w:pPr>
    </w:p>
    <w:p w14:paraId="79AA7C9B" w14:textId="77777777" w:rsidR="00931B4F" w:rsidRDefault="00931B4F" w:rsidP="00C7610D">
      <w:pPr>
        <w:widowControl w:val="0"/>
        <w:jc w:val="center"/>
        <w:rPr>
          <w:sz w:val="28"/>
          <w:szCs w:val="28"/>
        </w:rPr>
      </w:pPr>
    </w:p>
    <w:p w14:paraId="4ADB3AE7" w14:textId="77777777" w:rsidR="00903A49" w:rsidRDefault="00903A49" w:rsidP="00C7610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Pr="00903A49">
        <w:rPr>
          <w:sz w:val="28"/>
          <w:szCs w:val="28"/>
        </w:rPr>
        <w:t>________</w:t>
      </w:r>
    </w:p>
    <w:p w14:paraId="55F418A5" w14:textId="77777777" w:rsidR="00903A49" w:rsidRDefault="00903A49" w:rsidP="00C7610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A6E47B4" w14:textId="77777777" w:rsidR="001E4D85" w:rsidRPr="00C810BE" w:rsidRDefault="001E4D85" w:rsidP="001E4D85">
      <w:pPr>
        <w:widowControl w:val="0"/>
        <w:jc w:val="right"/>
        <w:rPr>
          <w:sz w:val="28"/>
          <w:szCs w:val="28"/>
        </w:rPr>
      </w:pPr>
      <w:r w:rsidRPr="00C810BE">
        <w:rPr>
          <w:sz w:val="28"/>
          <w:szCs w:val="28"/>
        </w:rPr>
        <w:lastRenderedPageBreak/>
        <w:t>Таблица </w:t>
      </w:r>
      <w:r>
        <w:rPr>
          <w:sz w:val="28"/>
          <w:szCs w:val="28"/>
        </w:rPr>
        <w:t>3</w:t>
      </w:r>
      <w:r w:rsidRPr="00C810BE">
        <w:rPr>
          <w:sz w:val="28"/>
          <w:szCs w:val="28"/>
        </w:rPr>
        <w:t xml:space="preserve"> </w:t>
      </w:r>
    </w:p>
    <w:p w14:paraId="23C1C1D3" w14:textId="77777777" w:rsidR="001E4D85" w:rsidRPr="00C810BE" w:rsidRDefault="001E4D85" w:rsidP="001E4D85">
      <w:pPr>
        <w:widowControl w:val="0"/>
        <w:jc w:val="center"/>
        <w:rPr>
          <w:b/>
          <w:sz w:val="28"/>
          <w:szCs w:val="28"/>
        </w:rPr>
      </w:pPr>
    </w:p>
    <w:p w14:paraId="5B3588AD" w14:textId="77777777" w:rsidR="001E4D85" w:rsidRPr="00C810BE" w:rsidRDefault="001E4D85" w:rsidP="001E4D85">
      <w:pPr>
        <w:widowControl w:val="0"/>
        <w:jc w:val="center"/>
        <w:rPr>
          <w:b/>
          <w:sz w:val="28"/>
          <w:szCs w:val="28"/>
        </w:rPr>
      </w:pPr>
    </w:p>
    <w:p w14:paraId="2FC94A90" w14:textId="77777777" w:rsidR="001E4D85" w:rsidRPr="00C810BE" w:rsidRDefault="001E4D85" w:rsidP="001E4D8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Ресурсное обеспечение мероприятия по к</w:t>
      </w:r>
      <w:r w:rsidRPr="00C810BE">
        <w:rPr>
          <w:b/>
          <w:sz w:val="28"/>
          <w:szCs w:val="28"/>
        </w:rPr>
        <w:t>апитальн</w:t>
      </w:r>
      <w:r>
        <w:rPr>
          <w:b/>
          <w:sz w:val="28"/>
          <w:szCs w:val="28"/>
        </w:rPr>
        <w:t>ому</w:t>
      </w:r>
      <w:r w:rsidRPr="00C810BE">
        <w:rPr>
          <w:b/>
          <w:sz w:val="28"/>
          <w:szCs w:val="28"/>
        </w:rPr>
        <w:t xml:space="preserve"> ремонт</w:t>
      </w:r>
      <w:r>
        <w:rPr>
          <w:b/>
          <w:sz w:val="28"/>
          <w:szCs w:val="28"/>
        </w:rPr>
        <w:t>у</w:t>
      </w:r>
      <w:r w:rsidRPr="00C810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 здравоохранения </w:t>
      </w:r>
    </w:p>
    <w:p w14:paraId="583E3780" w14:textId="77777777" w:rsidR="001E4D85" w:rsidRPr="00C810BE" w:rsidRDefault="001E4D85" w:rsidP="001E4D85">
      <w:pPr>
        <w:widowControl w:val="0"/>
        <w:jc w:val="center"/>
        <w:rPr>
          <w:b/>
          <w:sz w:val="28"/>
          <w:szCs w:val="27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548"/>
        <w:gridCol w:w="1701"/>
        <w:gridCol w:w="1119"/>
        <w:gridCol w:w="576"/>
        <w:gridCol w:w="863"/>
        <w:gridCol w:w="986"/>
        <w:gridCol w:w="708"/>
        <w:gridCol w:w="709"/>
        <w:gridCol w:w="709"/>
        <w:gridCol w:w="992"/>
        <w:gridCol w:w="992"/>
        <w:gridCol w:w="567"/>
        <w:gridCol w:w="993"/>
        <w:gridCol w:w="992"/>
        <w:gridCol w:w="992"/>
      </w:tblGrid>
      <w:tr w:rsidR="001E4D85" w:rsidRPr="00154DEB" w14:paraId="3CD48AC7" w14:textId="77777777" w:rsidTr="00FA61C8">
        <w:trPr>
          <w:trHeight w:val="1053"/>
          <w:jc w:val="center"/>
        </w:trPr>
        <w:tc>
          <w:tcPr>
            <w:tcW w:w="432" w:type="dxa"/>
            <w:vMerge w:val="restart"/>
            <w:shd w:val="clear" w:color="auto" w:fill="auto"/>
            <w:hideMark/>
          </w:tcPr>
          <w:p w14:paraId="65E40463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48" w:type="dxa"/>
            <w:vMerge w:val="restart"/>
            <w:shd w:val="clear" w:color="auto" w:fill="auto"/>
            <w:hideMark/>
          </w:tcPr>
          <w:p w14:paraId="77893077" w14:textId="77777777" w:rsidR="001E4D85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Наименование юридического лица </w:t>
            </w:r>
          </w:p>
          <w:p w14:paraId="651531A6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91EA736" w14:textId="77777777" w:rsidR="001E4D85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Наименование </w:t>
            </w:r>
          </w:p>
          <w:p w14:paraId="2801B0C3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объекта </w:t>
            </w:r>
          </w:p>
        </w:tc>
        <w:tc>
          <w:tcPr>
            <w:tcW w:w="1119" w:type="dxa"/>
            <w:vMerge w:val="restart"/>
            <w:shd w:val="clear" w:color="auto" w:fill="auto"/>
            <w:hideMark/>
          </w:tcPr>
          <w:p w14:paraId="63E70347" w14:textId="77777777" w:rsidR="001E4D85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Адрес </w:t>
            </w:r>
          </w:p>
          <w:p w14:paraId="30759DD9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576" w:type="dxa"/>
            <w:vMerge w:val="restart"/>
            <w:shd w:val="clear" w:color="auto" w:fill="auto"/>
            <w:hideMark/>
          </w:tcPr>
          <w:p w14:paraId="2B356C9E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Износ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>(%)</w:t>
            </w:r>
          </w:p>
        </w:tc>
        <w:tc>
          <w:tcPr>
            <w:tcW w:w="863" w:type="dxa"/>
            <w:vMerge w:val="restart"/>
            <w:shd w:val="clear" w:color="auto" w:fill="auto"/>
            <w:hideMark/>
          </w:tcPr>
          <w:p w14:paraId="3B94BA9F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Планируемое мероприятие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>(капитальный ремонт, выборочный ремонт)</w:t>
            </w:r>
          </w:p>
        </w:tc>
        <w:tc>
          <w:tcPr>
            <w:tcW w:w="986" w:type="dxa"/>
            <w:vMerge w:val="restart"/>
            <w:shd w:val="clear" w:color="auto" w:fill="auto"/>
            <w:hideMark/>
          </w:tcPr>
          <w:p w14:paraId="53C83BB4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Количество населения,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 xml:space="preserve">обслуживаемое  медицинской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 xml:space="preserve">организацией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>(структурным подразделением)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3A74F58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Площадь объектов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154DEB">
              <w:rPr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154DEB">
              <w:rPr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49BAC7A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Мощность объекта (посещений  в смену, койко-мест для стационаров)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3347F10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Наименование ремонтных работ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>(в случае, если выборочный капремонт)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FFB723C" w14:textId="77777777" w:rsidR="001E4D85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Планируемая </w:t>
            </w:r>
          </w:p>
          <w:p w14:paraId="1C5A5771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 xml:space="preserve">стоимость работ, </w:t>
            </w:r>
            <w:r w:rsidRPr="00154DEB">
              <w:rPr>
                <w:bCs/>
                <w:color w:val="000000"/>
                <w:sz w:val="16"/>
                <w:szCs w:val="16"/>
              </w:rPr>
              <w:br/>
              <w:t>в тыс. рублей</w:t>
            </w:r>
          </w:p>
        </w:tc>
        <w:tc>
          <w:tcPr>
            <w:tcW w:w="4536" w:type="dxa"/>
            <w:gridSpan w:val="5"/>
            <w:shd w:val="clear" w:color="auto" w:fill="auto"/>
            <w:noWrap/>
            <w:hideMark/>
          </w:tcPr>
          <w:p w14:paraId="50D95667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1E4D85" w:rsidRPr="00154DEB" w14:paraId="0400FAD6" w14:textId="77777777" w:rsidTr="00FA61C8">
        <w:trPr>
          <w:trHeight w:val="1581"/>
          <w:jc w:val="center"/>
        </w:trPr>
        <w:tc>
          <w:tcPr>
            <w:tcW w:w="432" w:type="dxa"/>
            <w:vMerge/>
            <w:hideMark/>
          </w:tcPr>
          <w:p w14:paraId="40DCDA92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vMerge/>
            <w:hideMark/>
          </w:tcPr>
          <w:p w14:paraId="73B9EA8D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14:paraId="3E68296B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hideMark/>
          </w:tcPr>
          <w:p w14:paraId="3D09D400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Merge/>
            <w:hideMark/>
          </w:tcPr>
          <w:p w14:paraId="3D16CD95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hideMark/>
          </w:tcPr>
          <w:p w14:paraId="2ED98ED8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vMerge/>
            <w:hideMark/>
          </w:tcPr>
          <w:p w14:paraId="6B49B368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5748CCE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34A5D3A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6E76239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65AFEA9D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8C874EF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3ABDE1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933E66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CDAAD7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1FE781" w14:textId="77777777" w:rsidR="001E4D85" w:rsidRPr="00154DEB" w:rsidRDefault="001E4D85" w:rsidP="001E4D85">
            <w:pPr>
              <w:autoSpaceDE/>
              <w:autoSpaceDN/>
              <w:jc w:val="center"/>
              <w:rPr>
                <w:bCs/>
                <w:color w:val="000000"/>
                <w:sz w:val="16"/>
                <w:szCs w:val="16"/>
              </w:rPr>
            </w:pPr>
            <w:r w:rsidRPr="00154DEB">
              <w:rPr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E4D85" w:rsidRPr="00154DEB" w14:paraId="71BCB6FA" w14:textId="77777777" w:rsidTr="00FA61C8">
        <w:trPr>
          <w:trHeight w:val="241"/>
          <w:jc w:val="center"/>
        </w:trPr>
        <w:tc>
          <w:tcPr>
            <w:tcW w:w="432" w:type="dxa"/>
            <w:shd w:val="clear" w:color="auto" w:fill="auto"/>
            <w:hideMark/>
          </w:tcPr>
          <w:p w14:paraId="34A39559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02A53441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D24894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14:paraId="1C371AA1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14:paraId="09055A33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14:paraId="2D62037C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86" w:type="dxa"/>
            <w:shd w:val="clear" w:color="auto" w:fill="auto"/>
            <w:noWrap/>
          </w:tcPr>
          <w:p w14:paraId="242C854A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</w:tcPr>
          <w:p w14:paraId="5B02282C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14:paraId="7CCBF3FA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5BAF6A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</w:tcPr>
          <w:p w14:paraId="53653712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</w:tcPr>
          <w:p w14:paraId="6CFE84E7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14:paraId="7B3D8A2D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</w:tcPr>
          <w:p w14:paraId="02EACEB9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</w:tcPr>
          <w:p w14:paraId="050931C1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C6627A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</w:tr>
      <w:tr w:rsidR="001E4D85" w:rsidRPr="00154DEB" w14:paraId="2927D2AE" w14:textId="77777777" w:rsidTr="00FA61C8">
        <w:trPr>
          <w:trHeight w:val="1260"/>
          <w:jc w:val="center"/>
        </w:trPr>
        <w:tc>
          <w:tcPr>
            <w:tcW w:w="432" w:type="dxa"/>
            <w:shd w:val="clear" w:color="auto" w:fill="auto"/>
            <w:hideMark/>
          </w:tcPr>
          <w:p w14:paraId="6FC48F7A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48" w:type="dxa"/>
            <w:shd w:val="clear" w:color="auto" w:fill="auto"/>
            <w:hideMark/>
          </w:tcPr>
          <w:p w14:paraId="62C1227F" w14:textId="77777777" w:rsidR="001E4D85" w:rsidRPr="00154DEB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здравоохранения Новосибирской области "Баганская центральная районная больница"</w:t>
            </w:r>
          </w:p>
        </w:tc>
        <w:tc>
          <w:tcPr>
            <w:tcW w:w="1701" w:type="dxa"/>
            <w:shd w:val="clear" w:color="auto" w:fill="auto"/>
            <w:hideMark/>
          </w:tcPr>
          <w:p w14:paraId="265540A0" w14:textId="77777777" w:rsidR="001E4D85" w:rsidRPr="00154DEB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 врачебной амбулатории в с. Андреевка (ГБУЗ НСО "Баганская ЦРБ")</w:t>
            </w:r>
          </w:p>
        </w:tc>
        <w:tc>
          <w:tcPr>
            <w:tcW w:w="1119" w:type="dxa"/>
            <w:shd w:val="clear" w:color="auto" w:fill="auto"/>
            <w:hideMark/>
          </w:tcPr>
          <w:p w14:paraId="2F9CEF7A" w14:textId="77777777" w:rsidR="001E4D85" w:rsidRPr="00154DEB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с. Андреевка,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Центральная, 6</w:t>
            </w:r>
          </w:p>
        </w:tc>
        <w:tc>
          <w:tcPr>
            <w:tcW w:w="576" w:type="dxa"/>
            <w:shd w:val="clear" w:color="auto" w:fill="auto"/>
            <w:hideMark/>
          </w:tcPr>
          <w:p w14:paraId="329BDB63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shd w:val="clear" w:color="auto" w:fill="auto"/>
            <w:hideMark/>
          </w:tcPr>
          <w:p w14:paraId="203C240F" w14:textId="77777777" w:rsidR="001E4D85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3E4004AD" w14:textId="77777777" w:rsidR="001E4D85" w:rsidRPr="00154DEB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shd w:val="clear" w:color="auto" w:fill="auto"/>
            <w:hideMark/>
          </w:tcPr>
          <w:p w14:paraId="390047A6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1084</w:t>
            </w:r>
          </w:p>
        </w:tc>
        <w:tc>
          <w:tcPr>
            <w:tcW w:w="708" w:type="dxa"/>
            <w:shd w:val="clear" w:color="auto" w:fill="auto"/>
            <w:hideMark/>
          </w:tcPr>
          <w:p w14:paraId="5AC98D3C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709" w:type="dxa"/>
            <w:shd w:val="clear" w:color="auto" w:fill="auto"/>
            <w:hideMark/>
          </w:tcPr>
          <w:p w14:paraId="013C2026" w14:textId="77777777" w:rsidR="001E4D85" w:rsidRPr="00154DEB" w:rsidRDefault="001E4D85" w:rsidP="001E4D85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38</w:t>
            </w:r>
          </w:p>
        </w:tc>
        <w:tc>
          <w:tcPr>
            <w:tcW w:w="709" w:type="dxa"/>
            <w:shd w:val="clear" w:color="auto" w:fill="auto"/>
            <w:hideMark/>
          </w:tcPr>
          <w:p w14:paraId="7AAA141D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9D29338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419,77</w:t>
            </w:r>
          </w:p>
        </w:tc>
        <w:tc>
          <w:tcPr>
            <w:tcW w:w="992" w:type="dxa"/>
            <w:shd w:val="clear" w:color="auto" w:fill="auto"/>
            <w:hideMark/>
          </w:tcPr>
          <w:p w14:paraId="4E66CC4B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419,77</w:t>
            </w:r>
          </w:p>
        </w:tc>
        <w:tc>
          <w:tcPr>
            <w:tcW w:w="567" w:type="dxa"/>
            <w:shd w:val="clear" w:color="auto" w:fill="auto"/>
            <w:hideMark/>
          </w:tcPr>
          <w:p w14:paraId="58B84A3D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104DCB4" w14:textId="77777777" w:rsidR="001E4D85" w:rsidRDefault="001E4D85" w:rsidP="001E4D85">
            <w:pPr>
              <w:jc w:val="center"/>
            </w:pPr>
            <w:r w:rsidRPr="003176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293B75D" w14:textId="77777777" w:rsidR="001E4D85" w:rsidRDefault="001E4D85" w:rsidP="001E4D85">
            <w:pPr>
              <w:jc w:val="center"/>
            </w:pPr>
            <w:r w:rsidRPr="003176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7EE39B0" w14:textId="77777777" w:rsidR="001E4D85" w:rsidRDefault="001E4D85" w:rsidP="001E4D85">
            <w:pPr>
              <w:jc w:val="center"/>
            </w:pPr>
            <w:r w:rsidRPr="003176D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E4D85" w14:paraId="2FF76D90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AD9B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FC35" w14:textId="77777777" w:rsidR="001E4D85" w:rsidRPr="00154DEB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"Городская больница №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627C" w14:textId="77777777" w:rsidR="001E4D85" w:rsidRPr="00154DEB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 поликлинического отделения ГБУЗ</w:t>
            </w:r>
            <w:r>
              <w:rPr>
                <w:color w:val="000000"/>
                <w:sz w:val="16"/>
                <w:szCs w:val="16"/>
              </w:rPr>
              <w:t xml:space="preserve"> НСО "Городская больница № </w:t>
            </w:r>
            <w:r w:rsidRPr="00154DEB">
              <w:rPr>
                <w:color w:val="000000"/>
                <w:sz w:val="16"/>
                <w:szCs w:val="16"/>
              </w:rPr>
              <w:t>4"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F1BC" w14:textId="77777777" w:rsidR="001E4D85" w:rsidRPr="00154DEB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г. Новосибирск, ул.</w:t>
            </w: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color w:val="000000"/>
                <w:sz w:val="16"/>
                <w:szCs w:val="16"/>
              </w:rPr>
              <w:t>Новоуральская</w:t>
            </w:r>
            <w:proofErr w:type="spellEnd"/>
            <w:r>
              <w:rPr>
                <w:color w:val="000000"/>
                <w:sz w:val="16"/>
                <w:szCs w:val="16"/>
              </w:rPr>
              <w:t>, д. </w:t>
            </w:r>
            <w:r w:rsidRPr="00154DEB">
              <w:rPr>
                <w:color w:val="000000"/>
                <w:sz w:val="16"/>
                <w:szCs w:val="16"/>
              </w:rPr>
              <w:t>27/1А,А1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8619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4DE4" w14:textId="77777777" w:rsidR="001E4D85" w:rsidRPr="00154DEB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F160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21341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F000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1704,8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2137" w14:textId="77777777" w:rsidR="001E4D85" w:rsidRPr="001E4D85" w:rsidRDefault="001E4D85" w:rsidP="001E4D85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266D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0F93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44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832,74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2411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44 </w:t>
            </w:r>
            <w:r w:rsidRPr="00154DEB">
              <w:rPr>
                <w:color w:val="000000"/>
                <w:sz w:val="16"/>
                <w:szCs w:val="16"/>
              </w:rPr>
              <w:t>832,74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535B" w14:textId="77777777" w:rsidR="001E4D85" w:rsidRPr="001E4D85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E8464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7FDC" w14:textId="77777777" w:rsidR="001E4D85" w:rsidRPr="001E4D85" w:rsidRDefault="001E4D85" w:rsidP="001E4D85">
            <w:pPr>
              <w:jc w:val="center"/>
              <w:rPr>
                <w:color w:val="000000"/>
                <w:sz w:val="16"/>
                <w:szCs w:val="16"/>
              </w:rPr>
            </w:pPr>
            <w:r w:rsidRPr="00E8464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DE6F" w14:textId="77777777" w:rsidR="001E4D85" w:rsidRPr="001E4D85" w:rsidRDefault="001E4D85" w:rsidP="001E4D85">
            <w:pPr>
              <w:jc w:val="center"/>
              <w:rPr>
                <w:color w:val="000000"/>
                <w:sz w:val="16"/>
                <w:szCs w:val="16"/>
              </w:rPr>
            </w:pPr>
            <w:r w:rsidRPr="00E8464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F150D" w14:textId="77777777" w:rsidR="001E4D85" w:rsidRPr="001E4D85" w:rsidRDefault="001E4D85" w:rsidP="001E4D85">
            <w:pPr>
              <w:jc w:val="center"/>
              <w:rPr>
                <w:color w:val="000000"/>
                <w:sz w:val="16"/>
                <w:szCs w:val="16"/>
              </w:rPr>
            </w:pPr>
            <w:r w:rsidRPr="00E8464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E4D85" w14:paraId="18F2E275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FEFC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E2F0" w14:textId="77777777" w:rsidR="001E4D85" w:rsidRPr="001E4D85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"Здвинская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DF6A" w14:textId="77777777" w:rsidR="001E4D85" w:rsidRPr="00154DEB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п. Березовка (ГБУЗ НСО "Здвинская 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B142" w14:textId="77777777" w:rsidR="001E4D85" w:rsidRPr="001E4D85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Новосибирская область, п. Березовка, ул. Центральная, 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2352" w14:textId="77777777" w:rsidR="001E4D85" w:rsidRPr="001E4D85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BB50" w14:textId="77777777" w:rsidR="001E4D85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7C0B9A38" w14:textId="77777777" w:rsidR="001E4D85" w:rsidRPr="00154DEB" w:rsidRDefault="001E4D85" w:rsidP="001E4D8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42FD" w14:textId="77777777" w:rsidR="001E4D85" w:rsidRPr="001E4D85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CC6F" w14:textId="77777777" w:rsidR="001E4D85" w:rsidRPr="001E4D85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A713" w14:textId="77777777" w:rsidR="001E4D85" w:rsidRPr="00154DEB" w:rsidRDefault="001E4D85" w:rsidP="001E4D85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5B58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17D6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</w:t>
            </w:r>
            <w:r w:rsidRPr="00154DEB">
              <w:rPr>
                <w:color w:val="000000"/>
                <w:sz w:val="16"/>
                <w:szCs w:val="16"/>
              </w:rPr>
              <w:t>263,97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308E" w14:textId="77777777" w:rsidR="001E4D85" w:rsidRPr="00154DEB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</w:t>
            </w:r>
            <w:r w:rsidRPr="00154DEB">
              <w:rPr>
                <w:color w:val="000000"/>
                <w:sz w:val="16"/>
                <w:szCs w:val="16"/>
              </w:rPr>
              <w:t>263,97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79D2" w14:textId="77777777" w:rsidR="001E4D85" w:rsidRPr="001E4D85" w:rsidRDefault="001E4D85" w:rsidP="001E4D8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E8464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5D02" w14:textId="77777777" w:rsidR="001E4D85" w:rsidRPr="001E4D85" w:rsidRDefault="001E4D85" w:rsidP="001E4D85">
            <w:pPr>
              <w:jc w:val="center"/>
              <w:rPr>
                <w:color w:val="000000"/>
                <w:sz w:val="16"/>
                <w:szCs w:val="16"/>
              </w:rPr>
            </w:pPr>
            <w:r w:rsidRPr="00E8464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E8E5" w14:textId="77777777" w:rsidR="001E4D85" w:rsidRPr="001E4D85" w:rsidRDefault="001E4D85" w:rsidP="001E4D85">
            <w:pPr>
              <w:jc w:val="center"/>
              <w:rPr>
                <w:color w:val="000000"/>
                <w:sz w:val="16"/>
                <w:szCs w:val="16"/>
              </w:rPr>
            </w:pPr>
            <w:r w:rsidRPr="00E8464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8ADB" w14:textId="77777777" w:rsidR="001E4D85" w:rsidRPr="001E4D85" w:rsidRDefault="001E4D85" w:rsidP="001E4D85">
            <w:pPr>
              <w:jc w:val="center"/>
              <w:rPr>
                <w:color w:val="000000"/>
                <w:sz w:val="16"/>
                <w:szCs w:val="16"/>
              </w:rPr>
            </w:pPr>
            <w:r w:rsidRPr="00E8464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:rsidRPr="00154DEB" w14:paraId="39788287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4F63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5B3C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"Здвинская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F792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с. Цветники (ГБУЗ НСО "Здвинская 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6FBB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 xml:space="preserve">Новосибирская область, с. Цветники, </w:t>
            </w:r>
            <w:proofErr w:type="spellStart"/>
            <w:r w:rsidRPr="001E4D85">
              <w:rPr>
                <w:color w:val="000000"/>
                <w:sz w:val="16"/>
                <w:szCs w:val="16"/>
              </w:rPr>
              <w:t>ул.Центральная</w:t>
            </w:r>
            <w:proofErr w:type="spellEnd"/>
            <w:r w:rsidRPr="001E4D85">
              <w:rPr>
                <w:color w:val="000000"/>
                <w:sz w:val="16"/>
                <w:szCs w:val="16"/>
              </w:rPr>
              <w:t>, 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5504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4C7F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43BEA05E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1623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E3FA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CE8D" w14:textId="77777777" w:rsidR="005178E2" w:rsidRPr="00154DEB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FB2C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9BE0" w14:textId="41D9726E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7 936,42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D8DD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96465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4CC2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96465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8A56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96465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F99C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96465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8C99" w14:textId="0CCA3A22" w:rsidR="005178E2" w:rsidRPr="00154DEB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7 936,42</w:t>
            </w:r>
          </w:p>
        </w:tc>
      </w:tr>
      <w:tr w:rsidR="005178E2" w14:paraId="05A826C1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50AE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02AB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"Карасукская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43B2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с. Белое (ГБУЗ НСО "Карасукская 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DAF4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Новосибирская область, с. Белое, ул. Пушкина, 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B3F0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A3E1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18AEB03B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887A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727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56E8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F107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6A50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77ED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</w:t>
            </w:r>
            <w:r w:rsidRPr="00154DEB">
              <w:rPr>
                <w:color w:val="000000"/>
                <w:sz w:val="16"/>
                <w:szCs w:val="16"/>
              </w:rPr>
              <w:t>960,32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720D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</w:t>
            </w:r>
            <w:r w:rsidRPr="00154DEB">
              <w:rPr>
                <w:color w:val="000000"/>
                <w:sz w:val="16"/>
                <w:szCs w:val="16"/>
              </w:rPr>
              <w:t>960,32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23FB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23238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240F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23238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1F0C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23238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1A21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23238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55B4F385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6786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3601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"Карасукская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924A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с. Михайловка ГБУЗ НСО "Карасукская ЦРБ"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F71F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Новосибирская область, с. Михайловка, ул. Советская, 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6316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2286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4AFB5F39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E0CE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555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032B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7BA4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EF2A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D4A9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</w:t>
            </w:r>
            <w:r w:rsidRPr="00154DEB">
              <w:rPr>
                <w:color w:val="000000"/>
                <w:sz w:val="16"/>
                <w:szCs w:val="16"/>
              </w:rPr>
              <w:t>088,76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05EC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</w:t>
            </w:r>
            <w:r w:rsidRPr="00154DEB">
              <w:rPr>
                <w:color w:val="000000"/>
                <w:sz w:val="16"/>
                <w:szCs w:val="16"/>
              </w:rPr>
              <w:t>088,76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2737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23238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6C2E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23238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FCA6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23238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4146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23238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389F857A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0E09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2526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"Тогучинская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C6EB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с. Златоуст (ГБУЗ НСО "Тогучинская 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1458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Новосибирская область, с. Златоуст, ул. Весенняя, 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3ED2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E9BD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BD45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D017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DBE6" w14:textId="77777777" w:rsidR="005178E2" w:rsidRPr="00154DEB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BC5A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B291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</w:t>
            </w:r>
            <w:r w:rsidRPr="00154DEB">
              <w:rPr>
                <w:color w:val="000000"/>
                <w:sz w:val="16"/>
                <w:szCs w:val="16"/>
              </w:rPr>
              <w:t>852,44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57D8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</w:t>
            </w:r>
            <w:r w:rsidRPr="00154DEB">
              <w:rPr>
                <w:color w:val="000000"/>
                <w:sz w:val="16"/>
                <w:szCs w:val="16"/>
              </w:rPr>
              <w:t>852,44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B3E9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3347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E58F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3347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78CA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3347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AF0E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33473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2E58F52D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678B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319E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"Коченевская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2002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врачебной амбулатории в с.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Шагалово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(ГБУЗ НСО "Коченевская 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F3F9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1E4D85">
              <w:rPr>
                <w:color w:val="000000"/>
                <w:sz w:val="16"/>
                <w:szCs w:val="16"/>
              </w:rPr>
              <w:t>Шагалово</w:t>
            </w:r>
            <w:proofErr w:type="spellEnd"/>
            <w:r w:rsidRPr="001E4D85">
              <w:rPr>
                <w:color w:val="000000"/>
                <w:sz w:val="16"/>
                <w:szCs w:val="16"/>
              </w:rPr>
              <w:t>, ул. Центральная, 10/3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6C0C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0B55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50C2A933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E3E4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1062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7DEB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CEA" w14:textId="77777777" w:rsidR="005178E2" w:rsidRPr="00154DEB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4DDA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A407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</w:t>
            </w:r>
            <w:r w:rsidRPr="00154DEB">
              <w:rPr>
                <w:color w:val="000000"/>
                <w:sz w:val="16"/>
                <w:szCs w:val="16"/>
              </w:rPr>
              <w:t>156,21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4F60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</w:t>
            </w:r>
            <w:r w:rsidRPr="00154DEB">
              <w:rPr>
                <w:color w:val="000000"/>
                <w:sz w:val="16"/>
                <w:szCs w:val="16"/>
              </w:rPr>
              <w:t>156,21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DD82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6B0D2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9093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6B0D2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5B20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6B0D2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C10D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6B0D2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:rsidRPr="00154DEB" w14:paraId="527845A0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9717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1BBB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"Коченевская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AE9F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 врачебной амбулатории на ст. Лесная Поляна (ГБУЗ НСО "Коченевская 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F3DC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Новосибирская область, ст. Лесная Поляна, ул. Школьная, 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208E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B510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F99B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1054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5A480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7946" w14:textId="77777777" w:rsidR="005178E2" w:rsidRPr="00154DEB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43CD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F35B" w14:textId="1B53802C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5 982,23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A268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983AA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3A09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983AA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4554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983AA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B474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983AA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B99B" w14:textId="79BD9ABD" w:rsidR="005178E2" w:rsidRPr="00154DEB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5 982,23</w:t>
            </w:r>
          </w:p>
        </w:tc>
      </w:tr>
      <w:tr w:rsidR="005178E2" w14:paraId="1D72C285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EE8D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98D8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9FF6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 врачебной амбулатории в п. Красный Яр (ГБУЗ НСО  «НКЦРБ»)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8631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Новосибирская область, п. Красный Яр, ул. Зеленая, 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003B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CFFF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2E0E2727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E1E0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1924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3EFD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7069" w14:textId="77777777" w:rsidR="005178E2" w:rsidRPr="00154DEB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54DEB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59C4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8413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</w:t>
            </w:r>
            <w:r w:rsidRPr="00154DEB">
              <w:rPr>
                <w:color w:val="000000"/>
                <w:sz w:val="16"/>
                <w:szCs w:val="16"/>
              </w:rPr>
              <w:t>239,53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BEDE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</w:t>
            </w:r>
            <w:r w:rsidRPr="00154DEB">
              <w:rPr>
                <w:color w:val="000000"/>
                <w:sz w:val="16"/>
                <w:szCs w:val="16"/>
              </w:rPr>
              <w:t>239,53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2F0E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604F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EED8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604F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CE9B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604F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C6C7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604F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15E58981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3677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5E60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7F56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 Обской врачебной амбулатории в с. Марусино (ГБУЗ НСО "НКЦРБ")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E6C0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с. Марусино,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Больничная, 10а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2BCB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CEA2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2511E60F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92AF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3765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171F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300,8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C80B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2849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4DA4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14 </w:t>
            </w:r>
            <w:r w:rsidRPr="00154DEB">
              <w:rPr>
                <w:color w:val="000000"/>
                <w:sz w:val="16"/>
                <w:szCs w:val="16"/>
              </w:rPr>
              <w:t>388,95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4D3D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14 </w:t>
            </w:r>
            <w:r w:rsidRPr="00154DEB">
              <w:rPr>
                <w:color w:val="000000"/>
                <w:sz w:val="16"/>
                <w:szCs w:val="16"/>
              </w:rPr>
              <w:t>388,95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1400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6140D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FA9F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6140D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8F8F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6140D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4D13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6140D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0604AF86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C4CD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A306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D9A6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п. Ленинский (ГБУЗ НСО "НКЦРБ")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7F2F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п. Ленинский,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Центральная, 52а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0BAA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2736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53CB3422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DD4F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FB30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31F6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75D2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CFC3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171,30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107B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</w:t>
            </w:r>
            <w:r w:rsidRPr="00154DEB">
              <w:rPr>
                <w:color w:val="000000"/>
                <w:sz w:val="16"/>
                <w:szCs w:val="16"/>
              </w:rPr>
              <w:t>171,30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11B5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6140D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0A1F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6140D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180A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6140D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E3C3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6140D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0E6ACB6C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4892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FF47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"Новосибирская клиническая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128C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п. Прогресс (ГБУЗ НСО "НКЦРБ")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50D6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п. Прогресс,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Первых Коммунаров, 21-2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02A0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88A4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12F9F796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00A6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9AE5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450B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8897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01A4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807,82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9C2ED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807,82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C97B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761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1CD3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7761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736B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7761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7C27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77610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353A133D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AD66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009D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"Ордынская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69B7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с. Верх-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Алеус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(ГБУЗ НСО "Ордынская 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73C9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с. Верх-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Алеус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>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Ворошилова, 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CBD8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17FA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3E76AB0F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4519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637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CA70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1C48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B7B8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E536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051,68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1A84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051,68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01E3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E944A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2354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944A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1A64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944A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561B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944A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2D7A6569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E54D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8228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"Ордынская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0170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врачебной амбулатории в с.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Новопичуговоо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(ГБУЗ НСО "Ордынская 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F56A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Новопичугово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>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Школьная, 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A12C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01A2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5B4C65DD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AA1A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609E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5794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9BDC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319E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13 </w:t>
            </w:r>
            <w:r w:rsidRPr="00154DEB">
              <w:rPr>
                <w:color w:val="000000"/>
                <w:sz w:val="16"/>
                <w:szCs w:val="16"/>
              </w:rPr>
              <w:t>570,96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6D6A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13 </w:t>
            </w:r>
            <w:r w:rsidRPr="00154DEB">
              <w:rPr>
                <w:color w:val="000000"/>
                <w:sz w:val="16"/>
                <w:szCs w:val="16"/>
              </w:rPr>
              <w:t>570,96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4E74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E944A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94E7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944A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36D0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944A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9BAF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944A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48A996A1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4902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9FBB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здравоохранения Новосибирской области "Татарская центральная районная больница имени 70-летия Новосибирской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7FC7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д. Кузнецово (ГБУЗ НСО "Татарская ЦРБ имени 70-летия Новосибирской области")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F3FE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Новосибирская область, д. Кузнецово, </w:t>
            </w:r>
          </w:p>
          <w:p w14:paraId="75F55D78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Сухая, 21а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AAB8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44DD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17FF9AF8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D6EA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9909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D9CA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0D53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F535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</w:t>
            </w:r>
            <w:r w:rsidRPr="00154DEB">
              <w:rPr>
                <w:color w:val="000000"/>
                <w:sz w:val="16"/>
                <w:szCs w:val="16"/>
              </w:rPr>
              <w:t>583,12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B3BF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</w:t>
            </w:r>
            <w:r w:rsidRPr="00154DEB">
              <w:rPr>
                <w:color w:val="000000"/>
                <w:sz w:val="16"/>
                <w:szCs w:val="16"/>
              </w:rPr>
              <w:t>583,12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506C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E944A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1541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944A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262B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944A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2B5D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944A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491FAB87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8478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AB3D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здравоохранения Новосибирской области "Татарская центральная районная больница имени 70-летия Новосибирской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0D1E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с.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Ускюль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(ГБУЗ НСО "Татарская ЦРБ имени 70-летия Новосибирской области")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F616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Ускюль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>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Центральная, 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A10D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619D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комплексный</w:t>
            </w:r>
          </w:p>
          <w:p w14:paraId="09CCA179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 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65D8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BC80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5AB6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EB448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28E3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</w:t>
            </w:r>
            <w:r w:rsidRPr="00154DEB">
              <w:rPr>
                <w:color w:val="000000"/>
                <w:sz w:val="16"/>
                <w:szCs w:val="16"/>
              </w:rPr>
              <w:t>309,99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7A88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</w:t>
            </w:r>
            <w:r w:rsidRPr="00154DEB">
              <w:rPr>
                <w:color w:val="000000"/>
                <w:sz w:val="16"/>
                <w:szCs w:val="16"/>
              </w:rPr>
              <w:t>309,99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AD2B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E56F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048A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56F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0BA2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56F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161A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56FC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350A6990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29D7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081B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здравоохранения Новосибирской области "Тогучинская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B5F8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с.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Чемское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(ГБУЗ НСО "Тогучинская 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D3D9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Чемское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>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Мостовская, 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DCEA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AF83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597DF866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49A7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7B62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5822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022B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10216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</w:t>
            </w:r>
            <w:r w:rsidRPr="00154DEB">
              <w:rPr>
                <w:color w:val="000000"/>
                <w:sz w:val="16"/>
                <w:szCs w:val="16"/>
              </w:rPr>
              <w:t>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F75B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</w:t>
            </w:r>
            <w:r w:rsidRPr="00154DEB">
              <w:rPr>
                <w:color w:val="000000"/>
                <w:sz w:val="16"/>
                <w:szCs w:val="16"/>
              </w:rPr>
              <w:t>222,00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5771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E56F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6DC7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56F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626F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56F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E89B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56FC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59FE0485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7853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FF24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здравоохранения Новосибирской области "Чановская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CCA4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д.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Осинцево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(ГБУЗ НСО "Чановская 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6AC5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Новосибирская область, д.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Осинцево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>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Широкая, 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F46F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4F11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0CE72C0D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9F5B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151D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D613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56E4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4750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</w:t>
            </w:r>
            <w:r w:rsidRPr="00154DEB">
              <w:rPr>
                <w:color w:val="000000"/>
                <w:sz w:val="16"/>
                <w:szCs w:val="16"/>
              </w:rPr>
              <w:t>530,27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A3C6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</w:t>
            </w:r>
            <w:r w:rsidRPr="00154DEB">
              <w:rPr>
                <w:color w:val="000000"/>
                <w:sz w:val="16"/>
                <w:szCs w:val="16"/>
              </w:rPr>
              <w:t>530,27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C95B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E56F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8D83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56F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B22F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56F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7583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E56FC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226B3B87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4BAB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A170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здравоохранения Новосибирской области "Чистоозерная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4EFA7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ФАПа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в с. Павловка (ГБУЗ НСО "Чистоозерная 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8DDA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Новосибирская область, с. Павловка, 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>Центральная, 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B6E1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AD4B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59A8E66B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7E59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F040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B1DF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A423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8A50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</w:t>
            </w:r>
            <w:r w:rsidRPr="00154DEB">
              <w:rPr>
                <w:color w:val="000000"/>
                <w:sz w:val="16"/>
                <w:szCs w:val="16"/>
              </w:rPr>
              <w:t>764,66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F05C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</w:t>
            </w:r>
            <w:r w:rsidRPr="00154DEB">
              <w:rPr>
                <w:color w:val="000000"/>
                <w:sz w:val="16"/>
                <w:szCs w:val="16"/>
              </w:rPr>
              <w:t>764,66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D656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7C6B9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5DB6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7C6B9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D8FF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7C6B9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8C3A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7C6B9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14:paraId="1092FC47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7534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EDC3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здравоохранения Новосибирской области "Колыванская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0936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 педиатрического отделения ГБУЗ НСО  "Колыванская ЦРБ"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3F60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рп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. Колывань, </w:t>
            </w:r>
          </w:p>
          <w:p w14:paraId="4EB308C9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ул.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54DEB">
              <w:rPr>
                <w:color w:val="000000"/>
                <w:sz w:val="16"/>
                <w:szCs w:val="16"/>
              </w:rPr>
              <w:t xml:space="preserve">Советская, 26 </w:t>
            </w:r>
          </w:p>
          <w:p w14:paraId="4564E8BA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корпус 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1304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41,1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6C6D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619F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4686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EA4D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6823" w14:textId="3CFDB33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12</w:t>
            </w:r>
            <w:r w:rsidR="00FA61C8">
              <w:rPr>
                <w:sz w:val="16"/>
                <w:szCs w:val="16"/>
              </w:rPr>
              <w:t> </w:t>
            </w:r>
            <w:r w:rsidRPr="001E4D85">
              <w:rPr>
                <w:sz w:val="16"/>
                <w:szCs w:val="16"/>
              </w:rPr>
              <w:t xml:space="preserve"> койко-мест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CA39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DFCC" w14:textId="5BAB9CC1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10 200,26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6EF4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61D8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31F3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61D8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10AB" w14:textId="6E05F909" w:rsidR="005178E2" w:rsidRPr="00154DEB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10 200,26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5559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38279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2075" w14:textId="77777777" w:rsidR="005178E2" w:rsidRPr="001E4D85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 w:rsidRPr="0038279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:rsidRPr="00154DEB" w14:paraId="0245CA95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E61D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DAD2" w14:textId="33B49513" w:rsidR="005178E2" w:rsidRPr="00154DEB" w:rsidRDefault="005178E2" w:rsidP="008D209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  <w:r w:rsidRPr="00154DEB">
              <w:rPr>
                <w:color w:val="000000"/>
                <w:sz w:val="16"/>
                <w:szCs w:val="16"/>
              </w:rPr>
              <w:t>осударственное бюджетное учреждение здравоохранения Новосибирской области "</w:t>
            </w:r>
            <w:r w:rsidR="008D2095">
              <w:rPr>
                <w:color w:val="000000"/>
                <w:sz w:val="16"/>
                <w:szCs w:val="16"/>
              </w:rPr>
              <w:t>Искитимская</w:t>
            </w:r>
            <w:r w:rsidRPr="00154DEB">
              <w:rPr>
                <w:color w:val="000000"/>
                <w:sz w:val="16"/>
                <w:szCs w:val="16"/>
              </w:rPr>
              <w:t xml:space="preserve"> центральная </w:t>
            </w:r>
            <w:r w:rsidR="008D2095">
              <w:rPr>
                <w:color w:val="000000"/>
                <w:sz w:val="16"/>
                <w:szCs w:val="16"/>
              </w:rPr>
              <w:t xml:space="preserve">городская </w:t>
            </w:r>
            <w:r w:rsidRPr="00154DEB">
              <w:rPr>
                <w:color w:val="000000"/>
                <w:sz w:val="16"/>
                <w:szCs w:val="16"/>
              </w:rPr>
              <w:t>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A6E6" w14:textId="648AC9A4" w:rsidR="005178E2" w:rsidRPr="00154DEB" w:rsidRDefault="008D2095" w:rsidP="008D2095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D2095">
              <w:rPr>
                <w:color w:val="000000"/>
                <w:sz w:val="16"/>
                <w:szCs w:val="16"/>
              </w:rPr>
              <w:t>Капитальный ремонт врачебной амбулатории в с. Лебедевка (ГБУЗ НСО "ИЦГБ")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74EC" w14:textId="4FC7A11B" w:rsidR="005178E2" w:rsidRPr="00154DEB" w:rsidRDefault="008D2095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8D2095">
              <w:rPr>
                <w:color w:val="000000"/>
                <w:sz w:val="16"/>
                <w:szCs w:val="16"/>
              </w:rPr>
              <w:t xml:space="preserve">Новосибирская область, с. Лебедевка, </w:t>
            </w:r>
            <w:proofErr w:type="spellStart"/>
            <w:r w:rsidRPr="008D2095">
              <w:rPr>
                <w:color w:val="000000"/>
                <w:sz w:val="16"/>
                <w:szCs w:val="16"/>
              </w:rPr>
              <w:t>пер.Котельный</w:t>
            </w:r>
            <w:proofErr w:type="spellEnd"/>
            <w:r w:rsidRPr="008D2095">
              <w:rPr>
                <w:color w:val="000000"/>
                <w:sz w:val="16"/>
                <w:szCs w:val="16"/>
              </w:rPr>
              <w:t>, 2а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605F" w14:textId="5E92C4C4" w:rsidR="005178E2" w:rsidRPr="00154DEB" w:rsidRDefault="008D2095" w:rsidP="008D209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DFCD" w14:textId="77777777" w:rsidR="005178E2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комплексный </w:t>
            </w:r>
          </w:p>
          <w:p w14:paraId="0ADA734C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EA72" w14:textId="1104E7A0" w:rsidR="005178E2" w:rsidRPr="00154DEB" w:rsidRDefault="005178E2" w:rsidP="008D2095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4</w:t>
            </w:r>
            <w:r w:rsidR="008D2095">
              <w:rPr>
                <w:color w:val="000000"/>
                <w:sz w:val="16"/>
                <w:szCs w:val="16"/>
              </w:rPr>
              <w:t>407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0E54" w14:textId="1E0C2785" w:rsidR="005178E2" w:rsidRPr="00154DEB" w:rsidRDefault="008D2095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6A2E" w14:textId="39A30C25" w:rsidR="005178E2" w:rsidRPr="001E4D85" w:rsidRDefault="008D2095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535A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B26F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</w:t>
            </w:r>
            <w:r w:rsidRPr="00154DEB">
              <w:rPr>
                <w:color w:val="000000"/>
                <w:sz w:val="16"/>
                <w:szCs w:val="16"/>
              </w:rPr>
              <w:t>367,72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2736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61D8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291F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61D8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5052" w14:textId="77777777" w:rsidR="005178E2" w:rsidRPr="00154DEB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2D42" w14:textId="77777777" w:rsidR="005178E2" w:rsidRPr="00154DEB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</w:t>
            </w:r>
            <w:r w:rsidRPr="00154DEB">
              <w:rPr>
                <w:color w:val="000000"/>
                <w:sz w:val="16"/>
                <w:szCs w:val="16"/>
              </w:rPr>
              <w:t>367,72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2426" w14:textId="77777777" w:rsidR="005178E2" w:rsidRPr="00154DEB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:rsidRPr="00154DEB" w14:paraId="0071E171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6482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B9C7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Новосибирской области "Коченевская центральная районная больница"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DD02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 xml:space="preserve">Капитальный ремонт врачебной амбулатории в с. </w:t>
            </w:r>
            <w:proofErr w:type="spellStart"/>
            <w:r w:rsidRPr="00154DEB">
              <w:rPr>
                <w:color w:val="000000"/>
                <w:sz w:val="16"/>
                <w:szCs w:val="16"/>
              </w:rPr>
              <w:t>Прокудское</w:t>
            </w:r>
            <w:proofErr w:type="spellEnd"/>
            <w:r w:rsidRPr="00154DEB">
              <w:rPr>
                <w:color w:val="000000"/>
                <w:sz w:val="16"/>
                <w:szCs w:val="16"/>
              </w:rPr>
              <w:t xml:space="preserve"> (ГБУЗ НСО "Коченевская ЦРБ")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8E24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1E4D85">
              <w:rPr>
                <w:color w:val="000000"/>
                <w:sz w:val="16"/>
                <w:szCs w:val="16"/>
              </w:rPr>
              <w:t>Прокудское</w:t>
            </w:r>
            <w:proofErr w:type="spellEnd"/>
            <w:r w:rsidRPr="001E4D85">
              <w:rPr>
                <w:color w:val="000000"/>
                <w:sz w:val="16"/>
                <w:szCs w:val="16"/>
              </w:rPr>
              <w:t xml:space="preserve">, </w:t>
            </w:r>
          </w:p>
          <w:p w14:paraId="4B88AAA8" w14:textId="77777777" w:rsidR="005178E2" w:rsidRPr="001E4D85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ул. Новая, 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D5FB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EE0E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49D4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6558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3370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E4D85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3F68" w14:textId="77777777" w:rsidR="005178E2" w:rsidRPr="001E4D85" w:rsidRDefault="005178E2" w:rsidP="005178E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E4D85">
              <w:rPr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4BF3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9AF1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28 </w:t>
            </w:r>
            <w:r w:rsidRPr="00154DEB">
              <w:rPr>
                <w:color w:val="000000"/>
                <w:sz w:val="16"/>
                <w:szCs w:val="16"/>
              </w:rPr>
              <w:t>894,40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FE85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61D8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0E9A" w14:textId="77777777" w:rsidR="005178E2" w:rsidRPr="001E4D85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61D8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256C" w14:textId="77777777" w:rsidR="005178E2" w:rsidRPr="00154DEB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</w:t>
            </w:r>
            <w:r w:rsidRPr="00154DEB">
              <w:rPr>
                <w:color w:val="000000"/>
                <w:sz w:val="16"/>
                <w:szCs w:val="16"/>
              </w:rPr>
              <w:t>358,22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ADA1" w14:textId="77777777" w:rsidR="005178E2" w:rsidRPr="00154DEB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</w:t>
            </w:r>
            <w:r w:rsidRPr="00154DEB">
              <w:rPr>
                <w:color w:val="000000"/>
                <w:sz w:val="16"/>
                <w:szCs w:val="16"/>
              </w:rPr>
              <w:t>536,18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A3AC" w14:textId="77777777" w:rsidR="005178E2" w:rsidRPr="00154DEB" w:rsidRDefault="005178E2" w:rsidP="005178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178E2" w:rsidRPr="00154DEB" w14:paraId="52280C9C" w14:textId="77777777" w:rsidTr="00FA61C8">
        <w:trPr>
          <w:trHeight w:val="12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6B5E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BB49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9F18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4D6D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0765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7B64" w14:textId="77777777" w:rsidR="005178E2" w:rsidRPr="00154DEB" w:rsidRDefault="005178E2" w:rsidP="005178E2">
            <w:pPr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9307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5C5F" w14:textId="3618F9E7" w:rsidR="005178E2" w:rsidRPr="00154DEB" w:rsidRDefault="005178E2" w:rsidP="00D01EE3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154DEB">
              <w:rPr>
                <w:color w:val="000000"/>
                <w:sz w:val="16"/>
                <w:szCs w:val="16"/>
              </w:rPr>
              <w:t>5</w:t>
            </w:r>
            <w:r w:rsidR="00D01EE3">
              <w:rPr>
                <w:color w:val="000000"/>
                <w:sz w:val="16"/>
                <w:szCs w:val="16"/>
              </w:rPr>
              <w:t> 555,9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6068" w14:textId="36629643" w:rsidR="005178E2" w:rsidRPr="001E4D85" w:rsidRDefault="00D01EE3" w:rsidP="00F333AB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  <w:r w:rsidR="00F333AB">
              <w:rPr>
                <w:sz w:val="16"/>
                <w:szCs w:val="16"/>
              </w:rPr>
              <w:t> </w:t>
            </w:r>
            <w:r w:rsidR="005178E2" w:rsidRPr="001E4D85">
              <w:rPr>
                <w:sz w:val="16"/>
                <w:szCs w:val="16"/>
              </w:rPr>
              <w:t xml:space="preserve">посещений в смену, </w:t>
            </w:r>
            <w:r>
              <w:rPr>
                <w:sz w:val="16"/>
                <w:szCs w:val="16"/>
              </w:rPr>
              <w:t>1</w:t>
            </w:r>
            <w:r w:rsidR="005178E2" w:rsidRPr="001E4D85">
              <w:rPr>
                <w:sz w:val="16"/>
                <w:szCs w:val="16"/>
              </w:rPr>
              <w:t>2</w:t>
            </w:r>
            <w:r w:rsidR="00F333AB">
              <w:rPr>
                <w:sz w:val="16"/>
                <w:szCs w:val="16"/>
              </w:rPr>
              <w:t> </w:t>
            </w:r>
            <w:r w:rsidR="005178E2" w:rsidRPr="001E4D85">
              <w:rPr>
                <w:sz w:val="16"/>
                <w:szCs w:val="16"/>
              </w:rPr>
              <w:t>койко-мест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62F4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F712" w14:textId="006F63A8" w:rsidR="005178E2" w:rsidRPr="00154DEB" w:rsidRDefault="005178E2" w:rsidP="006C6281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D01EE3">
              <w:rPr>
                <w:color w:val="000000"/>
                <w:sz w:val="16"/>
                <w:szCs w:val="16"/>
              </w:rPr>
              <w:t>16 595,</w:t>
            </w:r>
            <w:r w:rsidR="006C628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2B81" w14:textId="269BA3A4" w:rsidR="005178E2" w:rsidRPr="00154DEB" w:rsidRDefault="005178E2" w:rsidP="006C6281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152 </w:t>
            </w:r>
            <w:r w:rsidRPr="00154DEB">
              <w:rPr>
                <w:color w:val="000000"/>
                <w:sz w:val="16"/>
                <w:szCs w:val="16"/>
              </w:rPr>
              <w:t>214,</w:t>
            </w:r>
            <w:r w:rsidR="006C628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D605" w14:textId="77777777" w:rsidR="005178E2" w:rsidRPr="00154DEB" w:rsidRDefault="005178E2" w:rsidP="005178E2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55B4" w14:textId="5C2F8A8C" w:rsidR="00D01EE3" w:rsidRPr="00154DEB" w:rsidRDefault="00D01EE3" w:rsidP="006C62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22 558,</w:t>
            </w:r>
            <w:r w:rsidR="006C628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DD12" w14:textId="4F65AD50" w:rsidR="005178E2" w:rsidRPr="00154DEB" w:rsidRDefault="005178E2" w:rsidP="006C62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27 </w:t>
            </w:r>
            <w:r w:rsidRPr="00154DEB">
              <w:rPr>
                <w:color w:val="000000"/>
                <w:sz w:val="16"/>
                <w:szCs w:val="16"/>
              </w:rPr>
              <w:t>903,9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A6A0" w14:textId="50B34032" w:rsidR="005178E2" w:rsidRPr="00154DEB" w:rsidRDefault="00D01EE3" w:rsidP="006C6281">
            <w:pPr>
              <w:jc w:val="center"/>
              <w:rPr>
                <w:color w:val="000000"/>
                <w:sz w:val="16"/>
                <w:szCs w:val="16"/>
              </w:rPr>
            </w:pPr>
            <w:r w:rsidRPr="00D01EE3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D01EE3">
              <w:rPr>
                <w:color w:val="000000"/>
                <w:sz w:val="16"/>
                <w:szCs w:val="16"/>
              </w:rPr>
              <w:t>918,</w:t>
            </w:r>
            <w:r w:rsidR="006C6281">
              <w:rPr>
                <w:color w:val="000000"/>
                <w:sz w:val="16"/>
                <w:szCs w:val="16"/>
              </w:rPr>
              <w:t>7</w:t>
            </w:r>
          </w:p>
        </w:tc>
      </w:tr>
    </w:tbl>
    <w:p w14:paraId="1F982B58" w14:textId="77777777" w:rsidR="00A614B3" w:rsidRDefault="00A614B3" w:rsidP="00C7610D">
      <w:pPr>
        <w:widowControl w:val="0"/>
        <w:jc w:val="center"/>
        <w:rPr>
          <w:sz w:val="28"/>
          <w:szCs w:val="28"/>
        </w:rPr>
      </w:pPr>
    </w:p>
    <w:p w14:paraId="1A2987D3" w14:textId="77777777" w:rsidR="00A614B3" w:rsidRDefault="00A614B3" w:rsidP="00C7610D">
      <w:pPr>
        <w:widowControl w:val="0"/>
        <w:jc w:val="center"/>
        <w:rPr>
          <w:sz w:val="28"/>
          <w:szCs w:val="28"/>
        </w:rPr>
      </w:pPr>
    </w:p>
    <w:p w14:paraId="4BA66F16" w14:textId="57AF543C" w:rsidR="00BB2773" w:rsidRDefault="002A0854" w:rsidP="002A08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Pr="00903A49">
        <w:rPr>
          <w:sz w:val="28"/>
          <w:szCs w:val="28"/>
        </w:rPr>
        <w:t>________</w:t>
      </w:r>
      <w:r w:rsidR="00762584">
        <w:rPr>
          <w:sz w:val="28"/>
          <w:szCs w:val="28"/>
        </w:rPr>
        <w:t>».</w:t>
      </w:r>
      <w:bookmarkStart w:id="1" w:name="_GoBack"/>
      <w:bookmarkEnd w:id="0"/>
      <w:bookmarkEnd w:id="1"/>
    </w:p>
    <w:sectPr w:rsidR="00BB2773" w:rsidSect="00BB6C32">
      <w:headerReference w:type="default" r:id="rId8"/>
      <w:pgSz w:w="16840" w:h="11907" w:orient="landscape"/>
      <w:pgMar w:top="1418" w:right="1134" w:bottom="567" w:left="1134" w:header="68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88A65" w14:textId="77777777" w:rsidR="007F1C8B" w:rsidRDefault="007F1C8B">
      <w:r>
        <w:separator/>
      </w:r>
    </w:p>
  </w:endnote>
  <w:endnote w:type="continuationSeparator" w:id="0">
    <w:p w14:paraId="381D0FA8" w14:textId="77777777" w:rsidR="007F1C8B" w:rsidRDefault="007F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99B10" w14:textId="77777777" w:rsidR="007F1C8B" w:rsidRDefault="007F1C8B">
      <w:r>
        <w:separator/>
      </w:r>
    </w:p>
  </w:footnote>
  <w:footnote w:type="continuationSeparator" w:id="0">
    <w:p w14:paraId="3486E58C" w14:textId="77777777" w:rsidR="007F1C8B" w:rsidRDefault="007F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038E7167" w14:textId="3A0A7E07" w:rsidR="001E4D85" w:rsidRDefault="001E4D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281">
          <w:rPr>
            <w:noProof/>
          </w:rPr>
          <w:t>28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42846"/>
    <w:multiLevelType w:val="multilevel"/>
    <w:tmpl w:val="6D7821FE"/>
    <w:lvl w:ilvl="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45A4D"/>
    <w:multiLevelType w:val="multilevel"/>
    <w:tmpl w:val="EC4CDE3E"/>
    <w:lvl w:ilvl="0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4800542"/>
    <w:multiLevelType w:val="hybridMultilevel"/>
    <w:tmpl w:val="99502320"/>
    <w:lvl w:ilvl="0" w:tplc="A186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5A233ED"/>
    <w:multiLevelType w:val="hybridMultilevel"/>
    <w:tmpl w:val="5D98180E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135D0"/>
    <w:multiLevelType w:val="multilevel"/>
    <w:tmpl w:val="60982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9994848"/>
    <w:multiLevelType w:val="multilevel"/>
    <w:tmpl w:val="8BA26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15167"/>
    <w:multiLevelType w:val="hybridMultilevel"/>
    <w:tmpl w:val="430CA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8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9"/>
  </w:num>
  <w:num w:numId="11">
    <w:abstractNumId w:val="21"/>
  </w:num>
  <w:num w:numId="12">
    <w:abstractNumId w:val="4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"/>
  </w:num>
  <w:num w:numId="18">
    <w:abstractNumId w:val="9"/>
  </w:num>
  <w:num w:numId="19">
    <w:abstractNumId w:val="2"/>
  </w:num>
  <w:num w:numId="20">
    <w:abstractNumId w:val="15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7AE"/>
    <w:rsid w:val="00002FF2"/>
    <w:rsid w:val="000033AA"/>
    <w:rsid w:val="00006CC0"/>
    <w:rsid w:val="00007774"/>
    <w:rsid w:val="00010E86"/>
    <w:rsid w:val="0001507F"/>
    <w:rsid w:val="0001612F"/>
    <w:rsid w:val="000165FC"/>
    <w:rsid w:val="0001716E"/>
    <w:rsid w:val="00020C64"/>
    <w:rsid w:val="000214C7"/>
    <w:rsid w:val="00022E1A"/>
    <w:rsid w:val="00023223"/>
    <w:rsid w:val="0002428D"/>
    <w:rsid w:val="000307CD"/>
    <w:rsid w:val="00030978"/>
    <w:rsid w:val="00030CC4"/>
    <w:rsid w:val="000332CB"/>
    <w:rsid w:val="00033BC8"/>
    <w:rsid w:val="00035508"/>
    <w:rsid w:val="00043C40"/>
    <w:rsid w:val="0004698B"/>
    <w:rsid w:val="0005564A"/>
    <w:rsid w:val="00067050"/>
    <w:rsid w:val="00071563"/>
    <w:rsid w:val="000755AB"/>
    <w:rsid w:val="00082A91"/>
    <w:rsid w:val="00084A05"/>
    <w:rsid w:val="00087885"/>
    <w:rsid w:val="0009402B"/>
    <w:rsid w:val="000A0D76"/>
    <w:rsid w:val="000A2036"/>
    <w:rsid w:val="000B64F6"/>
    <w:rsid w:val="000B7443"/>
    <w:rsid w:val="000C3728"/>
    <w:rsid w:val="000C63AB"/>
    <w:rsid w:val="000C72B1"/>
    <w:rsid w:val="000D3EDE"/>
    <w:rsid w:val="000D4458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126CE"/>
    <w:rsid w:val="001167AE"/>
    <w:rsid w:val="001221E9"/>
    <w:rsid w:val="00125ABC"/>
    <w:rsid w:val="0012607D"/>
    <w:rsid w:val="00130274"/>
    <w:rsid w:val="0013027D"/>
    <w:rsid w:val="00131E39"/>
    <w:rsid w:val="00133050"/>
    <w:rsid w:val="00133796"/>
    <w:rsid w:val="00136678"/>
    <w:rsid w:val="00136D19"/>
    <w:rsid w:val="00137969"/>
    <w:rsid w:val="00140665"/>
    <w:rsid w:val="00143993"/>
    <w:rsid w:val="00154DEB"/>
    <w:rsid w:val="00161382"/>
    <w:rsid w:val="00164153"/>
    <w:rsid w:val="00164D3A"/>
    <w:rsid w:val="00165382"/>
    <w:rsid w:val="001707DA"/>
    <w:rsid w:val="00171C93"/>
    <w:rsid w:val="00172A4D"/>
    <w:rsid w:val="00172D43"/>
    <w:rsid w:val="0018046E"/>
    <w:rsid w:val="00180F2D"/>
    <w:rsid w:val="00181BB1"/>
    <w:rsid w:val="00183504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1E4D"/>
    <w:rsid w:val="001B3C2C"/>
    <w:rsid w:val="001B5548"/>
    <w:rsid w:val="001C1AF4"/>
    <w:rsid w:val="001C5F76"/>
    <w:rsid w:val="001C75A7"/>
    <w:rsid w:val="001D4268"/>
    <w:rsid w:val="001D74A1"/>
    <w:rsid w:val="001E0B4A"/>
    <w:rsid w:val="001E4D85"/>
    <w:rsid w:val="001F11B9"/>
    <w:rsid w:val="001F218E"/>
    <w:rsid w:val="001F2613"/>
    <w:rsid w:val="001F282D"/>
    <w:rsid w:val="00205001"/>
    <w:rsid w:val="0020595F"/>
    <w:rsid w:val="00217469"/>
    <w:rsid w:val="00220AAB"/>
    <w:rsid w:val="00222125"/>
    <w:rsid w:val="00224FEB"/>
    <w:rsid w:val="00232B2A"/>
    <w:rsid w:val="00234B7B"/>
    <w:rsid w:val="00235378"/>
    <w:rsid w:val="00235A0E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2779"/>
    <w:rsid w:val="00275133"/>
    <w:rsid w:val="00275992"/>
    <w:rsid w:val="002801F3"/>
    <w:rsid w:val="002874D9"/>
    <w:rsid w:val="0029372A"/>
    <w:rsid w:val="00293B23"/>
    <w:rsid w:val="00294039"/>
    <w:rsid w:val="002A0854"/>
    <w:rsid w:val="002A73C7"/>
    <w:rsid w:val="002B14DD"/>
    <w:rsid w:val="002B5397"/>
    <w:rsid w:val="002C5006"/>
    <w:rsid w:val="002D2330"/>
    <w:rsid w:val="002D2381"/>
    <w:rsid w:val="002D27CD"/>
    <w:rsid w:val="002D349A"/>
    <w:rsid w:val="002D73D8"/>
    <w:rsid w:val="002E0065"/>
    <w:rsid w:val="002E042F"/>
    <w:rsid w:val="002E0C9C"/>
    <w:rsid w:val="002E28F8"/>
    <w:rsid w:val="002E3EDC"/>
    <w:rsid w:val="002E4323"/>
    <w:rsid w:val="002F08F8"/>
    <w:rsid w:val="002F14B5"/>
    <w:rsid w:val="002F259C"/>
    <w:rsid w:val="002F479C"/>
    <w:rsid w:val="002F6462"/>
    <w:rsid w:val="002F699B"/>
    <w:rsid w:val="002F6C7C"/>
    <w:rsid w:val="002F7244"/>
    <w:rsid w:val="00300351"/>
    <w:rsid w:val="003024FA"/>
    <w:rsid w:val="00302E65"/>
    <w:rsid w:val="00303F30"/>
    <w:rsid w:val="00305F63"/>
    <w:rsid w:val="00306E51"/>
    <w:rsid w:val="00306F9F"/>
    <w:rsid w:val="00312AAC"/>
    <w:rsid w:val="00322204"/>
    <w:rsid w:val="003223C9"/>
    <w:rsid w:val="003244DA"/>
    <w:rsid w:val="003329DD"/>
    <w:rsid w:val="00333721"/>
    <w:rsid w:val="00334BBC"/>
    <w:rsid w:val="00335F31"/>
    <w:rsid w:val="00337959"/>
    <w:rsid w:val="00345AB0"/>
    <w:rsid w:val="00346540"/>
    <w:rsid w:val="00346C82"/>
    <w:rsid w:val="003537E7"/>
    <w:rsid w:val="00360611"/>
    <w:rsid w:val="00363A5E"/>
    <w:rsid w:val="003657D3"/>
    <w:rsid w:val="003660D2"/>
    <w:rsid w:val="00366C82"/>
    <w:rsid w:val="00371B1F"/>
    <w:rsid w:val="00373329"/>
    <w:rsid w:val="00374DBA"/>
    <w:rsid w:val="0037500E"/>
    <w:rsid w:val="00375264"/>
    <w:rsid w:val="00376C99"/>
    <w:rsid w:val="0038249A"/>
    <w:rsid w:val="00382890"/>
    <w:rsid w:val="003849F4"/>
    <w:rsid w:val="00391A66"/>
    <w:rsid w:val="00391F39"/>
    <w:rsid w:val="003A40BF"/>
    <w:rsid w:val="003A5A24"/>
    <w:rsid w:val="003A6C48"/>
    <w:rsid w:val="003B1FBF"/>
    <w:rsid w:val="003B3E92"/>
    <w:rsid w:val="003B6D21"/>
    <w:rsid w:val="003B78D0"/>
    <w:rsid w:val="003C2CD7"/>
    <w:rsid w:val="003C2FAE"/>
    <w:rsid w:val="003C3BAE"/>
    <w:rsid w:val="003C60EE"/>
    <w:rsid w:val="003C6AB1"/>
    <w:rsid w:val="003D2537"/>
    <w:rsid w:val="003D6B24"/>
    <w:rsid w:val="003D7192"/>
    <w:rsid w:val="003E4C7C"/>
    <w:rsid w:val="003E56F5"/>
    <w:rsid w:val="003E7B3B"/>
    <w:rsid w:val="003F0E13"/>
    <w:rsid w:val="00400CE5"/>
    <w:rsid w:val="00405C34"/>
    <w:rsid w:val="00407CAF"/>
    <w:rsid w:val="004115B3"/>
    <w:rsid w:val="004131EB"/>
    <w:rsid w:val="00414262"/>
    <w:rsid w:val="00420075"/>
    <w:rsid w:val="00420924"/>
    <w:rsid w:val="0042242B"/>
    <w:rsid w:val="0043036E"/>
    <w:rsid w:val="0043491B"/>
    <w:rsid w:val="004359EB"/>
    <w:rsid w:val="00437CAE"/>
    <w:rsid w:val="0044504E"/>
    <w:rsid w:val="004464CF"/>
    <w:rsid w:val="00453F99"/>
    <w:rsid w:val="0045763C"/>
    <w:rsid w:val="00462966"/>
    <w:rsid w:val="00463FA8"/>
    <w:rsid w:val="00464982"/>
    <w:rsid w:val="00470A2A"/>
    <w:rsid w:val="004748E2"/>
    <w:rsid w:val="004756F8"/>
    <w:rsid w:val="00482CC9"/>
    <w:rsid w:val="004861AD"/>
    <w:rsid w:val="00487186"/>
    <w:rsid w:val="00490C61"/>
    <w:rsid w:val="00494265"/>
    <w:rsid w:val="004A0C9C"/>
    <w:rsid w:val="004A6769"/>
    <w:rsid w:val="004B32F2"/>
    <w:rsid w:val="004B35AE"/>
    <w:rsid w:val="004B4029"/>
    <w:rsid w:val="004B60F2"/>
    <w:rsid w:val="004C0D5B"/>
    <w:rsid w:val="004D1492"/>
    <w:rsid w:val="004D79F6"/>
    <w:rsid w:val="004E1759"/>
    <w:rsid w:val="004E73B2"/>
    <w:rsid w:val="004F2066"/>
    <w:rsid w:val="004F47F9"/>
    <w:rsid w:val="004F6A8A"/>
    <w:rsid w:val="004F7A23"/>
    <w:rsid w:val="004F7D77"/>
    <w:rsid w:val="00500085"/>
    <w:rsid w:val="00503202"/>
    <w:rsid w:val="00504BDC"/>
    <w:rsid w:val="0050792C"/>
    <w:rsid w:val="005118C4"/>
    <w:rsid w:val="005136B3"/>
    <w:rsid w:val="00513D5B"/>
    <w:rsid w:val="0051535B"/>
    <w:rsid w:val="005178E2"/>
    <w:rsid w:val="005264EE"/>
    <w:rsid w:val="005276A9"/>
    <w:rsid w:val="00533DFE"/>
    <w:rsid w:val="005343C2"/>
    <w:rsid w:val="00535BAF"/>
    <w:rsid w:val="00536937"/>
    <w:rsid w:val="00537265"/>
    <w:rsid w:val="00541811"/>
    <w:rsid w:val="00544B70"/>
    <w:rsid w:val="0054795D"/>
    <w:rsid w:val="005527CC"/>
    <w:rsid w:val="00553D36"/>
    <w:rsid w:val="00565072"/>
    <w:rsid w:val="00567D45"/>
    <w:rsid w:val="00570DAC"/>
    <w:rsid w:val="005731AE"/>
    <w:rsid w:val="00580C04"/>
    <w:rsid w:val="00585655"/>
    <w:rsid w:val="00592336"/>
    <w:rsid w:val="005926A5"/>
    <w:rsid w:val="00592D36"/>
    <w:rsid w:val="005A0534"/>
    <w:rsid w:val="005A5F0F"/>
    <w:rsid w:val="005B4579"/>
    <w:rsid w:val="005B5BF4"/>
    <w:rsid w:val="005B6143"/>
    <w:rsid w:val="005B78E3"/>
    <w:rsid w:val="005C2907"/>
    <w:rsid w:val="005C3AA0"/>
    <w:rsid w:val="005C6B1B"/>
    <w:rsid w:val="005D0C16"/>
    <w:rsid w:val="005E47A7"/>
    <w:rsid w:val="005E5230"/>
    <w:rsid w:val="005F03DE"/>
    <w:rsid w:val="005F4460"/>
    <w:rsid w:val="005F7844"/>
    <w:rsid w:val="0060026C"/>
    <w:rsid w:val="006022F7"/>
    <w:rsid w:val="00603267"/>
    <w:rsid w:val="00603641"/>
    <w:rsid w:val="0060415B"/>
    <w:rsid w:val="00605AB3"/>
    <w:rsid w:val="00613943"/>
    <w:rsid w:val="00616C71"/>
    <w:rsid w:val="006179C5"/>
    <w:rsid w:val="00620264"/>
    <w:rsid w:val="00622CB6"/>
    <w:rsid w:val="006253F9"/>
    <w:rsid w:val="006314C7"/>
    <w:rsid w:val="00631FD4"/>
    <w:rsid w:val="0063224B"/>
    <w:rsid w:val="00633B03"/>
    <w:rsid w:val="006372E8"/>
    <w:rsid w:val="00642E46"/>
    <w:rsid w:val="006433D1"/>
    <w:rsid w:val="00652A28"/>
    <w:rsid w:val="006530BB"/>
    <w:rsid w:val="00655E98"/>
    <w:rsid w:val="006562D0"/>
    <w:rsid w:val="00656DE3"/>
    <w:rsid w:val="00657B32"/>
    <w:rsid w:val="0066111B"/>
    <w:rsid w:val="006631DB"/>
    <w:rsid w:val="00663543"/>
    <w:rsid w:val="00663F53"/>
    <w:rsid w:val="0067151A"/>
    <w:rsid w:val="00675700"/>
    <w:rsid w:val="00680B0B"/>
    <w:rsid w:val="00681BEE"/>
    <w:rsid w:val="00682DA2"/>
    <w:rsid w:val="006835D4"/>
    <w:rsid w:val="0068424E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C6281"/>
    <w:rsid w:val="006E0CBB"/>
    <w:rsid w:val="006E7694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25C71"/>
    <w:rsid w:val="007309DA"/>
    <w:rsid w:val="007311F7"/>
    <w:rsid w:val="00737366"/>
    <w:rsid w:val="00737A37"/>
    <w:rsid w:val="007410D1"/>
    <w:rsid w:val="00743E34"/>
    <w:rsid w:val="00745582"/>
    <w:rsid w:val="0074728C"/>
    <w:rsid w:val="00752AB3"/>
    <w:rsid w:val="00753E04"/>
    <w:rsid w:val="00761970"/>
    <w:rsid w:val="00762584"/>
    <w:rsid w:val="00762808"/>
    <w:rsid w:val="00764840"/>
    <w:rsid w:val="00764E48"/>
    <w:rsid w:val="00766B7E"/>
    <w:rsid w:val="0077114A"/>
    <w:rsid w:val="00781D01"/>
    <w:rsid w:val="00783B7F"/>
    <w:rsid w:val="00791515"/>
    <w:rsid w:val="00793A8C"/>
    <w:rsid w:val="007A56E0"/>
    <w:rsid w:val="007A5BDF"/>
    <w:rsid w:val="007B543C"/>
    <w:rsid w:val="007B7C25"/>
    <w:rsid w:val="007C1EDA"/>
    <w:rsid w:val="007C24F8"/>
    <w:rsid w:val="007C5FE0"/>
    <w:rsid w:val="007C655D"/>
    <w:rsid w:val="007C6FF9"/>
    <w:rsid w:val="007D2FBC"/>
    <w:rsid w:val="007D4480"/>
    <w:rsid w:val="007D68AE"/>
    <w:rsid w:val="007E18B5"/>
    <w:rsid w:val="007E2890"/>
    <w:rsid w:val="007F1C8B"/>
    <w:rsid w:val="007F3E96"/>
    <w:rsid w:val="007F45E7"/>
    <w:rsid w:val="007F5D25"/>
    <w:rsid w:val="007F7784"/>
    <w:rsid w:val="00800632"/>
    <w:rsid w:val="00804DE8"/>
    <w:rsid w:val="008062AC"/>
    <w:rsid w:val="00807D2B"/>
    <w:rsid w:val="00811A02"/>
    <w:rsid w:val="00814AA0"/>
    <w:rsid w:val="00817E01"/>
    <w:rsid w:val="0082392F"/>
    <w:rsid w:val="00832C42"/>
    <w:rsid w:val="00833053"/>
    <w:rsid w:val="0083503D"/>
    <w:rsid w:val="00836F06"/>
    <w:rsid w:val="00842FAC"/>
    <w:rsid w:val="0085148A"/>
    <w:rsid w:val="00851E03"/>
    <w:rsid w:val="00855DE3"/>
    <w:rsid w:val="00857712"/>
    <w:rsid w:val="00862E36"/>
    <w:rsid w:val="0086428B"/>
    <w:rsid w:val="00872BD6"/>
    <w:rsid w:val="00874376"/>
    <w:rsid w:val="00877064"/>
    <w:rsid w:val="00880D58"/>
    <w:rsid w:val="0088232D"/>
    <w:rsid w:val="00882359"/>
    <w:rsid w:val="00893C5B"/>
    <w:rsid w:val="00896F9B"/>
    <w:rsid w:val="00897DF2"/>
    <w:rsid w:val="008A02E1"/>
    <w:rsid w:val="008A425C"/>
    <w:rsid w:val="008A4F60"/>
    <w:rsid w:val="008B14D9"/>
    <w:rsid w:val="008B4564"/>
    <w:rsid w:val="008B7630"/>
    <w:rsid w:val="008B7AE7"/>
    <w:rsid w:val="008C0C2F"/>
    <w:rsid w:val="008C5705"/>
    <w:rsid w:val="008C6E46"/>
    <w:rsid w:val="008C74F6"/>
    <w:rsid w:val="008D2095"/>
    <w:rsid w:val="008D5815"/>
    <w:rsid w:val="008D62B9"/>
    <w:rsid w:val="008D65F7"/>
    <w:rsid w:val="008E0ACC"/>
    <w:rsid w:val="008E4CE8"/>
    <w:rsid w:val="008E51D7"/>
    <w:rsid w:val="008E5FDF"/>
    <w:rsid w:val="008E76D6"/>
    <w:rsid w:val="008E79E8"/>
    <w:rsid w:val="008F3550"/>
    <w:rsid w:val="008F3C33"/>
    <w:rsid w:val="008F7AB1"/>
    <w:rsid w:val="009009E2"/>
    <w:rsid w:val="00900BF1"/>
    <w:rsid w:val="00900D6E"/>
    <w:rsid w:val="00903A49"/>
    <w:rsid w:val="00904075"/>
    <w:rsid w:val="009040FB"/>
    <w:rsid w:val="0090776F"/>
    <w:rsid w:val="00915101"/>
    <w:rsid w:val="009176D0"/>
    <w:rsid w:val="00920FE7"/>
    <w:rsid w:val="00921979"/>
    <w:rsid w:val="00921C30"/>
    <w:rsid w:val="00930370"/>
    <w:rsid w:val="0093061C"/>
    <w:rsid w:val="00931B4F"/>
    <w:rsid w:val="0093477E"/>
    <w:rsid w:val="009407DB"/>
    <w:rsid w:val="0094651D"/>
    <w:rsid w:val="0094756A"/>
    <w:rsid w:val="00952E3E"/>
    <w:rsid w:val="00954DE8"/>
    <w:rsid w:val="00961692"/>
    <w:rsid w:val="00962DE2"/>
    <w:rsid w:val="009637DB"/>
    <w:rsid w:val="00966DCA"/>
    <w:rsid w:val="00975560"/>
    <w:rsid w:val="00982B7A"/>
    <w:rsid w:val="00982F4C"/>
    <w:rsid w:val="00983122"/>
    <w:rsid w:val="00985FC8"/>
    <w:rsid w:val="009923FC"/>
    <w:rsid w:val="00995BF4"/>
    <w:rsid w:val="009965BE"/>
    <w:rsid w:val="009A0D99"/>
    <w:rsid w:val="009A16F9"/>
    <w:rsid w:val="009A4BD7"/>
    <w:rsid w:val="009A502B"/>
    <w:rsid w:val="009A5683"/>
    <w:rsid w:val="009A7227"/>
    <w:rsid w:val="009A785B"/>
    <w:rsid w:val="009B0C02"/>
    <w:rsid w:val="009B3F24"/>
    <w:rsid w:val="009B4C6D"/>
    <w:rsid w:val="009C235F"/>
    <w:rsid w:val="009C3A5D"/>
    <w:rsid w:val="009C65E4"/>
    <w:rsid w:val="009C66FE"/>
    <w:rsid w:val="009D2A28"/>
    <w:rsid w:val="009D6984"/>
    <w:rsid w:val="009D698F"/>
    <w:rsid w:val="009D6CD3"/>
    <w:rsid w:val="009D7AA9"/>
    <w:rsid w:val="009E252F"/>
    <w:rsid w:val="009E3E58"/>
    <w:rsid w:val="009E473B"/>
    <w:rsid w:val="009E537D"/>
    <w:rsid w:val="009E76B3"/>
    <w:rsid w:val="009F7C24"/>
    <w:rsid w:val="00A02E4A"/>
    <w:rsid w:val="00A10BB1"/>
    <w:rsid w:val="00A10E21"/>
    <w:rsid w:val="00A12F47"/>
    <w:rsid w:val="00A2234D"/>
    <w:rsid w:val="00A24647"/>
    <w:rsid w:val="00A333DF"/>
    <w:rsid w:val="00A34490"/>
    <w:rsid w:val="00A34EC6"/>
    <w:rsid w:val="00A429B9"/>
    <w:rsid w:val="00A44266"/>
    <w:rsid w:val="00A44CCF"/>
    <w:rsid w:val="00A479FC"/>
    <w:rsid w:val="00A518A7"/>
    <w:rsid w:val="00A54382"/>
    <w:rsid w:val="00A5476E"/>
    <w:rsid w:val="00A5510B"/>
    <w:rsid w:val="00A56AF8"/>
    <w:rsid w:val="00A57B49"/>
    <w:rsid w:val="00A614B3"/>
    <w:rsid w:val="00A67655"/>
    <w:rsid w:val="00A700F1"/>
    <w:rsid w:val="00A70443"/>
    <w:rsid w:val="00A721A9"/>
    <w:rsid w:val="00A724FE"/>
    <w:rsid w:val="00A77808"/>
    <w:rsid w:val="00A81905"/>
    <w:rsid w:val="00A8196B"/>
    <w:rsid w:val="00A84521"/>
    <w:rsid w:val="00A84D27"/>
    <w:rsid w:val="00A86E21"/>
    <w:rsid w:val="00A87E78"/>
    <w:rsid w:val="00A91EF1"/>
    <w:rsid w:val="00A92EB2"/>
    <w:rsid w:val="00A97D6A"/>
    <w:rsid w:val="00AA19E8"/>
    <w:rsid w:val="00AA2E93"/>
    <w:rsid w:val="00AA4465"/>
    <w:rsid w:val="00AA4CB7"/>
    <w:rsid w:val="00AA61D1"/>
    <w:rsid w:val="00AB52AE"/>
    <w:rsid w:val="00AB5898"/>
    <w:rsid w:val="00AB6712"/>
    <w:rsid w:val="00AC0171"/>
    <w:rsid w:val="00AC14D0"/>
    <w:rsid w:val="00AC2991"/>
    <w:rsid w:val="00AC2FE5"/>
    <w:rsid w:val="00AC3528"/>
    <w:rsid w:val="00AE4057"/>
    <w:rsid w:val="00AE5379"/>
    <w:rsid w:val="00AF1B65"/>
    <w:rsid w:val="00AF511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5B5F"/>
    <w:rsid w:val="00B26C2B"/>
    <w:rsid w:val="00B26F1E"/>
    <w:rsid w:val="00B31C2C"/>
    <w:rsid w:val="00B327AA"/>
    <w:rsid w:val="00B32A16"/>
    <w:rsid w:val="00B33BEA"/>
    <w:rsid w:val="00B40CD5"/>
    <w:rsid w:val="00B42602"/>
    <w:rsid w:val="00B436B3"/>
    <w:rsid w:val="00B43FEB"/>
    <w:rsid w:val="00B45BAE"/>
    <w:rsid w:val="00B47193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6B61"/>
    <w:rsid w:val="00B8786D"/>
    <w:rsid w:val="00B87CE2"/>
    <w:rsid w:val="00B94BE6"/>
    <w:rsid w:val="00B964F4"/>
    <w:rsid w:val="00B96671"/>
    <w:rsid w:val="00B96E78"/>
    <w:rsid w:val="00B97713"/>
    <w:rsid w:val="00BA101E"/>
    <w:rsid w:val="00BA3B8A"/>
    <w:rsid w:val="00BA695F"/>
    <w:rsid w:val="00BA71FE"/>
    <w:rsid w:val="00BB145A"/>
    <w:rsid w:val="00BB2773"/>
    <w:rsid w:val="00BB6BEF"/>
    <w:rsid w:val="00BB6C32"/>
    <w:rsid w:val="00BB7BF9"/>
    <w:rsid w:val="00BC1A1F"/>
    <w:rsid w:val="00BC463F"/>
    <w:rsid w:val="00BD526D"/>
    <w:rsid w:val="00BD7929"/>
    <w:rsid w:val="00BE000A"/>
    <w:rsid w:val="00BF3218"/>
    <w:rsid w:val="00BF35A8"/>
    <w:rsid w:val="00BF3600"/>
    <w:rsid w:val="00BF6F1B"/>
    <w:rsid w:val="00C02FA3"/>
    <w:rsid w:val="00C03C56"/>
    <w:rsid w:val="00C04024"/>
    <w:rsid w:val="00C047CD"/>
    <w:rsid w:val="00C05D44"/>
    <w:rsid w:val="00C06015"/>
    <w:rsid w:val="00C06115"/>
    <w:rsid w:val="00C071DE"/>
    <w:rsid w:val="00C1348F"/>
    <w:rsid w:val="00C16B48"/>
    <w:rsid w:val="00C22400"/>
    <w:rsid w:val="00C262C3"/>
    <w:rsid w:val="00C2750A"/>
    <w:rsid w:val="00C30C97"/>
    <w:rsid w:val="00C31575"/>
    <w:rsid w:val="00C34232"/>
    <w:rsid w:val="00C351C4"/>
    <w:rsid w:val="00C363D9"/>
    <w:rsid w:val="00C3681E"/>
    <w:rsid w:val="00C4021D"/>
    <w:rsid w:val="00C41656"/>
    <w:rsid w:val="00C537A2"/>
    <w:rsid w:val="00C567F3"/>
    <w:rsid w:val="00C57FE0"/>
    <w:rsid w:val="00C6077A"/>
    <w:rsid w:val="00C615B2"/>
    <w:rsid w:val="00C70237"/>
    <w:rsid w:val="00C73FDF"/>
    <w:rsid w:val="00C749D9"/>
    <w:rsid w:val="00C757AB"/>
    <w:rsid w:val="00C75F5C"/>
    <w:rsid w:val="00C7610D"/>
    <w:rsid w:val="00C77186"/>
    <w:rsid w:val="00C8078C"/>
    <w:rsid w:val="00C810BE"/>
    <w:rsid w:val="00C84D75"/>
    <w:rsid w:val="00C85F30"/>
    <w:rsid w:val="00C8617B"/>
    <w:rsid w:val="00C867C9"/>
    <w:rsid w:val="00C91084"/>
    <w:rsid w:val="00C927D3"/>
    <w:rsid w:val="00C963EF"/>
    <w:rsid w:val="00CA0DEB"/>
    <w:rsid w:val="00CA0E46"/>
    <w:rsid w:val="00CA2647"/>
    <w:rsid w:val="00CA3163"/>
    <w:rsid w:val="00CA3E6F"/>
    <w:rsid w:val="00CA6F56"/>
    <w:rsid w:val="00CA7EBC"/>
    <w:rsid w:val="00CB0E03"/>
    <w:rsid w:val="00CB3CCE"/>
    <w:rsid w:val="00CB5E08"/>
    <w:rsid w:val="00CC4611"/>
    <w:rsid w:val="00CC5C9F"/>
    <w:rsid w:val="00CD03AD"/>
    <w:rsid w:val="00CD0DDF"/>
    <w:rsid w:val="00CD20EB"/>
    <w:rsid w:val="00CD3D36"/>
    <w:rsid w:val="00CD52B3"/>
    <w:rsid w:val="00CD611F"/>
    <w:rsid w:val="00CE0F8F"/>
    <w:rsid w:val="00CE1344"/>
    <w:rsid w:val="00CE30C1"/>
    <w:rsid w:val="00CE47F8"/>
    <w:rsid w:val="00CE5536"/>
    <w:rsid w:val="00CE61E8"/>
    <w:rsid w:val="00CE6F34"/>
    <w:rsid w:val="00CF0F80"/>
    <w:rsid w:val="00CF19EE"/>
    <w:rsid w:val="00CF1E10"/>
    <w:rsid w:val="00CF31F0"/>
    <w:rsid w:val="00CF5270"/>
    <w:rsid w:val="00D015E4"/>
    <w:rsid w:val="00D01EE3"/>
    <w:rsid w:val="00D0228D"/>
    <w:rsid w:val="00D02B01"/>
    <w:rsid w:val="00D03673"/>
    <w:rsid w:val="00D05FF4"/>
    <w:rsid w:val="00D06550"/>
    <w:rsid w:val="00D06A72"/>
    <w:rsid w:val="00D10B17"/>
    <w:rsid w:val="00D21A8A"/>
    <w:rsid w:val="00D222D2"/>
    <w:rsid w:val="00D26DD0"/>
    <w:rsid w:val="00D314FA"/>
    <w:rsid w:val="00D34248"/>
    <w:rsid w:val="00D34B4F"/>
    <w:rsid w:val="00D34D04"/>
    <w:rsid w:val="00D46A99"/>
    <w:rsid w:val="00D5084A"/>
    <w:rsid w:val="00D52DE0"/>
    <w:rsid w:val="00D623E2"/>
    <w:rsid w:val="00D63887"/>
    <w:rsid w:val="00D64E62"/>
    <w:rsid w:val="00D64ED5"/>
    <w:rsid w:val="00D72015"/>
    <w:rsid w:val="00D84EDC"/>
    <w:rsid w:val="00D87AEF"/>
    <w:rsid w:val="00D93E6B"/>
    <w:rsid w:val="00D942E1"/>
    <w:rsid w:val="00D94DE6"/>
    <w:rsid w:val="00DA0B7A"/>
    <w:rsid w:val="00DA196F"/>
    <w:rsid w:val="00DA606E"/>
    <w:rsid w:val="00DB018E"/>
    <w:rsid w:val="00DC2EA1"/>
    <w:rsid w:val="00DC567D"/>
    <w:rsid w:val="00DC6DD6"/>
    <w:rsid w:val="00DD0785"/>
    <w:rsid w:val="00DD2AAF"/>
    <w:rsid w:val="00DD2B47"/>
    <w:rsid w:val="00DD41A9"/>
    <w:rsid w:val="00DD5132"/>
    <w:rsid w:val="00DD5D92"/>
    <w:rsid w:val="00DD69BB"/>
    <w:rsid w:val="00DE1D07"/>
    <w:rsid w:val="00DE28B6"/>
    <w:rsid w:val="00DE63F2"/>
    <w:rsid w:val="00DF02B2"/>
    <w:rsid w:val="00DF075C"/>
    <w:rsid w:val="00DF615C"/>
    <w:rsid w:val="00DF6860"/>
    <w:rsid w:val="00DF7A0E"/>
    <w:rsid w:val="00E00F56"/>
    <w:rsid w:val="00E035E1"/>
    <w:rsid w:val="00E036E9"/>
    <w:rsid w:val="00E03C3D"/>
    <w:rsid w:val="00E05E08"/>
    <w:rsid w:val="00E069F1"/>
    <w:rsid w:val="00E128C7"/>
    <w:rsid w:val="00E133E6"/>
    <w:rsid w:val="00E14AC3"/>
    <w:rsid w:val="00E15710"/>
    <w:rsid w:val="00E22C72"/>
    <w:rsid w:val="00E25A29"/>
    <w:rsid w:val="00E267A9"/>
    <w:rsid w:val="00E3066C"/>
    <w:rsid w:val="00E31CDA"/>
    <w:rsid w:val="00E31FBD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14CB"/>
    <w:rsid w:val="00E72157"/>
    <w:rsid w:val="00E72392"/>
    <w:rsid w:val="00E73762"/>
    <w:rsid w:val="00E76342"/>
    <w:rsid w:val="00E77576"/>
    <w:rsid w:val="00E80CBC"/>
    <w:rsid w:val="00E81D8D"/>
    <w:rsid w:val="00E9107D"/>
    <w:rsid w:val="00E93107"/>
    <w:rsid w:val="00E94649"/>
    <w:rsid w:val="00E95B01"/>
    <w:rsid w:val="00E95FE7"/>
    <w:rsid w:val="00EA1A2C"/>
    <w:rsid w:val="00EA5259"/>
    <w:rsid w:val="00EB35C1"/>
    <w:rsid w:val="00EB47E2"/>
    <w:rsid w:val="00EB5817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012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5615"/>
    <w:rsid w:val="00EF65E4"/>
    <w:rsid w:val="00EF7410"/>
    <w:rsid w:val="00F01B7F"/>
    <w:rsid w:val="00F05F4D"/>
    <w:rsid w:val="00F074D9"/>
    <w:rsid w:val="00F136EC"/>
    <w:rsid w:val="00F16E57"/>
    <w:rsid w:val="00F21457"/>
    <w:rsid w:val="00F22523"/>
    <w:rsid w:val="00F24F1A"/>
    <w:rsid w:val="00F25DC5"/>
    <w:rsid w:val="00F30B7D"/>
    <w:rsid w:val="00F32308"/>
    <w:rsid w:val="00F333AB"/>
    <w:rsid w:val="00F368D9"/>
    <w:rsid w:val="00F36B8A"/>
    <w:rsid w:val="00F37637"/>
    <w:rsid w:val="00F41022"/>
    <w:rsid w:val="00F423FA"/>
    <w:rsid w:val="00F43D02"/>
    <w:rsid w:val="00F445CA"/>
    <w:rsid w:val="00F453F7"/>
    <w:rsid w:val="00F500F5"/>
    <w:rsid w:val="00F52019"/>
    <w:rsid w:val="00F570C0"/>
    <w:rsid w:val="00F57D54"/>
    <w:rsid w:val="00F64B6C"/>
    <w:rsid w:val="00F71858"/>
    <w:rsid w:val="00F7198E"/>
    <w:rsid w:val="00F72671"/>
    <w:rsid w:val="00F76EA3"/>
    <w:rsid w:val="00F81F6B"/>
    <w:rsid w:val="00F82E8B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94A17"/>
    <w:rsid w:val="00FA202F"/>
    <w:rsid w:val="00FA272B"/>
    <w:rsid w:val="00FA4712"/>
    <w:rsid w:val="00FA57AD"/>
    <w:rsid w:val="00FA61C8"/>
    <w:rsid w:val="00FA7DBC"/>
    <w:rsid w:val="00FB1403"/>
    <w:rsid w:val="00FB157B"/>
    <w:rsid w:val="00FB276F"/>
    <w:rsid w:val="00FC2EA2"/>
    <w:rsid w:val="00FC37CC"/>
    <w:rsid w:val="00FD2A37"/>
    <w:rsid w:val="00FD2D55"/>
    <w:rsid w:val="00FD6C71"/>
    <w:rsid w:val="00FE1F04"/>
    <w:rsid w:val="00FE42F0"/>
    <w:rsid w:val="00FE7170"/>
    <w:rsid w:val="00FE72C1"/>
    <w:rsid w:val="00FF183D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9E8FCA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"/>
    <w:rsid w:val="00407C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1">
    <w:name w:val="font1"/>
    <w:basedOn w:val="a"/>
    <w:rsid w:val="00407CAF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407CAF"/>
    <w:pPr>
      <w:autoSpaceDE/>
      <w:autoSpaceDN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407C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4">
    <w:name w:val="xl64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07CAF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1">
    <w:name w:val="xl81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407CA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407CA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161382"/>
    <w:pPr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161382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16138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16138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6D7B02-2034-40A7-9DFE-F653F05E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30</Pages>
  <Words>5794</Words>
  <Characters>33028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Винограденко Юлия Николаевна</cp:lastModifiedBy>
  <cp:revision>41</cp:revision>
  <cp:lastPrinted>2022-11-02T11:05:00Z</cp:lastPrinted>
  <dcterms:created xsi:type="dcterms:W3CDTF">2022-10-05T04:09:00Z</dcterms:created>
  <dcterms:modified xsi:type="dcterms:W3CDTF">2023-05-16T08:28:00Z</dcterms:modified>
</cp:coreProperties>
</file>