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99E" w:rsidRPr="00CF4020" w:rsidRDefault="002F799E" w:rsidP="002F799E">
      <w:pPr>
        <w:spacing w:after="0" w:line="240" w:lineRule="auto"/>
        <w:jc w:val="center"/>
        <w:rPr>
          <w:rFonts w:ascii="Times New Roman" w:eastAsia="Times New Roman" w:hAnsi="Times New Roman"/>
          <w:b/>
          <w:bCs/>
          <w:sz w:val="24"/>
          <w:szCs w:val="24"/>
          <w:lang w:val="en-US" w:eastAsia="ru-RU"/>
        </w:rPr>
      </w:pPr>
      <w:r w:rsidRPr="00CF4020">
        <w:rPr>
          <w:rFonts w:ascii="Times New Roman" w:eastAsia="Times New Roman" w:hAnsi="Times New Roman"/>
          <w:b/>
          <w:noProof/>
          <w:sz w:val="24"/>
          <w:szCs w:val="24"/>
          <w:lang w:eastAsia="ru-RU"/>
        </w:rPr>
        <w:drawing>
          <wp:inline distT="0" distB="0" distL="0" distR="0" wp14:anchorId="26EEFEDD" wp14:editId="39B41A02">
            <wp:extent cx="552450" cy="657225"/>
            <wp:effectExtent l="0" t="0" r="0" b="0"/>
            <wp:docPr id="1"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2F799E" w:rsidRPr="003A7084" w:rsidRDefault="002F799E" w:rsidP="002F799E">
      <w:pPr>
        <w:spacing w:after="0" w:line="240" w:lineRule="auto"/>
        <w:rPr>
          <w:rFonts w:ascii="Times New Roman" w:eastAsia="Times New Roman" w:hAnsi="Times New Roman"/>
          <w:b/>
          <w:bCs/>
          <w:sz w:val="28"/>
          <w:szCs w:val="28"/>
          <w:lang w:val="en-US" w:eastAsia="ru-RU"/>
        </w:rPr>
      </w:pPr>
    </w:p>
    <w:tbl>
      <w:tblPr>
        <w:tblW w:w="10128" w:type="dxa"/>
        <w:tblLook w:val="0000" w:firstRow="0" w:lastRow="0" w:firstColumn="0" w:lastColumn="0" w:noHBand="0" w:noVBand="0"/>
      </w:tblPr>
      <w:tblGrid>
        <w:gridCol w:w="10128"/>
      </w:tblGrid>
      <w:tr w:rsidR="002F799E" w:rsidRPr="00CF4020" w:rsidTr="00FF64D0">
        <w:trPr>
          <w:trHeight w:val="2111"/>
        </w:trPr>
        <w:tc>
          <w:tcPr>
            <w:tcW w:w="10128" w:type="dxa"/>
            <w:tcBorders>
              <w:top w:val="nil"/>
              <w:left w:val="nil"/>
              <w:bottom w:val="nil"/>
              <w:right w:val="nil"/>
            </w:tcBorders>
          </w:tcPr>
          <w:p w:rsidR="002F799E" w:rsidRPr="00CF4020" w:rsidRDefault="002F799E" w:rsidP="00FF64D0">
            <w:pPr>
              <w:keepNext/>
              <w:tabs>
                <w:tab w:val="center" w:pos="0"/>
              </w:tabs>
              <w:spacing w:after="0" w:line="240" w:lineRule="auto"/>
              <w:jc w:val="center"/>
              <w:outlineLvl w:val="2"/>
              <w:rPr>
                <w:rFonts w:ascii="Times New Roman" w:eastAsia="Times New Roman" w:hAnsi="Times New Roman"/>
                <w:b/>
                <w:bCs/>
                <w:sz w:val="28"/>
                <w:szCs w:val="28"/>
                <w:lang w:eastAsia="ru-RU"/>
              </w:rPr>
            </w:pPr>
            <w:r w:rsidRPr="00CF4020">
              <w:rPr>
                <w:rFonts w:ascii="Times New Roman" w:eastAsia="Times New Roman" w:hAnsi="Times New Roman"/>
                <w:b/>
                <w:bCs/>
                <w:sz w:val="28"/>
                <w:szCs w:val="28"/>
                <w:lang w:eastAsia="ru-RU"/>
              </w:rPr>
              <w:t>МИНИСТЕРСТВО ФИНАНСОВ И НАЛОГОВОЙ ПОЛИТИКИ</w:t>
            </w:r>
          </w:p>
          <w:p w:rsidR="002F799E" w:rsidRPr="00CF4020" w:rsidRDefault="002F799E" w:rsidP="00FF64D0">
            <w:pPr>
              <w:spacing w:after="0" w:line="240" w:lineRule="auto"/>
              <w:jc w:val="center"/>
              <w:rPr>
                <w:rFonts w:ascii="Times New Roman" w:eastAsia="Times New Roman" w:hAnsi="Times New Roman"/>
                <w:b/>
                <w:sz w:val="28"/>
                <w:szCs w:val="28"/>
                <w:lang w:eastAsia="ru-RU"/>
              </w:rPr>
            </w:pPr>
            <w:r w:rsidRPr="00CF4020">
              <w:rPr>
                <w:rFonts w:ascii="Times New Roman" w:eastAsia="Times New Roman" w:hAnsi="Times New Roman"/>
                <w:b/>
                <w:sz w:val="28"/>
                <w:szCs w:val="28"/>
                <w:lang w:eastAsia="ru-RU"/>
              </w:rPr>
              <w:t>НОВОСИБИРСКОЙ ОБЛАСТИ</w:t>
            </w:r>
          </w:p>
          <w:p w:rsidR="002F799E" w:rsidRPr="00CF4020" w:rsidRDefault="002F799E" w:rsidP="00FF64D0">
            <w:pPr>
              <w:keepNext/>
              <w:spacing w:after="0" w:line="240" w:lineRule="auto"/>
              <w:jc w:val="center"/>
              <w:outlineLvl w:val="3"/>
              <w:rPr>
                <w:rFonts w:ascii="Times New Roman" w:eastAsia="Times New Roman" w:hAnsi="Times New Roman"/>
                <w:b/>
                <w:bCs/>
                <w:sz w:val="28"/>
                <w:szCs w:val="28"/>
                <w:lang w:eastAsia="ru-RU"/>
              </w:rPr>
            </w:pPr>
          </w:p>
          <w:p w:rsidR="002F799E" w:rsidRPr="003A7084" w:rsidRDefault="002F799E" w:rsidP="00FF64D0">
            <w:pPr>
              <w:keepNext/>
              <w:spacing w:after="0" w:line="240" w:lineRule="auto"/>
              <w:jc w:val="center"/>
              <w:outlineLvl w:val="3"/>
              <w:rPr>
                <w:rFonts w:ascii="Times New Roman" w:eastAsia="Times New Roman" w:hAnsi="Times New Roman"/>
                <w:b/>
                <w:bCs/>
                <w:sz w:val="28"/>
                <w:szCs w:val="28"/>
                <w:lang w:eastAsia="ru-RU"/>
              </w:rPr>
            </w:pPr>
            <w:r w:rsidRPr="003A7084">
              <w:rPr>
                <w:rFonts w:ascii="Times New Roman" w:eastAsia="Times New Roman" w:hAnsi="Times New Roman"/>
                <w:b/>
                <w:bCs/>
                <w:sz w:val="28"/>
                <w:szCs w:val="28"/>
                <w:lang w:eastAsia="ru-RU"/>
              </w:rPr>
              <w:t>ПРИКАЗ</w:t>
            </w:r>
          </w:p>
          <w:p w:rsidR="002F799E" w:rsidRPr="00CF4020" w:rsidRDefault="002F799E" w:rsidP="00FF64D0">
            <w:pPr>
              <w:spacing w:after="0" w:line="240" w:lineRule="auto"/>
              <w:rPr>
                <w:rFonts w:ascii="Times New Roman" w:eastAsia="Times New Roman" w:hAnsi="Times New Roman"/>
                <w:sz w:val="24"/>
                <w:szCs w:val="24"/>
                <w:lang w:eastAsia="ru-RU"/>
              </w:rPr>
            </w:pPr>
          </w:p>
          <w:p w:rsidR="002F799E" w:rsidRPr="004214F7" w:rsidRDefault="002F799E" w:rsidP="00FF64D0">
            <w:pPr>
              <w:keepNext/>
              <w:tabs>
                <w:tab w:val="left" w:pos="6840"/>
                <w:tab w:val="left" w:pos="6930"/>
              </w:tabs>
              <w:spacing w:after="0" w:line="240" w:lineRule="auto"/>
              <w:outlineLvl w:val="0"/>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____ ию</w:t>
            </w:r>
            <w:r w:rsidR="009F66D0">
              <w:rPr>
                <w:rFonts w:ascii="Times New Roman" w:eastAsia="Times New Roman" w:hAnsi="Times New Roman"/>
                <w:sz w:val="28"/>
                <w:szCs w:val="28"/>
                <w:lang w:eastAsia="ru-RU"/>
              </w:rPr>
              <w:t>л</w:t>
            </w:r>
            <w:r>
              <w:rPr>
                <w:rFonts w:ascii="Times New Roman" w:eastAsia="Times New Roman" w:hAnsi="Times New Roman"/>
                <w:sz w:val="28"/>
                <w:szCs w:val="28"/>
                <w:lang w:eastAsia="ru-RU"/>
              </w:rPr>
              <w:t>я</w:t>
            </w:r>
            <w:r w:rsidRPr="006006FC">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4</w:t>
            </w:r>
            <w:r w:rsidRPr="006006FC">
              <w:rPr>
                <w:rFonts w:ascii="Times New Roman" w:eastAsia="Times New Roman" w:hAnsi="Times New Roman"/>
                <w:sz w:val="28"/>
                <w:szCs w:val="28"/>
                <w:lang w:eastAsia="ru-RU"/>
              </w:rPr>
              <w:t xml:space="preserve"> года</w:t>
            </w:r>
            <w:r w:rsidRPr="00CF4020">
              <w:rPr>
                <w:rFonts w:ascii="Times New Roman" w:eastAsia="Times New Roman" w:hAnsi="Times New Roman"/>
                <w:sz w:val="28"/>
                <w:szCs w:val="28"/>
                <w:lang w:eastAsia="ru-RU"/>
              </w:rPr>
              <w:tab/>
              <w:t xml:space="preserve">                       № </w:t>
            </w:r>
            <w:r>
              <w:rPr>
                <w:rFonts w:ascii="Times New Roman" w:eastAsia="Times New Roman" w:hAnsi="Times New Roman"/>
                <w:sz w:val="28"/>
                <w:szCs w:val="28"/>
                <w:lang w:eastAsia="ru-RU"/>
              </w:rPr>
              <w:t>__-</w:t>
            </w:r>
            <w:r w:rsidRPr="00CF4020">
              <w:rPr>
                <w:rFonts w:ascii="Times New Roman" w:eastAsia="Times New Roman" w:hAnsi="Times New Roman"/>
                <w:sz w:val="28"/>
                <w:szCs w:val="28"/>
                <w:lang w:eastAsia="ru-RU"/>
              </w:rPr>
              <w:t>НПА</w:t>
            </w:r>
          </w:p>
        </w:tc>
      </w:tr>
    </w:tbl>
    <w:p w:rsidR="002F799E" w:rsidRPr="00CF4020" w:rsidRDefault="002F799E" w:rsidP="002F799E">
      <w:pPr>
        <w:spacing w:after="0" w:line="240" w:lineRule="auto"/>
        <w:rPr>
          <w:rFonts w:ascii="Times New Roman" w:eastAsia="Times New Roman" w:hAnsi="Times New Roman"/>
          <w:sz w:val="28"/>
          <w:szCs w:val="28"/>
          <w:lang w:eastAsia="ru-RU"/>
        </w:rPr>
      </w:pPr>
    </w:p>
    <w:p w:rsidR="002F799E" w:rsidRPr="00CF4020" w:rsidRDefault="002F799E" w:rsidP="002F799E">
      <w:pPr>
        <w:spacing w:after="0" w:line="240" w:lineRule="auto"/>
        <w:jc w:val="center"/>
        <w:rPr>
          <w:rFonts w:ascii="Times New Roman" w:eastAsia="Times New Roman" w:hAnsi="Times New Roman"/>
          <w:b/>
          <w:sz w:val="28"/>
          <w:szCs w:val="28"/>
          <w:lang w:eastAsia="ru-RU"/>
        </w:rPr>
      </w:pPr>
      <w:r w:rsidRPr="00CF4020">
        <w:rPr>
          <w:rFonts w:ascii="Times New Roman" w:eastAsia="Times New Roman" w:hAnsi="Times New Roman"/>
          <w:b/>
          <w:sz w:val="28"/>
          <w:szCs w:val="28"/>
          <w:lang w:eastAsia="ru-RU"/>
        </w:rPr>
        <w:t xml:space="preserve">Об утверждении Условий эмиссии и обращения государственных </w:t>
      </w:r>
      <w:r>
        <w:rPr>
          <w:rFonts w:ascii="Times New Roman" w:eastAsia="Times New Roman" w:hAnsi="Times New Roman"/>
          <w:b/>
          <w:sz w:val="28"/>
          <w:szCs w:val="28"/>
          <w:lang w:eastAsia="ru-RU"/>
        </w:rPr>
        <w:t xml:space="preserve">            </w:t>
      </w:r>
      <w:r w:rsidRPr="00CF4020">
        <w:rPr>
          <w:rFonts w:ascii="Times New Roman" w:eastAsia="Times New Roman" w:hAnsi="Times New Roman"/>
          <w:b/>
          <w:sz w:val="28"/>
          <w:szCs w:val="28"/>
          <w:lang w:eastAsia="ru-RU"/>
        </w:rPr>
        <w:t>обл</w:t>
      </w:r>
      <w:r>
        <w:rPr>
          <w:rFonts w:ascii="Times New Roman" w:eastAsia="Times New Roman" w:hAnsi="Times New Roman"/>
          <w:b/>
          <w:sz w:val="28"/>
          <w:szCs w:val="28"/>
          <w:lang w:eastAsia="ru-RU"/>
        </w:rPr>
        <w:t>игаций Новосибирской области 2024</w:t>
      </w:r>
      <w:r w:rsidRPr="00CF4020">
        <w:rPr>
          <w:rFonts w:ascii="Times New Roman" w:eastAsia="Times New Roman" w:hAnsi="Times New Roman"/>
          <w:b/>
          <w:sz w:val="28"/>
          <w:szCs w:val="28"/>
          <w:lang w:eastAsia="ru-RU"/>
        </w:rPr>
        <w:t xml:space="preserve"> года в форме </w:t>
      </w:r>
      <w:r>
        <w:rPr>
          <w:rFonts w:ascii="Times New Roman" w:eastAsia="Times New Roman" w:hAnsi="Times New Roman"/>
          <w:b/>
          <w:sz w:val="28"/>
          <w:szCs w:val="28"/>
          <w:lang w:eastAsia="ru-RU"/>
        </w:rPr>
        <w:t>именных</w:t>
      </w:r>
      <w:r w:rsidRPr="00CF4020">
        <w:rPr>
          <w:rFonts w:ascii="Times New Roman" w:eastAsia="Times New Roman" w:hAnsi="Times New Roman"/>
          <w:b/>
          <w:sz w:val="28"/>
          <w:szCs w:val="28"/>
          <w:lang w:eastAsia="ru-RU"/>
        </w:rPr>
        <w:t xml:space="preserve"> документарных </w:t>
      </w:r>
      <w:r>
        <w:rPr>
          <w:rFonts w:ascii="Times New Roman" w:eastAsia="Times New Roman" w:hAnsi="Times New Roman"/>
          <w:b/>
          <w:sz w:val="28"/>
          <w:szCs w:val="28"/>
          <w:lang w:eastAsia="ru-RU"/>
        </w:rPr>
        <w:t>ценных бумаг</w:t>
      </w:r>
      <w:r w:rsidRPr="00CF4020">
        <w:rPr>
          <w:rFonts w:ascii="Times New Roman" w:eastAsia="Times New Roman" w:hAnsi="Times New Roman"/>
          <w:b/>
          <w:sz w:val="28"/>
          <w:szCs w:val="28"/>
          <w:lang w:eastAsia="ru-RU"/>
        </w:rPr>
        <w:t xml:space="preserve"> с </w:t>
      </w:r>
      <w:r w:rsidR="009F66D0">
        <w:rPr>
          <w:rFonts w:ascii="Times New Roman" w:eastAsia="Times New Roman" w:hAnsi="Times New Roman"/>
          <w:b/>
          <w:sz w:val="28"/>
          <w:szCs w:val="28"/>
          <w:lang w:eastAsia="ru-RU"/>
        </w:rPr>
        <w:t>переме</w:t>
      </w:r>
      <w:r w:rsidRPr="00CF4020">
        <w:rPr>
          <w:rFonts w:ascii="Times New Roman" w:eastAsia="Times New Roman" w:hAnsi="Times New Roman"/>
          <w:b/>
          <w:sz w:val="28"/>
          <w:szCs w:val="28"/>
          <w:lang w:eastAsia="ru-RU"/>
        </w:rPr>
        <w:t>нным купонным доходом и амортизацией долга</w:t>
      </w:r>
      <w:r>
        <w:rPr>
          <w:rFonts w:ascii="Times New Roman" w:eastAsia="Times New Roman" w:hAnsi="Times New Roman"/>
          <w:b/>
          <w:sz w:val="28"/>
          <w:szCs w:val="28"/>
          <w:lang w:eastAsia="ru-RU"/>
        </w:rPr>
        <w:t xml:space="preserve"> </w:t>
      </w:r>
    </w:p>
    <w:p w:rsidR="002F799E" w:rsidRDefault="002F799E" w:rsidP="002F799E">
      <w:pPr>
        <w:spacing w:after="0" w:line="240" w:lineRule="auto"/>
        <w:jc w:val="center"/>
        <w:rPr>
          <w:rFonts w:ascii="Times New Roman" w:eastAsia="Times New Roman" w:hAnsi="Times New Roman"/>
          <w:sz w:val="28"/>
          <w:szCs w:val="28"/>
          <w:lang w:eastAsia="ru-RU"/>
        </w:rPr>
      </w:pPr>
    </w:p>
    <w:p w:rsidR="002F799E" w:rsidRPr="00CF4020" w:rsidRDefault="002F799E" w:rsidP="002F799E">
      <w:pPr>
        <w:spacing w:after="0" w:line="240" w:lineRule="auto"/>
        <w:jc w:val="center"/>
        <w:rPr>
          <w:rFonts w:ascii="Times New Roman" w:eastAsia="Times New Roman" w:hAnsi="Times New Roman"/>
          <w:sz w:val="28"/>
          <w:szCs w:val="28"/>
          <w:lang w:eastAsia="ru-RU"/>
        </w:rPr>
      </w:pPr>
    </w:p>
    <w:p w:rsidR="002F799E" w:rsidRPr="003A7084" w:rsidRDefault="002F799E" w:rsidP="002F799E">
      <w:pPr>
        <w:spacing w:line="240" w:lineRule="auto"/>
        <w:ind w:firstLine="709"/>
        <w:contextualSpacing/>
        <w:jc w:val="both"/>
        <w:rPr>
          <w:rFonts w:ascii="Times New Roman" w:hAnsi="Times New Roman"/>
          <w:sz w:val="28"/>
          <w:szCs w:val="28"/>
        </w:rPr>
      </w:pPr>
      <w:r w:rsidRPr="00EE534A">
        <w:rPr>
          <w:rFonts w:ascii="Times New Roman" w:hAnsi="Times New Roman"/>
          <w:sz w:val="28"/>
          <w:szCs w:val="28"/>
        </w:rPr>
        <w:t>В соответствии со статьей 121.6 Бюджетного кодекса Российской Федерации, Законом Новосибирской области от 21.12.2023 № 413-ОЗ «Об областном бюджете Новосибирской области на 2024 год и плановый период 2025 и 2026 годов», 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 20.02.2012 № 107-п «Об утверждении Генеральных условий эмиссии и обращения государственных облигаций Новосибирской области»</w:t>
      </w:r>
      <w:r w:rsidRPr="00CF4020">
        <w:rPr>
          <w:rFonts w:ascii="Times New Roman" w:hAnsi="Times New Roman"/>
          <w:sz w:val="28"/>
          <w:szCs w:val="28"/>
        </w:rPr>
        <w:t>,</w:t>
      </w:r>
      <w:r w:rsidRPr="00A8230C">
        <w:rPr>
          <w:b/>
          <w:sz w:val="26"/>
          <w:szCs w:val="26"/>
        </w:rPr>
        <w:t xml:space="preserve"> </w:t>
      </w:r>
      <w:r w:rsidRPr="003A7084">
        <w:rPr>
          <w:rFonts w:ascii="Times New Roman" w:hAnsi="Times New Roman"/>
          <w:b/>
          <w:sz w:val="28"/>
          <w:szCs w:val="28"/>
        </w:rPr>
        <w:t>п р и к а з ы в а ю:</w:t>
      </w:r>
    </w:p>
    <w:p w:rsidR="002F799E" w:rsidRDefault="002F799E" w:rsidP="002F799E">
      <w:pPr>
        <w:spacing w:after="0" w:line="240" w:lineRule="auto"/>
        <w:ind w:firstLine="709"/>
        <w:jc w:val="both"/>
        <w:rPr>
          <w:rFonts w:ascii="Times New Roman" w:hAnsi="Times New Roman"/>
          <w:sz w:val="28"/>
          <w:szCs w:val="28"/>
        </w:rPr>
      </w:pPr>
      <w:r w:rsidRPr="00CF4020">
        <w:rPr>
          <w:rFonts w:ascii="Times New Roman" w:hAnsi="Times New Roman"/>
          <w:sz w:val="28"/>
          <w:szCs w:val="28"/>
        </w:rPr>
        <w:t>Утвердить прилагаемые Условия эмиссии и обращения государственных обл</w:t>
      </w:r>
      <w:r>
        <w:rPr>
          <w:rFonts w:ascii="Times New Roman" w:hAnsi="Times New Roman"/>
          <w:sz w:val="28"/>
          <w:szCs w:val="28"/>
        </w:rPr>
        <w:t>игаций Новосибирской области 2024</w:t>
      </w:r>
      <w:r w:rsidRPr="00CF4020">
        <w:rPr>
          <w:rFonts w:ascii="Times New Roman" w:hAnsi="Times New Roman"/>
          <w:sz w:val="28"/>
          <w:szCs w:val="28"/>
        </w:rPr>
        <w:t xml:space="preserve"> года в форме </w:t>
      </w:r>
      <w:r>
        <w:rPr>
          <w:rFonts w:ascii="Times New Roman" w:hAnsi="Times New Roman"/>
          <w:sz w:val="28"/>
          <w:szCs w:val="28"/>
        </w:rPr>
        <w:t>именных</w:t>
      </w:r>
      <w:r w:rsidRPr="00CF4020">
        <w:rPr>
          <w:rFonts w:ascii="Times New Roman" w:hAnsi="Times New Roman"/>
          <w:sz w:val="28"/>
          <w:szCs w:val="28"/>
        </w:rPr>
        <w:t xml:space="preserve"> документарных ценных бумаг с </w:t>
      </w:r>
      <w:r w:rsidR="009F66D0">
        <w:rPr>
          <w:rFonts w:ascii="Times New Roman" w:hAnsi="Times New Roman"/>
          <w:sz w:val="28"/>
          <w:szCs w:val="28"/>
        </w:rPr>
        <w:t>переме</w:t>
      </w:r>
      <w:r w:rsidRPr="00CF4020">
        <w:rPr>
          <w:rFonts w:ascii="Times New Roman" w:hAnsi="Times New Roman"/>
          <w:sz w:val="28"/>
          <w:szCs w:val="28"/>
        </w:rPr>
        <w:t>нным купонным доходом и амортизацией долга.</w:t>
      </w:r>
      <w:r>
        <w:rPr>
          <w:rFonts w:ascii="Times New Roman" w:hAnsi="Times New Roman"/>
          <w:sz w:val="28"/>
          <w:szCs w:val="28"/>
        </w:rPr>
        <w:t xml:space="preserve"> </w:t>
      </w:r>
    </w:p>
    <w:p w:rsidR="002F799E" w:rsidRDefault="002F799E" w:rsidP="002F799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2F799E" w:rsidRPr="00CF4020" w:rsidRDefault="002F799E" w:rsidP="002F799E">
      <w:pPr>
        <w:tabs>
          <w:tab w:val="num" w:pos="0"/>
        </w:tabs>
        <w:spacing w:after="0" w:line="240" w:lineRule="auto"/>
        <w:ind w:firstLine="709"/>
        <w:jc w:val="both"/>
        <w:rPr>
          <w:rFonts w:ascii="Times New Roman" w:eastAsia="Times New Roman" w:hAnsi="Times New Roman"/>
          <w:sz w:val="28"/>
          <w:szCs w:val="28"/>
          <w:lang w:eastAsia="ru-RU"/>
        </w:rPr>
      </w:pPr>
    </w:p>
    <w:p w:rsidR="002F799E" w:rsidRPr="00CF4020" w:rsidRDefault="002F799E" w:rsidP="002F799E">
      <w:pPr>
        <w:tabs>
          <w:tab w:val="num" w:pos="0"/>
        </w:tabs>
        <w:spacing w:after="0" w:line="240" w:lineRule="auto"/>
        <w:ind w:firstLine="709"/>
        <w:jc w:val="both"/>
        <w:rPr>
          <w:rFonts w:ascii="Times New Roman" w:eastAsia="Times New Roman" w:hAnsi="Times New Roman"/>
          <w:sz w:val="28"/>
          <w:szCs w:val="28"/>
          <w:lang w:eastAsia="ru-RU"/>
        </w:rPr>
      </w:pPr>
    </w:p>
    <w:tbl>
      <w:tblPr>
        <w:tblW w:w="10207" w:type="dxa"/>
        <w:tblInd w:w="-142" w:type="dxa"/>
        <w:tblLook w:val="04A0" w:firstRow="1" w:lastRow="0" w:firstColumn="1" w:lastColumn="0" w:noHBand="0" w:noVBand="1"/>
      </w:tblPr>
      <w:tblGrid>
        <w:gridCol w:w="5387"/>
        <w:gridCol w:w="4820"/>
      </w:tblGrid>
      <w:tr w:rsidR="002F799E" w:rsidRPr="00CF4020" w:rsidTr="00FF64D0">
        <w:tc>
          <w:tcPr>
            <w:tcW w:w="5387" w:type="dxa"/>
            <w:shd w:val="clear" w:color="auto" w:fill="auto"/>
          </w:tcPr>
          <w:p w:rsidR="002F799E" w:rsidRDefault="002F799E" w:rsidP="00FF64D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Заместитель Председателя </w:t>
            </w:r>
          </w:p>
          <w:p w:rsidR="002F799E" w:rsidRPr="00CF4020" w:rsidRDefault="002F799E" w:rsidP="00FF64D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Правительства Новосибирской области </w:t>
            </w:r>
            <w:r w:rsidRPr="00D21A94">
              <w:rPr>
                <w:rFonts w:ascii="Times New Roman" w:eastAsia="Times New Roman" w:hAnsi="Times New Roman"/>
                <w:sz w:val="28"/>
                <w:szCs w:val="28"/>
                <w:lang w:eastAsia="ru-RU"/>
              </w:rPr>
              <w:t xml:space="preserve">– </w:t>
            </w:r>
            <w:r w:rsidRPr="00CF4020">
              <w:rPr>
                <w:rFonts w:ascii="Times New Roman" w:eastAsia="Times New Roman" w:hAnsi="Times New Roman"/>
                <w:sz w:val="28"/>
                <w:szCs w:val="28"/>
                <w:lang w:eastAsia="ru-RU"/>
              </w:rPr>
              <w:t>министр</w:t>
            </w:r>
          </w:p>
        </w:tc>
        <w:tc>
          <w:tcPr>
            <w:tcW w:w="4820" w:type="dxa"/>
            <w:shd w:val="clear" w:color="auto" w:fill="auto"/>
          </w:tcPr>
          <w:p w:rsidR="002F799E" w:rsidRDefault="002F799E" w:rsidP="00FF64D0">
            <w:pPr>
              <w:tabs>
                <w:tab w:val="left" w:pos="451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F799E" w:rsidRDefault="002F799E" w:rsidP="00FF64D0">
            <w:pPr>
              <w:tabs>
                <w:tab w:val="left" w:pos="4515"/>
              </w:tabs>
              <w:spacing w:after="0" w:line="240" w:lineRule="auto"/>
              <w:jc w:val="center"/>
              <w:rPr>
                <w:rFonts w:ascii="Times New Roman" w:eastAsia="Times New Roman" w:hAnsi="Times New Roman"/>
                <w:sz w:val="28"/>
                <w:szCs w:val="28"/>
                <w:lang w:eastAsia="ru-RU"/>
              </w:rPr>
            </w:pPr>
          </w:p>
          <w:p w:rsidR="002F799E" w:rsidRPr="00CF4020" w:rsidRDefault="002F799E" w:rsidP="00FF64D0">
            <w:pPr>
              <w:tabs>
                <w:tab w:val="left" w:pos="451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В.Ю. Голубенко</w:t>
            </w:r>
          </w:p>
        </w:tc>
      </w:tr>
    </w:tbl>
    <w:p w:rsidR="002F799E" w:rsidRPr="00CF4020" w:rsidRDefault="002F799E" w:rsidP="002F799E">
      <w:pPr>
        <w:spacing w:after="0" w:line="240" w:lineRule="auto"/>
        <w:jc w:val="both"/>
        <w:rPr>
          <w:rFonts w:ascii="Times New Roman" w:eastAsia="Times New Roman" w:hAnsi="Times New Roman"/>
          <w:sz w:val="28"/>
          <w:szCs w:val="28"/>
          <w:lang w:eastAsia="ru-RU"/>
        </w:rPr>
      </w:pPr>
    </w:p>
    <w:p w:rsidR="002F799E" w:rsidRPr="00CF4020" w:rsidRDefault="002F799E" w:rsidP="002F799E">
      <w:pPr>
        <w:spacing w:after="0" w:line="240" w:lineRule="auto"/>
        <w:jc w:val="both"/>
        <w:rPr>
          <w:rFonts w:ascii="Times New Roman" w:eastAsia="Times New Roman" w:hAnsi="Times New Roman"/>
          <w:sz w:val="28"/>
          <w:szCs w:val="28"/>
          <w:lang w:eastAsia="ru-RU"/>
        </w:rPr>
      </w:pPr>
    </w:p>
    <w:p w:rsidR="00CD6D7D" w:rsidRPr="00CF4020" w:rsidRDefault="00CD6D7D" w:rsidP="00CD6D7D">
      <w:pPr>
        <w:spacing w:after="0" w:line="240" w:lineRule="auto"/>
        <w:jc w:val="both"/>
        <w:rPr>
          <w:rFonts w:ascii="Times New Roman" w:eastAsia="Times New Roman" w:hAnsi="Times New Roman"/>
          <w:sz w:val="28"/>
          <w:szCs w:val="28"/>
          <w:lang w:eastAsia="ru-RU"/>
        </w:rPr>
      </w:pPr>
    </w:p>
    <w:p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rsidR="0028390A" w:rsidRDefault="0028390A" w:rsidP="00CD6D7D">
      <w:pPr>
        <w:autoSpaceDE w:val="0"/>
        <w:autoSpaceDN w:val="0"/>
        <w:adjustRightInd w:val="0"/>
        <w:spacing w:after="0" w:line="240" w:lineRule="auto"/>
        <w:ind w:firstLine="5387"/>
        <w:jc w:val="right"/>
        <w:outlineLvl w:val="0"/>
        <w:rPr>
          <w:rFonts w:ascii="Times New Roman" w:hAnsi="Times New Roman"/>
          <w:sz w:val="28"/>
          <w:szCs w:val="28"/>
        </w:rPr>
        <w:sectPr w:rsidR="0028390A" w:rsidSect="00D0570F">
          <w:headerReference w:type="default" r:id="rId9"/>
          <w:footerReference w:type="first" r:id="rId10"/>
          <w:pgSz w:w="11906" w:h="16838"/>
          <w:pgMar w:top="1134" w:right="567" w:bottom="1134" w:left="1418" w:header="709" w:footer="0" w:gutter="0"/>
          <w:pgNumType w:start="1"/>
          <w:cols w:space="708"/>
          <w:titlePg/>
          <w:docGrid w:linePitch="360"/>
        </w:sectPr>
      </w:pPr>
    </w:p>
    <w:p w:rsidR="002B338F" w:rsidRPr="0079053D" w:rsidRDefault="008338EB" w:rsidP="00E45E2D">
      <w:pPr>
        <w:autoSpaceDE w:val="0"/>
        <w:autoSpaceDN w:val="0"/>
        <w:adjustRightInd w:val="0"/>
        <w:spacing w:after="0" w:line="240" w:lineRule="auto"/>
        <w:ind w:firstLine="5387"/>
        <w:jc w:val="center"/>
        <w:outlineLvl w:val="0"/>
        <w:rPr>
          <w:rFonts w:ascii="Times New Roman" w:hAnsi="Times New Roman"/>
          <w:sz w:val="28"/>
          <w:szCs w:val="28"/>
        </w:rPr>
      </w:pPr>
      <w:r>
        <w:rPr>
          <w:rFonts w:ascii="Times New Roman" w:hAnsi="Times New Roman"/>
          <w:sz w:val="28"/>
          <w:szCs w:val="28"/>
        </w:rPr>
        <w:t xml:space="preserve">                    </w:t>
      </w:r>
      <w:r w:rsidR="00601523" w:rsidRPr="0079053D">
        <w:rPr>
          <w:rFonts w:ascii="Times New Roman" w:hAnsi="Times New Roman"/>
          <w:sz w:val="28"/>
          <w:szCs w:val="28"/>
        </w:rPr>
        <w:t>У</w:t>
      </w:r>
      <w:r w:rsidR="004C0D57">
        <w:rPr>
          <w:rFonts w:ascii="Times New Roman" w:hAnsi="Times New Roman"/>
          <w:sz w:val="28"/>
          <w:szCs w:val="28"/>
        </w:rPr>
        <w:t>ТВЕРЖДЕНЫ</w:t>
      </w:r>
    </w:p>
    <w:p w:rsidR="00A05E23" w:rsidRPr="0079053D" w:rsidRDefault="008338EB" w:rsidP="008338EB">
      <w:pPr>
        <w:autoSpaceDE w:val="0"/>
        <w:autoSpaceDN w:val="0"/>
        <w:adjustRightInd w:val="0"/>
        <w:spacing w:after="0" w:line="240" w:lineRule="auto"/>
        <w:ind w:firstLine="5387"/>
        <w:jc w:val="right"/>
        <w:outlineLvl w:val="0"/>
        <w:rPr>
          <w:rFonts w:ascii="Times New Roman" w:hAnsi="Times New Roman"/>
          <w:sz w:val="28"/>
          <w:szCs w:val="28"/>
        </w:rPr>
      </w:pPr>
      <w:r>
        <w:rPr>
          <w:rFonts w:ascii="Times New Roman" w:hAnsi="Times New Roman"/>
          <w:sz w:val="28"/>
          <w:szCs w:val="28"/>
        </w:rPr>
        <w:t xml:space="preserve">                 </w:t>
      </w:r>
      <w:r w:rsidR="00C51980">
        <w:rPr>
          <w:rFonts w:ascii="Times New Roman" w:hAnsi="Times New Roman"/>
          <w:sz w:val="28"/>
          <w:szCs w:val="28"/>
        </w:rPr>
        <w:t>п</w:t>
      </w:r>
      <w:r w:rsidR="00A067F8" w:rsidRPr="0079053D">
        <w:rPr>
          <w:rFonts w:ascii="Times New Roman" w:hAnsi="Times New Roman"/>
          <w:sz w:val="28"/>
          <w:szCs w:val="28"/>
        </w:rPr>
        <w:t xml:space="preserve">риказом </w:t>
      </w:r>
      <w:r w:rsidR="00C74036">
        <w:rPr>
          <w:rFonts w:ascii="Times New Roman" w:hAnsi="Times New Roman"/>
          <w:sz w:val="28"/>
          <w:szCs w:val="28"/>
        </w:rPr>
        <w:t>МФ и НП НСО</w:t>
      </w:r>
    </w:p>
    <w:p w:rsidR="002B338F" w:rsidRPr="00E86F75" w:rsidRDefault="00D0570F" w:rsidP="00D0570F">
      <w:pPr>
        <w:autoSpaceDE w:val="0"/>
        <w:autoSpaceDN w:val="0"/>
        <w:adjustRightInd w:val="0"/>
        <w:spacing w:after="0" w:line="240" w:lineRule="auto"/>
        <w:ind w:firstLine="5387"/>
        <w:jc w:val="center"/>
        <w:outlineLvl w:val="0"/>
        <w:rPr>
          <w:rFonts w:ascii="Times New Roman" w:hAnsi="Times New Roman"/>
          <w:sz w:val="28"/>
          <w:szCs w:val="28"/>
        </w:rPr>
      </w:pPr>
      <w:r>
        <w:rPr>
          <w:rFonts w:ascii="Times New Roman" w:hAnsi="Times New Roman"/>
          <w:sz w:val="28"/>
          <w:szCs w:val="28"/>
        </w:rPr>
        <w:t xml:space="preserve">                     </w:t>
      </w:r>
      <w:r w:rsidR="002B338F" w:rsidRPr="009D0D10">
        <w:rPr>
          <w:rFonts w:ascii="Times New Roman" w:hAnsi="Times New Roman"/>
          <w:sz w:val="28"/>
          <w:szCs w:val="28"/>
        </w:rPr>
        <w:t xml:space="preserve">от </w:t>
      </w:r>
      <w:r w:rsidR="00632574" w:rsidRPr="009D0D10">
        <w:rPr>
          <w:rFonts w:ascii="Times New Roman" w:hAnsi="Times New Roman"/>
          <w:sz w:val="28"/>
          <w:szCs w:val="28"/>
        </w:rPr>
        <w:t xml:space="preserve">   </w:t>
      </w:r>
      <w:r w:rsidR="00B62969" w:rsidRPr="009D0D10">
        <w:rPr>
          <w:rFonts w:ascii="Times New Roman" w:hAnsi="Times New Roman"/>
          <w:sz w:val="28"/>
          <w:szCs w:val="28"/>
        </w:rPr>
        <w:t>.0</w:t>
      </w:r>
      <w:r w:rsidR="009F66D0">
        <w:rPr>
          <w:rFonts w:ascii="Times New Roman" w:hAnsi="Times New Roman"/>
          <w:sz w:val="28"/>
          <w:szCs w:val="28"/>
        </w:rPr>
        <w:t>7</w:t>
      </w:r>
      <w:r w:rsidR="00A472BA" w:rsidRPr="009D0D10">
        <w:rPr>
          <w:rFonts w:ascii="Times New Roman" w:hAnsi="Times New Roman"/>
          <w:sz w:val="28"/>
          <w:szCs w:val="28"/>
        </w:rPr>
        <w:t>.</w:t>
      </w:r>
      <w:r w:rsidR="003058A4" w:rsidRPr="009D0D10">
        <w:rPr>
          <w:rFonts w:ascii="Times New Roman" w:hAnsi="Times New Roman"/>
          <w:sz w:val="28"/>
          <w:szCs w:val="28"/>
        </w:rPr>
        <w:t>202</w:t>
      </w:r>
      <w:r w:rsidR="00722406" w:rsidRPr="009D0D10">
        <w:rPr>
          <w:rFonts w:ascii="Times New Roman" w:hAnsi="Times New Roman"/>
          <w:sz w:val="28"/>
          <w:szCs w:val="28"/>
        </w:rPr>
        <w:t>4</w:t>
      </w:r>
      <w:r w:rsidR="00E86F75">
        <w:rPr>
          <w:rFonts w:ascii="Times New Roman" w:hAnsi="Times New Roman"/>
          <w:sz w:val="28"/>
          <w:szCs w:val="28"/>
        </w:rPr>
        <w:t xml:space="preserve"> №</w:t>
      </w:r>
      <w:r w:rsidR="00B62969" w:rsidRPr="00B62969">
        <w:rPr>
          <w:rFonts w:ascii="Times New Roman" w:hAnsi="Times New Roman"/>
          <w:sz w:val="28"/>
          <w:szCs w:val="28"/>
        </w:rPr>
        <w:t xml:space="preserve"> </w:t>
      </w:r>
      <w:r w:rsidR="00632574">
        <w:rPr>
          <w:rFonts w:ascii="Times New Roman" w:hAnsi="Times New Roman"/>
          <w:sz w:val="28"/>
          <w:szCs w:val="28"/>
        </w:rPr>
        <w:t xml:space="preserve">   </w:t>
      </w:r>
      <w:r w:rsidR="003D7880">
        <w:rPr>
          <w:rFonts w:ascii="Times New Roman" w:hAnsi="Times New Roman"/>
          <w:sz w:val="28"/>
          <w:szCs w:val="28"/>
        </w:rPr>
        <w:t xml:space="preserve"> </w:t>
      </w:r>
      <w:r w:rsidR="004E1FEF" w:rsidRPr="004E1FEF">
        <w:rPr>
          <w:rFonts w:ascii="Times New Roman" w:hAnsi="Times New Roman"/>
          <w:sz w:val="28"/>
          <w:szCs w:val="28"/>
        </w:rPr>
        <w:t>-</w:t>
      </w:r>
      <w:r>
        <w:rPr>
          <w:rFonts w:ascii="Times New Roman" w:hAnsi="Times New Roman"/>
          <w:sz w:val="28"/>
          <w:szCs w:val="28"/>
        </w:rPr>
        <w:t xml:space="preserve"> </w:t>
      </w:r>
      <w:r w:rsidR="004E1FEF" w:rsidRPr="004E1FEF">
        <w:rPr>
          <w:rFonts w:ascii="Times New Roman" w:hAnsi="Times New Roman"/>
          <w:sz w:val="28"/>
          <w:szCs w:val="28"/>
        </w:rPr>
        <w:t>НПА</w:t>
      </w:r>
    </w:p>
    <w:p w:rsidR="00A723C5" w:rsidRPr="0079053D" w:rsidRDefault="00A723C5" w:rsidP="00E3592B">
      <w:pPr>
        <w:autoSpaceDE w:val="0"/>
        <w:autoSpaceDN w:val="0"/>
        <w:adjustRightInd w:val="0"/>
        <w:spacing w:after="0" w:line="240" w:lineRule="auto"/>
        <w:ind w:firstLine="5387"/>
        <w:jc w:val="right"/>
        <w:outlineLvl w:val="0"/>
        <w:rPr>
          <w:rFonts w:ascii="Times New Roman" w:hAnsi="Times New Roman"/>
          <w:sz w:val="28"/>
          <w:szCs w:val="28"/>
        </w:rPr>
      </w:pPr>
    </w:p>
    <w:p w:rsidR="00A068A1" w:rsidRPr="0079053D" w:rsidRDefault="00A068A1" w:rsidP="007D0BF9">
      <w:pPr>
        <w:spacing w:after="0" w:line="240" w:lineRule="auto"/>
        <w:ind w:firstLine="709"/>
        <w:jc w:val="both"/>
        <w:rPr>
          <w:rFonts w:ascii="Times New Roman" w:hAnsi="Times New Roman"/>
          <w:sz w:val="28"/>
          <w:szCs w:val="28"/>
          <w:vertAlign w:val="subscript"/>
        </w:rPr>
      </w:pPr>
    </w:p>
    <w:p w:rsidR="002B4DF6" w:rsidRDefault="00FF64D0" w:rsidP="007D0BF9">
      <w:pPr>
        <w:spacing w:after="0" w:line="240" w:lineRule="auto"/>
        <w:ind w:firstLine="709"/>
        <w:jc w:val="center"/>
        <w:rPr>
          <w:rFonts w:ascii="Times New Roman" w:hAnsi="Times New Roman"/>
          <w:b/>
          <w:sz w:val="28"/>
          <w:szCs w:val="28"/>
        </w:rPr>
      </w:pPr>
      <w:hyperlink r:id="rId11" w:history="1">
        <w:r w:rsidR="002B4DF6">
          <w:rPr>
            <w:rFonts w:ascii="Times New Roman" w:hAnsi="Times New Roman"/>
            <w:b/>
            <w:sz w:val="28"/>
            <w:szCs w:val="28"/>
          </w:rPr>
          <w:t>УСЛОВИЯ</w:t>
        </w:r>
      </w:hyperlink>
    </w:p>
    <w:p w:rsidR="00B015B4" w:rsidRPr="00C74036" w:rsidRDefault="00FB2898" w:rsidP="007D0BF9">
      <w:pPr>
        <w:spacing w:after="0" w:line="240" w:lineRule="auto"/>
        <w:ind w:firstLine="709"/>
        <w:jc w:val="center"/>
        <w:rPr>
          <w:rFonts w:ascii="Times New Roman" w:hAnsi="Times New Roman"/>
          <w:b/>
          <w:sz w:val="28"/>
          <w:szCs w:val="28"/>
          <w:lang w:eastAsia="ru-RU"/>
        </w:rPr>
      </w:pPr>
      <w:r w:rsidRPr="00C74036">
        <w:rPr>
          <w:rFonts w:ascii="Times New Roman" w:hAnsi="Times New Roman"/>
          <w:b/>
          <w:sz w:val="28"/>
          <w:szCs w:val="28"/>
        </w:rPr>
        <w:t xml:space="preserve"> </w:t>
      </w:r>
      <w:r w:rsidR="002B338F" w:rsidRPr="00C74036">
        <w:rPr>
          <w:rFonts w:ascii="Times New Roman" w:hAnsi="Times New Roman"/>
          <w:b/>
          <w:sz w:val="28"/>
          <w:szCs w:val="28"/>
        </w:rPr>
        <w:t xml:space="preserve">эмиссии и обращения государственных облигаций </w:t>
      </w:r>
      <w:r w:rsidR="00833FCB" w:rsidRPr="00C74036">
        <w:rPr>
          <w:rFonts w:ascii="Times New Roman" w:hAnsi="Times New Roman"/>
          <w:b/>
          <w:sz w:val="28"/>
          <w:szCs w:val="28"/>
        </w:rPr>
        <w:t xml:space="preserve">Новосибирской </w:t>
      </w:r>
      <w:r w:rsidR="002B338F" w:rsidRPr="00C74036">
        <w:rPr>
          <w:rFonts w:ascii="Times New Roman" w:hAnsi="Times New Roman"/>
          <w:b/>
          <w:sz w:val="28"/>
          <w:szCs w:val="28"/>
        </w:rPr>
        <w:t>области</w:t>
      </w:r>
      <w:r w:rsidR="00B015B4" w:rsidRPr="00C74036">
        <w:rPr>
          <w:rFonts w:ascii="Times New Roman" w:hAnsi="Times New Roman"/>
          <w:b/>
          <w:sz w:val="28"/>
          <w:szCs w:val="28"/>
          <w:lang w:eastAsia="ru-RU"/>
        </w:rPr>
        <w:t xml:space="preserve"> </w:t>
      </w:r>
      <w:r w:rsidR="003D7880">
        <w:rPr>
          <w:rFonts w:ascii="Times New Roman" w:hAnsi="Times New Roman"/>
          <w:b/>
          <w:sz w:val="28"/>
          <w:szCs w:val="28"/>
          <w:lang w:eastAsia="ru-RU"/>
        </w:rPr>
        <w:t>202</w:t>
      </w:r>
      <w:r w:rsidR="00722406">
        <w:rPr>
          <w:rFonts w:ascii="Times New Roman" w:hAnsi="Times New Roman"/>
          <w:b/>
          <w:sz w:val="28"/>
          <w:szCs w:val="28"/>
          <w:lang w:eastAsia="ru-RU"/>
        </w:rPr>
        <w:t>4</w:t>
      </w:r>
      <w:r w:rsidR="008E40B0" w:rsidRPr="00C74036">
        <w:rPr>
          <w:rFonts w:ascii="Times New Roman" w:hAnsi="Times New Roman"/>
          <w:b/>
          <w:sz w:val="28"/>
          <w:szCs w:val="28"/>
          <w:lang w:eastAsia="ru-RU"/>
        </w:rPr>
        <w:t xml:space="preserve"> года</w:t>
      </w:r>
      <w:r w:rsidR="002B4DF6">
        <w:rPr>
          <w:rFonts w:ascii="Times New Roman" w:hAnsi="Times New Roman"/>
          <w:b/>
          <w:sz w:val="28"/>
          <w:szCs w:val="28"/>
          <w:lang w:eastAsia="ru-RU"/>
        </w:rPr>
        <w:t xml:space="preserve"> </w:t>
      </w:r>
      <w:r w:rsidR="00B015B4" w:rsidRPr="00C74036">
        <w:rPr>
          <w:rFonts w:ascii="Times New Roman" w:hAnsi="Times New Roman"/>
          <w:b/>
          <w:sz w:val="28"/>
          <w:szCs w:val="28"/>
          <w:lang w:eastAsia="ru-RU"/>
        </w:rPr>
        <w:t xml:space="preserve">в форме </w:t>
      </w:r>
      <w:r w:rsidR="00C976E3">
        <w:rPr>
          <w:rFonts w:ascii="Times New Roman" w:hAnsi="Times New Roman"/>
          <w:b/>
          <w:sz w:val="28"/>
          <w:szCs w:val="28"/>
          <w:lang w:eastAsia="ru-RU"/>
        </w:rPr>
        <w:t>именных</w:t>
      </w:r>
      <w:r w:rsidR="00C976E3" w:rsidRPr="00C74036">
        <w:rPr>
          <w:rFonts w:ascii="Times New Roman" w:hAnsi="Times New Roman"/>
          <w:b/>
          <w:sz w:val="28"/>
          <w:szCs w:val="28"/>
          <w:lang w:eastAsia="ru-RU"/>
        </w:rPr>
        <w:t xml:space="preserve"> </w:t>
      </w:r>
      <w:r w:rsidR="00B015B4" w:rsidRPr="00C74036">
        <w:rPr>
          <w:rFonts w:ascii="Times New Roman" w:hAnsi="Times New Roman"/>
          <w:b/>
          <w:sz w:val="28"/>
          <w:szCs w:val="28"/>
          <w:lang w:eastAsia="ru-RU"/>
        </w:rPr>
        <w:t xml:space="preserve">документарных </w:t>
      </w:r>
      <w:r w:rsidR="00686AF4">
        <w:rPr>
          <w:rFonts w:ascii="Times New Roman" w:hAnsi="Times New Roman"/>
          <w:b/>
          <w:sz w:val="28"/>
          <w:szCs w:val="28"/>
          <w:lang w:eastAsia="ru-RU"/>
        </w:rPr>
        <w:t>ценных бумаг</w:t>
      </w:r>
    </w:p>
    <w:p w:rsidR="002B338F" w:rsidRPr="00C74036" w:rsidRDefault="00B015B4" w:rsidP="007D0BF9">
      <w:pPr>
        <w:spacing w:after="0" w:line="240" w:lineRule="auto"/>
        <w:ind w:firstLine="709"/>
        <w:jc w:val="center"/>
        <w:rPr>
          <w:rFonts w:ascii="Times New Roman" w:hAnsi="Times New Roman"/>
          <w:b/>
          <w:sz w:val="28"/>
          <w:szCs w:val="28"/>
        </w:rPr>
      </w:pPr>
      <w:r w:rsidRPr="00C74036">
        <w:rPr>
          <w:rFonts w:ascii="Times New Roman" w:hAnsi="Times New Roman"/>
          <w:b/>
          <w:sz w:val="28"/>
          <w:szCs w:val="28"/>
          <w:lang w:eastAsia="ru-RU"/>
        </w:rPr>
        <w:t xml:space="preserve">с </w:t>
      </w:r>
      <w:r w:rsidR="009F66D0" w:rsidRPr="009F66D0">
        <w:rPr>
          <w:rFonts w:ascii="Times New Roman" w:hAnsi="Times New Roman"/>
          <w:b/>
          <w:sz w:val="28"/>
          <w:szCs w:val="28"/>
          <w:lang w:eastAsia="ru-RU"/>
        </w:rPr>
        <w:t>переменным</w:t>
      </w:r>
      <w:r w:rsidRPr="00C74036">
        <w:rPr>
          <w:rFonts w:ascii="Times New Roman" w:hAnsi="Times New Roman"/>
          <w:b/>
          <w:sz w:val="28"/>
          <w:szCs w:val="28"/>
          <w:lang w:eastAsia="ru-RU"/>
        </w:rPr>
        <w:t xml:space="preserve"> купонным доходом</w:t>
      </w:r>
      <w:r w:rsidR="00375B38" w:rsidRPr="00C74036">
        <w:rPr>
          <w:rFonts w:ascii="Times New Roman" w:hAnsi="Times New Roman"/>
          <w:b/>
          <w:sz w:val="28"/>
          <w:szCs w:val="28"/>
          <w:lang w:eastAsia="ru-RU"/>
        </w:rPr>
        <w:t xml:space="preserve"> и амортизацией</w:t>
      </w:r>
      <w:r w:rsidR="0050705D" w:rsidRPr="00C74036">
        <w:rPr>
          <w:rFonts w:ascii="Times New Roman" w:hAnsi="Times New Roman"/>
          <w:b/>
          <w:sz w:val="28"/>
          <w:szCs w:val="28"/>
          <w:lang w:eastAsia="ru-RU"/>
        </w:rPr>
        <w:t xml:space="preserve"> долга</w:t>
      </w:r>
    </w:p>
    <w:p w:rsidR="00FC1398" w:rsidRPr="0079053D" w:rsidRDefault="00FC1398" w:rsidP="007D0BF9">
      <w:pPr>
        <w:spacing w:after="0" w:line="240" w:lineRule="auto"/>
        <w:ind w:firstLine="709"/>
        <w:jc w:val="center"/>
        <w:rPr>
          <w:rFonts w:ascii="Times New Roman" w:hAnsi="Times New Roman"/>
          <w:sz w:val="28"/>
          <w:szCs w:val="28"/>
        </w:rPr>
      </w:pPr>
    </w:p>
    <w:p w:rsidR="00C968EC" w:rsidRDefault="00C968EC"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Общие положения</w:t>
      </w:r>
      <w:r w:rsidRPr="0079053D">
        <w:rPr>
          <w:rFonts w:ascii="Times New Roman" w:hAnsi="Times New Roman"/>
          <w:sz w:val="28"/>
          <w:szCs w:val="28"/>
          <w:lang w:eastAsia="ru-RU"/>
        </w:rPr>
        <w:t xml:space="preserve"> </w:t>
      </w:r>
    </w:p>
    <w:p w:rsidR="00D0570F" w:rsidRPr="0079053D" w:rsidRDefault="00D0570F" w:rsidP="007D0BF9">
      <w:pPr>
        <w:spacing w:after="0" w:line="240" w:lineRule="auto"/>
        <w:ind w:firstLine="709"/>
        <w:jc w:val="center"/>
        <w:rPr>
          <w:rFonts w:ascii="Times New Roman" w:hAnsi="Times New Roman"/>
          <w:sz w:val="28"/>
          <w:szCs w:val="28"/>
          <w:lang w:eastAsia="ru-RU"/>
        </w:rPr>
      </w:pPr>
    </w:p>
    <w:p w:rsidR="00C968EC" w:rsidRPr="0079053D" w:rsidRDefault="00D0570F"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w:t>
      </w:r>
      <w:r w:rsidR="00C968EC" w:rsidRPr="0079053D">
        <w:rPr>
          <w:rFonts w:ascii="Times New Roman" w:hAnsi="Times New Roman"/>
          <w:sz w:val="28"/>
          <w:szCs w:val="28"/>
          <w:lang w:eastAsia="ru-RU"/>
        </w:rPr>
        <w:t xml:space="preserve">Настоящие Условия эмиссии и обращения государственных облигаций </w:t>
      </w:r>
      <w:r w:rsidR="00833FCB" w:rsidRPr="0079053D">
        <w:rPr>
          <w:rFonts w:ascii="Times New Roman" w:hAnsi="Times New Roman"/>
          <w:sz w:val="28"/>
          <w:szCs w:val="28"/>
          <w:lang w:eastAsia="ru-RU"/>
        </w:rPr>
        <w:t>Новосибирской</w:t>
      </w:r>
      <w:r w:rsidR="00C51980">
        <w:rPr>
          <w:rFonts w:ascii="Times New Roman" w:hAnsi="Times New Roman"/>
          <w:sz w:val="28"/>
          <w:szCs w:val="28"/>
          <w:lang w:eastAsia="ru-RU"/>
        </w:rPr>
        <w:t xml:space="preserve"> области </w:t>
      </w:r>
      <w:r w:rsidR="003D7880">
        <w:rPr>
          <w:rFonts w:ascii="Times New Roman" w:hAnsi="Times New Roman"/>
          <w:sz w:val="28"/>
          <w:szCs w:val="28"/>
          <w:lang w:eastAsia="ru-RU"/>
        </w:rPr>
        <w:t>202</w:t>
      </w:r>
      <w:r w:rsidR="00DD6BE1">
        <w:rPr>
          <w:rFonts w:ascii="Times New Roman" w:hAnsi="Times New Roman"/>
          <w:sz w:val="28"/>
          <w:szCs w:val="28"/>
          <w:lang w:eastAsia="ru-RU"/>
        </w:rPr>
        <w:t>4</w:t>
      </w:r>
      <w:r w:rsidR="005538DC" w:rsidRPr="0079053D">
        <w:rPr>
          <w:rFonts w:ascii="Times New Roman" w:hAnsi="Times New Roman"/>
          <w:sz w:val="28"/>
          <w:szCs w:val="28"/>
          <w:lang w:eastAsia="ru-RU"/>
        </w:rPr>
        <w:t xml:space="preserve"> года </w:t>
      </w:r>
      <w:r w:rsidR="00C968EC" w:rsidRPr="0079053D">
        <w:rPr>
          <w:rFonts w:ascii="Times New Roman" w:hAnsi="Times New Roman"/>
          <w:sz w:val="28"/>
          <w:szCs w:val="28"/>
          <w:lang w:eastAsia="ru-RU"/>
        </w:rPr>
        <w:t xml:space="preserve">в форме </w:t>
      </w:r>
      <w:r w:rsidR="00C976E3">
        <w:rPr>
          <w:rFonts w:ascii="Times New Roman" w:hAnsi="Times New Roman"/>
          <w:sz w:val="28"/>
          <w:szCs w:val="28"/>
          <w:lang w:eastAsia="ru-RU"/>
        </w:rPr>
        <w:t xml:space="preserve">именных </w:t>
      </w:r>
      <w:r w:rsidR="00C968EC" w:rsidRPr="0079053D">
        <w:rPr>
          <w:rFonts w:ascii="Times New Roman" w:hAnsi="Times New Roman"/>
          <w:sz w:val="28"/>
          <w:szCs w:val="28"/>
          <w:lang w:eastAsia="ru-RU"/>
        </w:rPr>
        <w:t xml:space="preserve">документарных ценных бумаг с </w:t>
      </w:r>
      <w:r w:rsidR="009F66D0" w:rsidRPr="009F66D0">
        <w:rPr>
          <w:rFonts w:ascii="Times New Roman" w:hAnsi="Times New Roman"/>
          <w:sz w:val="28"/>
          <w:szCs w:val="28"/>
          <w:lang w:eastAsia="ru-RU"/>
        </w:rPr>
        <w:t>переменным</w:t>
      </w:r>
      <w:r w:rsidR="00C968EC" w:rsidRPr="0079053D">
        <w:rPr>
          <w:rFonts w:ascii="Times New Roman" w:hAnsi="Times New Roman"/>
          <w:sz w:val="28"/>
          <w:szCs w:val="28"/>
          <w:lang w:eastAsia="ru-RU"/>
        </w:rPr>
        <w:t xml:space="preserve"> купонным доходом </w:t>
      </w:r>
      <w:r w:rsidR="00375B38" w:rsidRPr="0079053D">
        <w:rPr>
          <w:rFonts w:ascii="Times New Roman" w:hAnsi="Times New Roman"/>
          <w:sz w:val="28"/>
          <w:szCs w:val="28"/>
          <w:lang w:eastAsia="ru-RU"/>
        </w:rPr>
        <w:t xml:space="preserve">и </w:t>
      </w:r>
      <w:r w:rsidR="00686AF4">
        <w:rPr>
          <w:rFonts w:ascii="Times New Roman" w:hAnsi="Times New Roman"/>
          <w:sz w:val="28"/>
          <w:szCs w:val="28"/>
          <w:lang w:eastAsia="ru-RU"/>
        </w:rPr>
        <w:t>амортизацией долга</w:t>
      </w:r>
      <w:r w:rsidR="00C74036" w:rsidRPr="00C74036">
        <w:rPr>
          <w:rFonts w:ascii="Times New Roman" w:hAnsi="Times New Roman"/>
          <w:sz w:val="28"/>
          <w:szCs w:val="28"/>
          <w:lang w:eastAsia="ru-RU"/>
        </w:rPr>
        <w:t xml:space="preserve"> </w:t>
      </w:r>
      <w:r w:rsidR="00C968EC" w:rsidRPr="0079053D">
        <w:rPr>
          <w:rFonts w:ascii="Times New Roman" w:hAnsi="Times New Roman"/>
          <w:sz w:val="28"/>
          <w:szCs w:val="28"/>
          <w:lang w:eastAsia="ru-RU"/>
        </w:rPr>
        <w:t>(далее</w:t>
      </w:r>
      <w:r w:rsidR="00C74036">
        <w:rPr>
          <w:rFonts w:ascii="Times New Roman" w:hAnsi="Times New Roman"/>
          <w:sz w:val="28"/>
          <w:szCs w:val="28"/>
          <w:lang w:eastAsia="ru-RU"/>
        </w:rPr>
        <w:t> </w:t>
      </w:r>
      <w:r w:rsidR="002B4DF6" w:rsidRPr="003A7B2E">
        <w:rPr>
          <w:rFonts w:ascii="Times New Roman" w:hAnsi="Times New Roman"/>
          <w:sz w:val="28"/>
          <w:szCs w:val="28"/>
        </w:rPr>
        <w:t>–</w:t>
      </w:r>
      <w:r w:rsidR="002B4DF6">
        <w:rPr>
          <w:rFonts w:ascii="Times New Roman" w:hAnsi="Times New Roman"/>
          <w:sz w:val="28"/>
          <w:szCs w:val="28"/>
          <w:lang w:val="en-US" w:eastAsia="ru-RU"/>
        </w:rPr>
        <w:t> </w:t>
      </w:r>
      <w:r w:rsidR="00C968EC" w:rsidRPr="0079053D">
        <w:rPr>
          <w:rFonts w:ascii="Times New Roman" w:hAnsi="Times New Roman"/>
          <w:sz w:val="28"/>
          <w:szCs w:val="28"/>
          <w:lang w:eastAsia="ru-RU"/>
        </w:rPr>
        <w:t xml:space="preserve">Условия) разработаны в соответствии с </w:t>
      </w:r>
      <w:r w:rsidR="003A4E0F" w:rsidRPr="0079053D">
        <w:rPr>
          <w:rFonts w:ascii="Times New Roman" w:hAnsi="Times New Roman"/>
          <w:sz w:val="28"/>
          <w:szCs w:val="28"/>
          <w:lang w:eastAsia="ru-RU"/>
        </w:rPr>
        <w:t>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w:t>
      </w:r>
      <w:r w:rsidR="002B4DF6">
        <w:rPr>
          <w:rFonts w:ascii="Times New Roman" w:hAnsi="Times New Roman"/>
          <w:sz w:val="28"/>
          <w:szCs w:val="28"/>
          <w:lang w:eastAsia="ru-RU"/>
        </w:rPr>
        <w:t> </w:t>
      </w:r>
      <w:r w:rsidR="003A4E0F" w:rsidRPr="0079053D">
        <w:rPr>
          <w:rFonts w:ascii="Times New Roman" w:hAnsi="Times New Roman"/>
          <w:sz w:val="28"/>
          <w:szCs w:val="28"/>
          <w:lang w:eastAsia="ru-RU"/>
        </w:rPr>
        <w:t>20.02.2012 №</w:t>
      </w:r>
      <w:r w:rsidR="002B4DF6">
        <w:rPr>
          <w:rFonts w:ascii="Times New Roman" w:hAnsi="Times New Roman"/>
          <w:sz w:val="28"/>
          <w:szCs w:val="28"/>
          <w:lang w:eastAsia="ru-RU"/>
        </w:rPr>
        <w:t> </w:t>
      </w:r>
      <w:r w:rsidR="003A4E0F" w:rsidRPr="0079053D">
        <w:rPr>
          <w:rFonts w:ascii="Times New Roman" w:hAnsi="Times New Roman"/>
          <w:sz w:val="28"/>
          <w:szCs w:val="28"/>
          <w:lang w:eastAsia="ru-RU"/>
        </w:rPr>
        <w:t xml:space="preserve">107-п </w:t>
      </w:r>
      <w:r w:rsidR="00686AF4">
        <w:rPr>
          <w:rFonts w:ascii="Times New Roman" w:hAnsi="Times New Roman"/>
          <w:sz w:val="28"/>
          <w:szCs w:val="28"/>
          <w:lang w:eastAsia="ru-RU"/>
        </w:rPr>
        <w:t xml:space="preserve"> </w:t>
      </w:r>
      <w:r w:rsidR="003A4E0F" w:rsidRPr="0079053D">
        <w:rPr>
          <w:rFonts w:ascii="Times New Roman" w:hAnsi="Times New Roman"/>
          <w:sz w:val="28"/>
          <w:szCs w:val="28"/>
          <w:lang w:eastAsia="ru-RU"/>
        </w:rPr>
        <w:t>«Об утверждении Генеральных условий эмиссии и обращения государственных облигаций Новосибирской области»</w:t>
      </w:r>
      <w:r w:rsidR="00966997">
        <w:rPr>
          <w:rFonts w:ascii="Times New Roman" w:hAnsi="Times New Roman"/>
          <w:sz w:val="28"/>
          <w:szCs w:val="28"/>
          <w:lang w:eastAsia="ru-RU"/>
        </w:rPr>
        <w:t xml:space="preserve"> </w:t>
      </w:r>
      <w:r w:rsidR="008E40B0" w:rsidRPr="0079053D">
        <w:rPr>
          <w:rFonts w:ascii="Times New Roman" w:hAnsi="Times New Roman"/>
          <w:sz w:val="28"/>
          <w:szCs w:val="28"/>
          <w:lang w:eastAsia="ru-RU"/>
        </w:rPr>
        <w:t>(далее</w:t>
      </w:r>
      <w:r w:rsidR="00767290" w:rsidRPr="00767290">
        <w:rPr>
          <w:rFonts w:ascii="Times New Roman" w:hAnsi="Times New Roman"/>
          <w:sz w:val="28"/>
          <w:szCs w:val="28"/>
          <w:lang w:eastAsia="ru-RU"/>
        </w:rPr>
        <w:t xml:space="preserve"> </w:t>
      </w:r>
      <w:r w:rsidR="008E40B0" w:rsidRPr="0079053D">
        <w:rPr>
          <w:rFonts w:ascii="Times New Roman" w:hAnsi="Times New Roman"/>
          <w:sz w:val="28"/>
          <w:szCs w:val="28"/>
          <w:lang w:eastAsia="ru-RU"/>
        </w:rPr>
        <w:t>–</w:t>
      </w:r>
      <w:r w:rsidR="00034E25" w:rsidRPr="0079053D">
        <w:rPr>
          <w:rFonts w:ascii="Times New Roman" w:hAnsi="Times New Roman"/>
          <w:sz w:val="28"/>
          <w:szCs w:val="28"/>
          <w:lang w:eastAsia="ru-RU"/>
        </w:rPr>
        <w:t xml:space="preserve"> </w:t>
      </w:r>
      <w:r w:rsidR="008E40B0" w:rsidRPr="0079053D">
        <w:rPr>
          <w:rFonts w:ascii="Times New Roman" w:hAnsi="Times New Roman"/>
          <w:sz w:val="28"/>
          <w:szCs w:val="28"/>
          <w:lang w:eastAsia="ru-RU"/>
        </w:rPr>
        <w:t>Генеральные условия)</w:t>
      </w:r>
      <w:r w:rsidR="00C968EC" w:rsidRPr="0079053D">
        <w:rPr>
          <w:rFonts w:ascii="Times New Roman" w:hAnsi="Times New Roman"/>
          <w:sz w:val="28"/>
          <w:szCs w:val="28"/>
          <w:lang w:eastAsia="ru-RU"/>
        </w:rPr>
        <w:t xml:space="preserve">, и определяют порядок </w:t>
      </w:r>
      <w:r w:rsidR="003A4E0F" w:rsidRPr="0079053D">
        <w:rPr>
          <w:rFonts w:ascii="Times New Roman" w:hAnsi="Times New Roman"/>
          <w:sz w:val="28"/>
          <w:szCs w:val="28"/>
          <w:lang w:eastAsia="ru-RU"/>
        </w:rPr>
        <w:t xml:space="preserve">эмиссии, обращения и погашения </w:t>
      </w:r>
      <w:r w:rsidR="00C968EC" w:rsidRPr="0079053D">
        <w:rPr>
          <w:rFonts w:ascii="Times New Roman" w:hAnsi="Times New Roman"/>
          <w:sz w:val="28"/>
          <w:szCs w:val="28"/>
          <w:lang w:eastAsia="ru-RU"/>
        </w:rPr>
        <w:t xml:space="preserve">государственных облигаций </w:t>
      </w:r>
      <w:r w:rsidR="00833FCB" w:rsidRPr="0079053D">
        <w:rPr>
          <w:rFonts w:ascii="Times New Roman" w:hAnsi="Times New Roman"/>
          <w:sz w:val="28"/>
          <w:szCs w:val="28"/>
          <w:lang w:eastAsia="ru-RU"/>
        </w:rPr>
        <w:t>Новосибирской</w:t>
      </w:r>
      <w:r w:rsidR="00C968EC" w:rsidRPr="0079053D">
        <w:rPr>
          <w:rFonts w:ascii="Times New Roman" w:hAnsi="Times New Roman"/>
          <w:sz w:val="28"/>
          <w:szCs w:val="28"/>
          <w:lang w:eastAsia="ru-RU"/>
        </w:rPr>
        <w:t xml:space="preserve"> области </w:t>
      </w:r>
      <w:r w:rsidR="003D7880">
        <w:rPr>
          <w:rFonts w:ascii="Times New Roman" w:hAnsi="Times New Roman"/>
          <w:sz w:val="28"/>
          <w:szCs w:val="28"/>
          <w:lang w:eastAsia="ru-RU"/>
        </w:rPr>
        <w:t>202</w:t>
      </w:r>
      <w:r w:rsidR="00DD6BE1">
        <w:rPr>
          <w:rFonts w:ascii="Times New Roman" w:hAnsi="Times New Roman"/>
          <w:sz w:val="28"/>
          <w:szCs w:val="28"/>
          <w:lang w:eastAsia="ru-RU"/>
        </w:rPr>
        <w:t>4</w:t>
      </w:r>
      <w:r w:rsidR="005538DC" w:rsidRPr="0079053D">
        <w:rPr>
          <w:rFonts w:ascii="Times New Roman" w:hAnsi="Times New Roman"/>
          <w:sz w:val="28"/>
          <w:szCs w:val="28"/>
          <w:lang w:eastAsia="ru-RU"/>
        </w:rPr>
        <w:t xml:space="preserve"> года </w:t>
      </w:r>
      <w:r w:rsidR="00653226" w:rsidRPr="0079053D">
        <w:rPr>
          <w:rFonts w:ascii="Times New Roman" w:hAnsi="Times New Roman"/>
          <w:sz w:val="28"/>
          <w:szCs w:val="28"/>
          <w:lang w:eastAsia="ru-RU"/>
        </w:rPr>
        <w:t xml:space="preserve">в форме </w:t>
      </w:r>
      <w:r w:rsidR="00C976E3">
        <w:rPr>
          <w:rFonts w:ascii="Times New Roman" w:hAnsi="Times New Roman"/>
          <w:sz w:val="28"/>
          <w:szCs w:val="28"/>
          <w:lang w:eastAsia="ru-RU"/>
        </w:rPr>
        <w:t xml:space="preserve">именных </w:t>
      </w:r>
      <w:r w:rsidR="00653226" w:rsidRPr="0079053D">
        <w:rPr>
          <w:rFonts w:ascii="Times New Roman" w:hAnsi="Times New Roman"/>
          <w:sz w:val="28"/>
          <w:szCs w:val="28"/>
          <w:lang w:eastAsia="ru-RU"/>
        </w:rPr>
        <w:t xml:space="preserve">документарных ценных бумаг с </w:t>
      </w:r>
      <w:r w:rsidR="009F66D0" w:rsidRPr="009F66D0">
        <w:rPr>
          <w:rFonts w:ascii="Times New Roman" w:hAnsi="Times New Roman"/>
          <w:sz w:val="28"/>
          <w:szCs w:val="28"/>
          <w:lang w:eastAsia="ru-RU"/>
        </w:rPr>
        <w:t>переменным</w:t>
      </w:r>
      <w:r w:rsidR="00653226" w:rsidRPr="0079053D">
        <w:rPr>
          <w:rFonts w:ascii="Times New Roman" w:hAnsi="Times New Roman"/>
          <w:sz w:val="28"/>
          <w:szCs w:val="28"/>
          <w:lang w:eastAsia="ru-RU"/>
        </w:rPr>
        <w:t xml:space="preserve"> купонным доходом </w:t>
      </w:r>
      <w:r w:rsidR="00375B38" w:rsidRPr="0079053D">
        <w:rPr>
          <w:rFonts w:ascii="Times New Roman" w:hAnsi="Times New Roman"/>
          <w:sz w:val="28"/>
          <w:szCs w:val="28"/>
          <w:lang w:eastAsia="ru-RU"/>
        </w:rPr>
        <w:t xml:space="preserve">и </w:t>
      </w:r>
      <w:r w:rsidR="0050705D" w:rsidRPr="0079053D">
        <w:rPr>
          <w:rFonts w:ascii="Times New Roman" w:hAnsi="Times New Roman"/>
          <w:sz w:val="28"/>
          <w:szCs w:val="28"/>
          <w:lang w:eastAsia="ru-RU"/>
        </w:rPr>
        <w:t xml:space="preserve">амортизацией долга </w:t>
      </w:r>
      <w:r w:rsidR="00C968EC" w:rsidRPr="0079053D">
        <w:rPr>
          <w:rFonts w:ascii="Times New Roman" w:hAnsi="Times New Roman"/>
          <w:sz w:val="28"/>
          <w:szCs w:val="28"/>
          <w:lang w:eastAsia="ru-RU"/>
        </w:rPr>
        <w:t xml:space="preserve">(далее </w:t>
      </w:r>
      <w:r w:rsidR="00C7792A" w:rsidRPr="003A7B2E">
        <w:rPr>
          <w:rFonts w:ascii="Times New Roman" w:hAnsi="Times New Roman"/>
          <w:sz w:val="28"/>
          <w:szCs w:val="28"/>
        </w:rPr>
        <w:t>–</w:t>
      </w:r>
      <w:r w:rsidR="00C968EC" w:rsidRPr="0079053D">
        <w:rPr>
          <w:rFonts w:ascii="Times New Roman" w:hAnsi="Times New Roman"/>
          <w:sz w:val="28"/>
          <w:szCs w:val="28"/>
          <w:lang w:eastAsia="ru-RU"/>
        </w:rPr>
        <w:t xml:space="preserve"> Облигации).</w:t>
      </w:r>
    </w:p>
    <w:p w:rsidR="00665BA5" w:rsidRDefault="00C968EC" w:rsidP="004630DC">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C74036">
        <w:rPr>
          <w:rFonts w:ascii="Times New Roman" w:hAnsi="Times New Roman"/>
          <w:sz w:val="28"/>
          <w:szCs w:val="28"/>
          <w:lang w:val="en-US" w:eastAsia="ru-RU"/>
        </w:rPr>
        <w:t> </w:t>
      </w:r>
      <w:r w:rsidRPr="0079053D">
        <w:rPr>
          <w:rFonts w:ascii="Times New Roman" w:hAnsi="Times New Roman"/>
          <w:sz w:val="28"/>
          <w:szCs w:val="28"/>
          <w:lang w:eastAsia="ru-RU"/>
        </w:rPr>
        <w:t xml:space="preserve">Эмитентом Облигаций от имени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выступает </w:t>
      </w:r>
      <w:r w:rsidR="00E33B97" w:rsidRPr="0079053D">
        <w:rPr>
          <w:rFonts w:ascii="Times New Roman" w:hAnsi="Times New Roman"/>
          <w:sz w:val="28"/>
          <w:szCs w:val="28"/>
          <w:lang w:eastAsia="ru-RU"/>
        </w:rPr>
        <w:t>м</w:t>
      </w:r>
      <w:r w:rsidR="009678AF" w:rsidRPr="0079053D">
        <w:rPr>
          <w:rFonts w:ascii="Times New Roman" w:hAnsi="Times New Roman"/>
          <w:sz w:val="28"/>
          <w:szCs w:val="28"/>
          <w:lang w:eastAsia="ru-RU"/>
        </w:rPr>
        <w:t>инистерство финансов и налоговой политики</w:t>
      </w:r>
      <w:r w:rsidRPr="0079053D">
        <w:rPr>
          <w:rFonts w:ascii="Times New Roman" w:hAnsi="Times New Roman"/>
          <w:sz w:val="28"/>
          <w:szCs w:val="28"/>
          <w:lang w:eastAsia="ru-RU"/>
        </w:rPr>
        <w:t xml:space="preserve">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w:t>
      </w:r>
      <w:r w:rsidR="00665BA5">
        <w:rPr>
          <w:rFonts w:ascii="Times New Roman" w:hAnsi="Times New Roman"/>
          <w:sz w:val="28"/>
          <w:szCs w:val="28"/>
          <w:lang w:eastAsia="ru-RU"/>
        </w:rPr>
        <w:t xml:space="preserve"> </w:t>
      </w:r>
      <w:r w:rsidR="00060E61">
        <w:rPr>
          <w:rFonts w:ascii="Times New Roman" w:hAnsi="Times New Roman"/>
          <w:sz w:val="28"/>
          <w:szCs w:val="28"/>
          <w:lang w:eastAsia="ru-RU"/>
        </w:rPr>
        <w:t xml:space="preserve">      </w:t>
      </w:r>
      <w:proofErr w:type="gramStart"/>
      <w:r w:rsidR="00060E61">
        <w:rPr>
          <w:rFonts w:ascii="Times New Roman" w:hAnsi="Times New Roman"/>
          <w:sz w:val="28"/>
          <w:szCs w:val="28"/>
          <w:lang w:eastAsia="ru-RU"/>
        </w:rPr>
        <w:t xml:space="preserve">   </w:t>
      </w:r>
      <w:r w:rsidRPr="0079053D">
        <w:rPr>
          <w:rFonts w:ascii="Times New Roman" w:hAnsi="Times New Roman"/>
          <w:sz w:val="28"/>
          <w:szCs w:val="28"/>
          <w:lang w:eastAsia="ru-RU"/>
        </w:rPr>
        <w:t>(</w:t>
      </w:r>
      <w:proofErr w:type="gramEnd"/>
      <w:r w:rsidRPr="0079053D">
        <w:rPr>
          <w:rFonts w:ascii="Times New Roman" w:hAnsi="Times New Roman"/>
          <w:sz w:val="28"/>
          <w:szCs w:val="28"/>
          <w:lang w:eastAsia="ru-RU"/>
        </w:rPr>
        <w:t>далее</w:t>
      </w:r>
      <w:r w:rsidR="00665BA5">
        <w:rPr>
          <w:rFonts w:ascii="Times New Roman" w:hAnsi="Times New Roman"/>
          <w:sz w:val="28"/>
          <w:szCs w:val="28"/>
          <w:lang w:eastAsia="ru-RU"/>
        </w:rPr>
        <w:t> </w:t>
      </w:r>
      <w:r w:rsidR="00060E61" w:rsidRPr="0079053D">
        <w:rPr>
          <w:rFonts w:ascii="Times New Roman" w:hAnsi="Times New Roman"/>
          <w:sz w:val="28"/>
          <w:szCs w:val="28"/>
          <w:lang w:eastAsia="ru-RU"/>
        </w:rPr>
        <w:t>–</w:t>
      </w:r>
      <w:r w:rsidR="00665BA5">
        <w:rPr>
          <w:rFonts w:ascii="Times New Roman" w:hAnsi="Times New Roman"/>
          <w:sz w:val="28"/>
          <w:szCs w:val="28"/>
          <w:lang w:eastAsia="ru-RU"/>
        </w:rPr>
        <w:t> </w:t>
      </w:r>
      <w:r w:rsidRPr="0079053D">
        <w:rPr>
          <w:rFonts w:ascii="Times New Roman" w:hAnsi="Times New Roman"/>
          <w:sz w:val="28"/>
          <w:szCs w:val="28"/>
          <w:lang w:eastAsia="ru-RU"/>
        </w:rPr>
        <w:t>Эмитент).</w:t>
      </w:r>
    </w:p>
    <w:p w:rsidR="00C968EC" w:rsidRPr="004630DC" w:rsidRDefault="005538DC" w:rsidP="004630DC">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Местонахождение </w:t>
      </w:r>
      <w:r w:rsidR="00C968EC" w:rsidRPr="0079053D">
        <w:rPr>
          <w:rFonts w:ascii="Times New Roman" w:hAnsi="Times New Roman"/>
          <w:sz w:val="28"/>
          <w:szCs w:val="28"/>
          <w:lang w:eastAsia="ru-RU"/>
        </w:rPr>
        <w:t xml:space="preserve">Эмитента: </w:t>
      </w:r>
      <w:r w:rsidR="00833FCB" w:rsidRPr="0079053D">
        <w:rPr>
          <w:rFonts w:ascii="Times New Roman" w:hAnsi="Times New Roman"/>
          <w:sz w:val="28"/>
          <w:szCs w:val="28"/>
          <w:lang w:eastAsia="ru-RU"/>
        </w:rPr>
        <w:t>6300</w:t>
      </w:r>
      <w:r w:rsidR="005D2CA9">
        <w:rPr>
          <w:rFonts w:ascii="Times New Roman" w:hAnsi="Times New Roman"/>
          <w:sz w:val="28"/>
          <w:szCs w:val="28"/>
          <w:lang w:eastAsia="ru-RU"/>
        </w:rPr>
        <w:t>11</w:t>
      </w:r>
      <w:r w:rsidR="00833FCB" w:rsidRPr="0079053D">
        <w:rPr>
          <w:rFonts w:ascii="Times New Roman" w:hAnsi="Times New Roman"/>
          <w:sz w:val="28"/>
          <w:szCs w:val="28"/>
          <w:lang w:eastAsia="ru-RU"/>
        </w:rPr>
        <w:t>, город</w:t>
      </w:r>
      <w:r w:rsidR="00882E64" w:rsidRPr="0079053D">
        <w:rPr>
          <w:rFonts w:ascii="Times New Roman" w:hAnsi="Times New Roman"/>
          <w:sz w:val="28"/>
          <w:szCs w:val="28"/>
          <w:lang w:eastAsia="ru-RU"/>
        </w:rPr>
        <w:t xml:space="preserve"> Новосибирск, Красный </w:t>
      </w:r>
      <w:r w:rsidR="00882E64" w:rsidRPr="004630DC">
        <w:rPr>
          <w:rFonts w:ascii="Times New Roman" w:hAnsi="Times New Roman"/>
          <w:sz w:val="28"/>
          <w:szCs w:val="28"/>
          <w:lang w:eastAsia="ru-RU"/>
        </w:rPr>
        <w:t>проспект,</w:t>
      </w:r>
      <w:r w:rsidR="008C4009">
        <w:rPr>
          <w:rFonts w:ascii="Times New Roman" w:hAnsi="Times New Roman"/>
          <w:sz w:val="28"/>
          <w:szCs w:val="28"/>
          <w:lang w:eastAsia="ru-RU"/>
        </w:rPr>
        <w:t xml:space="preserve"> </w:t>
      </w:r>
      <w:r w:rsidR="00833FCB" w:rsidRPr="004630DC">
        <w:rPr>
          <w:rFonts w:ascii="Times New Roman" w:hAnsi="Times New Roman"/>
          <w:sz w:val="28"/>
          <w:szCs w:val="28"/>
          <w:lang w:eastAsia="ru-RU"/>
        </w:rPr>
        <w:t>18.</w:t>
      </w:r>
    </w:p>
    <w:p w:rsidR="00474FC5" w:rsidRPr="00474FC5" w:rsidRDefault="00474FC5" w:rsidP="00474FC5">
      <w:pPr>
        <w:spacing w:after="0" w:line="240" w:lineRule="auto"/>
        <w:ind w:firstLine="709"/>
        <w:jc w:val="both"/>
        <w:rPr>
          <w:rFonts w:ascii="Times New Roman" w:hAnsi="Times New Roman"/>
          <w:sz w:val="28"/>
          <w:szCs w:val="28"/>
        </w:rPr>
      </w:pPr>
      <w:r w:rsidRPr="00474FC5">
        <w:rPr>
          <w:rFonts w:ascii="Times New Roman" w:hAnsi="Times New Roman"/>
          <w:sz w:val="28"/>
          <w:szCs w:val="28"/>
        </w:rPr>
        <w:t>Мероприятия, необходимые для осуществления эмиссии, обращения, обслуживания и погашения Облигаций, проводит Эмитент.</w:t>
      </w:r>
    </w:p>
    <w:p w:rsidR="00E06F26" w:rsidRPr="0079053D" w:rsidRDefault="00E06F26" w:rsidP="004630DC">
      <w:pPr>
        <w:spacing w:after="0" w:line="240" w:lineRule="auto"/>
        <w:ind w:firstLine="709"/>
        <w:jc w:val="both"/>
        <w:rPr>
          <w:rFonts w:ascii="Times New Roman" w:hAnsi="Times New Roman"/>
          <w:sz w:val="28"/>
          <w:szCs w:val="28"/>
          <w:lang w:eastAsia="ru-RU"/>
        </w:rPr>
      </w:pPr>
      <w:r w:rsidRPr="004630DC">
        <w:rPr>
          <w:rFonts w:ascii="Times New Roman" w:hAnsi="Times New Roman"/>
          <w:sz w:val="28"/>
          <w:szCs w:val="28"/>
          <w:lang w:eastAsia="ru-RU"/>
        </w:rPr>
        <w:t>3.</w:t>
      </w:r>
      <w:r w:rsidR="004630DC">
        <w:rPr>
          <w:rFonts w:ascii="Times New Roman" w:hAnsi="Times New Roman"/>
          <w:sz w:val="28"/>
          <w:szCs w:val="28"/>
          <w:lang w:eastAsia="ru-RU"/>
        </w:rPr>
        <w:t> </w:t>
      </w:r>
      <w:r w:rsidRPr="004630DC">
        <w:rPr>
          <w:rFonts w:ascii="Times New Roman" w:hAnsi="Times New Roman"/>
          <w:sz w:val="28"/>
          <w:szCs w:val="28"/>
          <w:lang w:eastAsia="ru-RU"/>
        </w:rPr>
        <w:t>Облигации</w:t>
      </w:r>
      <w:r w:rsidRPr="0079053D">
        <w:rPr>
          <w:rFonts w:ascii="Times New Roman" w:hAnsi="Times New Roman"/>
          <w:sz w:val="28"/>
          <w:szCs w:val="28"/>
          <w:lang w:eastAsia="ru-RU"/>
        </w:rPr>
        <w:t xml:space="preserve"> являются государственными</w:t>
      </w:r>
      <w:r w:rsidR="00916C28" w:rsidRPr="0079053D">
        <w:rPr>
          <w:rFonts w:ascii="Times New Roman" w:hAnsi="Times New Roman"/>
          <w:sz w:val="28"/>
          <w:szCs w:val="28"/>
          <w:lang w:eastAsia="ru-RU"/>
        </w:rPr>
        <w:t xml:space="preserve"> </w:t>
      </w:r>
      <w:r w:rsidRPr="0079053D">
        <w:rPr>
          <w:rFonts w:ascii="Times New Roman" w:hAnsi="Times New Roman"/>
          <w:sz w:val="28"/>
          <w:szCs w:val="28"/>
          <w:lang w:eastAsia="ru-RU"/>
        </w:rPr>
        <w:t xml:space="preserve">ценными бумагами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w:t>
      </w:r>
      <w:r w:rsidR="005538DC" w:rsidRPr="0079053D">
        <w:rPr>
          <w:rFonts w:ascii="Times New Roman" w:hAnsi="Times New Roman"/>
          <w:sz w:val="28"/>
          <w:szCs w:val="28"/>
          <w:lang w:eastAsia="ru-RU"/>
        </w:rPr>
        <w:t xml:space="preserve">с </w:t>
      </w:r>
      <w:r w:rsidR="009F66D0" w:rsidRPr="009F66D0">
        <w:rPr>
          <w:rFonts w:ascii="Times New Roman" w:hAnsi="Times New Roman"/>
          <w:sz w:val="28"/>
          <w:szCs w:val="28"/>
          <w:lang w:eastAsia="ru-RU"/>
        </w:rPr>
        <w:t>переменным</w:t>
      </w:r>
      <w:r w:rsidR="005538DC" w:rsidRPr="0079053D">
        <w:rPr>
          <w:rFonts w:ascii="Times New Roman" w:hAnsi="Times New Roman"/>
          <w:sz w:val="28"/>
          <w:szCs w:val="28"/>
          <w:lang w:eastAsia="ru-RU"/>
        </w:rPr>
        <w:t xml:space="preserve"> купонным доходом и амортизацией долга и выпускаются в форме </w:t>
      </w:r>
      <w:r w:rsidR="00C976E3">
        <w:rPr>
          <w:rFonts w:ascii="Times New Roman" w:hAnsi="Times New Roman"/>
          <w:sz w:val="28"/>
          <w:szCs w:val="28"/>
          <w:lang w:eastAsia="ru-RU"/>
        </w:rPr>
        <w:t>именных</w:t>
      </w:r>
      <w:r w:rsidR="00C976E3" w:rsidRPr="0079053D">
        <w:rPr>
          <w:rFonts w:ascii="Times New Roman" w:hAnsi="Times New Roman"/>
          <w:sz w:val="28"/>
          <w:szCs w:val="28"/>
          <w:lang w:eastAsia="ru-RU"/>
        </w:rPr>
        <w:t xml:space="preserve"> </w:t>
      </w:r>
      <w:r w:rsidR="005538DC" w:rsidRPr="0079053D">
        <w:rPr>
          <w:rFonts w:ascii="Times New Roman" w:hAnsi="Times New Roman"/>
          <w:sz w:val="28"/>
          <w:szCs w:val="28"/>
          <w:lang w:eastAsia="ru-RU"/>
        </w:rPr>
        <w:t xml:space="preserve">документарных ценных бумаг </w:t>
      </w:r>
      <w:r w:rsidR="008E40B0" w:rsidRPr="0079053D">
        <w:rPr>
          <w:rFonts w:ascii="Times New Roman" w:hAnsi="Times New Roman"/>
          <w:sz w:val="28"/>
          <w:szCs w:val="28"/>
          <w:lang w:eastAsia="ru-RU"/>
        </w:rPr>
        <w:t>с обязательным централизованным хранением глобального сертификата</w:t>
      </w:r>
      <w:r w:rsidRPr="0079053D">
        <w:rPr>
          <w:rFonts w:ascii="Times New Roman" w:hAnsi="Times New Roman"/>
          <w:sz w:val="28"/>
          <w:szCs w:val="28"/>
          <w:lang w:eastAsia="ru-RU"/>
        </w:rPr>
        <w:t xml:space="preserve">. </w:t>
      </w:r>
    </w:p>
    <w:p w:rsidR="0078119D" w:rsidRDefault="00AE0ECF" w:rsidP="00B50E8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79053D">
        <w:rPr>
          <w:rFonts w:ascii="Times New Roman" w:hAnsi="Times New Roman"/>
          <w:sz w:val="28"/>
          <w:szCs w:val="28"/>
          <w:lang w:eastAsia="ru-RU"/>
        </w:rPr>
        <w:t>4</w:t>
      </w:r>
      <w:r w:rsidR="0078119D" w:rsidRPr="0079053D">
        <w:rPr>
          <w:rFonts w:ascii="Times New Roman" w:hAnsi="Times New Roman"/>
          <w:sz w:val="28"/>
          <w:szCs w:val="28"/>
          <w:lang w:eastAsia="ru-RU"/>
        </w:rPr>
        <w:t>.</w:t>
      </w:r>
      <w:r w:rsidR="00C74036">
        <w:rPr>
          <w:rFonts w:ascii="Times New Roman" w:hAnsi="Times New Roman"/>
          <w:sz w:val="28"/>
          <w:szCs w:val="28"/>
          <w:lang w:val="en-US" w:eastAsia="ru-RU"/>
        </w:rPr>
        <w:t> </w:t>
      </w:r>
      <w:r w:rsidR="0078119D" w:rsidRPr="0079053D">
        <w:rPr>
          <w:rFonts w:ascii="Times New Roman" w:hAnsi="Times New Roman"/>
          <w:sz w:val="28"/>
          <w:szCs w:val="28"/>
          <w:lang w:eastAsia="ru-RU"/>
        </w:rPr>
        <w:t xml:space="preserve">На основании Генеральных условий и настоящих Условий Эмитентом </w:t>
      </w:r>
      <w:r w:rsidR="00177326">
        <w:rPr>
          <w:rFonts w:ascii="Times New Roman" w:hAnsi="Times New Roman"/>
          <w:sz w:val="28"/>
          <w:szCs w:val="28"/>
          <w:lang w:eastAsia="ru-RU"/>
        </w:rPr>
        <w:t>принимается</w:t>
      </w:r>
      <w:r w:rsidR="00177326" w:rsidRPr="0079053D">
        <w:rPr>
          <w:rFonts w:ascii="Times New Roman" w:hAnsi="Times New Roman"/>
          <w:sz w:val="28"/>
          <w:szCs w:val="28"/>
          <w:lang w:eastAsia="ru-RU"/>
        </w:rPr>
        <w:t xml:space="preserve"> </w:t>
      </w:r>
      <w:r w:rsidR="0078119D" w:rsidRPr="0079053D">
        <w:rPr>
          <w:rFonts w:ascii="Times New Roman" w:hAnsi="Times New Roman"/>
          <w:sz w:val="28"/>
          <w:szCs w:val="28"/>
          <w:lang w:eastAsia="ru-RU"/>
        </w:rPr>
        <w:t xml:space="preserve">Решение </w:t>
      </w:r>
      <w:r w:rsidR="00853CFE" w:rsidRPr="0079053D">
        <w:rPr>
          <w:rFonts w:ascii="Times New Roman" w:hAnsi="Times New Roman"/>
          <w:sz w:val="28"/>
          <w:szCs w:val="28"/>
          <w:lang w:eastAsia="ru-RU"/>
        </w:rPr>
        <w:t>об эмиссии</w:t>
      </w:r>
      <w:r w:rsidR="00C51980">
        <w:rPr>
          <w:rFonts w:ascii="Times New Roman" w:hAnsi="Times New Roman"/>
          <w:sz w:val="28"/>
          <w:szCs w:val="28"/>
          <w:lang w:eastAsia="ru-RU"/>
        </w:rPr>
        <w:t xml:space="preserve"> </w:t>
      </w:r>
      <w:r w:rsidR="00853CFE" w:rsidRPr="0079053D">
        <w:rPr>
          <w:rFonts w:ascii="Times New Roman" w:hAnsi="Times New Roman"/>
          <w:sz w:val="28"/>
          <w:szCs w:val="28"/>
          <w:lang w:eastAsia="ru-RU"/>
        </w:rPr>
        <w:t>выпуска</w:t>
      </w:r>
      <w:r w:rsidR="006D008C">
        <w:rPr>
          <w:rFonts w:ascii="Times New Roman" w:hAnsi="Times New Roman"/>
          <w:sz w:val="28"/>
          <w:szCs w:val="28"/>
          <w:lang w:eastAsia="ru-RU"/>
        </w:rPr>
        <w:t xml:space="preserve"> </w:t>
      </w:r>
      <w:r w:rsidR="006D008C" w:rsidRPr="00D93E20">
        <w:rPr>
          <w:rFonts w:ascii="Times New Roman" w:hAnsi="Times New Roman"/>
          <w:sz w:val="28"/>
          <w:szCs w:val="28"/>
          <w:lang w:eastAsia="ru-RU"/>
        </w:rPr>
        <w:t>(дополнительного выпуска)</w:t>
      </w:r>
      <w:r w:rsidR="00946C54">
        <w:rPr>
          <w:rFonts w:ascii="Times New Roman" w:hAnsi="Times New Roman"/>
          <w:sz w:val="28"/>
          <w:szCs w:val="28"/>
          <w:lang w:eastAsia="ru-RU"/>
        </w:rPr>
        <w:t xml:space="preserve"> </w:t>
      </w:r>
      <w:r w:rsidR="00853CFE" w:rsidRPr="0079053D">
        <w:rPr>
          <w:rFonts w:ascii="Times New Roman" w:hAnsi="Times New Roman"/>
          <w:sz w:val="28"/>
          <w:szCs w:val="28"/>
          <w:lang w:eastAsia="ru-RU"/>
        </w:rPr>
        <w:t>Облигаций (далее –</w:t>
      </w:r>
      <w:r w:rsidR="00C51980">
        <w:rPr>
          <w:rFonts w:ascii="Times New Roman" w:hAnsi="Times New Roman"/>
          <w:sz w:val="28"/>
          <w:szCs w:val="28"/>
          <w:lang w:eastAsia="ru-RU"/>
        </w:rPr>
        <w:t xml:space="preserve"> </w:t>
      </w:r>
      <w:r w:rsidR="00853CFE" w:rsidRPr="0079053D">
        <w:rPr>
          <w:rFonts w:ascii="Times New Roman" w:hAnsi="Times New Roman"/>
          <w:sz w:val="28"/>
          <w:szCs w:val="28"/>
          <w:lang w:eastAsia="ru-RU"/>
        </w:rPr>
        <w:t xml:space="preserve">Решение </w:t>
      </w:r>
      <w:r w:rsidR="0078119D" w:rsidRPr="0079053D">
        <w:rPr>
          <w:rFonts w:ascii="Times New Roman" w:hAnsi="Times New Roman"/>
          <w:sz w:val="28"/>
          <w:szCs w:val="28"/>
          <w:lang w:eastAsia="ru-RU"/>
        </w:rPr>
        <w:t>о выпуске</w:t>
      </w:r>
      <w:r w:rsidR="00853CFE" w:rsidRPr="0079053D">
        <w:rPr>
          <w:rFonts w:ascii="Times New Roman" w:hAnsi="Times New Roman"/>
          <w:sz w:val="28"/>
          <w:szCs w:val="28"/>
          <w:lang w:eastAsia="ru-RU"/>
        </w:rPr>
        <w:t>)</w:t>
      </w:r>
      <w:r w:rsidR="0078119D" w:rsidRPr="0079053D">
        <w:rPr>
          <w:rFonts w:ascii="Times New Roman" w:hAnsi="Times New Roman"/>
          <w:sz w:val="28"/>
          <w:szCs w:val="28"/>
          <w:lang w:eastAsia="ru-RU"/>
        </w:rPr>
        <w:t>, предусматривающ</w:t>
      </w:r>
      <w:r w:rsidR="00196AF6" w:rsidRPr="0079053D">
        <w:rPr>
          <w:rFonts w:ascii="Times New Roman" w:hAnsi="Times New Roman"/>
          <w:sz w:val="28"/>
          <w:szCs w:val="28"/>
          <w:lang w:eastAsia="ru-RU"/>
        </w:rPr>
        <w:t>е</w:t>
      </w:r>
      <w:r w:rsidR="0078119D" w:rsidRPr="0079053D">
        <w:rPr>
          <w:rFonts w:ascii="Times New Roman" w:hAnsi="Times New Roman"/>
          <w:sz w:val="28"/>
          <w:szCs w:val="28"/>
          <w:lang w:eastAsia="ru-RU"/>
        </w:rPr>
        <w:t xml:space="preserve">е обязательные условия, необходимые в соответствии с действующим законодательством Российской Федерации для эмиссии выпуска </w:t>
      </w:r>
      <w:r w:rsidR="006D008C" w:rsidRPr="00D93E20">
        <w:rPr>
          <w:rFonts w:ascii="Times New Roman" w:hAnsi="Times New Roman"/>
          <w:sz w:val="28"/>
          <w:szCs w:val="28"/>
          <w:lang w:eastAsia="ru-RU"/>
        </w:rPr>
        <w:t>(дополнительного выпуска)</w:t>
      </w:r>
      <w:r w:rsidR="006D008C">
        <w:rPr>
          <w:rFonts w:ascii="Times New Roman" w:hAnsi="Times New Roman"/>
          <w:b/>
          <w:sz w:val="28"/>
          <w:szCs w:val="28"/>
          <w:lang w:eastAsia="ru-RU"/>
        </w:rPr>
        <w:t xml:space="preserve"> </w:t>
      </w:r>
      <w:r w:rsidR="0078119D" w:rsidRPr="0079053D">
        <w:rPr>
          <w:rFonts w:ascii="Times New Roman" w:hAnsi="Times New Roman"/>
          <w:sz w:val="28"/>
          <w:szCs w:val="28"/>
          <w:lang w:eastAsia="ru-RU"/>
        </w:rPr>
        <w:t>Облигаций.</w:t>
      </w:r>
    </w:p>
    <w:p w:rsidR="00864623" w:rsidRPr="0079053D" w:rsidRDefault="00864623" w:rsidP="00B50E8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Вопросы эмиссии, обращения, выкупа и погашения Облигаций, не урегулированные Генеральными условиями, настоящим</w:t>
      </w:r>
      <w:r w:rsidR="00AE58AE">
        <w:rPr>
          <w:rFonts w:ascii="Times New Roman" w:hAnsi="Times New Roman"/>
          <w:sz w:val="28"/>
          <w:szCs w:val="28"/>
          <w:lang w:eastAsia="ru-RU"/>
        </w:rPr>
        <w:t>и</w:t>
      </w:r>
      <w:r>
        <w:rPr>
          <w:rFonts w:ascii="Times New Roman" w:hAnsi="Times New Roman"/>
          <w:sz w:val="28"/>
          <w:szCs w:val="28"/>
          <w:lang w:eastAsia="ru-RU"/>
        </w:rPr>
        <w:t xml:space="preserve"> Условиями и Решением о</w:t>
      </w:r>
      <w:r w:rsidR="004D29F5" w:rsidRPr="0090496A">
        <w:rPr>
          <w:rFonts w:ascii="Times New Roman" w:hAnsi="Times New Roman"/>
          <w:sz w:val="28"/>
          <w:szCs w:val="28"/>
          <w:lang w:eastAsia="ru-RU"/>
        </w:rPr>
        <w:t xml:space="preserve"> </w:t>
      </w:r>
      <w:r w:rsidR="004D29F5">
        <w:rPr>
          <w:rFonts w:ascii="Times New Roman" w:hAnsi="Times New Roman"/>
          <w:sz w:val="28"/>
          <w:szCs w:val="28"/>
          <w:lang w:eastAsia="ru-RU"/>
        </w:rPr>
        <w:t>выпуске</w:t>
      </w:r>
      <w:r>
        <w:rPr>
          <w:rFonts w:ascii="Times New Roman" w:hAnsi="Times New Roman"/>
          <w:sz w:val="28"/>
          <w:szCs w:val="28"/>
          <w:lang w:eastAsia="ru-RU"/>
        </w:rPr>
        <w:t>, регулируются действующим законодательством Российской Федерации.</w:t>
      </w:r>
    </w:p>
    <w:p w:rsidR="00E06F26" w:rsidRPr="0079053D" w:rsidRDefault="00AE0ECF" w:rsidP="00E06F26">
      <w:pPr>
        <w:spacing w:after="0" w:line="240" w:lineRule="auto"/>
        <w:ind w:firstLine="709"/>
        <w:jc w:val="both"/>
        <w:rPr>
          <w:rFonts w:ascii="Times New Roman" w:hAnsi="Times New Roman"/>
          <w:sz w:val="28"/>
          <w:szCs w:val="28"/>
          <w:lang w:eastAsia="ru-RU"/>
        </w:rPr>
      </w:pPr>
      <w:r w:rsidRPr="00FE0332">
        <w:rPr>
          <w:rFonts w:ascii="Times New Roman" w:hAnsi="Times New Roman"/>
          <w:sz w:val="28"/>
          <w:szCs w:val="28"/>
          <w:lang w:eastAsia="ru-RU"/>
        </w:rPr>
        <w:t>5</w:t>
      </w:r>
      <w:r w:rsidR="00E06F26" w:rsidRPr="00FE0332">
        <w:rPr>
          <w:rFonts w:ascii="Times New Roman" w:hAnsi="Times New Roman"/>
          <w:sz w:val="28"/>
          <w:szCs w:val="28"/>
          <w:lang w:eastAsia="ru-RU"/>
        </w:rPr>
        <w:t xml:space="preserve">. Срок обращения Облигаций устанавливается </w:t>
      </w:r>
      <w:r w:rsidR="00653226" w:rsidRPr="00FE0332">
        <w:rPr>
          <w:rFonts w:ascii="Times New Roman" w:hAnsi="Times New Roman"/>
          <w:sz w:val="28"/>
          <w:szCs w:val="28"/>
          <w:lang w:eastAsia="ru-RU"/>
        </w:rPr>
        <w:t xml:space="preserve">в </w:t>
      </w:r>
      <w:r w:rsidR="00A600F0" w:rsidRPr="00FE0332">
        <w:rPr>
          <w:rFonts w:ascii="Times New Roman" w:hAnsi="Times New Roman"/>
          <w:sz w:val="28"/>
          <w:szCs w:val="28"/>
          <w:lang w:eastAsia="ru-RU"/>
        </w:rPr>
        <w:t xml:space="preserve">Решении о выпуске </w:t>
      </w:r>
      <w:r w:rsidR="00E06F26" w:rsidRPr="00FE0332">
        <w:rPr>
          <w:rFonts w:ascii="Times New Roman" w:hAnsi="Times New Roman"/>
          <w:sz w:val="28"/>
          <w:szCs w:val="28"/>
          <w:lang w:eastAsia="ru-RU"/>
        </w:rPr>
        <w:t xml:space="preserve">и не может быть менее </w:t>
      </w:r>
      <w:r w:rsidR="00916C28" w:rsidRPr="00FE0332">
        <w:rPr>
          <w:rFonts w:ascii="Times New Roman" w:hAnsi="Times New Roman"/>
          <w:sz w:val="28"/>
          <w:szCs w:val="28"/>
          <w:lang w:eastAsia="ru-RU"/>
        </w:rPr>
        <w:t>1 (</w:t>
      </w:r>
      <w:r w:rsidR="00E06F26" w:rsidRPr="00FE0332">
        <w:rPr>
          <w:rFonts w:ascii="Times New Roman" w:hAnsi="Times New Roman"/>
          <w:sz w:val="28"/>
          <w:szCs w:val="28"/>
          <w:lang w:eastAsia="ru-RU"/>
        </w:rPr>
        <w:t>одного</w:t>
      </w:r>
      <w:r w:rsidR="00916C28" w:rsidRPr="00FE0332">
        <w:rPr>
          <w:rFonts w:ascii="Times New Roman" w:hAnsi="Times New Roman"/>
          <w:sz w:val="28"/>
          <w:szCs w:val="28"/>
          <w:lang w:eastAsia="ru-RU"/>
        </w:rPr>
        <w:t>)</w:t>
      </w:r>
      <w:r w:rsidR="00E06F26" w:rsidRPr="00FE0332">
        <w:rPr>
          <w:rFonts w:ascii="Times New Roman" w:hAnsi="Times New Roman"/>
          <w:sz w:val="28"/>
          <w:szCs w:val="28"/>
          <w:lang w:eastAsia="ru-RU"/>
        </w:rPr>
        <w:t xml:space="preserve"> года и более</w:t>
      </w:r>
      <w:r w:rsidR="00916C28" w:rsidRPr="00FE0332">
        <w:rPr>
          <w:rFonts w:ascii="Times New Roman" w:hAnsi="Times New Roman"/>
          <w:sz w:val="28"/>
          <w:szCs w:val="28"/>
          <w:lang w:eastAsia="ru-RU"/>
        </w:rPr>
        <w:t xml:space="preserve"> </w:t>
      </w:r>
      <w:r w:rsidR="00FF5E17">
        <w:rPr>
          <w:rFonts w:ascii="Times New Roman" w:hAnsi="Times New Roman"/>
          <w:sz w:val="28"/>
          <w:szCs w:val="28"/>
          <w:lang w:eastAsia="ru-RU"/>
        </w:rPr>
        <w:t>30</w:t>
      </w:r>
      <w:r w:rsidR="00E06F26" w:rsidRPr="00FE0332">
        <w:rPr>
          <w:rFonts w:ascii="Times New Roman" w:hAnsi="Times New Roman"/>
          <w:sz w:val="28"/>
          <w:szCs w:val="28"/>
          <w:lang w:eastAsia="ru-RU"/>
        </w:rPr>
        <w:t xml:space="preserve"> </w:t>
      </w:r>
      <w:r w:rsidR="00916C28" w:rsidRPr="00FE0332">
        <w:rPr>
          <w:rFonts w:ascii="Times New Roman" w:hAnsi="Times New Roman"/>
          <w:sz w:val="28"/>
          <w:szCs w:val="28"/>
          <w:lang w:eastAsia="ru-RU"/>
        </w:rPr>
        <w:t>(</w:t>
      </w:r>
      <w:r w:rsidR="00FF5E17">
        <w:rPr>
          <w:rFonts w:ascii="Times New Roman" w:hAnsi="Times New Roman"/>
          <w:sz w:val="28"/>
          <w:szCs w:val="28"/>
          <w:lang w:eastAsia="ru-RU"/>
        </w:rPr>
        <w:t>тридцати</w:t>
      </w:r>
      <w:r w:rsidR="00916C28" w:rsidRPr="00FE0332">
        <w:rPr>
          <w:rFonts w:ascii="Times New Roman" w:hAnsi="Times New Roman"/>
          <w:sz w:val="28"/>
          <w:szCs w:val="28"/>
          <w:lang w:eastAsia="ru-RU"/>
        </w:rPr>
        <w:t>)</w:t>
      </w:r>
      <w:r w:rsidR="00E06F26" w:rsidRPr="00FE0332">
        <w:rPr>
          <w:rFonts w:ascii="Times New Roman" w:hAnsi="Times New Roman"/>
          <w:sz w:val="28"/>
          <w:szCs w:val="28"/>
          <w:lang w:eastAsia="ru-RU"/>
        </w:rPr>
        <w:t xml:space="preserve"> лет.</w:t>
      </w:r>
    </w:p>
    <w:p w:rsidR="00E06F26" w:rsidRPr="0079053D" w:rsidRDefault="00AE0ECF" w:rsidP="00E06F26">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6</w:t>
      </w:r>
      <w:r w:rsidR="00E06F26" w:rsidRPr="0079053D">
        <w:rPr>
          <w:rFonts w:ascii="Times New Roman" w:hAnsi="Times New Roman"/>
          <w:sz w:val="28"/>
          <w:szCs w:val="28"/>
          <w:lang w:eastAsia="ru-RU"/>
        </w:rPr>
        <w:t>.</w:t>
      </w:r>
      <w:r w:rsidR="00C74036">
        <w:rPr>
          <w:rFonts w:ascii="Times New Roman" w:hAnsi="Times New Roman"/>
          <w:sz w:val="28"/>
          <w:szCs w:val="28"/>
          <w:lang w:val="en-US" w:eastAsia="ru-RU"/>
        </w:rPr>
        <w:t> </w:t>
      </w:r>
      <w:r w:rsidR="00E06F26" w:rsidRPr="0079053D">
        <w:rPr>
          <w:rFonts w:ascii="Times New Roman" w:hAnsi="Times New Roman"/>
          <w:sz w:val="28"/>
          <w:szCs w:val="28"/>
          <w:lang w:eastAsia="ru-RU"/>
        </w:rPr>
        <w:t xml:space="preserve">Номинальная стоимость одной Облигации в рамках </w:t>
      </w:r>
      <w:r w:rsidR="00177326">
        <w:rPr>
          <w:rFonts w:ascii="Times New Roman" w:hAnsi="Times New Roman"/>
          <w:sz w:val="28"/>
          <w:szCs w:val="28"/>
          <w:lang w:eastAsia="ru-RU"/>
        </w:rPr>
        <w:t>одного</w:t>
      </w:r>
      <w:r w:rsidR="00177326"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выпуска выражается в валюте Российс</w:t>
      </w:r>
      <w:r w:rsidR="00C51980">
        <w:rPr>
          <w:rFonts w:ascii="Times New Roman" w:hAnsi="Times New Roman"/>
          <w:sz w:val="28"/>
          <w:szCs w:val="28"/>
          <w:lang w:eastAsia="ru-RU"/>
        </w:rPr>
        <w:t>кой Федерации и составляет 1000</w:t>
      </w:r>
      <w:r w:rsidR="004942EF" w:rsidRPr="0079053D">
        <w:rPr>
          <w:rFonts w:ascii="Times New Roman" w:hAnsi="Times New Roman"/>
          <w:sz w:val="28"/>
          <w:szCs w:val="28"/>
          <w:lang w:eastAsia="ru-RU"/>
        </w:rPr>
        <w:t xml:space="preserve"> (</w:t>
      </w:r>
      <w:r w:rsidR="008C4009">
        <w:rPr>
          <w:rFonts w:ascii="Times New Roman" w:hAnsi="Times New Roman"/>
          <w:sz w:val="28"/>
          <w:szCs w:val="28"/>
          <w:lang w:eastAsia="ru-RU"/>
        </w:rPr>
        <w:t>о</w:t>
      </w:r>
      <w:r w:rsidR="004942EF" w:rsidRPr="0079053D">
        <w:rPr>
          <w:rFonts w:ascii="Times New Roman" w:hAnsi="Times New Roman"/>
          <w:sz w:val="28"/>
          <w:szCs w:val="28"/>
          <w:lang w:eastAsia="ru-RU"/>
        </w:rPr>
        <w:t>дн</w:t>
      </w:r>
      <w:r w:rsidR="00C51980">
        <w:rPr>
          <w:rFonts w:ascii="Times New Roman" w:hAnsi="Times New Roman"/>
          <w:sz w:val="28"/>
          <w:szCs w:val="28"/>
          <w:lang w:eastAsia="ru-RU"/>
        </w:rPr>
        <w:t>у</w:t>
      </w:r>
      <w:r w:rsidR="004942EF" w:rsidRPr="0079053D">
        <w:rPr>
          <w:rFonts w:ascii="Times New Roman" w:hAnsi="Times New Roman"/>
          <w:sz w:val="28"/>
          <w:szCs w:val="28"/>
          <w:lang w:eastAsia="ru-RU"/>
        </w:rPr>
        <w:t xml:space="preserve"> тысяч</w:t>
      </w:r>
      <w:r w:rsidR="00C51980">
        <w:rPr>
          <w:rFonts w:ascii="Times New Roman" w:hAnsi="Times New Roman"/>
          <w:sz w:val="28"/>
          <w:szCs w:val="28"/>
          <w:lang w:eastAsia="ru-RU"/>
        </w:rPr>
        <w:t>у</w:t>
      </w:r>
      <w:r w:rsidR="004942EF"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рублей.</w:t>
      </w:r>
    </w:p>
    <w:p w:rsidR="00853CFE" w:rsidRPr="0079053D" w:rsidRDefault="00AE0ECF"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7</w:t>
      </w:r>
      <w:r w:rsidR="00C968EC" w:rsidRPr="0079053D">
        <w:rPr>
          <w:rFonts w:ascii="Times New Roman" w:hAnsi="Times New Roman"/>
          <w:sz w:val="28"/>
          <w:szCs w:val="28"/>
          <w:lang w:eastAsia="ru-RU"/>
        </w:rPr>
        <w:t xml:space="preserve">. </w:t>
      </w:r>
      <w:r w:rsidR="00853CFE" w:rsidRPr="0079053D">
        <w:rPr>
          <w:rFonts w:ascii="Times New Roman" w:hAnsi="Times New Roman"/>
          <w:sz w:val="28"/>
          <w:szCs w:val="28"/>
          <w:lang w:eastAsia="ru-RU"/>
        </w:rPr>
        <w:t>В Условиях используются следующие определения:</w:t>
      </w:r>
    </w:p>
    <w:p w:rsidR="00EF7ED1" w:rsidRPr="0079053D" w:rsidRDefault="00F96008"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Уполномоченны</w:t>
      </w:r>
      <w:r w:rsidR="00853CFE" w:rsidRPr="0079053D">
        <w:rPr>
          <w:rFonts w:ascii="Times New Roman" w:hAnsi="Times New Roman"/>
          <w:sz w:val="28"/>
          <w:szCs w:val="28"/>
          <w:lang w:eastAsia="ru-RU"/>
        </w:rPr>
        <w:t>й</w:t>
      </w:r>
      <w:r w:rsidRPr="0079053D">
        <w:rPr>
          <w:rFonts w:ascii="Times New Roman" w:hAnsi="Times New Roman"/>
          <w:sz w:val="28"/>
          <w:szCs w:val="28"/>
          <w:lang w:eastAsia="ru-RU"/>
        </w:rPr>
        <w:t xml:space="preserve"> д</w:t>
      </w:r>
      <w:r w:rsidR="00C968EC" w:rsidRPr="0079053D">
        <w:rPr>
          <w:rFonts w:ascii="Times New Roman" w:hAnsi="Times New Roman"/>
          <w:sz w:val="28"/>
          <w:szCs w:val="28"/>
          <w:lang w:eastAsia="ru-RU"/>
        </w:rPr>
        <w:t>епозитари</w:t>
      </w:r>
      <w:r w:rsidR="00853CFE" w:rsidRPr="0079053D">
        <w:rPr>
          <w:rFonts w:ascii="Times New Roman" w:hAnsi="Times New Roman"/>
          <w:sz w:val="28"/>
          <w:szCs w:val="28"/>
          <w:lang w:eastAsia="ru-RU"/>
        </w:rPr>
        <w:t>й</w:t>
      </w:r>
      <w:r w:rsidR="00C968EC" w:rsidRPr="0079053D">
        <w:rPr>
          <w:rFonts w:ascii="Times New Roman" w:hAnsi="Times New Roman"/>
          <w:sz w:val="28"/>
          <w:szCs w:val="28"/>
          <w:lang w:eastAsia="ru-RU"/>
        </w:rPr>
        <w:t xml:space="preserve"> </w:t>
      </w:r>
      <w:r w:rsidR="000034DF" w:rsidRPr="0079053D">
        <w:rPr>
          <w:rFonts w:ascii="Times New Roman" w:hAnsi="Times New Roman"/>
          <w:sz w:val="28"/>
          <w:szCs w:val="28"/>
          <w:lang w:eastAsia="ru-RU"/>
        </w:rPr>
        <w:t>–</w:t>
      </w:r>
      <w:r w:rsidR="00853CFE" w:rsidRPr="0079053D">
        <w:rPr>
          <w:rFonts w:ascii="Times New Roman" w:hAnsi="Times New Roman"/>
          <w:sz w:val="28"/>
          <w:szCs w:val="28"/>
          <w:lang w:eastAsia="ru-RU"/>
        </w:rPr>
        <w:t xml:space="preserve"> </w:t>
      </w:r>
      <w:r w:rsidR="00C968EC" w:rsidRPr="0079053D">
        <w:rPr>
          <w:rFonts w:ascii="Times New Roman" w:hAnsi="Times New Roman"/>
          <w:sz w:val="28"/>
          <w:szCs w:val="28"/>
          <w:lang w:eastAsia="ru-RU"/>
        </w:rPr>
        <w:t xml:space="preserve">профессиональный участник рынка ценных бумаг, осуществляющий </w:t>
      </w:r>
      <w:r w:rsidR="000034DF" w:rsidRPr="0079053D">
        <w:rPr>
          <w:rFonts w:ascii="Times New Roman" w:hAnsi="Times New Roman"/>
          <w:sz w:val="28"/>
          <w:szCs w:val="28"/>
          <w:lang w:eastAsia="ru-RU"/>
        </w:rPr>
        <w:t xml:space="preserve">на основании соответствующей лицензии </w:t>
      </w:r>
      <w:r w:rsidR="00C96035">
        <w:rPr>
          <w:rFonts w:ascii="Times New Roman" w:hAnsi="Times New Roman"/>
          <w:sz w:val="28"/>
          <w:szCs w:val="28"/>
          <w:lang w:eastAsia="ru-RU"/>
        </w:rPr>
        <w:t xml:space="preserve">обязательное </w:t>
      </w:r>
      <w:r w:rsidR="00C96035">
        <w:rPr>
          <w:rFonts w:ascii="Times New Roman" w:hAnsi="Times New Roman"/>
          <w:sz w:val="28"/>
          <w:szCs w:val="28"/>
        </w:rPr>
        <w:t>централизованное</w:t>
      </w:r>
      <w:r w:rsidR="006566BC" w:rsidRPr="0079053D">
        <w:rPr>
          <w:rFonts w:ascii="Times New Roman" w:hAnsi="Times New Roman"/>
          <w:sz w:val="28"/>
          <w:szCs w:val="28"/>
        </w:rPr>
        <w:t xml:space="preserve"> </w:t>
      </w:r>
      <w:r w:rsidR="00C96035">
        <w:rPr>
          <w:rFonts w:ascii="Times New Roman" w:hAnsi="Times New Roman"/>
          <w:sz w:val="28"/>
          <w:szCs w:val="28"/>
        </w:rPr>
        <w:t>хранение глобального сертификата выпуска Облигаций, определенный в соответствии с действующим законодательством Российской Федерации</w:t>
      </w:r>
      <w:r w:rsidR="00C968EC" w:rsidRPr="0079053D">
        <w:rPr>
          <w:rFonts w:ascii="Times New Roman" w:hAnsi="Times New Roman"/>
          <w:sz w:val="28"/>
          <w:szCs w:val="28"/>
          <w:lang w:eastAsia="ru-RU"/>
        </w:rPr>
        <w:t xml:space="preserve">. Данные об Уполномоченном депозитарии раскрываются </w:t>
      </w:r>
      <w:r w:rsidR="0032273C" w:rsidRPr="0079053D">
        <w:rPr>
          <w:rFonts w:ascii="Times New Roman" w:hAnsi="Times New Roman"/>
          <w:sz w:val="28"/>
          <w:szCs w:val="28"/>
          <w:lang w:eastAsia="ru-RU"/>
        </w:rPr>
        <w:t>в Решении о</w:t>
      </w:r>
      <w:r w:rsidR="003D5D55" w:rsidRPr="0079053D">
        <w:rPr>
          <w:rFonts w:ascii="Times New Roman" w:hAnsi="Times New Roman"/>
          <w:sz w:val="28"/>
          <w:szCs w:val="28"/>
          <w:lang w:eastAsia="ru-RU"/>
        </w:rPr>
        <w:t xml:space="preserve"> выпуске</w:t>
      </w:r>
      <w:r w:rsidR="0032273C" w:rsidRPr="0079053D">
        <w:rPr>
          <w:rFonts w:ascii="Times New Roman" w:hAnsi="Times New Roman"/>
          <w:sz w:val="28"/>
          <w:szCs w:val="28"/>
          <w:lang w:eastAsia="ru-RU"/>
        </w:rPr>
        <w:t>.</w:t>
      </w:r>
      <w:r w:rsidR="00B33A89" w:rsidRPr="0079053D">
        <w:rPr>
          <w:rFonts w:ascii="Times New Roman" w:hAnsi="Times New Roman"/>
          <w:sz w:val="28"/>
          <w:szCs w:val="28"/>
          <w:lang w:eastAsia="ru-RU"/>
        </w:rPr>
        <w:t xml:space="preserve"> </w:t>
      </w:r>
    </w:p>
    <w:p w:rsidR="006D008C" w:rsidRPr="00D847E8" w:rsidRDefault="00795735" w:rsidP="007D0BF9">
      <w:pPr>
        <w:spacing w:after="0" w:line="240" w:lineRule="auto"/>
        <w:ind w:firstLine="709"/>
        <w:jc w:val="both"/>
        <w:rPr>
          <w:rFonts w:ascii="Times New Roman" w:hAnsi="Times New Roman"/>
          <w:sz w:val="28"/>
          <w:szCs w:val="28"/>
          <w:lang w:eastAsia="ru-RU"/>
        </w:rPr>
      </w:pPr>
      <w:r w:rsidRPr="00E222EE">
        <w:rPr>
          <w:rFonts w:ascii="Times New Roman" w:hAnsi="Times New Roman"/>
          <w:sz w:val="28"/>
          <w:szCs w:val="28"/>
          <w:lang w:eastAsia="ru-RU"/>
        </w:rPr>
        <w:t>Генеральны</w:t>
      </w:r>
      <w:r w:rsidR="00DF5816" w:rsidRPr="00E222EE">
        <w:rPr>
          <w:rFonts w:ascii="Times New Roman" w:hAnsi="Times New Roman"/>
          <w:sz w:val="28"/>
          <w:szCs w:val="28"/>
          <w:lang w:eastAsia="ru-RU"/>
        </w:rPr>
        <w:t>й</w:t>
      </w:r>
      <w:r w:rsidRPr="00E222EE">
        <w:rPr>
          <w:rFonts w:ascii="Times New Roman" w:hAnsi="Times New Roman"/>
          <w:sz w:val="28"/>
          <w:szCs w:val="28"/>
          <w:lang w:eastAsia="ru-RU"/>
        </w:rPr>
        <w:t xml:space="preserve"> </w:t>
      </w:r>
      <w:r w:rsidR="00C51980" w:rsidRPr="00E222EE">
        <w:rPr>
          <w:rFonts w:ascii="Times New Roman" w:hAnsi="Times New Roman"/>
          <w:sz w:val="28"/>
          <w:szCs w:val="28"/>
          <w:lang w:eastAsia="ru-RU"/>
        </w:rPr>
        <w:t xml:space="preserve">агент </w:t>
      </w:r>
      <w:r w:rsidR="00E222EE" w:rsidRPr="00E222EE">
        <w:rPr>
          <w:rFonts w:ascii="Times New Roman" w:hAnsi="Times New Roman"/>
          <w:sz w:val="28"/>
          <w:szCs w:val="28"/>
          <w:lang w:eastAsia="ru-RU"/>
        </w:rPr>
        <w:t xml:space="preserve">– </w:t>
      </w:r>
      <w:r w:rsidR="00C968EC" w:rsidRPr="00E222EE">
        <w:rPr>
          <w:rFonts w:ascii="Times New Roman" w:hAnsi="Times New Roman"/>
          <w:sz w:val="28"/>
          <w:szCs w:val="28"/>
          <w:lang w:eastAsia="ru-RU"/>
        </w:rPr>
        <w:t xml:space="preserve">профессиональный участник рынка ценных бумаг, </w:t>
      </w:r>
      <w:r w:rsidR="00DF5816" w:rsidRPr="00E222EE">
        <w:rPr>
          <w:rFonts w:ascii="Times New Roman" w:hAnsi="Times New Roman"/>
          <w:sz w:val="28"/>
          <w:szCs w:val="28"/>
          <w:lang w:eastAsia="ru-RU"/>
        </w:rPr>
        <w:t>определ</w:t>
      </w:r>
      <w:r w:rsidR="004D5733" w:rsidRPr="00E222EE">
        <w:rPr>
          <w:rFonts w:ascii="Times New Roman" w:hAnsi="Times New Roman"/>
          <w:sz w:val="28"/>
          <w:szCs w:val="28"/>
          <w:lang w:eastAsia="ru-RU"/>
        </w:rPr>
        <w:t xml:space="preserve">енный </w:t>
      </w:r>
      <w:r w:rsidR="006566BC" w:rsidRPr="00E222EE">
        <w:rPr>
          <w:rFonts w:ascii="Times New Roman" w:hAnsi="Times New Roman"/>
          <w:sz w:val="28"/>
          <w:szCs w:val="28"/>
          <w:lang w:eastAsia="ru-RU"/>
        </w:rPr>
        <w:t>в порядке, установленном законодательством Российской Федерации</w:t>
      </w:r>
      <w:r w:rsidR="001D1DB2" w:rsidRPr="00E222EE">
        <w:rPr>
          <w:rFonts w:ascii="Times New Roman" w:hAnsi="Times New Roman"/>
          <w:sz w:val="28"/>
          <w:szCs w:val="28"/>
          <w:lang w:eastAsia="ru-RU"/>
        </w:rPr>
        <w:t>,</w:t>
      </w:r>
      <w:r w:rsidR="006566BC" w:rsidRPr="00E222EE">
        <w:rPr>
          <w:rFonts w:ascii="Times New Roman" w:hAnsi="Times New Roman"/>
          <w:sz w:val="28"/>
          <w:szCs w:val="28"/>
          <w:lang w:eastAsia="ru-RU"/>
        </w:rPr>
        <w:t xml:space="preserve"> </w:t>
      </w:r>
      <w:r w:rsidR="00C968EC" w:rsidRPr="00E222EE">
        <w:rPr>
          <w:rFonts w:ascii="Times New Roman" w:hAnsi="Times New Roman"/>
          <w:sz w:val="28"/>
          <w:szCs w:val="28"/>
          <w:lang w:eastAsia="ru-RU"/>
        </w:rPr>
        <w:t xml:space="preserve">и заключивший с Эмитентом государственный контракт на оказание </w:t>
      </w:r>
      <w:r w:rsidR="006D008C">
        <w:rPr>
          <w:rFonts w:ascii="Times New Roman" w:hAnsi="Times New Roman"/>
          <w:sz w:val="28"/>
          <w:szCs w:val="28"/>
          <w:lang w:eastAsia="ru-RU"/>
        </w:rPr>
        <w:t xml:space="preserve">финансовых </w:t>
      </w:r>
      <w:r w:rsidR="00C968EC" w:rsidRPr="00E222EE">
        <w:rPr>
          <w:rFonts w:ascii="Times New Roman" w:hAnsi="Times New Roman"/>
          <w:sz w:val="28"/>
          <w:szCs w:val="28"/>
          <w:lang w:eastAsia="ru-RU"/>
        </w:rPr>
        <w:t>услуг</w:t>
      </w:r>
      <w:r w:rsidRPr="00E222EE">
        <w:rPr>
          <w:rFonts w:ascii="Times New Roman" w:hAnsi="Times New Roman"/>
          <w:sz w:val="28"/>
          <w:szCs w:val="28"/>
          <w:lang w:eastAsia="ru-RU"/>
        </w:rPr>
        <w:t xml:space="preserve"> </w:t>
      </w:r>
      <w:r w:rsidR="006D008C">
        <w:rPr>
          <w:rFonts w:ascii="Times New Roman" w:hAnsi="Times New Roman"/>
          <w:sz w:val="28"/>
          <w:szCs w:val="28"/>
          <w:lang w:eastAsia="ru-RU"/>
        </w:rPr>
        <w:t xml:space="preserve">при размещении </w:t>
      </w:r>
      <w:r w:rsidR="006D008C" w:rsidRPr="00D847E8">
        <w:rPr>
          <w:rFonts w:ascii="Times New Roman" w:hAnsi="Times New Roman"/>
          <w:sz w:val="28"/>
          <w:szCs w:val="28"/>
          <w:lang w:eastAsia="ru-RU"/>
        </w:rPr>
        <w:t xml:space="preserve">и обращении </w:t>
      </w:r>
      <w:r w:rsidR="00D847E8" w:rsidRPr="00D847E8">
        <w:rPr>
          <w:rFonts w:ascii="Times New Roman" w:hAnsi="Times New Roman"/>
          <w:sz w:val="28"/>
          <w:szCs w:val="28"/>
        </w:rPr>
        <w:t>государственных ценных бумаг Новосибирской области</w:t>
      </w:r>
      <w:r w:rsidR="006D008C" w:rsidRPr="00D847E8">
        <w:rPr>
          <w:rFonts w:ascii="Times New Roman" w:hAnsi="Times New Roman"/>
          <w:sz w:val="28"/>
          <w:szCs w:val="28"/>
          <w:lang w:eastAsia="ru-RU"/>
        </w:rPr>
        <w:t>. Данные о Генеральном агенте раскрываются в Решении о выпуске.</w:t>
      </w:r>
    </w:p>
    <w:p w:rsidR="00C906C4" w:rsidRDefault="00C906C4" w:rsidP="007D0BF9">
      <w:pPr>
        <w:spacing w:after="0" w:line="240" w:lineRule="auto"/>
        <w:ind w:firstLine="709"/>
        <w:jc w:val="both"/>
        <w:rPr>
          <w:rFonts w:ascii="Times New Roman" w:hAnsi="Times New Roman"/>
          <w:sz w:val="28"/>
          <w:szCs w:val="28"/>
          <w:lang w:eastAsia="ru-RU"/>
        </w:rPr>
      </w:pPr>
      <w:r w:rsidRPr="00C906C4">
        <w:rPr>
          <w:rFonts w:ascii="Times New Roman" w:hAnsi="Times New Roman"/>
          <w:sz w:val="28"/>
          <w:szCs w:val="28"/>
          <w:lang w:eastAsia="ru-RU"/>
        </w:rPr>
        <w:t>Организатор</w:t>
      </w:r>
      <w:r w:rsidR="00C74036" w:rsidRPr="00C74036">
        <w:rPr>
          <w:rFonts w:ascii="Times New Roman" w:hAnsi="Times New Roman"/>
          <w:sz w:val="28"/>
          <w:szCs w:val="28"/>
          <w:lang w:eastAsia="ru-RU"/>
        </w:rPr>
        <w:t xml:space="preserve"> </w:t>
      </w:r>
      <w:r w:rsidRPr="00C906C4">
        <w:rPr>
          <w:rFonts w:ascii="Times New Roman" w:hAnsi="Times New Roman"/>
          <w:sz w:val="28"/>
          <w:szCs w:val="28"/>
          <w:lang w:eastAsia="ru-RU"/>
        </w:rPr>
        <w:t xml:space="preserve">торговли </w:t>
      </w:r>
      <w:r w:rsidR="00C7792A" w:rsidRPr="003A7B2E">
        <w:rPr>
          <w:rFonts w:ascii="Times New Roman" w:hAnsi="Times New Roman"/>
          <w:sz w:val="28"/>
          <w:szCs w:val="28"/>
        </w:rPr>
        <w:t>–</w:t>
      </w:r>
      <w:r w:rsidRPr="00C906C4">
        <w:rPr>
          <w:rFonts w:ascii="Times New Roman" w:hAnsi="Times New Roman"/>
          <w:sz w:val="28"/>
          <w:szCs w:val="28"/>
          <w:lang w:eastAsia="ru-RU"/>
        </w:rPr>
        <w:t xml:space="preserve"> лицо, оказывающее услуги по проведению организованных торгов на финансовом рынке на основании лицензии биржи, определяемое Эмитентом в соответствии с действующим законодательством Российской Федерации, заключившее с Эмитентом государственный контракт. Данные об Организаторе торговли раскрываются в Решении о</w:t>
      </w:r>
      <w:r w:rsidR="00665BA5">
        <w:rPr>
          <w:rFonts w:ascii="Times New Roman" w:hAnsi="Times New Roman"/>
          <w:sz w:val="28"/>
          <w:szCs w:val="28"/>
          <w:lang w:eastAsia="ru-RU"/>
        </w:rPr>
        <w:t xml:space="preserve"> выпуске</w:t>
      </w:r>
      <w:r w:rsidRPr="00C906C4">
        <w:rPr>
          <w:rFonts w:ascii="Times New Roman" w:hAnsi="Times New Roman"/>
          <w:sz w:val="28"/>
          <w:szCs w:val="28"/>
          <w:lang w:eastAsia="ru-RU"/>
        </w:rPr>
        <w:t>.</w:t>
      </w:r>
    </w:p>
    <w:p w:rsidR="00E222EE" w:rsidRPr="00E222EE" w:rsidRDefault="00E222EE" w:rsidP="00E222EE">
      <w:pPr>
        <w:autoSpaceDE w:val="0"/>
        <w:autoSpaceDN w:val="0"/>
        <w:adjustRightInd w:val="0"/>
        <w:spacing w:after="0" w:line="240" w:lineRule="auto"/>
        <w:ind w:firstLine="540"/>
        <w:jc w:val="both"/>
        <w:rPr>
          <w:rFonts w:ascii="Times New Roman" w:hAnsi="Times New Roman"/>
          <w:bCs/>
          <w:iCs/>
          <w:sz w:val="28"/>
          <w:szCs w:val="28"/>
        </w:rPr>
      </w:pPr>
    </w:p>
    <w:p w:rsidR="00C968EC" w:rsidRDefault="000C1856"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размещения и обращения Об</w:t>
      </w:r>
      <w:r w:rsidR="00C968EC" w:rsidRPr="0079053D">
        <w:rPr>
          <w:rFonts w:ascii="Times New Roman" w:hAnsi="Times New Roman"/>
          <w:b/>
          <w:bCs/>
          <w:sz w:val="28"/>
          <w:szCs w:val="28"/>
          <w:lang w:eastAsia="ru-RU"/>
        </w:rPr>
        <w:t>лигаций</w:t>
      </w:r>
      <w:r w:rsidR="00C968EC" w:rsidRPr="0079053D">
        <w:rPr>
          <w:rFonts w:ascii="Times New Roman" w:hAnsi="Times New Roman"/>
          <w:sz w:val="28"/>
          <w:szCs w:val="28"/>
          <w:lang w:eastAsia="ru-RU"/>
        </w:rPr>
        <w:t xml:space="preserve"> </w:t>
      </w:r>
    </w:p>
    <w:p w:rsidR="00D0570F" w:rsidRPr="0079053D" w:rsidRDefault="00D0570F" w:rsidP="007D0BF9">
      <w:pPr>
        <w:spacing w:after="0" w:line="240" w:lineRule="auto"/>
        <w:ind w:firstLine="709"/>
        <w:jc w:val="center"/>
        <w:rPr>
          <w:rFonts w:ascii="Times New Roman" w:hAnsi="Times New Roman"/>
          <w:sz w:val="28"/>
          <w:szCs w:val="28"/>
          <w:lang w:eastAsia="ru-RU"/>
        </w:rPr>
      </w:pPr>
    </w:p>
    <w:p w:rsidR="00C968EC" w:rsidRDefault="0044201E" w:rsidP="007D0BF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00793B7D">
        <w:rPr>
          <w:rFonts w:ascii="Times New Roman" w:hAnsi="Times New Roman"/>
          <w:sz w:val="28"/>
          <w:szCs w:val="28"/>
          <w:lang w:eastAsia="ru-RU"/>
        </w:rPr>
        <w:t>.</w:t>
      </w:r>
      <w:r w:rsidR="008C4009">
        <w:rPr>
          <w:rFonts w:ascii="Times New Roman" w:hAnsi="Times New Roman"/>
          <w:sz w:val="28"/>
          <w:szCs w:val="28"/>
          <w:lang w:eastAsia="ru-RU"/>
        </w:rPr>
        <w:t> </w:t>
      </w:r>
      <w:r w:rsidR="00793B7D">
        <w:rPr>
          <w:rFonts w:ascii="Times New Roman" w:hAnsi="Times New Roman"/>
          <w:sz w:val="28"/>
          <w:szCs w:val="28"/>
          <w:lang w:eastAsia="ru-RU"/>
        </w:rPr>
        <w:t>Дата</w:t>
      </w:r>
      <w:r w:rsidR="00C968EC" w:rsidRPr="0079053D">
        <w:rPr>
          <w:rFonts w:ascii="Times New Roman" w:hAnsi="Times New Roman"/>
          <w:sz w:val="28"/>
          <w:szCs w:val="28"/>
          <w:lang w:eastAsia="ru-RU"/>
        </w:rPr>
        <w:t xml:space="preserve"> начала ра</w:t>
      </w:r>
      <w:r w:rsidR="00793B7D">
        <w:rPr>
          <w:rFonts w:ascii="Times New Roman" w:hAnsi="Times New Roman"/>
          <w:sz w:val="28"/>
          <w:szCs w:val="28"/>
          <w:lang w:eastAsia="ru-RU"/>
        </w:rPr>
        <w:t xml:space="preserve">змещения Облигаций </w:t>
      </w:r>
      <w:r w:rsidR="00C968EC" w:rsidRPr="0079053D">
        <w:rPr>
          <w:rFonts w:ascii="Times New Roman" w:hAnsi="Times New Roman"/>
          <w:sz w:val="28"/>
          <w:szCs w:val="28"/>
          <w:lang w:eastAsia="ru-RU"/>
        </w:rPr>
        <w:t>устанавлива</w:t>
      </w:r>
      <w:r w:rsidR="00793B7D">
        <w:rPr>
          <w:rFonts w:ascii="Times New Roman" w:hAnsi="Times New Roman"/>
          <w:sz w:val="28"/>
          <w:szCs w:val="28"/>
          <w:lang w:eastAsia="ru-RU"/>
        </w:rPr>
        <w:t>е</w:t>
      </w:r>
      <w:r w:rsidR="00C968EC" w:rsidRPr="0079053D">
        <w:rPr>
          <w:rFonts w:ascii="Times New Roman" w:hAnsi="Times New Roman"/>
          <w:sz w:val="28"/>
          <w:szCs w:val="28"/>
          <w:lang w:eastAsia="ru-RU"/>
        </w:rPr>
        <w:t xml:space="preserve">тся в </w:t>
      </w:r>
      <w:r w:rsidR="00826A54" w:rsidRPr="0079053D">
        <w:rPr>
          <w:rFonts w:ascii="Times New Roman" w:hAnsi="Times New Roman"/>
          <w:sz w:val="28"/>
          <w:szCs w:val="28"/>
          <w:lang w:eastAsia="ru-RU"/>
        </w:rPr>
        <w:t xml:space="preserve">Решении </w:t>
      </w:r>
      <w:r w:rsidR="003D5D55" w:rsidRPr="0079053D">
        <w:rPr>
          <w:rFonts w:ascii="Times New Roman" w:hAnsi="Times New Roman"/>
          <w:sz w:val="28"/>
          <w:szCs w:val="28"/>
          <w:lang w:eastAsia="ru-RU"/>
        </w:rPr>
        <w:t>о выпуске</w:t>
      </w:r>
      <w:r w:rsidR="00793B7D">
        <w:rPr>
          <w:rFonts w:ascii="Times New Roman" w:hAnsi="Times New Roman"/>
          <w:sz w:val="28"/>
          <w:szCs w:val="28"/>
          <w:lang w:eastAsia="ru-RU"/>
        </w:rPr>
        <w:t>.</w:t>
      </w:r>
    </w:p>
    <w:p w:rsidR="00793B7D" w:rsidRPr="00AE0E0B" w:rsidRDefault="00793B7D" w:rsidP="007D0BF9">
      <w:pPr>
        <w:spacing w:after="0" w:line="240" w:lineRule="auto"/>
        <w:ind w:firstLine="709"/>
        <w:jc w:val="both"/>
        <w:rPr>
          <w:rFonts w:ascii="Times New Roman" w:hAnsi="Times New Roman"/>
          <w:sz w:val="28"/>
          <w:szCs w:val="28"/>
          <w:lang w:eastAsia="ru-RU"/>
        </w:rPr>
      </w:pPr>
      <w:r w:rsidRPr="00AE0E0B">
        <w:rPr>
          <w:rFonts w:ascii="Times New Roman" w:hAnsi="Times New Roman"/>
          <w:sz w:val="28"/>
          <w:szCs w:val="28"/>
          <w:lang w:eastAsia="ru-RU"/>
        </w:rPr>
        <w:t>Датой окончания размещения Облигаций является день продажи последней Облигации первым владельцам.</w:t>
      </w:r>
    </w:p>
    <w:p w:rsidR="00B05CA3" w:rsidRDefault="0044201E"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596994">
        <w:rPr>
          <w:rFonts w:ascii="Times New Roman" w:hAnsi="Times New Roman"/>
          <w:sz w:val="28"/>
          <w:szCs w:val="28"/>
          <w:lang w:eastAsia="ru-RU"/>
        </w:rPr>
        <w:t>. </w:t>
      </w:r>
      <w:r w:rsidR="00AF1E8A" w:rsidRPr="0079053D">
        <w:rPr>
          <w:rFonts w:ascii="Times New Roman" w:hAnsi="Times New Roman"/>
          <w:sz w:val="28"/>
          <w:szCs w:val="28"/>
          <w:lang w:eastAsia="ru-RU"/>
        </w:rPr>
        <w:t>Условия, содержащиеся в Решении о выпуске</w:t>
      </w:r>
      <w:r w:rsidR="006B2C84" w:rsidRPr="0079053D">
        <w:rPr>
          <w:rFonts w:ascii="Times New Roman" w:hAnsi="Times New Roman"/>
          <w:sz w:val="28"/>
          <w:szCs w:val="28"/>
          <w:lang w:eastAsia="ru-RU"/>
        </w:rPr>
        <w:t>,</w:t>
      </w:r>
      <w:r w:rsidR="00AF1E8A" w:rsidRPr="0079053D">
        <w:rPr>
          <w:rFonts w:ascii="Times New Roman" w:hAnsi="Times New Roman"/>
          <w:sz w:val="28"/>
          <w:szCs w:val="28"/>
          <w:lang w:eastAsia="ru-RU"/>
        </w:rPr>
        <w:t xml:space="preserve"> подлежат опубликованию</w:t>
      </w:r>
      <w:r w:rsidR="00946C54">
        <w:rPr>
          <w:rFonts w:ascii="Times New Roman" w:hAnsi="Times New Roman"/>
          <w:sz w:val="28"/>
          <w:szCs w:val="28"/>
          <w:lang w:eastAsia="ru-RU"/>
        </w:rPr>
        <w:t xml:space="preserve"> </w:t>
      </w:r>
      <w:r w:rsidR="00AF1E8A" w:rsidRPr="0079053D">
        <w:rPr>
          <w:rFonts w:ascii="Times New Roman" w:hAnsi="Times New Roman"/>
          <w:sz w:val="28"/>
          <w:szCs w:val="28"/>
          <w:lang w:eastAsia="ru-RU"/>
        </w:rPr>
        <w:t>на официальном сайте Эмитента в информационно-телекоммуникационной сети «Интернет»</w:t>
      </w:r>
      <w:r w:rsidR="009B4701" w:rsidRPr="0079053D">
        <w:rPr>
          <w:rFonts w:ascii="Times New Roman" w:hAnsi="Times New Roman"/>
          <w:sz w:val="28"/>
          <w:szCs w:val="28"/>
          <w:lang w:eastAsia="ru-RU"/>
        </w:rPr>
        <w:t xml:space="preserve"> </w:t>
      </w:r>
      <w:r w:rsidR="00B05CA3" w:rsidRPr="0079053D">
        <w:rPr>
          <w:rFonts w:ascii="Times New Roman" w:hAnsi="Times New Roman"/>
          <w:sz w:val="28"/>
          <w:szCs w:val="28"/>
          <w:lang w:eastAsia="ru-RU"/>
        </w:rPr>
        <w:t xml:space="preserve">не </w:t>
      </w:r>
      <w:r w:rsidR="000A59E0" w:rsidRPr="0079053D">
        <w:rPr>
          <w:rFonts w:ascii="Times New Roman" w:hAnsi="Times New Roman"/>
          <w:sz w:val="28"/>
          <w:szCs w:val="28"/>
          <w:lang w:eastAsia="ru-RU"/>
        </w:rPr>
        <w:t>позднее</w:t>
      </w:r>
      <w:r w:rsidR="00625E22" w:rsidRPr="0079053D">
        <w:rPr>
          <w:rFonts w:ascii="Times New Roman" w:hAnsi="Times New Roman"/>
          <w:sz w:val="28"/>
          <w:szCs w:val="28"/>
          <w:lang w:eastAsia="ru-RU"/>
        </w:rPr>
        <w:t xml:space="preserve"> </w:t>
      </w:r>
      <w:r w:rsidR="00B05CA3" w:rsidRPr="0079053D">
        <w:rPr>
          <w:rFonts w:ascii="Times New Roman" w:hAnsi="Times New Roman"/>
          <w:sz w:val="28"/>
          <w:szCs w:val="28"/>
          <w:lang w:eastAsia="ru-RU"/>
        </w:rPr>
        <w:t xml:space="preserve">чем за </w:t>
      </w:r>
      <w:r w:rsidR="006B2C84" w:rsidRPr="0079053D">
        <w:rPr>
          <w:rFonts w:ascii="Times New Roman" w:hAnsi="Times New Roman"/>
          <w:sz w:val="28"/>
          <w:szCs w:val="28"/>
          <w:lang w:eastAsia="ru-RU"/>
        </w:rPr>
        <w:t>два</w:t>
      </w:r>
      <w:r w:rsidR="00B05CA3" w:rsidRPr="0079053D">
        <w:rPr>
          <w:rFonts w:ascii="Times New Roman" w:hAnsi="Times New Roman"/>
          <w:sz w:val="28"/>
          <w:szCs w:val="28"/>
          <w:lang w:eastAsia="ru-RU"/>
        </w:rPr>
        <w:t xml:space="preserve"> рабочих дня до даты начала размещения </w:t>
      </w:r>
      <w:r w:rsidR="00596C89" w:rsidRPr="0079053D">
        <w:rPr>
          <w:rFonts w:ascii="Times New Roman" w:hAnsi="Times New Roman"/>
          <w:sz w:val="28"/>
          <w:szCs w:val="28"/>
          <w:lang w:eastAsia="ru-RU"/>
        </w:rPr>
        <w:t xml:space="preserve">выпуска </w:t>
      </w:r>
      <w:r w:rsidR="00B05CA3" w:rsidRPr="0079053D">
        <w:rPr>
          <w:rFonts w:ascii="Times New Roman" w:hAnsi="Times New Roman"/>
          <w:sz w:val="28"/>
          <w:szCs w:val="28"/>
          <w:lang w:eastAsia="ru-RU"/>
        </w:rPr>
        <w:t>Облигаций.</w:t>
      </w:r>
    </w:p>
    <w:p w:rsidR="00596994" w:rsidRPr="009D56E2" w:rsidRDefault="00793B7D" w:rsidP="00596994">
      <w:pPr>
        <w:pStyle w:val="ConsPlusNormal"/>
        <w:jc w:val="both"/>
        <w:rPr>
          <w:rFonts w:ascii="Times New Roman" w:hAnsi="Times New Roman" w:cs="Times New Roman"/>
          <w:sz w:val="28"/>
          <w:szCs w:val="28"/>
        </w:rPr>
      </w:pPr>
      <w:r w:rsidRPr="00596994">
        <w:rPr>
          <w:rFonts w:ascii="Times New Roman" w:hAnsi="Times New Roman"/>
          <w:sz w:val="28"/>
          <w:szCs w:val="28"/>
        </w:rPr>
        <w:t>1</w:t>
      </w:r>
      <w:r w:rsidR="0044201E">
        <w:rPr>
          <w:rFonts w:ascii="Times New Roman" w:hAnsi="Times New Roman"/>
          <w:sz w:val="28"/>
          <w:szCs w:val="28"/>
        </w:rPr>
        <w:t>0</w:t>
      </w:r>
      <w:r w:rsidRPr="00596994">
        <w:rPr>
          <w:rFonts w:ascii="Times New Roman" w:hAnsi="Times New Roman"/>
          <w:sz w:val="28"/>
          <w:szCs w:val="28"/>
        </w:rPr>
        <w:t>.</w:t>
      </w:r>
      <w:r w:rsidR="008C4009">
        <w:rPr>
          <w:rFonts w:ascii="Times New Roman" w:hAnsi="Times New Roman"/>
          <w:b/>
          <w:sz w:val="28"/>
          <w:szCs w:val="28"/>
        </w:rPr>
        <w:t> </w:t>
      </w:r>
      <w:r w:rsidR="00596994" w:rsidRPr="0056037A">
        <w:rPr>
          <w:rFonts w:ascii="Times New Roman" w:hAnsi="Times New Roman" w:cs="Times New Roman"/>
          <w:sz w:val="28"/>
          <w:szCs w:val="28"/>
        </w:rPr>
        <w:t xml:space="preserve">Размещение Облигаций осуществляется по открытой подписке путем заключения в соответствии с законодательством Российской Федерации, настоящими Условиями и Решением </w:t>
      </w:r>
      <w:r w:rsidR="00596994">
        <w:rPr>
          <w:rFonts w:ascii="Times New Roman" w:hAnsi="Times New Roman" w:cs="Times New Roman"/>
          <w:sz w:val="28"/>
          <w:szCs w:val="28"/>
        </w:rPr>
        <w:t>о выпуске</w:t>
      </w:r>
      <w:r w:rsidR="00596994" w:rsidRPr="0056037A">
        <w:rPr>
          <w:rFonts w:ascii="Times New Roman" w:hAnsi="Times New Roman" w:cs="Times New Roman"/>
          <w:sz w:val="28"/>
          <w:szCs w:val="28"/>
        </w:rPr>
        <w:t xml:space="preserve"> сделок купли-продажи Облигаций </w:t>
      </w:r>
      <w:r w:rsidR="00177326" w:rsidRPr="00596994">
        <w:rPr>
          <w:rFonts w:ascii="Times New Roman" w:hAnsi="Times New Roman"/>
          <w:sz w:val="28"/>
          <w:szCs w:val="28"/>
        </w:rPr>
        <w:t>у Организатора торговли</w:t>
      </w:r>
      <w:r w:rsidR="00177326" w:rsidRPr="0056037A">
        <w:rPr>
          <w:rFonts w:ascii="Times New Roman" w:hAnsi="Times New Roman" w:cs="Times New Roman"/>
          <w:sz w:val="28"/>
          <w:szCs w:val="28"/>
        </w:rPr>
        <w:t xml:space="preserve"> </w:t>
      </w:r>
      <w:r w:rsidR="00596994" w:rsidRPr="0056037A">
        <w:rPr>
          <w:rFonts w:ascii="Times New Roman" w:hAnsi="Times New Roman" w:cs="Times New Roman"/>
          <w:sz w:val="28"/>
          <w:szCs w:val="28"/>
        </w:rPr>
        <w:t xml:space="preserve">между Эмитентом в лице </w:t>
      </w:r>
      <w:r w:rsidR="00596994">
        <w:rPr>
          <w:rFonts w:ascii="Times New Roman" w:hAnsi="Times New Roman" w:cs="Times New Roman"/>
          <w:sz w:val="28"/>
          <w:szCs w:val="28"/>
        </w:rPr>
        <w:t>Генерального</w:t>
      </w:r>
      <w:r w:rsidR="00596994" w:rsidRPr="0056037A">
        <w:rPr>
          <w:rFonts w:ascii="Times New Roman" w:hAnsi="Times New Roman" w:cs="Times New Roman"/>
          <w:sz w:val="28"/>
          <w:szCs w:val="28"/>
        </w:rPr>
        <w:t xml:space="preserve"> агента и первыми владельцами </w:t>
      </w:r>
      <w:r w:rsidR="00596994" w:rsidRPr="009D56E2">
        <w:rPr>
          <w:rFonts w:ascii="Times New Roman" w:hAnsi="Times New Roman" w:cs="Times New Roman"/>
          <w:sz w:val="28"/>
          <w:szCs w:val="28"/>
        </w:rPr>
        <w:t>Облигаций.</w:t>
      </w:r>
    </w:p>
    <w:p w:rsidR="002D74E5" w:rsidRPr="009D56E2" w:rsidRDefault="00715439" w:rsidP="007D0BF9">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1</w:t>
      </w:r>
      <w:r w:rsidR="0044201E" w:rsidRPr="009D56E2">
        <w:rPr>
          <w:rFonts w:ascii="Times New Roman" w:hAnsi="Times New Roman"/>
          <w:sz w:val="28"/>
          <w:szCs w:val="28"/>
          <w:lang w:eastAsia="ru-RU"/>
        </w:rPr>
        <w:t>1</w:t>
      </w:r>
      <w:r w:rsidR="00C968EC" w:rsidRPr="009D56E2">
        <w:rPr>
          <w:rFonts w:ascii="Times New Roman" w:hAnsi="Times New Roman"/>
          <w:sz w:val="28"/>
          <w:szCs w:val="28"/>
          <w:lang w:eastAsia="ru-RU"/>
        </w:rPr>
        <w:t>.</w:t>
      </w:r>
      <w:r w:rsidR="008C4009" w:rsidRPr="009D56E2">
        <w:rPr>
          <w:rFonts w:ascii="Times New Roman" w:hAnsi="Times New Roman"/>
          <w:sz w:val="28"/>
          <w:szCs w:val="28"/>
          <w:lang w:eastAsia="ru-RU"/>
        </w:rPr>
        <w:t> </w:t>
      </w:r>
      <w:r w:rsidR="00E7180B" w:rsidRPr="009D56E2">
        <w:rPr>
          <w:rFonts w:ascii="Times New Roman" w:hAnsi="Times New Roman"/>
          <w:sz w:val="28"/>
          <w:szCs w:val="28"/>
          <w:lang w:eastAsia="ru-RU"/>
        </w:rPr>
        <w:t>В рамках эмиссии Облигаций р</w:t>
      </w:r>
      <w:r w:rsidR="00C968EC" w:rsidRPr="009D56E2">
        <w:rPr>
          <w:rFonts w:ascii="Times New Roman" w:hAnsi="Times New Roman"/>
          <w:sz w:val="28"/>
          <w:szCs w:val="28"/>
          <w:lang w:eastAsia="ru-RU"/>
        </w:rPr>
        <w:t xml:space="preserve">азмещение </w:t>
      </w:r>
      <w:r w:rsidR="00E7180B" w:rsidRPr="009D56E2">
        <w:rPr>
          <w:rFonts w:ascii="Times New Roman" w:hAnsi="Times New Roman"/>
          <w:sz w:val="28"/>
          <w:szCs w:val="28"/>
          <w:lang w:eastAsia="ru-RU"/>
        </w:rPr>
        <w:t xml:space="preserve">выпусков </w:t>
      </w:r>
      <w:r w:rsidR="00C968EC" w:rsidRPr="009D56E2">
        <w:rPr>
          <w:rFonts w:ascii="Times New Roman" w:hAnsi="Times New Roman"/>
          <w:sz w:val="28"/>
          <w:szCs w:val="28"/>
          <w:lang w:eastAsia="ru-RU"/>
        </w:rPr>
        <w:t xml:space="preserve">Облигаций </w:t>
      </w:r>
      <w:r w:rsidR="002D74E5" w:rsidRPr="009D56E2">
        <w:rPr>
          <w:rFonts w:ascii="Times New Roman" w:hAnsi="Times New Roman"/>
          <w:sz w:val="28"/>
          <w:szCs w:val="28"/>
          <w:lang w:eastAsia="ru-RU"/>
        </w:rPr>
        <w:t>осуществляется посредством заключения в соответствии с законодательством Российской Федерации, Генеральными условиями, настоящими Условиями и Решением о выпуске сделок купли-продажи Облигаций между Генеральным агентом, действующим по поручению и за счет Эмитента, и первыми владельцами Облигаций у Организатора торговли</w:t>
      </w:r>
      <w:r w:rsidR="002D74E5" w:rsidRPr="009D56E2">
        <w:t xml:space="preserve"> </w:t>
      </w:r>
      <w:r w:rsidR="002D74E5" w:rsidRPr="009D56E2">
        <w:rPr>
          <w:rFonts w:ascii="Times New Roman" w:hAnsi="Times New Roman"/>
          <w:sz w:val="28"/>
          <w:szCs w:val="28"/>
          <w:lang w:eastAsia="ru-RU"/>
        </w:rPr>
        <w:t>в соответствии с установленными им правилами проведения торгов по ценным бумагам одним из следующих способов:</w:t>
      </w:r>
    </w:p>
    <w:p w:rsidR="002D74E5" w:rsidRPr="009D56E2" w:rsidRDefault="002D74E5" w:rsidP="002D74E5">
      <w:pPr>
        <w:spacing w:after="0" w:line="240" w:lineRule="auto"/>
        <w:jc w:val="both"/>
        <w:rPr>
          <w:rFonts w:ascii="Times New Roman" w:hAnsi="Times New Roman"/>
          <w:sz w:val="28"/>
          <w:szCs w:val="28"/>
          <w:lang w:eastAsia="ru-RU"/>
        </w:rPr>
      </w:pPr>
    </w:p>
    <w:p w:rsidR="002D74E5" w:rsidRPr="009D56E2" w:rsidRDefault="002D74E5" w:rsidP="002D74E5">
      <w:pPr>
        <w:spacing w:after="0" w:line="240" w:lineRule="auto"/>
        <w:jc w:val="both"/>
        <w:rPr>
          <w:rFonts w:ascii="Times New Roman" w:hAnsi="Times New Roman"/>
          <w:sz w:val="28"/>
          <w:szCs w:val="28"/>
          <w:lang w:eastAsia="ru-RU"/>
        </w:rPr>
      </w:pPr>
    </w:p>
    <w:p w:rsidR="004D78E5" w:rsidRPr="009D56E2" w:rsidRDefault="00B338EF"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w:t>
      </w:r>
      <w:r w:rsidR="002D74E5" w:rsidRPr="009D56E2">
        <w:rPr>
          <w:rFonts w:ascii="Times New Roman" w:hAnsi="Times New Roman"/>
          <w:sz w:val="28"/>
          <w:szCs w:val="28"/>
          <w:lang w:eastAsia="ru-RU"/>
        </w:rPr>
        <w:t>на конкурсе по определению процентной ставки купонного дохода по Облигациям на первый купонный период (ставка первого купона)</w:t>
      </w:r>
      <w:r w:rsidRPr="009D56E2">
        <w:rPr>
          <w:rFonts w:ascii="Times New Roman" w:hAnsi="Times New Roman"/>
          <w:sz w:val="28"/>
          <w:szCs w:val="28"/>
          <w:lang w:eastAsia="ru-RU"/>
        </w:rPr>
        <w:t xml:space="preserve"> (далее – Конкурс);</w:t>
      </w:r>
    </w:p>
    <w:p w:rsidR="00B338EF" w:rsidRPr="009D56E2" w:rsidRDefault="00B338EF"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сбор адресных заявок со стороны покупателей на приобретение Облигаций по процентной ставке первого купона и цене размещения, равной 100 (ста) процентам от номинальной стоимости Облигаций в дату начала размещения и равной или отличной от нее в остальные даты (далее - Сбор адресных заявок по купону);</w:t>
      </w:r>
    </w:p>
    <w:p w:rsidR="00B338EF" w:rsidRPr="009D56E2" w:rsidRDefault="00B338EF"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сбор адресных заявок со стороны покупателей на приобретение Облигаций по цене размещения Облигаций и с процентными ставками купонного дохода или порядком его расчета по всем купонным периодам (ставки всех купонов), заранее определенными Эмитентом (далее - Сбор адресных заявок по цене).</w:t>
      </w:r>
    </w:p>
    <w:p w:rsidR="00870AF3" w:rsidRPr="009D56E2" w:rsidRDefault="00870AF3"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Способ размещения Облигаций устанавливается в Решении о выпуске.</w:t>
      </w:r>
    </w:p>
    <w:p w:rsidR="00B338EF" w:rsidRPr="009D56E2" w:rsidRDefault="00B338EF"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11.1. Облигации размещаются на Конкурсе в следующем порядке:</w:t>
      </w:r>
    </w:p>
    <w:p w:rsidR="00B338EF" w:rsidRPr="009D56E2" w:rsidRDefault="00B338EF" w:rsidP="007D0BF9">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К</w:t>
      </w:r>
      <w:r w:rsidRPr="009D56E2">
        <w:rPr>
          <w:rFonts w:ascii="Times New Roman" w:hAnsi="Times New Roman"/>
          <w:sz w:val="28"/>
          <w:szCs w:val="28"/>
          <w:lang w:eastAsia="ru-RU"/>
        </w:rPr>
        <w:t>онкурс</w:t>
      </w:r>
      <w:r w:rsidRPr="009D56E2">
        <w:rPr>
          <w:rFonts w:ascii="Times New Roman" w:hAnsi="Times New Roman"/>
          <w:sz w:val="28"/>
          <w:szCs w:val="28"/>
          <w:lang w:eastAsia="ru-RU"/>
        </w:rPr>
        <w:t xml:space="preserve"> </w:t>
      </w:r>
      <w:r w:rsidRPr="009D56E2">
        <w:rPr>
          <w:rFonts w:ascii="Times New Roman" w:hAnsi="Times New Roman"/>
          <w:sz w:val="28"/>
          <w:szCs w:val="28"/>
          <w:lang w:eastAsia="ru-RU"/>
        </w:rPr>
        <w:t>проводится</w:t>
      </w:r>
      <w:r w:rsidRPr="009D56E2">
        <w:rPr>
          <w:rFonts w:ascii="Times New Roman" w:hAnsi="Times New Roman"/>
          <w:sz w:val="28"/>
          <w:szCs w:val="28"/>
          <w:lang w:eastAsia="ru-RU"/>
        </w:rPr>
        <w:t xml:space="preserve"> в</w:t>
      </w:r>
      <w:r w:rsidR="00C968EC" w:rsidRPr="009D56E2">
        <w:rPr>
          <w:rFonts w:ascii="Times New Roman" w:hAnsi="Times New Roman"/>
          <w:sz w:val="28"/>
          <w:szCs w:val="28"/>
          <w:lang w:eastAsia="ru-RU"/>
        </w:rPr>
        <w:t xml:space="preserve"> дату начала размещения Облигаций. </w:t>
      </w:r>
    </w:p>
    <w:p w:rsidR="00C968EC" w:rsidRDefault="00C968EC" w:rsidP="007D0BF9">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xml:space="preserve">Размещение Облигаций </w:t>
      </w:r>
      <w:r w:rsidR="008A7B63" w:rsidRPr="009D56E2">
        <w:rPr>
          <w:rFonts w:ascii="Times New Roman" w:hAnsi="Times New Roman"/>
          <w:sz w:val="28"/>
          <w:szCs w:val="28"/>
          <w:lang w:eastAsia="ru-RU"/>
        </w:rPr>
        <w:t>в дату начала размещения</w:t>
      </w:r>
      <w:r w:rsidR="00191765">
        <w:rPr>
          <w:rFonts w:ascii="Times New Roman" w:hAnsi="Times New Roman"/>
          <w:sz w:val="28"/>
          <w:szCs w:val="28"/>
          <w:lang w:eastAsia="ru-RU"/>
        </w:rPr>
        <w:t xml:space="preserve"> </w:t>
      </w:r>
      <w:r w:rsidRPr="0079053D">
        <w:rPr>
          <w:rFonts w:ascii="Times New Roman" w:hAnsi="Times New Roman"/>
          <w:sz w:val="28"/>
          <w:szCs w:val="28"/>
          <w:lang w:eastAsia="ru-RU"/>
        </w:rPr>
        <w:t>осуществляется по цене</w:t>
      </w:r>
      <w:r w:rsidR="007F4163" w:rsidRPr="0079053D">
        <w:rPr>
          <w:rFonts w:ascii="Times New Roman" w:hAnsi="Times New Roman"/>
          <w:sz w:val="28"/>
          <w:szCs w:val="28"/>
          <w:lang w:eastAsia="ru-RU"/>
        </w:rPr>
        <w:t>,</w:t>
      </w:r>
      <w:r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равной 1</w:t>
      </w:r>
      <w:r w:rsidRPr="0079053D">
        <w:rPr>
          <w:rFonts w:ascii="Times New Roman" w:hAnsi="Times New Roman"/>
          <w:sz w:val="28"/>
          <w:szCs w:val="28"/>
          <w:lang w:eastAsia="ru-RU"/>
        </w:rPr>
        <w:t xml:space="preserve">00 </w:t>
      </w:r>
      <w:r w:rsidR="004D10D7" w:rsidRPr="0079053D">
        <w:rPr>
          <w:rFonts w:ascii="Times New Roman" w:hAnsi="Times New Roman"/>
          <w:sz w:val="28"/>
          <w:szCs w:val="28"/>
          <w:lang w:eastAsia="ru-RU"/>
        </w:rPr>
        <w:t>(ст</w:t>
      </w:r>
      <w:r w:rsidR="007452A1" w:rsidRPr="0079053D">
        <w:rPr>
          <w:rFonts w:ascii="Times New Roman" w:hAnsi="Times New Roman"/>
          <w:sz w:val="28"/>
          <w:szCs w:val="28"/>
          <w:lang w:eastAsia="ru-RU"/>
        </w:rPr>
        <w:t>а</w:t>
      </w:r>
      <w:r w:rsidR="004D10D7" w:rsidRPr="0079053D">
        <w:rPr>
          <w:rFonts w:ascii="Times New Roman" w:hAnsi="Times New Roman"/>
          <w:sz w:val="28"/>
          <w:szCs w:val="28"/>
          <w:lang w:eastAsia="ru-RU"/>
        </w:rPr>
        <w:t xml:space="preserve">) </w:t>
      </w:r>
      <w:r w:rsidRPr="0079053D">
        <w:rPr>
          <w:rFonts w:ascii="Times New Roman" w:hAnsi="Times New Roman"/>
          <w:sz w:val="28"/>
          <w:szCs w:val="28"/>
          <w:lang w:eastAsia="ru-RU"/>
        </w:rPr>
        <w:t>процент</w:t>
      </w:r>
      <w:r w:rsidR="00E06F26" w:rsidRPr="0079053D">
        <w:rPr>
          <w:rFonts w:ascii="Times New Roman" w:hAnsi="Times New Roman"/>
          <w:sz w:val="28"/>
          <w:szCs w:val="28"/>
          <w:lang w:eastAsia="ru-RU"/>
        </w:rPr>
        <w:t>ам</w:t>
      </w:r>
      <w:r w:rsidRPr="0079053D">
        <w:rPr>
          <w:rFonts w:ascii="Times New Roman" w:hAnsi="Times New Roman"/>
          <w:sz w:val="28"/>
          <w:szCs w:val="28"/>
          <w:lang w:eastAsia="ru-RU"/>
        </w:rPr>
        <w:t xml:space="preserve"> от номинальной стоимости</w:t>
      </w:r>
      <w:r w:rsidR="004D10D7" w:rsidRPr="0079053D">
        <w:rPr>
          <w:rFonts w:ascii="Times New Roman" w:hAnsi="Times New Roman"/>
          <w:sz w:val="28"/>
          <w:szCs w:val="28"/>
          <w:lang w:eastAsia="ru-RU"/>
        </w:rPr>
        <w:t xml:space="preserve"> Облигаций</w:t>
      </w:r>
      <w:r w:rsidR="00BA405B" w:rsidRPr="0003463D">
        <w:rPr>
          <w:rFonts w:ascii="Times New Roman" w:hAnsi="Times New Roman"/>
          <w:sz w:val="28"/>
          <w:szCs w:val="28"/>
          <w:lang w:eastAsia="ru-RU"/>
        </w:rPr>
        <w:t>,</w:t>
      </w:r>
      <w:r w:rsidR="008A7B63" w:rsidRPr="0003463D">
        <w:rPr>
          <w:rFonts w:ascii="Times New Roman" w:hAnsi="Times New Roman"/>
          <w:sz w:val="28"/>
          <w:szCs w:val="28"/>
          <w:lang w:eastAsia="ru-RU"/>
        </w:rPr>
        <w:t xml:space="preserve"> в последующие дни цена размещения определяется Эмитентом</w:t>
      </w:r>
      <w:r w:rsidRPr="0003463D">
        <w:rPr>
          <w:rFonts w:ascii="Times New Roman" w:hAnsi="Times New Roman"/>
          <w:sz w:val="28"/>
          <w:szCs w:val="28"/>
          <w:lang w:eastAsia="ru-RU"/>
        </w:rPr>
        <w:t>.</w:t>
      </w:r>
    </w:p>
    <w:p w:rsidR="002D5447" w:rsidRDefault="00F04ACC"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дату начала размещения Облигаций </w:t>
      </w:r>
      <w:r w:rsidR="00C3636E" w:rsidRPr="0079053D">
        <w:rPr>
          <w:rFonts w:ascii="Times New Roman" w:hAnsi="Times New Roman"/>
          <w:sz w:val="28"/>
          <w:szCs w:val="28"/>
          <w:lang w:eastAsia="ru-RU"/>
        </w:rPr>
        <w:t>у</w:t>
      </w:r>
      <w:r w:rsidR="00486CD3" w:rsidRPr="0079053D">
        <w:rPr>
          <w:rFonts w:ascii="Times New Roman" w:hAnsi="Times New Roman"/>
          <w:sz w:val="28"/>
          <w:szCs w:val="28"/>
          <w:lang w:eastAsia="ru-RU"/>
        </w:rPr>
        <w:t xml:space="preserve">частники </w:t>
      </w:r>
      <w:r w:rsidR="00785939">
        <w:rPr>
          <w:rFonts w:ascii="Times New Roman" w:hAnsi="Times New Roman"/>
          <w:sz w:val="28"/>
          <w:szCs w:val="28"/>
          <w:lang w:eastAsia="ru-RU"/>
        </w:rPr>
        <w:t>К</w:t>
      </w:r>
      <w:r w:rsidR="00486CD3" w:rsidRPr="0079053D">
        <w:rPr>
          <w:rFonts w:ascii="Times New Roman" w:hAnsi="Times New Roman"/>
          <w:sz w:val="28"/>
          <w:szCs w:val="28"/>
          <w:lang w:eastAsia="ru-RU"/>
        </w:rPr>
        <w:t>онкурса подают в адрес Генерального агента заявки на покупку Облигаций</w:t>
      </w:r>
      <w:r w:rsidR="007452A1" w:rsidRPr="0079053D">
        <w:rPr>
          <w:rFonts w:ascii="Times New Roman" w:hAnsi="Times New Roman"/>
          <w:sz w:val="28"/>
          <w:szCs w:val="28"/>
          <w:lang w:eastAsia="ru-RU"/>
        </w:rPr>
        <w:t xml:space="preserve"> </w:t>
      </w:r>
      <w:r w:rsidR="009B38A6">
        <w:rPr>
          <w:rFonts w:ascii="Times New Roman" w:hAnsi="Times New Roman"/>
          <w:sz w:val="28"/>
          <w:szCs w:val="28"/>
          <w:lang w:eastAsia="ru-RU"/>
        </w:rPr>
        <w:t xml:space="preserve">(далее – Адресные заявки на покупку Облигаций) </w:t>
      </w:r>
      <w:r w:rsidR="007452A1" w:rsidRPr="0079053D">
        <w:rPr>
          <w:rFonts w:ascii="Times New Roman" w:hAnsi="Times New Roman"/>
          <w:sz w:val="28"/>
          <w:szCs w:val="28"/>
          <w:lang w:eastAsia="ru-RU"/>
        </w:rPr>
        <w:t>с использованием системы торгов Организатора торговли</w:t>
      </w:r>
      <w:r w:rsidR="00BF14ED" w:rsidRPr="0079053D">
        <w:rPr>
          <w:rFonts w:ascii="Times New Roman" w:hAnsi="Times New Roman"/>
          <w:sz w:val="28"/>
          <w:szCs w:val="28"/>
          <w:lang w:eastAsia="ru-RU"/>
        </w:rPr>
        <w:t>,</w:t>
      </w:r>
      <w:r w:rsidR="007452A1" w:rsidRPr="0079053D">
        <w:rPr>
          <w:rFonts w:ascii="Times New Roman" w:hAnsi="Times New Roman"/>
          <w:sz w:val="28"/>
          <w:szCs w:val="28"/>
          <w:lang w:eastAsia="ru-RU"/>
        </w:rPr>
        <w:t xml:space="preserve"> как за свой счет, так и </w:t>
      </w:r>
      <w:proofErr w:type="gramStart"/>
      <w:r w:rsidR="007452A1" w:rsidRPr="0079053D">
        <w:rPr>
          <w:rFonts w:ascii="Times New Roman" w:hAnsi="Times New Roman"/>
          <w:sz w:val="28"/>
          <w:szCs w:val="28"/>
          <w:lang w:eastAsia="ru-RU"/>
        </w:rPr>
        <w:t>за</w:t>
      </w:r>
      <w:r w:rsidR="00302962">
        <w:rPr>
          <w:rFonts w:ascii="Times New Roman" w:hAnsi="Times New Roman"/>
          <w:sz w:val="28"/>
          <w:szCs w:val="28"/>
          <w:lang w:eastAsia="ru-RU"/>
        </w:rPr>
        <w:t xml:space="preserve"> </w:t>
      </w:r>
      <w:r w:rsidR="007452A1" w:rsidRPr="0079053D">
        <w:rPr>
          <w:rFonts w:ascii="Times New Roman" w:hAnsi="Times New Roman"/>
          <w:sz w:val="28"/>
          <w:szCs w:val="28"/>
          <w:lang w:eastAsia="ru-RU"/>
        </w:rPr>
        <w:t>счет</w:t>
      </w:r>
      <w:proofErr w:type="gramEnd"/>
      <w:r w:rsidR="007452A1" w:rsidRPr="0079053D">
        <w:rPr>
          <w:rFonts w:ascii="Times New Roman" w:hAnsi="Times New Roman"/>
          <w:sz w:val="28"/>
          <w:szCs w:val="28"/>
          <w:lang w:eastAsia="ru-RU"/>
        </w:rPr>
        <w:t xml:space="preserve"> и по поручению клиентов</w:t>
      </w:r>
      <w:r w:rsidR="00486CD3" w:rsidRPr="0079053D">
        <w:rPr>
          <w:rFonts w:ascii="Times New Roman" w:hAnsi="Times New Roman"/>
          <w:sz w:val="28"/>
          <w:szCs w:val="28"/>
          <w:lang w:eastAsia="ru-RU"/>
        </w:rPr>
        <w:t xml:space="preserve">. </w:t>
      </w:r>
      <w:r w:rsidR="002D5447" w:rsidRPr="0079053D">
        <w:rPr>
          <w:rFonts w:ascii="Times New Roman" w:hAnsi="Times New Roman"/>
          <w:sz w:val="28"/>
          <w:szCs w:val="28"/>
          <w:lang w:eastAsia="ru-RU"/>
        </w:rPr>
        <w:t xml:space="preserve">Указанные </w:t>
      </w:r>
      <w:r w:rsidR="009B38A6">
        <w:rPr>
          <w:rFonts w:ascii="Times New Roman" w:hAnsi="Times New Roman"/>
          <w:sz w:val="28"/>
          <w:szCs w:val="28"/>
          <w:lang w:eastAsia="ru-RU"/>
        </w:rPr>
        <w:t>Адресные заявки на покупку Облигаций</w:t>
      </w:r>
      <w:r w:rsidR="009B38A6" w:rsidRPr="0079053D" w:rsidDel="009B38A6">
        <w:rPr>
          <w:rFonts w:ascii="Times New Roman" w:hAnsi="Times New Roman"/>
          <w:sz w:val="28"/>
          <w:szCs w:val="28"/>
          <w:lang w:eastAsia="ru-RU"/>
        </w:rPr>
        <w:t xml:space="preserve"> </w:t>
      </w:r>
      <w:r w:rsidR="002D5447" w:rsidRPr="0079053D">
        <w:rPr>
          <w:rFonts w:ascii="Times New Roman" w:hAnsi="Times New Roman"/>
          <w:sz w:val="28"/>
          <w:szCs w:val="28"/>
          <w:lang w:eastAsia="ru-RU"/>
        </w:rPr>
        <w:t>подаются в течение периода, установленного Организатором торговли.</w:t>
      </w:r>
    </w:p>
    <w:p w:rsidR="007452A1" w:rsidRPr="0079053D" w:rsidRDefault="009B38A6"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Адресная заявка на покупку Облигаций</w:t>
      </w:r>
      <w:r w:rsidRPr="0079053D" w:rsidDel="009B38A6">
        <w:rPr>
          <w:rFonts w:ascii="Times New Roman" w:hAnsi="Times New Roman"/>
          <w:sz w:val="28"/>
          <w:szCs w:val="28"/>
          <w:lang w:eastAsia="ru-RU"/>
        </w:rPr>
        <w:t xml:space="preserve"> </w:t>
      </w:r>
      <w:r w:rsidR="002D5447" w:rsidRPr="0079053D">
        <w:rPr>
          <w:rFonts w:ascii="Times New Roman" w:hAnsi="Times New Roman"/>
          <w:sz w:val="28"/>
          <w:szCs w:val="28"/>
          <w:lang w:eastAsia="ru-RU"/>
        </w:rPr>
        <w:t xml:space="preserve">должна содержать </w:t>
      </w:r>
      <w:r w:rsidR="00486CD3" w:rsidRPr="0079053D">
        <w:rPr>
          <w:rFonts w:ascii="Times New Roman" w:hAnsi="Times New Roman"/>
          <w:sz w:val="28"/>
          <w:szCs w:val="28"/>
          <w:lang w:eastAsia="ru-RU"/>
        </w:rPr>
        <w:t>ставк</w:t>
      </w:r>
      <w:r w:rsidR="002D5447" w:rsidRPr="0079053D">
        <w:rPr>
          <w:rFonts w:ascii="Times New Roman" w:hAnsi="Times New Roman"/>
          <w:sz w:val="28"/>
          <w:szCs w:val="28"/>
          <w:lang w:eastAsia="ru-RU"/>
        </w:rPr>
        <w:t>у</w:t>
      </w:r>
      <w:r w:rsidR="00486CD3" w:rsidRPr="0079053D">
        <w:rPr>
          <w:rFonts w:ascii="Times New Roman" w:hAnsi="Times New Roman"/>
          <w:sz w:val="28"/>
          <w:szCs w:val="28"/>
          <w:lang w:eastAsia="ru-RU"/>
        </w:rPr>
        <w:t xml:space="preserve"> первого купона в процентах годовых</w:t>
      </w:r>
      <w:r w:rsidR="00E50C56" w:rsidRPr="0079053D">
        <w:rPr>
          <w:rFonts w:ascii="Times New Roman" w:hAnsi="Times New Roman"/>
          <w:sz w:val="28"/>
          <w:szCs w:val="28"/>
          <w:lang w:eastAsia="ru-RU"/>
        </w:rPr>
        <w:t>,</w:t>
      </w:r>
      <w:r w:rsidR="00486CD3" w:rsidRPr="0079053D">
        <w:rPr>
          <w:rFonts w:ascii="Times New Roman" w:hAnsi="Times New Roman"/>
          <w:sz w:val="28"/>
          <w:szCs w:val="28"/>
          <w:lang w:eastAsia="ru-RU"/>
        </w:rPr>
        <w:t xml:space="preserve"> количеств</w:t>
      </w:r>
      <w:r w:rsidR="002D5447" w:rsidRPr="0079053D">
        <w:rPr>
          <w:rFonts w:ascii="Times New Roman" w:hAnsi="Times New Roman"/>
          <w:sz w:val="28"/>
          <w:szCs w:val="28"/>
          <w:lang w:eastAsia="ru-RU"/>
        </w:rPr>
        <w:t>о</w:t>
      </w:r>
      <w:r w:rsidR="00486CD3" w:rsidRPr="0079053D">
        <w:rPr>
          <w:rFonts w:ascii="Times New Roman" w:hAnsi="Times New Roman"/>
          <w:sz w:val="28"/>
          <w:szCs w:val="28"/>
          <w:lang w:eastAsia="ru-RU"/>
        </w:rPr>
        <w:t xml:space="preserve"> приобретаемых Облигаций</w:t>
      </w:r>
      <w:r w:rsidR="00E50C56" w:rsidRPr="0079053D">
        <w:rPr>
          <w:rFonts w:ascii="Times New Roman" w:hAnsi="Times New Roman"/>
          <w:sz w:val="28"/>
          <w:szCs w:val="28"/>
          <w:lang w:eastAsia="ru-RU"/>
        </w:rPr>
        <w:t>, а также иную информацию в соответствии с правилами проведения торгов по ценным бумагам Организатора торговли</w:t>
      </w:r>
      <w:r w:rsidR="00486CD3" w:rsidRPr="0079053D">
        <w:rPr>
          <w:rFonts w:ascii="Times New Roman" w:hAnsi="Times New Roman"/>
          <w:sz w:val="28"/>
          <w:szCs w:val="28"/>
          <w:lang w:eastAsia="ru-RU"/>
        </w:rPr>
        <w:t>.</w:t>
      </w:r>
      <w:r w:rsidR="007452A1" w:rsidRPr="0079053D">
        <w:rPr>
          <w:rFonts w:ascii="Times New Roman" w:hAnsi="Times New Roman"/>
          <w:sz w:val="28"/>
          <w:szCs w:val="28"/>
          <w:lang w:eastAsia="ru-RU"/>
        </w:rPr>
        <w:t xml:space="preserve"> </w:t>
      </w:r>
    </w:p>
    <w:p w:rsidR="007452A1" w:rsidRPr="0079053D" w:rsidRDefault="007452A1"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Организатор торговли составляет сводный реестр </w:t>
      </w:r>
      <w:r w:rsidR="009B38A6">
        <w:rPr>
          <w:rFonts w:ascii="Times New Roman" w:hAnsi="Times New Roman"/>
          <w:sz w:val="28"/>
          <w:szCs w:val="28"/>
          <w:lang w:eastAsia="ru-RU"/>
        </w:rPr>
        <w:t>Адресных заявок на покупку Облигаций</w:t>
      </w:r>
      <w:r w:rsidRPr="0079053D">
        <w:rPr>
          <w:rFonts w:ascii="Times New Roman" w:hAnsi="Times New Roman"/>
          <w:sz w:val="28"/>
          <w:szCs w:val="28"/>
          <w:lang w:eastAsia="ru-RU"/>
        </w:rPr>
        <w:t>, полученных в течение периода</w:t>
      </w:r>
      <w:r w:rsidR="00177326">
        <w:rPr>
          <w:rFonts w:ascii="Times New Roman" w:hAnsi="Times New Roman"/>
          <w:sz w:val="28"/>
          <w:szCs w:val="28"/>
          <w:lang w:eastAsia="ru-RU"/>
        </w:rPr>
        <w:t xml:space="preserve"> их</w:t>
      </w:r>
      <w:r w:rsidRPr="0079053D">
        <w:rPr>
          <w:rFonts w:ascii="Times New Roman" w:hAnsi="Times New Roman"/>
          <w:sz w:val="28"/>
          <w:szCs w:val="28"/>
          <w:lang w:eastAsia="ru-RU"/>
        </w:rPr>
        <w:t xml:space="preserve"> подачи, и передает его Генеральному агенту. Генеральный агент передает указанный сводный реестр Эмитенту.</w:t>
      </w:r>
    </w:p>
    <w:p w:rsidR="00486CD3" w:rsidRDefault="00486CD3"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Эмитент устанавливает ставку первого купона по </w:t>
      </w:r>
      <w:r w:rsidR="004942EF" w:rsidRPr="0079053D">
        <w:rPr>
          <w:rFonts w:ascii="Times New Roman" w:hAnsi="Times New Roman"/>
          <w:sz w:val="28"/>
          <w:szCs w:val="28"/>
          <w:lang w:eastAsia="ru-RU"/>
        </w:rPr>
        <w:t>О</w:t>
      </w:r>
      <w:r w:rsidRPr="0079053D">
        <w:rPr>
          <w:rFonts w:ascii="Times New Roman" w:hAnsi="Times New Roman"/>
          <w:sz w:val="28"/>
          <w:szCs w:val="28"/>
          <w:lang w:eastAsia="ru-RU"/>
        </w:rPr>
        <w:t xml:space="preserve">блигациям на основании поданных </w:t>
      </w:r>
      <w:r w:rsidR="009B38A6">
        <w:rPr>
          <w:rFonts w:ascii="Times New Roman" w:hAnsi="Times New Roman"/>
          <w:sz w:val="28"/>
          <w:szCs w:val="28"/>
          <w:lang w:eastAsia="ru-RU"/>
        </w:rPr>
        <w:t>Адресных заявок на покупку Облигаций</w:t>
      </w:r>
      <w:r w:rsidR="009B38A6" w:rsidRPr="0079053D" w:rsidDel="009B38A6">
        <w:rPr>
          <w:rFonts w:ascii="Times New Roman" w:hAnsi="Times New Roman"/>
          <w:sz w:val="28"/>
          <w:szCs w:val="28"/>
          <w:lang w:eastAsia="ru-RU"/>
        </w:rPr>
        <w:t xml:space="preserve"> </w:t>
      </w:r>
      <w:r w:rsidRPr="0079053D">
        <w:rPr>
          <w:rFonts w:ascii="Times New Roman" w:hAnsi="Times New Roman"/>
          <w:sz w:val="28"/>
          <w:szCs w:val="28"/>
          <w:lang w:eastAsia="ru-RU"/>
        </w:rPr>
        <w:t>с учетом приемлемой стоимости заимствований.</w:t>
      </w:r>
    </w:p>
    <w:p w:rsidR="004E05A5" w:rsidRPr="004E05A5" w:rsidRDefault="004E05A5" w:rsidP="004E05A5">
      <w:pPr>
        <w:autoSpaceDE w:val="0"/>
        <w:autoSpaceDN w:val="0"/>
        <w:adjustRightInd w:val="0"/>
        <w:spacing w:after="0" w:line="240" w:lineRule="auto"/>
        <w:ind w:firstLine="709"/>
        <w:jc w:val="both"/>
        <w:outlineLvl w:val="1"/>
        <w:rPr>
          <w:rFonts w:ascii="Times New Roman" w:hAnsi="Times New Roman" w:cs="Arial"/>
          <w:sz w:val="28"/>
          <w:szCs w:val="28"/>
          <w:lang w:eastAsia="ru-RU"/>
        </w:rPr>
      </w:pPr>
      <w:r w:rsidRPr="0090496A">
        <w:rPr>
          <w:rFonts w:ascii="Times New Roman" w:hAnsi="Times New Roman" w:cs="Arial"/>
          <w:sz w:val="28"/>
          <w:szCs w:val="28"/>
          <w:lang w:eastAsia="ru-RU"/>
        </w:rPr>
        <w:t>Информация о размере процентной ставки купонного дохода по первому купону размещается на</w:t>
      </w:r>
      <w:r w:rsidR="00D846B3" w:rsidRPr="0090496A">
        <w:rPr>
          <w:rFonts w:ascii="Times New Roman" w:hAnsi="Times New Roman" w:cs="Arial"/>
          <w:sz w:val="28"/>
          <w:szCs w:val="28"/>
          <w:lang w:eastAsia="ru-RU"/>
        </w:rPr>
        <w:t xml:space="preserve"> официальном</w:t>
      </w:r>
      <w:r w:rsidRPr="0090496A">
        <w:rPr>
          <w:rFonts w:ascii="Times New Roman" w:hAnsi="Times New Roman" w:cs="Arial"/>
          <w:sz w:val="28"/>
          <w:szCs w:val="28"/>
          <w:lang w:eastAsia="ru-RU"/>
        </w:rPr>
        <w:t xml:space="preserve"> сайте Эмитента </w:t>
      </w:r>
      <w:r w:rsidR="00D846B3" w:rsidRPr="0090496A">
        <w:rPr>
          <w:rFonts w:ascii="Times New Roman" w:hAnsi="Times New Roman"/>
          <w:sz w:val="28"/>
          <w:szCs w:val="28"/>
          <w:lang w:eastAsia="ru-RU"/>
        </w:rPr>
        <w:t xml:space="preserve">в информационно-телекоммуникационной сети «Интернет» </w:t>
      </w:r>
      <w:r w:rsidRPr="0090496A">
        <w:rPr>
          <w:rFonts w:ascii="Times New Roman" w:hAnsi="Times New Roman" w:cs="Arial"/>
          <w:sz w:val="28"/>
          <w:szCs w:val="28"/>
          <w:lang w:eastAsia="ru-RU"/>
        </w:rPr>
        <w:t>в дату начала размещения ценных бумаг.</w:t>
      </w:r>
    </w:p>
    <w:p w:rsidR="00486CD3" w:rsidRPr="0079053D" w:rsidRDefault="00A26481"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Генеральный агент удовлетворяет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w:t>
      </w:r>
      <w:r w:rsidR="004A51B3" w:rsidRPr="0079053D">
        <w:rPr>
          <w:rFonts w:ascii="Times New Roman" w:hAnsi="Times New Roman"/>
          <w:sz w:val="28"/>
          <w:szCs w:val="28"/>
          <w:lang w:eastAsia="ru-RU"/>
        </w:rPr>
        <w:t>,</w:t>
      </w:r>
      <w:r w:rsidRPr="0079053D">
        <w:rPr>
          <w:rFonts w:ascii="Times New Roman" w:hAnsi="Times New Roman"/>
          <w:sz w:val="28"/>
          <w:szCs w:val="28"/>
          <w:lang w:eastAsia="ru-RU"/>
        </w:rPr>
        <w:t xml:space="preserve"> в которых ставка первого купона по Облигациям ниже или равна ставке первого купона, установленно</w:t>
      </w:r>
      <w:r w:rsidR="004A51B3" w:rsidRPr="0079053D">
        <w:rPr>
          <w:rFonts w:ascii="Times New Roman" w:hAnsi="Times New Roman"/>
          <w:sz w:val="28"/>
          <w:szCs w:val="28"/>
          <w:lang w:eastAsia="ru-RU"/>
        </w:rPr>
        <w:t>й</w:t>
      </w:r>
      <w:r w:rsidRPr="0079053D">
        <w:rPr>
          <w:rFonts w:ascii="Times New Roman" w:hAnsi="Times New Roman"/>
          <w:sz w:val="28"/>
          <w:szCs w:val="28"/>
          <w:lang w:eastAsia="ru-RU"/>
        </w:rPr>
        <w:t xml:space="preserve"> Эмитентом.</w:t>
      </w:r>
    </w:p>
    <w:p w:rsidR="00A26481" w:rsidRPr="0079053D" w:rsidRDefault="008A498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первую очередь удовлетворяются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 xml:space="preserve">на покупку Облигаций, в которых указана меньшая ставка первого купона. Если с одинаковой ставкой первого купона зарегистрировано несколько </w:t>
      </w:r>
      <w:r w:rsidR="009B38A6">
        <w:rPr>
          <w:rFonts w:ascii="Times New Roman" w:hAnsi="Times New Roman"/>
          <w:sz w:val="28"/>
          <w:szCs w:val="28"/>
          <w:lang w:eastAsia="ru-RU"/>
        </w:rPr>
        <w:t xml:space="preserve">Адресных заявок </w:t>
      </w:r>
      <w:r w:rsidRPr="0079053D">
        <w:rPr>
          <w:rFonts w:ascii="Times New Roman" w:hAnsi="Times New Roman"/>
          <w:sz w:val="28"/>
          <w:szCs w:val="28"/>
          <w:lang w:eastAsia="ru-RU"/>
        </w:rPr>
        <w:t xml:space="preserve">на покупку </w:t>
      </w:r>
      <w:r w:rsidR="004942EF" w:rsidRPr="0079053D">
        <w:rPr>
          <w:rFonts w:ascii="Times New Roman" w:hAnsi="Times New Roman"/>
          <w:sz w:val="28"/>
          <w:szCs w:val="28"/>
          <w:lang w:eastAsia="ru-RU"/>
        </w:rPr>
        <w:t>О</w:t>
      </w:r>
      <w:r w:rsidRPr="0079053D">
        <w:rPr>
          <w:rFonts w:ascii="Times New Roman" w:hAnsi="Times New Roman"/>
          <w:sz w:val="28"/>
          <w:szCs w:val="28"/>
          <w:lang w:eastAsia="ru-RU"/>
        </w:rPr>
        <w:t xml:space="preserve">блигаций, то в первую очередь удовлетворяются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 поданные ранее по времени.</w:t>
      </w:r>
    </w:p>
    <w:p w:rsidR="008A4989" w:rsidRDefault="008A498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В случае</w:t>
      </w:r>
      <w:r w:rsidR="00DE1671">
        <w:rPr>
          <w:rFonts w:ascii="Times New Roman" w:hAnsi="Times New Roman"/>
          <w:sz w:val="28"/>
          <w:szCs w:val="28"/>
          <w:lang w:eastAsia="ru-RU"/>
        </w:rPr>
        <w:t>,</w:t>
      </w:r>
      <w:r w:rsidRPr="0079053D">
        <w:rPr>
          <w:rFonts w:ascii="Times New Roman" w:hAnsi="Times New Roman"/>
          <w:sz w:val="28"/>
          <w:szCs w:val="28"/>
          <w:lang w:eastAsia="ru-RU"/>
        </w:rPr>
        <w:t xml:space="preserve"> если объем последней из удовлетворяемых </w:t>
      </w:r>
      <w:r w:rsidR="009B38A6">
        <w:rPr>
          <w:rFonts w:ascii="Times New Roman" w:hAnsi="Times New Roman"/>
          <w:sz w:val="28"/>
          <w:szCs w:val="28"/>
          <w:lang w:eastAsia="ru-RU"/>
        </w:rPr>
        <w:t xml:space="preserve">Адресных </w:t>
      </w:r>
      <w:r w:rsidRPr="0079053D">
        <w:rPr>
          <w:rFonts w:ascii="Times New Roman" w:hAnsi="Times New Roman"/>
          <w:sz w:val="28"/>
          <w:szCs w:val="28"/>
          <w:lang w:eastAsia="ru-RU"/>
        </w:rPr>
        <w:t xml:space="preserve">заявок на покупку Облигаций превышает количество Облигаций, оставшихся неразмещенными, то данная </w:t>
      </w:r>
      <w:r w:rsidR="009B38A6">
        <w:rPr>
          <w:rFonts w:ascii="Times New Roman" w:hAnsi="Times New Roman"/>
          <w:sz w:val="28"/>
          <w:szCs w:val="28"/>
          <w:lang w:eastAsia="ru-RU"/>
        </w:rPr>
        <w:t xml:space="preserve">Адресная </w:t>
      </w:r>
      <w:r w:rsidRPr="0079053D">
        <w:rPr>
          <w:rFonts w:ascii="Times New Roman" w:hAnsi="Times New Roman"/>
          <w:sz w:val="28"/>
          <w:szCs w:val="28"/>
          <w:lang w:eastAsia="ru-RU"/>
        </w:rPr>
        <w:t>заявка на покупку Облигаций удовлетворяется в размере н</w:t>
      </w:r>
      <w:r w:rsidR="008C4009">
        <w:rPr>
          <w:rFonts w:ascii="Times New Roman" w:hAnsi="Times New Roman"/>
          <w:sz w:val="28"/>
          <w:szCs w:val="28"/>
          <w:lang w:eastAsia="ru-RU"/>
        </w:rPr>
        <w:t>еразмещенного остатка Облигаций</w:t>
      </w:r>
      <w:r w:rsidR="001361E0">
        <w:rPr>
          <w:rFonts w:ascii="Times New Roman" w:hAnsi="Times New Roman"/>
          <w:sz w:val="28"/>
          <w:szCs w:val="28"/>
          <w:lang w:eastAsia="ru-RU"/>
        </w:rPr>
        <w:t>.</w:t>
      </w:r>
    </w:p>
    <w:p w:rsidR="001361E0" w:rsidRDefault="001361E0" w:rsidP="007D0BF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11.2. Размещение Облигаций </w:t>
      </w:r>
      <w:r w:rsidRPr="005B76EB">
        <w:rPr>
          <w:rFonts w:ascii="Times New Roman" w:hAnsi="Times New Roman"/>
          <w:sz w:val="28"/>
          <w:szCs w:val="28"/>
          <w:lang w:eastAsia="ru-RU"/>
        </w:rPr>
        <w:t>путем Сбора адресных заявок по купону</w:t>
      </w:r>
      <w:r w:rsidR="005B76EB" w:rsidRPr="005B76EB">
        <w:rPr>
          <w:rFonts w:ascii="Times New Roman" w:hAnsi="Times New Roman"/>
          <w:sz w:val="28"/>
          <w:szCs w:val="28"/>
          <w:lang w:eastAsia="ru-RU"/>
        </w:rPr>
        <w:t xml:space="preserve"> или Сбор</w:t>
      </w:r>
      <w:r w:rsidR="005B76EB">
        <w:rPr>
          <w:rFonts w:ascii="Times New Roman" w:hAnsi="Times New Roman"/>
          <w:sz w:val="28"/>
          <w:szCs w:val="28"/>
          <w:lang w:eastAsia="ru-RU"/>
        </w:rPr>
        <w:t>а</w:t>
      </w:r>
      <w:r w:rsidR="005B76EB" w:rsidRPr="005B76EB">
        <w:rPr>
          <w:rFonts w:ascii="Times New Roman" w:hAnsi="Times New Roman"/>
          <w:sz w:val="28"/>
          <w:szCs w:val="28"/>
          <w:lang w:eastAsia="ru-RU"/>
        </w:rPr>
        <w:t xml:space="preserve"> адресных заявок по цене</w:t>
      </w:r>
      <w:r w:rsidR="005B76EB" w:rsidRPr="005B76EB">
        <w:rPr>
          <w:rFonts w:ascii="Times New Roman" w:hAnsi="Times New Roman"/>
          <w:sz w:val="28"/>
          <w:szCs w:val="28"/>
        </w:rPr>
        <w:t xml:space="preserve"> осуществляется </w:t>
      </w:r>
      <w:r w:rsidR="005B76EB" w:rsidRPr="005B76EB">
        <w:rPr>
          <w:rFonts w:ascii="Times New Roman" w:hAnsi="Times New Roman"/>
          <w:sz w:val="28"/>
          <w:szCs w:val="28"/>
          <w:lang w:eastAsia="ru-RU"/>
        </w:rPr>
        <w:t>в следующем порядке</w:t>
      </w:r>
      <w:r w:rsidR="005B76EB">
        <w:rPr>
          <w:rFonts w:ascii="Times New Roman" w:hAnsi="Times New Roman"/>
          <w:sz w:val="28"/>
          <w:szCs w:val="28"/>
          <w:lang w:eastAsia="ru-RU"/>
        </w:rPr>
        <w:t>:</w:t>
      </w:r>
    </w:p>
    <w:p w:rsidR="001361E0" w:rsidRPr="004D2714" w:rsidRDefault="000B6F5D" w:rsidP="007D0BF9">
      <w:pPr>
        <w:spacing w:after="0" w:line="240" w:lineRule="auto"/>
        <w:ind w:firstLine="709"/>
        <w:jc w:val="both"/>
        <w:rPr>
          <w:rFonts w:ascii="Times New Roman" w:hAnsi="Times New Roman"/>
          <w:sz w:val="28"/>
          <w:szCs w:val="28"/>
          <w:lang w:eastAsia="ru-RU"/>
        </w:rPr>
      </w:pPr>
      <w:r w:rsidRPr="000B6F5D">
        <w:rPr>
          <w:rFonts w:ascii="Times New Roman" w:hAnsi="Times New Roman"/>
          <w:sz w:val="28"/>
          <w:szCs w:val="28"/>
          <w:lang w:eastAsia="ru-RU"/>
        </w:rPr>
        <w:t>Генеральный агент направляет в адрес неопределенного круга лиц приглашение делать предложен</w:t>
      </w:r>
      <w:r>
        <w:rPr>
          <w:rFonts w:ascii="Times New Roman" w:hAnsi="Times New Roman"/>
          <w:sz w:val="28"/>
          <w:szCs w:val="28"/>
          <w:lang w:eastAsia="ru-RU"/>
        </w:rPr>
        <w:t>ие</w:t>
      </w:r>
      <w:r w:rsidRPr="000B6F5D">
        <w:rPr>
          <w:rFonts w:ascii="Times New Roman" w:hAnsi="Times New Roman"/>
          <w:sz w:val="28"/>
          <w:szCs w:val="28"/>
          <w:lang w:eastAsia="ru-RU"/>
        </w:rPr>
        <w:t xml:space="preserve"> о приобретении Облигаций (далее – Оферта)</w:t>
      </w:r>
      <w:r>
        <w:rPr>
          <w:rFonts w:ascii="Times New Roman" w:hAnsi="Times New Roman"/>
          <w:sz w:val="28"/>
          <w:szCs w:val="28"/>
          <w:lang w:eastAsia="ru-RU"/>
        </w:rPr>
        <w:t>.</w:t>
      </w:r>
      <w:r w:rsidRPr="000B6F5D">
        <w:rPr>
          <w:rFonts w:ascii="Times New Roman" w:hAnsi="Times New Roman"/>
          <w:sz w:val="28"/>
          <w:szCs w:val="28"/>
          <w:lang w:eastAsia="ru-RU"/>
        </w:rPr>
        <w:t xml:space="preserve"> </w:t>
      </w:r>
      <w:r w:rsidR="004D2714" w:rsidRPr="004D2714">
        <w:rPr>
          <w:rFonts w:ascii="Times New Roman" w:hAnsi="Times New Roman"/>
          <w:sz w:val="28"/>
          <w:szCs w:val="28"/>
          <w:lang w:eastAsia="ru-RU"/>
        </w:rPr>
        <w:t xml:space="preserve">Эмитент раскрывает информацию о сроках и порядке направления Оферт на </w:t>
      </w:r>
      <w:r w:rsidR="004D2714">
        <w:rPr>
          <w:rFonts w:ascii="Times New Roman" w:hAnsi="Times New Roman"/>
          <w:sz w:val="28"/>
          <w:szCs w:val="28"/>
          <w:lang w:eastAsia="ru-RU"/>
        </w:rPr>
        <w:t xml:space="preserve">своем </w:t>
      </w:r>
      <w:r w:rsidR="004D2714" w:rsidRPr="004D2714">
        <w:rPr>
          <w:rFonts w:ascii="Times New Roman" w:hAnsi="Times New Roman"/>
          <w:sz w:val="28"/>
          <w:szCs w:val="28"/>
          <w:lang w:eastAsia="ru-RU"/>
        </w:rPr>
        <w:t>сайте в информационно-телекоммуникационной сети «Интернет».</w:t>
      </w:r>
    </w:p>
    <w:p w:rsidR="005B76EB" w:rsidRDefault="00983D0D" w:rsidP="007D0BF9">
      <w:pPr>
        <w:spacing w:after="0" w:line="240" w:lineRule="auto"/>
        <w:ind w:firstLine="709"/>
        <w:jc w:val="both"/>
        <w:rPr>
          <w:rFonts w:ascii="Times New Roman" w:hAnsi="Times New Roman"/>
          <w:sz w:val="28"/>
          <w:szCs w:val="28"/>
          <w:lang w:eastAsia="ru-RU"/>
        </w:rPr>
      </w:pPr>
      <w:r w:rsidRPr="0003463D">
        <w:rPr>
          <w:rFonts w:ascii="Times New Roman" w:hAnsi="Times New Roman"/>
          <w:sz w:val="28"/>
          <w:szCs w:val="28"/>
          <w:lang w:eastAsia="ru-RU"/>
        </w:rPr>
        <w:t>Оферты о приобретении Облигаций направляются в адрес Генерального агента</w:t>
      </w:r>
      <w:r w:rsidRPr="00983D0D">
        <w:t xml:space="preserve"> </w:t>
      </w:r>
      <w:r w:rsidRPr="00983D0D">
        <w:rPr>
          <w:rFonts w:ascii="Times New Roman" w:hAnsi="Times New Roman"/>
          <w:sz w:val="28"/>
          <w:szCs w:val="28"/>
          <w:lang w:eastAsia="ru-RU"/>
        </w:rPr>
        <w:t xml:space="preserve">с указанием минимальной процентной ставки купонного дохода на первый купонный период, приемлемой </w:t>
      </w:r>
      <w:r w:rsidRPr="00162052">
        <w:rPr>
          <w:rFonts w:ascii="Times New Roman" w:hAnsi="Times New Roman"/>
          <w:sz w:val="28"/>
          <w:szCs w:val="28"/>
          <w:lang w:eastAsia="ru-RU"/>
        </w:rPr>
        <w:t>для потенциального покупателя, при размещении Облигаций путем Сбора адресных заявок по купону или максимально приемлемой цены размещения при размещении Облигаций путем Сбора адресных заявок по цене, максимальной суммы, на которую он готов купить</w:t>
      </w:r>
      <w:r w:rsidRPr="00983D0D">
        <w:rPr>
          <w:rFonts w:ascii="Times New Roman" w:hAnsi="Times New Roman"/>
          <w:sz w:val="28"/>
          <w:szCs w:val="28"/>
          <w:lang w:eastAsia="ru-RU"/>
        </w:rPr>
        <w:t xml:space="preserve"> Облигации, и количества приобретаемых Облигаций. При этом потенциальный покупатель соглашается, что любая </w:t>
      </w:r>
      <w:r>
        <w:rPr>
          <w:rFonts w:ascii="Times New Roman" w:hAnsi="Times New Roman"/>
          <w:sz w:val="28"/>
          <w:szCs w:val="28"/>
          <w:lang w:eastAsia="ru-RU"/>
        </w:rPr>
        <w:t>О</w:t>
      </w:r>
      <w:r w:rsidRPr="00983D0D">
        <w:rPr>
          <w:rFonts w:ascii="Times New Roman" w:hAnsi="Times New Roman"/>
          <w:sz w:val="28"/>
          <w:szCs w:val="28"/>
          <w:lang w:eastAsia="ru-RU"/>
        </w:rPr>
        <w:t>ферта может быть акцептована или отклонена.</w:t>
      </w:r>
    </w:p>
    <w:p w:rsidR="005B76EB" w:rsidRDefault="007D1622" w:rsidP="007D0BF9">
      <w:pPr>
        <w:spacing w:after="0" w:line="240" w:lineRule="auto"/>
        <w:ind w:firstLine="709"/>
        <w:jc w:val="both"/>
        <w:rPr>
          <w:rFonts w:ascii="Times New Roman" w:hAnsi="Times New Roman"/>
          <w:sz w:val="28"/>
          <w:szCs w:val="28"/>
          <w:lang w:eastAsia="ru-RU"/>
        </w:rPr>
      </w:pPr>
      <w:r w:rsidRPr="007D1622">
        <w:rPr>
          <w:rFonts w:ascii="Times New Roman" w:hAnsi="Times New Roman"/>
          <w:sz w:val="28"/>
          <w:szCs w:val="28"/>
          <w:lang w:eastAsia="ru-RU"/>
        </w:rPr>
        <w:t xml:space="preserve">После окончания срока для направления Оферт Генеральный агент формирует и передает Эмитенту сводный реестр Оферт. На основании анализа сводного </w:t>
      </w:r>
      <w:r w:rsidRPr="00162052">
        <w:rPr>
          <w:rFonts w:ascii="Times New Roman" w:hAnsi="Times New Roman"/>
          <w:sz w:val="28"/>
          <w:szCs w:val="28"/>
          <w:lang w:eastAsia="ru-RU"/>
        </w:rPr>
        <w:t>реестра Оферт и с учетом приемлемой стоимости заимствования Эмитент принимает решение о величине процентной ставки купонного дохода на первый купонный период</w:t>
      </w:r>
      <w:r w:rsidR="00162052" w:rsidRPr="00162052">
        <w:t xml:space="preserve"> </w:t>
      </w:r>
      <w:r w:rsidR="00162052" w:rsidRPr="009D56E2">
        <w:rPr>
          <w:rFonts w:ascii="Times New Roman" w:hAnsi="Times New Roman"/>
          <w:sz w:val="28"/>
          <w:szCs w:val="28"/>
          <w:lang w:eastAsia="ru-RU"/>
        </w:rPr>
        <w:t xml:space="preserve">при размещении Облигаций путем Сбора адресных заявок по купону или </w:t>
      </w:r>
      <w:r w:rsidR="003B77BE" w:rsidRPr="009D56E2">
        <w:rPr>
          <w:rFonts w:ascii="Times New Roman" w:hAnsi="Times New Roman"/>
          <w:sz w:val="28"/>
          <w:szCs w:val="28"/>
          <w:lang w:eastAsia="ru-RU"/>
        </w:rPr>
        <w:t xml:space="preserve">решение о </w:t>
      </w:r>
      <w:r w:rsidR="00162052" w:rsidRPr="009D56E2">
        <w:rPr>
          <w:rFonts w:ascii="Times New Roman" w:hAnsi="Times New Roman"/>
          <w:sz w:val="28"/>
          <w:szCs w:val="28"/>
          <w:lang w:eastAsia="ru-RU"/>
        </w:rPr>
        <w:t>цен</w:t>
      </w:r>
      <w:r w:rsidR="003B77BE" w:rsidRPr="009D56E2">
        <w:rPr>
          <w:rFonts w:ascii="Times New Roman" w:hAnsi="Times New Roman"/>
          <w:sz w:val="28"/>
          <w:szCs w:val="28"/>
          <w:lang w:eastAsia="ru-RU"/>
        </w:rPr>
        <w:t>е</w:t>
      </w:r>
      <w:r w:rsidR="00162052" w:rsidRPr="009D56E2">
        <w:rPr>
          <w:rFonts w:ascii="Times New Roman" w:hAnsi="Times New Roman"/>
          <w:sz w:val="28"/>
          <w:szCs w:val="28"/>
          <w:lang w:eastAsia="ru-RU"/>
        </w:rPr>
        <w:t xml:space="preserve"> размещения </w:t>
      </w:r>
      <w:r w:rsidRPr="009D56E2">
        <w:rPr>
          <w:rFonts w:ascii="Times New Roman" w:hAnsi="Times New Roman"/>
          <w:sz w:val="28"/>
          <w:szCs w:val="28"/>
          <w:lang w:eastAsia="ru-RU"/>
        </w:rPr>
        <w:t xml:space="preserve"> </w:t>
      </w:r>
      <w:r w:rsidR="00162052" w:rsidRPr="009D56E2">
        <w:rPr>
          <w:rFonts w:ascii="Times New Roman" w:hAnsi="Times New Roman"/>
          <w:sz w:val="28"/>
          <w:szCs w:val="28"/>
          <w:lang w:eastAsia="ru-RU"/>
        </w:rPr>
        <w:t xml:space="preserve">при размещении Облигаций путем Сбора адресных заявок по цене </w:t>
      </w:r>
      <w:r w:rsidRPr="009D56E2">
        <w:rPr>
          <w:rFonts w:ascii="Times New Roman" w:hAnsi="Times New Roman"/>
          <w:sz w:val="28"/>
          <w:szCs w:val="28"/>
          <w:lang w:eastAsia="ru-RU"/>
        </w:rPr>
        <w:t>и определяет потенциальных</w:t>
      </w:r>
      <w:r w:rsidRPr="007D1622">
        <w:rPr>
          <w:rFonts w:ascii="Times New Roman" w:hAnsi="Times New Roman"/>
          <w:sz w:val="28"/>
          <w:szCs w:val="28"/>
          <w:lang w:eastAsia="ru-RU"/>
        </w:rPr>
        <w:t xml:space="preserve"> покупателей, которым он намеревается продать Облигации, а также количество Облигаций, которые он намеревается продать потенциальным покупателям. В случае акцепта Оферты потенциальный покупатель соглашается, что количество Облигаций, указанное в Оферте, может быть уменьшено Эмитентом.</w:t>
      </w:r>
    </w:p>
    <w:p w:rsidR="005F7DC5" w:rsidRPr="005F7DC5" w:rsidRDefault="005F7DC5" w:rsidP="005F7DC5">
      <w:pPr>
        <w:spacing w:after="0" w:line="240" w:lineRule="auto"/>
        <w:ind w:firstLine="709"/>
        <w:jc w:val="both"/>
        <w:rPr>
          <w:rFonts w:ascii="Times New Roman" w:hAnsi="Times New Roman"/>
          <w:sz w:val="28"/>
          <w:szCs w:val="28"/>
          <w:lang w:eastAsia="ru-RU"/>
        </w:rPr>
      </w:pPr>
      <w:r w:rsidRPr="005F7DC5">
        <w:rPr>
          <w:rFonts w:ascii="Times New Roman" w:hAnsi="Times New Roman"/>
          <w:sz w:val="28"/>
          <w:szCs w:val="28"/>
          <w:lang w:eastAsia="ru-RU"/>
        </w:rPr>
        <w:t>Генеральный агент направляет акцепт на Оферты потенциальным покупателям, которые определены Эмитентом.</w:t>
      </w:r>
    </w:p>
    <w:p w:rsidR="001361E0" w:rsidRPr="009D56E2" w:rsidRDefault="005F7DC5" w:rsidP="005F7DC5">
      <w:pPr>
        <w:spacing w:after="0" w:line="240" w:lineRule="auto"/>
        <w:ind w:firstLine="709"/>
        <w:jc w:val="both"/>
        <w:rPr>
          <w:rFonts w:ascii="Times New Roman" w:hAnsi="Times New Roman"/>
          <w:sz w:val="28"/>
          <w:szCs w:val="28"/>
          <w:lang w:eastAsia="ru-RU"/>
        </w:rPr>
      </w:pPr>
      <w:r w:rsidRPr="005F7DC5">
        <w:rPr>
          <w:rFonts w:ascii="Times New Roman" w:hAnsi="Times New Roman"/>
          <w:sz w:val="28"/>
          <w:szCs w:val="28"/>
          <w:lang w:eastAsia="ru-RU"/>
        </w:rPr>
        <w:t xml:space="preserve">Заключение сделок купли-продажи Облигаций осуществляется с использованием системы торгов Организатора торговли по цене размещения, равной 100 (Ста) процентам от номинальной стоимости Облигаций, и процентной ставке купонного дохода на первый купонный период, определенной Эмитентом в порядке, указанном в настоящих Условиях и в Решении о выпуске </w:t>
      </w:r>
      <w:r w:rsidR="007966A9" w:rsidRPr="007966A9">
        <w:rPr>
          <w:rFonts w:ascii="Times New Roman" w:hAnsi="Times New Roman"/>
          <w:sz w:val="28"/>
          <w:szCs w:val="28"/>
          <w:lang w:eastAsia="ru-RU"/>
        </w:rPr>
        <w:t>при размещении Облигаций путем Сбора адресных заявок по купону</w:t>
      </w:r>
      <w:r w:rsidR="007966A9">
        <w:rPr>
          <w:rFonts w:ascii="Times New Roman" w:hAnsi="Times New Roman"/>
          <w:sz w:val="28"/>
          <w:szCs w:val="28"/>
          <w:lang w:eastAsia="ru-RU"/>
        </w:rPr>
        <w:t xml:space="preserve"> или </w:t>
      </w:r>
      <w:r w:rsidR="007966A9" w:rsidRPr="007966A9">
        <w:rPr>
          <w:rFonts w:ascii="Times New Roman" w:hAnsi="Times New Roman"/>
          <w:sz w:val="28"/>
          <w:szCs w:val="28"/>
          <w:lang w:eastAsia="ru-RU"/>
        </w:rPr>
        <w:t>по установленной Эмитентом цене размещения и с процентными ставками купонного дохода или порядком их определения по всем купонным периодам (ставки всех купонов), заранее определенными Эмитентом</w:t>
      </w:r>
      <w:r w:rsidR="00D37CE4">
        <w:rPr>
          <w:rFonts w:ascii="Times New Roman" w:hAnsi="Times New Roman"/>
          <w:sz w:val="28"/>
          <w:szCs w:val="28"/>
          <w:lang w:eastAsia="ru-RU"/>
        </w:rPr>
        <w:t xml:space="preserve">, </w:t>
      </w:r>
      <w:r w:rsidR="00D37CE4" w:rsidRPr="00D37CE4">
        <w:rPr>
          <w:rFonts w:ascii="Times New Roman" w:hAnsi="Times New Roman"/>
          <w:sz w:val="28"/>
          <w:szCs w:val="28"/>
          <w:lang w:eastAsia="ru-RU"/>
        </w:rPr>
        <w:t xml:space="preserve">при размещении Облигаций путем Сбора </w:t>
      </w:r>
      <w:r w:rsidR="00D37CE4" w:rsidRPr="009D56E2">
        <w:rPr>
          <w:rFonts w:ascii="Times New Roman" w:hAnsi="Times New Roman"/>
          <w:sz w:val="28"/>
          <w:szCs w:val="28"/>
          <w:lang w:eastAsia="ru-RU"/>
        </w:rPr>
        <w:t>адресных заявок по цене</w:t>
      </w:r>
      <w:r w:rsidRPr="009D56E2">
        <w:rPr>
          <w:rFonts w:ascii="Times New Roman" w:hAnsi="Times New Roman"/>
          <w:sz w:val="28"/>
          <w:szCs w:val="28"/>
          <w:lang w:eastAsia="ru-RU"/>
        </w:rPr>
        <w:t>.</w:t>
      </w:r>
    </w:p>
    <w:p w:rsidR="00D37CE4" w:rsidRPr="009D56E2" w:rsidRDefault="00D37CE4" w:rsidP="005F7DC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xml:space="preserve">В дату начала размещения Облигаций покупатели, которым Эмитент в лице Генерального агента акцептовал представленные ими Оферты о приобретении Облигаций, подают в адрес Генерального агента Адресные заявки на покупку Облигаций с использованием системы торгов Организатора торговли, </w:t>
      </w:r>
      <w:r w:rsidRPr="009D56E2">
        <w:rPr>
          <w:rFonts w:ascii="Times New Roman" w:hAnsi="Times New Roman"/>
          <w:sz w:val="28"/>
          <w:szCs w:val="28"/>
          <w:lang w:eastAsia="ru-RU"/>
        </w:rPr>
        <w:t xml:space="preserve">как за свой счет, так и </w:t>
      </w:r>
      <w:proofErr w:type="gramStart"/>
      <w:r w:rsidRPr="009D56E2">
        <w:rPr>
          <w:rFonts w:ascii="Times New Roman" w:hAnsi="Times New Roman"/>
          <w:sz w:val="28"/>
          <w:szCs w:val="28"/>
          <w:lang w:eastAsia="ru-RU"/>
        </w:rPr>
        <w:t>за счет</w:t>
      </w:r>
      <w:proofErr w:type="gramEnd"/>
      <w:r w:rsidRPr="009D56E2">
        <w:rPr>
          <w:rFonts w:ascii="Times New Roman" w:hAnsi="Times New Roman"/>
          <w:sz w:val="28"/>
          <w:szCs w:val="28"/>
          <w:lang w:eastAsia="ru-RU"/>
        </w:rPr>
        <w:t xml:space="preserve"> и по поручению клиентов</w:t>
      </w:r>
      <w:r w:rsidRPr="009D56E2">
        <w:rPr>
          <w:rFonts w:ascii="Times New Roman" w:hAnsi="Times New Roman"/>
          <w:sz w:val="28"/>
          <w:szCs w:val="28"/>
          <w:lang w:eastAsia="ru-RU"/>
        </w:rPr>
        <w:t>. Указанные Адресные заявки на покупку Облигаций подаются в течение периода подачи адресных заявок, установленного Организатором торговли.</w:t>
      </w:r>
    </w:p>
    <w:p w:rsidR="00D37CE4" w:rsidRDefault="00D37CE4" w:rsidP="005F7DC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Адресная заявка на приобретение Облигаций должна содержать цену покупки в процентах от номинальной стоимости</w:t>
      </w:r>
      <w:r w:rsidRPr="00D37CE4">
        <w:rPr>
          <w:rFonts w:ascii="Times New Roman" w:hAnsi="Times New Roman"/>
          <w:sz w:val="28"/>
          <w:szCs w:val="28"/>
          <w:lang w:eastAsia="ru-RU"/>
        </w:rPr>
        <w:t xml:space="preserve"> Облигации, количество Облигаций, а также иную информацию в соответствии с правилами проведения торгов по ценным бумагам Организатора торговли.</w:t>
      </w:r>
    </w:p>
    <w:p w:rsidR="00D37CE4" w:rsidRPr="00D37CE4" w:rsidRDefault="00727FE0" w:rsidP="00D37CE4">
      <w:pPr>
        <w:spacing w:after="0" w:line="240" w:lineRule="auto"/>
        <w:ind w:firstLine="709"/>
        <w:jc w:val="both"/>
        <w:rPr>
          <w:rFonts w:ascii="Times New Roman" w:hAnsi="Times New Roman"/>
          <w:sz w:val="28"/>
          <w:szCs w:val="28"/>
          <w:lang w:eastAsia="ru-RU"/>
        </w:rPr>
      </w:pPr>
      <w:r w:rsidRPr="00727FE0">
        <w:rPr>
          <w:rFonts w:ascii="Times New Roman" w:hAnsi="Times New Roman"/>
          <w:sz w:val="28"/>
          <w:szCs w:val="28"/>
          <w:lang w:eastAsia="ru-RU"/>
        </w:rPr>
        <w:t>Организатор торговли составляет сводный реестр Адресных заявок на покупку Облигаций, полученных в течение периода подачи адресных заявок, и передает его Генеральному агенту. Генеральный агент передает вышеуказанный сводный реестр Эмитенту.</w:t>
      </w:r>
    </w:p>
    <w:p w:rsidR="00D37CE4" w:rsidRDefault="00D37CE4" w:rsidP="00D37CE4">
      <w:pPr>
        <w:spacing w:after="0" w:line="240" w:lineRule="auto"/>
        <w:ind w:firstLine="709"/>
        <w:jc w:val="both"/>
        <w:rPr>
          <w:rFonts w:ascii="Times New Roman" w:hAnsi="Times New Roman"/>
          <w:sz w:val="28"/>
          <w:szCs w:val="28"/>
          <w:lang w:eastAsia="ru-RU"/>
        </w:rPr>
      </w:pPr>
      <w:r w:rsidRPr="00D37CE4">
        <w:rPr>
          <w:rFonts w:ascii="Times New Roman" w:hAnsi="Times New Roman"/>
          <w:sz w:val="28"/>
          <w:szCs w:val="28"/>
          <w:lang w:eastAsia="ru-RU"/>
        </w:rPr>
        <w:t xml:space="preserve">На основании анализа сводного реестра </w:t>
      </w:r>
      <w:r w:rsidR="00727FE0">
        <w:rPr>
          <w:rFonts w:ascii="Times New Roman" w:hAnsi="Times New Roman"/>
          <w:sz w:val="28"/>
          <w:szCs w:val="28"/>
          <w:lang w:eastAsia="ru-RU"/>
        </w:rPr>
        <w:t>А</w:t>
      </w:r>
      <w:r w:rsidRPr="00D37CE4">
        <w:rPr>
          <w:rFonts w:ascii="Times New Roman" w:hAnsi="Times New Roman"/>
          <w:sz w:val="28"/>
          <w:szCs w:val="28"/>
          <w:lang w:eastAsia="ru-RU"/>
        </w:rPr>
        <w:t xml:space="preserve">дресных заявок на покупку Облигаций Эмитент принимает решение об удовлетворении </w:t>
      </w:r>
      <w:r w:rsidR="00727FE0">
        <w:rPr>
          <w:rFonts w:ascii="Times New Roman" w:hAnsi="Times New Roman"/>
          <w:sz w:val="28"/>
          <w:szCs w:val="28"/>
          <w:lang w:eastAsia="ru-RU"/>
        </w:rPr>
        <w:t>А</w:t>
      </w:r>
      <w:r w:rsidRPr="00D37CE4">
        <w:rPr>
          <w:rFonts w:ascii="Times New Roman" w:hAnsi="Times New Roman"/>
          <w:sz w:val="28"/>
          <w:szCs w:val="28"/>
          <w:lang w:eastAsia="ru-RU"/>
        </w:rPr>
        <w:t>дресных заявок</w:t>
      </w:r>
      <w:r w:rsidR="00727FE0" w:rsidRPr="00727FE0">
        <w:rPr>
          <w:rFonts w:ascii="Times New Roman" w:hAnsi="Times New Roman"/>
          <w:sz w:val="28"/>
          <w:szCs w:val="28"/>
          <w:lang w:eastAsia="ru-RU"/>
        </w:rPr>
        <w:t xml:space="preserve"> </w:t>
      </w:r>
      <w:r w:rsidR="00727FE0" w:rsidRPr="00D37CE4">
        <w:rPr>
          <w:rFonts w:ascii="Times New Roman" w:hAnsi="Times New Roman"/>
          <w:sz w:val="28"/>
          <w:szCs w:val="28"/>
          <w:lang w:eastAsia="ru-RU"/>
        </w:rPr>
        <w:t>на покупку Облигаций</w:t>
      </w:r>
      <w:r w:rsidRPr="00D37CE4">
        <w:rPr>
          <w:rFonts w:ascii="Times New Roman" w:hAnsi="Times New Roman"/>
          <w:sz w:val="28"/>
          <w:szCs w:val="28"/>
          <w:lang w:eastAsia="ru-RU"/>
        </w:rPr>
        <w:t xml:space="preserve">, руководствуясь наличием акцепта </w:t>
      </w:r>
      <w:r w:rsidR="00727FE0">
        <w:rPr>
          <w:rFonts w:ascii="Times New Roman" w:hAnsi="Times New Roman"/>
          <w:sz w:val="28"/>
          <w:szCs w:val="28"/>
          <w:lang w:eastAsia="ru-RU"/>
        </w:rPr>
        <w:t>О</w:t>
      </w:r>
      <w:r w:rsidRPr="00D37CE4">
        <w:rPr>
          <w:rFonts w:ascii="Times New Roman" w:hAnsi="Times New Roman"/>
          <w:sz w:val="28"/>
          <w:szCs w:val="28"/>
          <w:lang w:eastAsia="ru-RU"/>
        </w:rPr>
        <w:t>ферты о приобретении Облигаций.</w:t>
      </w:r>
    </w:p>
    <w:p w:rsidR="00727FE0" w:rsidRDefault="00727FE0" w:rsidP="00D37CE4">
      <w:pPr>
        <w:spacing w:after="0" w:line="240" w:lineRule="auto"/>
        <w:ind w:firstLine="709"/>
        <w:jc w:val="both"/>
        <w:rPr>
          <w:rFonts w:ascii="Times New Roman" w:hAnsi="Times New Roman"/>
          <w:sz w:val="28"/>
          <w:szCs w:val="28"/>
          <w:lang w:eastAsia="ru-RU"/>
        </w:rPr>
      </w:pPr>
      <w:r w:rsidRPr="00727FE0">
        <w:rPr>
          <w:rFonts w:ascii="Times New Roman" w:hAnsi="Times New Roman"/>
          <w:sz w:val="28"/>
          <w:szCs w:val="28"/>
          <w:lang w:eastAsia="ru-RU"/>
        </w:rPr>
        <w:t>Эмитент передает Генеральному агенту информацию об Адресных заявках на покупку Облигаций, которые будут удовлетворены, после чего Эмитент в лице Генерального агента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 согласно порядку, установленному настоящими Условиями, Решением о выпуске и правилами проведения торгов по ценным бумагам Организатора торговли.</w:t>
      </w:r>
    </w:p>
    <w:p w:rsidR="00D37CE4" w:rsidRPr="0079053D" w:rsidRDefault="0031016C" w:rsidP="005F7DC5">
      <w:pPr>
        <w:spacing w:after="0" w:line="240" w:lineRule="auto"/>
        <w:ind w:firstLine="709"/>
        <w:jc w:val="both"/>
        <w:rPr>
          <w:rFonts w:ascii="Times New Roman" w:hAnsi="Times New Roman"/>
          <w:sz w:val="28"/>
          <w:szCs w:val="28"/>
          <w:lang w:eastAsia="ru-RU"/>
        </w:rPr>
      </w:pPr>
      <w:r w:rsidRPr="0031016C">
        <w:rPr>
          <w:rFonts w:ascii="Times New Roman" w:hAnsi="Times New Roman"/>
          <w:sz w:val="28"/>
          <w:szCs w:val="28"/>
          <w:lang w:eastAsia="ru-RU"/>
        </w:rPr>
        <w:t xml:space="preserve">Информация о размере процентной ставки купонного дохода на первый </w:t>
      </w:r>
      <w:r w:rsidRPr="002C1E4B">
        <w:rPr>
          <w:rFonts w:ascii="Times New Roman" w:hAnsi="Times New Roman"/>
          <w:sz w:val="28"/>
          <w:szCs w:val="28"/>
          <w:lang w:eastAsia="ru-RU"/>
        </w:rPr>
        <w:t>купонный период при размещении Облигаций путем Сбора адресных заявок по купону размещается на официальном сайте Эмитента в информационно-телекоммуникационной сети Интернет не позднее даты начала размещения Облигаций.</w:t>
      </w:r>
      <w:r w:rsidRPr="002C1E4B">
        <w:t xml:space="preserve"> </w:t>
      </w:r>
      <w:r w:rsidRPr="002C1E4B">
        <w:rPr>
          <w:rFonts w:ascii="Times New Roman" w:hAnsi="Times New Roman"/>
          <w:sz w:val="28"/>
          <w:szCs w:val="28"/>
          <w:lang w:eastAsia="ru-RU"/>
        </w:rPr>
        <w:t xml:space="preserve">Информация о цене размещения </w:t>
      </w:r>
      <w:r w:rsidR="002C1E4B" w:rsidRPr="002C1E4B">
        <w:rPr>
          <w:rFonts w:ascii="Times New Roman" w:hAnsi="Times New Roman"/>
          <w:sz w:val="28"/>
          <w:szCs w:val="28"/>
          <w:lang w:eastAsia="ru-RU"/>
        </w:rPr>
        <w:t xml:space="preserve">при размещении Облигаций путем Сбора адресных заявок по цене </w:t>
      </w:r>
      <w:r w:rsidRPr="002C1E4B">
        <w:rPr>
          <w:rFonts w:ascii="Times New Roman" w:hAnsi="Times New Roman"/>
          <w:sz w:val="28"/>
          <w:szCs w:val="28"/>
          <w:lang w:eastAsia="ru-RU"/>
        </w:rPr>
        <w:t>размещается на официальном сайте Эмитента в информационно-телекоммуникационной сети Интернет не позднее чем за 2 (два) рабочих дня до даты нача</w:t>
      </w:r>
      <w:r w:rsidR="002C1E4B" w:rsidRPr="002C1E4B">
        <w:rPr>
          <w:rFonts w:ascii="Times New Roman" w:hAnsi="Times New Roman"/>
          <w:sz w:val="28"/>
          <w:szCs w:val="28"/>
          <w:lang w:eastAsia="ru-RU"/>
        </w:rPr>
        <w:t>л</w:t>
      </w:r>
      <w:r w:rsidRPr="002C1E4B">
        <w:rPr>
          <w:rFonts w:ascii="Times New Roman" w:hAnsi="Times New Roman"/>
          <w:sz w:val="28"/>
          <w:szCs w:val="28"/>
          <w:lang w:eastAsia="ru-RU"/>
        </w:rPr>
        <w:t>а размещения Облигаций.</w:t>
      </w:r>
    </w:p>
    <w:p w:rsidR="00013D7E" w:rsidRPr="00013D7E" w:rsidRDefault="00715439" w:rsidP="00013D7E">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44201E">
        <w:rPr>
          <w:rFonts w:ascii="Times New Roman" w:hAnsi="Times New Roman"/>
          <w:sz w:val="28"/>
          <w:szCs w:val="28"/>
          <w:lang w:eastAsia="ru-RU"/>
        </w:rPr>
        <w:t>2</w:t>
      </w:r>
      <w:r w:rsidR="00AE0ECF" w:rsidRPr="0079053D">
        <w:rPr>
          <w:rFonts w:ascii="Times New Roman" w:hAnsi="Times New Roman"/>
          <w:sz w:val="28"/>
          <w:szCs w:val="28"/>
          <w:lang w:eastAsia="ru-RU"/>
        </w:rPr>
        <w:t>.</w:t>
      </w:r>
      <w:r w:rsidR="00BE59DD">
        <w:rPr>
          <w:rFonts w:ascii="Times New Roman" w:hAnsi="Times New Roman"/>
          <w:sz w:val="28"/>
          <w:szCs w:val="28"/>
          <w:lang w:eastAsia="ru-RU"/>
        </w:rPr>
        <w:t> </w:t>
      </w:r>
      <w:r w:rsidR="00013D7E" w:rsidRPr="00013D7E">
        <w:rPr>
          <w:rFonts w:ascii="Times New Roman" w:hAnsi="Times New Roman"/>
          <w:sz w:val="28"/>
          <w:szCs w:val="28"/>
          <w:lang w:eastAsia="ru-RU"/>
        </w:rPr>
        <w:t xml:space="preserve">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w:t>
      </w:r>
      <w:r w:rsidR="00B121BD">
        <w:rPr>
          <w:rFonts w:ascii="Times New Roman" w:hAnsi="Times New Roman"/>
          <w:sz w:val="28"/>
          <w:szCs w:val="28"/>
          <w:lang w:eastAsia="ru-RU"/>
        </w:rPr>
        <w:t>удовлетворения</w:t>
      </w:r>
      <w:r w:rsidR="00B121BD" w:rsidRPr="00013D7E">
        <w:rPr>
          <w:rFonts w:ascii="Times New Roman" w:hAnsi="Times New Roman"/>
          <w:sz w:val="28"/>
          <w:szCs w:val="28"/>
          <w:lang w:eastAsia="ru-RU"/>
        </w:rPr>
        <w:t xml:space="preserve"> </w:t>
      </w:r>
      <w:r w:rsidR="00013D7E" w:rsidRPr="00013D7E">
        <w:rPr>
          <w:rFonts w:ascii="Times New Roman" w:hAnsi="Times New Roman"/>
          <w:sz w:val="28"/>
          <w:szCs w:val="28"/>
          <w:lang w:eastAsia="ru-RU"/>
        </w:rPr>
        <w:t xml:space="preserve">адресных заявок, установленного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Генерального агента в соответствии с правилами Организатора торговли. Адресные заявки удовлетворяются в соответствии с указанием Эмитента Генеральному агенту по цене, указанной Эмитентом. </w:t>
      </w:r>
    </w:p>
    <w:p w:rsidR="00EF5A7F" w:rsidRPr="0079053D" w:rsidRDefault="009E2414" w:rsidP="00C3636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44201E">
        <w:rPr>
          <w:rFonts w:ascii="Times New Roman" w:hAnsi="Times New Roman"/>
          <w:sz w:val="28"/>
          <w:szCs w:val="28"/>
          <w:lang w:eastAsia="ru-RU"/>
        </w:rPr>
        <w:t>3</w:t>
      </w:r>
      <w:r>
        <w:rPr>
          <w:rFonts w:ascii="Times New Roman" w:hAnsi="Times New Roman"/>
          <w:sz w:val="28"/>
          <w:szCs w:val="28"/>
          <w:lang w:eastAsia="ru-RU"/>
        </w:rPr>
        <w:t>. </w:t>
      </w:r>
      <w:r w:rsidR="00C3636E" w:rsidRPr="0079053D">
        <w:rPr>
          <w:rFonts w:ascii="Times New Roman" w:hAnsi="Times New Roman"/>
          <w:sz w:val="28"/>
          <w:szCs w:val="28"/>
          <w:lang w:eastAsia="ru-RU"/>
        </w:rPr>
        <w:t xml:space="preserve">Начиная со дня, следующего за датой начала размещения Облигаций, покупатель при совершении сделки купли-продажи Облигаций уплачивает </w:t>
      </w:r>
      <w:r w:rsidR="000C1856" w:rsidRPr="00185B25">
        <w:rPr>
          <w:rFonts w:ascii="Times New Roman" w:hAnsi="Times New Roman"/>
          <w:sz w:val="28"/>
          <w:szCs w:val="28"/>
          <w:lang w:eastAsia="ru-RU"/>
        </w:rPr>
        <w:t>Эмитенту в лице Генерального агента</w:t>
      </w:r>
      <w:r w:rsidR="00A6798E" w:rsidRPr="0079053D">
        <w:rPr>
          <w:rFonts w:ascii="Times New Roman" w:hAnsi="Times New Roman"/>
          <w:sz w:val="28"/>
          <w:szCs w:val="28"/>
          <w:lang w:eastAsia="ru-RU"/>
        </w:rPr>
        <w:t xml:space="preserve"> </w:t>
      </w:r>
      <w:r w:rsidR="00C3636E" w:rsidRPr="0079053D">
        <w:rPr>
          <w:rFonts w:ascii="Times New Roman" w:hAnsi="Times New Roman"/>
          <w:sz w:val="28"/>
          <w:szCs w:val="28"/>
          <w:lang w:eastAsia="ru-RU"/>
        </w:rPr>
        <w:t xml:space="preserve">цену Облигации, а также уплачивает накопленный купонный </w:t>
      </w:r>
      <w:r w:rsidR="00C3636E" w:rsidRPr="00614CD0">
        <w:rPr>
          <w:rFonts w:ascii="Times New Roman" w:hAnsi="Times New Roman"/>
          <w:sz w:val="28"/>
          <w:szCs w:val="28"/>
          <w:lang w:eastAsia="ru-RU"/>
        </w:rPr>
        <w:t>доход по Облигациям</w:t>
      </w:r>
      <w:r w:rsidR="0049300E" w:rsidRPr="00614CD0">
        <w:rPr>
          <w:rFonts w:ascii="Times New Roman" w:hAnsi="Times New Roman"/>
          <w:sz w:val="28"/>
          <w:szCs w:val="28"/>
          <w:lang w:eastAsia="ru-RU"/>
        </w:rPr>
        <w:t>, рассчитанный на дату совершения сделки</w:t>
      </w:r>
      <w:r w:rsidR="00A455A7" w:rsidRPr="00614CD0">
        <w:rPr>
          <w:rFonts w:ascii="Times New Roman" w:hAnsi="Times New Roman"/>
          <w:sz w:val="28"/>
          <w:szCs w:val="28"/>
          <w:lang w:eastAsia="ru-RU"/>
        </w:rPr>
        <w:t xml:space="preserve"> по формуле, указанной в п. 2</w:t>
      </w:r>
      <w:r w:rsidR="00614CD0" w:rsidRPr="00614CD0">
        <w:rPr>
          <w:rFonts w:ascii="Times New Roman" w:hAnsi="Times New Roman"/>
          <w:sz w:val="28"/>
          <w:szCs w:val="28"/>
          <w:lang w:eastAsia="ru-RU"/>
        </w:rPr>
        <w:t>9</w:t>
      </w:r>
      <w:r w:rsidR="00A455A7" w:rsidRPr="00614CD0">
        <w:rPr>
          <w:rFonts w:ascii="Times New Roman" w:hAnsi="Times New Roman"/>
          <w:sz w:val="28"/>
          <w:szCs w:val="28"/>
          <w:lang w:eastAsia="ru-RU"/>
        </w:rPr>
        <w:t xml:space="preserve"> на</w:t>
      </w:r>
      <w:r w:rsidR="00A455A7" w:rsidRPr="00BE59DD">
        <w:rPr>
          <w:rFonts w:ascii="Times New Roman" w:hAnsi="Times New Roman"/>
          <w:sz w:val="28"/>
          <w:szCs w:val="28"/>
          <w:lang w:eastAsia="ru-RU"/>
        </w:rPr>
        <w:t>стоящих Условий</w:t>
      </w:r>
      <w:r w:rsidR="0085543D" w:rsidRPr="00BE59DD">
        <w:rPr>
          <w:rFonts w:ascii="Times New Roman" w:hAnsi="Times New Roman"/>
          <w:sz w:val="28"/>
          <w:szCs w:val="28"/>
          <w:lang w:eastAsia="ru-RU"/>
        </w:rPr>
        <w:t>.</w:t>
      </w:r>
      <w:r w:rsidR="0085543D" w:rsidRPr="0079053D">
        <w:rPr>
          <w:rFonts w:ascii="Times New Roman" w:hAnsi="Times New Roman"/>
          <w:sz w:val="28"/>
          <w:szCs w:val="28"/>
          <w:lang w:eastAsia="ru-RU"/>
        </w:rPr>
        <w:t xml:space="preserve"> </w:t>
      </w:r>
    </w:p>
    <w:p w:rsidR="00C968EC" w:rsidRDefault="0071543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44201E">
        <w:rPr>
          <w:rFonts w:ascii="Times New Roman" w:hAnsi="Times New Roman"/>
          <w:sz w:val="28"/>
          <w:szCs w:val="28"/>
          <w:lang w:eastAsia="ru-RU"/>
        </w:rPr>
        <w:t>4</w:t>
      </w:r>
      <w:r w:rsidR="00C968EC" w:rsidRPr="0079053D">
        <w:rPr>
          <w:rFonts w:ascii="Times New Roman" w:hAnsi="Times New Roman"/>
          <w:sz w:val="28"/>
          <w:szCs w:val="28"/>
          <w:lang w:eastAsia="ru-RU"/>
        </w:rPr>
        <w:t>.</w:t>
      </w:r>
      <w:r w:rsidR="00881CDB">
        <w:rPr>
          <w:rFonts w:ascii="Times New Roman" w:hAnsi="Times New Roman"/>
          <w:sz w:val="28"/>
          <w:szCs w:val="28"/>
          <w:lang w:eastAsia="ru-RU"/>
        </w:rPr>
        <w:t> </w:t>
      </w:r>
      <w:r w:rsidR="00C968EC" w:rsidRPr="0079053D">
        <w:rPr>
          <w:rFonts w:ascii="Times New Roman" w:hAnsi="Times New Roman"/>
          <w:sz w:val="28"/>
          <w:szCs w:val="28"/>
          <w:lang w:eastAsia="ru-RU"/>
        </w:rPr>
        <w:t>Все расчеты по Облигациям производятся в валюте Российской Федерации.</w:t>
      </w:r>
    </w:p>
    <w:p w:rsidR="00870AF3" w:rsidRDefault="00870AF3" w:rsidP="007D0BF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15. </w:t>
      </w:r>
      <w:r w:rsidRPr="00870AF3">
        <w:rPr>
          <w:rFonts w:ascii="Times New Roman" w:hAnsi="Times New Roman"/>
          <w:sz w:val="28"/>
          <w:szCs w:val="28"/>
          <w:lang w:eastAsia="ru-RU"/>
        </w:rPr>
        <w:t>Решением о выпуске может быть предусмотрено право Эмитента на досрочное погашение Облигаций в установленные Решением о выпуске даты возможного досрочного погашения. Эмитент объявляет о досрочном погашении Облигаций не позднее чем за 15 (пятнадцать) рабочих дней до установленных в Решении о выпуске дат возможного досрочного погашения Облигаций или порядка их определения. Досрочному погашению подлежат все Облигации соответствующего выпуска, находящиеся в обращении.</w:t>
      </w:r>
    </w:p>
    <w:p w:rsidR="00C74036" w:rsidRPr="0079053D" w:rsidRDefault="00C74036" w:rsidP="007D0BF9">
      <w:pPr>
        <w:spacing w:after="0" w:line="240" w:lineRule="auto"/>
        <w:ind w:firstLine="709"/>
        <w:jc w:val="both"/>
        <w:rPr>
          <w:rFonts w:ascii="Times New Roman" w:hAnsi="Times New Roman"/>
          <w:sz w:val="28"/>
          <w:szCs w:val="28"/>
          <w:lang w:eastAsia="ru-RU"/>
        </w:rPr>
      </w:pPr>
    </w:p>
    <w:p w:rsidR="009E2414" w:rsidRDefault="00C968EC"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осуществления прав, удостоверенных Облигациями</w:t>
      </w:r>
      <w:r w:rsidRPr="0079053D">
        <w:rPr>
          <w:rFonts w:ascii="Times New Roman" w:hAnsi="Times New Roman"/>
          <w:sz w:val="28"/>
          <w:szCs w:val="28"/>
          <w:lang w:eastAsia="ru-RU"/>
        </w:rPr>
        <w:t xml:space="preserve"> </w:t>
      </w:r>
    </w:p>
    <w:p w:rsidR="00D0570F" w:rsidRPr="0079053D" w:rsidRDefault="00D0570F" w:rsidP="007D0BF9">
      <w:pPr>
        <w:spacing w:after="0" w:line="240" w:lineRule="auto"/>
        <w:ind w:firstLine="709"/>
        <w:jc w:val="center"/>
        <w:rPr>
          <w:rFonts w:ascii="Times New Roman" w:hAnsi="Times New Roman"/>
          <w:sz w:val="28"/>
          <w:szCs w:val="28"/>
          <w:lang w:eastAsia="ru-RU"/>
        </w:rPr>
      </w:pPr>
    </w:p>
    <w:p w:rsidR="00366987" w:rsidRPr="0079053D" w:rsidRDefault="00715439"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870AF3">
        <w:rPr>
          <w:rFonts w:ascii="Times New Roman" w:hAnsi="Times New Roman"/>
          <w:sz w:val="28"/>
          <w:szCs w:val="28"/>
          <w:lang w:eastAsia="ru-RU"/>
        </w:rPr>
        <w:t>6</w:t>
      </w:r>
      <w:r w:rsidR="00AE0ECF" w:rsidRPr="00F368DB">
        <w:rPr>
          <w:rFonts w:ascii="Times New Roman" w:hAnsi="Times New Roman"/>
          <w:sz w:val="28"/>
          <w:szCs w:val="28"/>
          <w:lang w:eastAsia="ru-RU"/>
        </w:rPr>
        <w:t>.</w:t>
      </w:r>
      <w:r w:rsidR="00881CDB" w:rsidRPr="00F368DB">
        <w:rPr>
          <w:rFonts w:ascii="Times New Roman" w:hAnsi="Times New Roman"/>
          <w:sz w:val="28"/>
          <w:szCs w:val="28"/>
          <w:lang w:eastAsia="ru-RU"/>
        </w:rPr>
        <w:t> </w:t>
      </w:r>
      <w:r w:rsidR="00366987" w:rsidRPr="00F368DB">
        <w:rPr>
          <w:rFonts w:ascii="Times New Roman" w:hAnsi="Times New Roman"/>
          <w:sz w:val="28"/>
          <w:szCs w:val="28"/>
          <w:lang w:eastAsia="ru-RU"/>
        </w:rPr>
        <w:t>Документ</w:t>
      </w:r>
      <w:r w:rsidR="00F368DB" w:rsidRPr="00F368DB">
        <w:rPr>
          <w:rFonts w:ascii="Times New Roman" w:hAnsi="Times New Roman"/>
          <w:sz w:val="28"/>
          <w:szCs w:val="28"/>
          <w:lang w:eastAsia="ru-RU"/>
        </w:rPr>
        <w:t>о</w:t>
      </w:r>
      <w:r w:rsidR="00366987" w:rsidRPr="00F368DB">
        <w:rPr>
          <w:rFonts w:ascii="Times New Roman" w:hAnsi="Times New Roman"/>
          <w:sz w:val="28"/>
          <w:szCs w:val="28"/>
          <w:lang w:eastAsia="ru-RU"/>
        </w:rPr>
        <w:t>м, удостоверяющим права, закрепленные Облигациями</w:t>
      </w:r>
      <w:r w:rsidR="006B2C84" w:rsidRPr="00F368DB">
        <w:rPr>
          <w:rFonts w:ascii="Times New Roman" w:hAnsi="Times New Roman"/>
          <w:sz w:val="28"/>
          <w:szCs w:val="28"/>
          <w:lang w:eastAsia="ru-RU"/>
        </w:rPr>
        <w:t>,</w:t>
      </w:r>
      <w:r w:rsidR="00366987" w:rsidRPr="00F368DB">
        <w:rPr>
          <w:rFonts w:ascii="Times New Roman" w:hAnsi="Times New Roman"/>
          <w:sz w:val="28"/>
          <w:szCs w:val="28"/>
          <w:lang w:eastAsia="ru-RU"/>
        </w:rPr>
        <w:t xml:space="preserve"> явля</w:t>
      </w:r>
      <w:r w:rsidR="00F368DB" w:rsidRPr="00F368DB">
        <w:rPr>
          <w:rFonts w:ascii="Times New Roman" w:hAnsi="Times New Roman"/>
          <w:sz w:val="28"/>
          <w:szCs w:val="28"/>
          <w:lang w:eastAsia="ru-RU"/>
        </w:rPr>
        <w:t>е</w:t>
      </w:r>
      <w:r w:rsidR="00366987" w:rsidRPr="00F368DB">
        <w:rPr>
          <w:rFonts w:ascii="Times New Roman" w:hAnsi="Times New Roman"/>
          <w:sz w:val="28"/>
          <w:szCs w:val="28"/>
          <w:lang w:eastAsia="ru-RU"/>
        </w:rPr>
        <w:t xml:space="preserve">тся </w:t>
      </w:r>
      <w:r w:rsidR="00B22F57" w:rsidRPr="00F368DB">
        <w:rPr>
          <w:rFonts w:ascii="Times New Roman" w:hAnsi="Times New Roman"/>
          <w:sz w:val="28"/>
          <w:szCs w:val="28"/>
          <w:lang w:eastAsia="ru-RU"/>
        </w:rPr>
        <w:t xml:space="preserve">глобальный </w:t>
      </w:r>
      <w:r w:rsidR="00366987" w:rsidRPr="00F368DB">
        <w:rPr>
          <w:rFonts w:ascii="Times New Roman" w:hAnsi="Times New Roman"/>
          <w:sz w:val="28"/>
          <w:szCs w:val="28"/>
          <w:lang w:eastAsia="ru-RU"/>
        </w:rPr>
        <w:t>сертификат</w:t>
      </w:r>
      <w:r w:rsidR="00436F89" w:rsidRPr="00F368DB">
        <w:rPr>
          <w:rFonts w:ascii="Times New Roman" w:hAnsi="Times New Roman"/>
          <w:sz w:val="28"/>
          <w:szCs w:val="28"/>
          <w:lang w:eastAsia="ru-RU"/>
        </w:rPr>
        <w:t>.</w:t>
      </w:r>
    </w:p>
    <w:p w:rsidR="001D1733" w:rsidRPr="009D56E2" w:rsidRDefault="00AE0ECF"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6D0D76">
        <w:rPr>
          <w:rFonts w:ascii="Times New Roman" w:hAnsi="Times New Roman"/>
          <w:sz w:val="28"/>
          <w:szCs w:val="28"/>
          <w:lang w:eastAsia="ru-RU"/>
        </w:rPr>
        <w:t>7</w:t>
      </w:r>
      <w:r w:rsidRPr="0079053D">
        <w:rPr>
          <w:rFonts w:ascii="Times New Roman" w:hAnsi="Times New Roman"/>
          <w:sz w:val="28"/>
          <w:szCs w:val="28"/>
          <w:lang w:eastAsia="ru-RU"/>
        </w:rPr>
        <w:t>.</w:t>
      </w:r>
      <w:r w:rsidR="00881CDB">
        <w:rPr>
          <w:rFonts w:ascii="Times New Roman" w:hAnsi="Times New Roman"/>
          <w:sz w:val="28"/>
          <w:szCs w:val="28"/>
          <w:lang w:eastAsia="ru-RU"/>
        </w:rPr>
        <w:t> </w:t>
      </w:r>
      <w:r w:rsidR="007177B1" w:rsidRPr="0079053D">
        <w:rPr>
          <w:rFonts w:ascii="Times New Roman" w:hAnsi="Times New Roman"/>
          <w:sz w:val="28"/>
          <w:szCs w:val="28"/>
          <w:lang w:eastAsia="ru-RU"/>
        </w:rPr>
        <w:t>Эмиссия Облигаций осуществля</w:t>
      </w:r>
      <w:r w:rsidR="006B2C84" w:rsidRPr="0079053D">
        <w:rPr>
          <w:rFonts w:ascii="Times New Roman" w:hAnsi="Times New Roman"/>
          <w:sz w:val="28"/>
          <w:szCs w:val="28"/>
          <w:lang w:eastAsia="ru-RU"/>
        </w:rPr>
        <w:t xml:space="preserve">ется </w:t>
      </w:r>
      <w:r w:rsidR="007177B1" w:rsidRPr="0079053D">
        <w:rPr>
          <w:rFonts w:ascii="Times New Roman" w:hAnsi="Times New Roman"/>
          <w:sz w:val="28"/>
          <w:szCs w:val="28"/>
          <w:lang w:eastAsia="ru-RU"/>
        </w:rPr>
        <w:t xml:space="preserve">выпусками. </w:t>
      </w:r>
      <w:r w:rsidR="001D1733" w:rsidRPr="00CB23D1">
        <w:rPr>
          <w:rFonts w:ascii="Times New Roman" w:hAnsi="Times New Roman"/>
          <w:sz w:val="28"/>
          <w:szCs w:val="28"/>
        </w:rPr>
        <w:t xml:space="preserve">Выпуску Облигаций присваивается государственный регистрационный номер. В рамках выпуска Облигации </w:t>
      </w:r>
      <w:r w:rsidR="001D1733" w:rsidRPr="009D56E2">
        <w:rPr>
          <w:rFonts w:ascii="Times New Roman" w:hAnsi="Times New Roman"/>
          <w:sz w:val="28"/>
          <w:szCs w:val="28"/>
        </w:rPr>
        <w:t>равны между собой по объему предоставляемых ими прав.</w:t>
      </w:r>
    </w:p>
    <w:p w:rsidR="007177B1" w:rsidRPr="009D56E2" w:rsidRDefault="00CB23D1" w:rsidP="007177B1">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В</w:t>
      </w:r>
      <w:r w:rsidR="007177B1" w:rsidRPr="009D56E2">
        <w:rPr>
          <w:rFonts w:ascii="Times New Roman" w:hAnsi="Times New Roman"/>
          <w:sz w:val="28"/>
          <w:szCs w:val="28"/>
          <w:lang w:eastAsia="ru-RU"/>
        </w:rPr>
        <w:t>ыпуск Облигаций, отличающийся от одного из существующих выпусков Облигаций только датой выпуска (датой размещения), признается частью существующего выпуска Облигаций (дополнительный выпуск). Решение о размещении дополнительного выпуска должно содержать указание на то, что данный выпуск Облигаций является дополнительным.</w:t>
      </w:r>
    </w:p>
    <w:p w:rsidR="007177B1" w:rsidRPr="00CB23D1" w:rsidRDefault="00AE0ECF" w:rsidP="007177B1">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1</w:t>
      </w:r>
      <w:r w:rsidR="006D0D76" w:rsidRPr="009D56E2">
        <w:rPr>
          <w:rFonts w:ascii="Times New Roman" w:hAnsi="Times New Roman"/>
          <w:sz w:val="28"/>
          <w:szCs w:val="28"/>
          <w:lang w:eastAsia="ru-RU"/>
        </w:rPr>
        <w:t>8</w:t>
      </w:r>
      <w:r w:rsidRPr="009D56E2">
        <w:rPr>
          <w:rFonts w:ascii="Times New Roman" w:hAnsi="Times New Roman"/>
          <w:sz w:val="28"/>
          <w:szCs w:val="28"/>
          <w:lang w:eastAsia="ru-RU"/>
        </w:rPr>
        <w:t>.</w:t>
      </w:r>
      <w:r w:rsidR="005C548C" w:rsidRPr="009D56E2">
        <w:rPr>
          <w:rFonts w:ascii="Times New Roman" w:hAnsi="Times New Roman"/>
          <w:sz w:val="28"/>
          <w:szCs w:val="28"/>
          <w:lang w:eastAsia="ru-RU"/>
        </w:rPr>
        <w:t> </w:t>
      </w:r>
      <w:r w:rsidR="007177B1" w:rsidRPr="009D56E2">
        <w:rPr>
          <w:rFonts w:ascii="Times New Roman" w:hAnsi="Times New Roman"/>
          <w:sz w:val="28"/>
          <w:szCs w:val="28"/>
          <w:lang w:eastAsia="ru-RU"/>
        </w:rPr>
        <w:t>Каждый выпуск Облигаций оформляет</w:t>
      </w:r>
      <w:r w:rsidR="00CB23D1" w:rsidRPr="009D56E2">
        <w:rPr>
          <w:rFonts w:ascii="Times New Roman" w:hAnsi="Times New Roman"/>
          <w:sz w:val="28"/>
          <w:szCs w:val="28"/>
          <w:lang w:eastAsia="ru-RU"/>
        </w:rPr>
        <w:t>ся</w:t>
      </w:r>
      <w:r w:rsidR="007177B1" w:rsidRPr="009D56E2">
        <w:rPr>
          <w:rFonts w:ascii="Times New Roman" w:hAnsi="Times New Roman"/>
          <w:sz w:val="28"/>
          <w:szCs w:val="28"/>
          <w:lang w:eastAsia="ru-RU"/>
        </w:rPr>
        <w:t xml:space="preserve"> одним глобальным сертификатом, который удостоверяет совокупность прав на Облигации, указанные в нем, и </w:t>
      </w:r>
      <w:r w:rsidR="00CB23D1" w:rsidRPr="009D56E2">
        <w:rPr>
          <w:rFonts w:ascii="Times New Roman" w:hAnsi="Times New Roman"/>
          <w:sz w:val="28"/>
          <w:szCs w:val="28"/>
          <w:lang w:eastAsia="ru-RU"/>
        </w:rPr>
        <w:t>до даты начала размещения</w:t>
      </w:r>
      <w:r w:rsidR="00C235E5" w:rsidRPr="009D56E2">
        <w:rPr>
          <w:rFonts w:ascii="Times New Roman" w:hAnsi="Times New Roman"/>
          <w:sz w:val="28"/>
          <w:szCs w:val="28"/>
          <w:lang w:eastAsia="ru-RU"/>
        </w:rPr>
        <w:t xml:space="preserve"> Облигаций</w:t>
      </w:r>
      <w:r w:rsidR="00CB23D1" w:rsidRPr="009D56E2">
        <w:rPr>
          <w:rFonts w:ascii="Times New Roman" w:hAnsi="Times New Roman"/>
          <w:sz w:val="28"/>
          <w:szCs w:val="28"/>
          <w:lang w:eastAsia="ru-RU"/>
        </w:rPr>
        <w:t xml:space="preserve"> </w:t>
      </w:r>
      <w:r w:rsidR="007177B1" w:rsidRPr="009D56E2">
        <w:rPr>
          <w:rFonts w:ascii="Times New Roman" w:hAnsi="Times New Roman"/>
          <w:sz w:val="28"/>
          <w:szCs w:val="28"/>
          <w:lang w:eastAsia="ru-RU"/>
        </w:rPr>
        <w:t>передает</w:t>
      </w:r>
      <w:r w:rsidR="00CB23D1" w:rsidRPr="009D56E2">
        <w:rPr>
          <w:rFonts w:ascii="Times New Roman" w:hAnsi="Times New Roman"/>
          <w:sz w:val="28"/>
          <w:szCs w:val="28"/>
          <w:lang w:eastAsia="ru-RU"/>
        </w:rPr>
        <w:t>ся</w:t>
      </w:r>
      <w:r w:rsidR="007177B1" w:rsidRPr="0079053D">
        <w:rPr>
          <w:rFonts w:ascii="Times New Roman" w:hAnsi="Times New Roman"/>
          <w:sz w:val="28"/>
          <w:szCs w:val="28"/>
          <w:lang w:eastAsia="ru-RU"/>
        </w:rPr>
        <w:t xml:space="preserve"> на хранение в Уполномоченный </w:t>
      </w:r>
      <w:r w:rsidR="007177B1" w:rsidRPr="00CB23D1">
        <w:rPr>
          <w:rFonts w:ascii="Times New Roman" w:hAnsi="Times New Roman"/>
          <w:sz w:val="28"/>
          <w:szCs w:val="28"/>
          <w:lang w:eastAsia="ru-RU"/>
        </w:rPr>
        <w:t>депозитарий.</w:t>
      </w:r>
      <w:r w:rsidR="00CB23D1" w:rsidRPr="00CB23D1">
        <w:rPr>
          <w:rFonts w:ascii="Times New Roman" w:hAnsi="Times New Roman"/>
          <w:sz w:val="28"/>
          <w:szCs w:val="28"/>
        </w:rPr>
        <w:t xml:space="preserve"> </w:t>
      </w:r>
    </w:p>
    <w:p w:rsidR="00211DB3" w:rsidRPr="00211DB3" w:rsidRDefault="00AE0ECF" w:rsidP="002E657F">
      <w:pPr>
        <w:spacing w:after="0" w:line="240" w:lineRule="auto"/>
        <w:ind w:firstLine="709"/>
        <w:jc w:val="both"/>
        <w:rPr>
          <w:rFonts w:ascii="Times New Roman" w:hAnsi="Times New Roman"/>
          <w:sz w:val="28"/>
          <w:szCs w:val="28"/>
          <w:lang w:val="x-none" w:eastAsia="ru-RU"/>
        </w:rPr>
      </w:pPr>
      <w:r w:rsidRPr="0079053D">
        <w:rPr>
          <w:rFonts w:ascii="Times New Roman" w:hAnsi="Times New Roman"/>
          <w:sz w:val="28"/>
          <w:szCs w:val="28"/>
          <w:lang w:eastAsia="ru-RU"/>
        </w:rPr>
        <w:t>1</w:t>
      </w:r>
      <w:r w:rsidR="006D0D76">
        <w:rPr>
          <w:rFonts w:ascii="Times New Roman" w:hAnsi="Times New Roman"/>
          <w:sz w:val="28"/>
          <w:szCs w:val="28"/>
          <w:lang w:eastAsia="ru-RU"/>
        </w:rPr>
        <w:t>9</w:t>
      </w:r>
      <w:r w:rsidRPr="0079053D">
        <w:rPr>
          <w:rFonts w:ascii="Times New Roman" w:hAnsi="Times New Roman"/>
          <w:sz w:val="28"/>
          <w:szCs w:val="28"/>
          <w:lang w:eastAsia="ru-RU"/>
        </w:rPr>
        <w:t>.</w:t>
      </w:r>
      <w:r w:rsidR="00211DB3">
        <w:rPr>
          <w:rFonts w:ascii="Times New Roman" w:hAnsi="Times New Roman"/>
          <w:sz w:val="28"/>
          <w:szCs w:val="28"/>
          <w:lang w:val="en-US" w:eastAsia="ru-RU"/>
        </w:rPr>
        <w:t> </w:t>
      </w:r>
      <w:r w:rsidR="00211DB3" w:rsidRPr="002E657F">
        <w:rPr>
          <w:rFonts w:ascii="Times New Roman" w:hAnsi="Times New Roman"/>
          <w:sz w:val="28"/>
          <w:szCs w:val="28"/>
          <w:lang w:eastAsia="ru-RU"/>
        </w:rPr>
        <w:t>Учёт и удостоверение прав на Облигации, учет и удостоверение передачи Облигаций, включая случаи обременения Облигаций обязательствами, осуществляе</w:t>
      </w:r>
      <w:r w:rsidR="00211DB3">
        <w:rPr>
          <w:rFonts w:ascii="Times New Roman" w:hAnsi="Times New Roman"/>
          <w:sz w:val="28"/>
          <w:szCs w:val="28"/>
          <w:lang w:eastAsia="ru-RU"/>
        </w:rPr>
        <w:t xml:space="preserve">тся </w:t>
      </w:r>
      <w:r w:rsidR="00211DB3" w:rsidRPr="005A05E7">
        <w:rPr>
          <w:rFonts w:ascii="Times New Roman" w:hAnsi="Times New Roman"/>
          <w:sz w:val="28"/>
          <w:szCs w:val="28"/>
          <w:lang w:eastAsia="ru-RU"/>
        </w:rPr>
        <w:t>Уполномоченным депозитарием</w:t>
      </w:r>
      <w:r w:rsidR="00211DB3" w:rsidRPr="002E657F">
        <w:rPr>
          <w:rFonts w:ascii="Times New Roman" w:hAnsi="Times New Roman"/>
          <w:sz w:val="28"/>
          <w:szCs w:val="28"/>
          <w:lang w:eastAsia="ru-RU"/>
        </w:rPr>
        <w:t xml:space="preserve"> и </w:t>
      </w:r>
      <w:r w:rsidR="00211DB3" w:rsidRPr="00211DB3">
        <w:rPr>
          <w:rFonts w:ascii="Times New Roman" w:hAnsi="Times New Roman"/>
          <w:sz w:val="28"/>
          <w:szCs w:val="28"/>
          <w:lang w:eastAsia="ru-RU"/>
        </w:rPr>
        <w:t xml:space="preserve">иными депозитариями, осуществляющими учет прав на Облигации, за исключением Уполномоченного депозитария (далее именуемые </w:t>
      </w:r>
      <w:r w:rsidR="00C7792A" w:rsidRPr="003A7B2E">
        <w:rPr>
          <w:rFonts w:ascii="Times New Roman" w:hAnsi="Times New Roman"/>
          <w:sz w:val="28"/>
          <w:szCs w:val="28"/>
        </w:rPr>
        <w:t>–</w:t>
      </w:r>
      <w:r w:rsidR="00211DB3" w:rsidRPr="00211DB3">
        <w:rPr>
          <w:rFonts w:ascii="Times New Roman" w:hAnsi="Times New Roman"/>
          <w:sz w:val="28"/>
          <w:szCs w:val="28"/>
          <w:lang w:eastAsia="ru-RU"/>
        </w:rPr>
        <w:t xml:space="preserve"> Депозитарии).</w:t>
      </w:r>
    </w:p>
    <w:p w:rsidR="002E657F" w:rsidRP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Удостоверением права владельца на Облигации является выписка со счета депо в Уполномоченном депозитарии или Депозитариях.</w:t>
      </w:r>
    </w:p>
    <w:p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Глобальный сертификат на руки владельцам Облигаций не выдается. Право собственности на Облигации переходит в момент осуществления приходной записи по счету депо приобретателя.</w:t>
      </w:r>
    </w:p>
    <w:p w:rsidR="00C968EC" w:rsidRPr="008A2403" w:rsidRDefault="006D0D76" w:rsidP="002E657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20</w:t>
      </w:r>
      <w:r w:rsidR="00C968EC" w:rsidRPr="0079053D">
        <w:rPr>
          <w:rFonts w:ascii="Times New Roman" w:hAnsi="Times New Roman"/>
          <w:sz w:val="28"/>
          <w:szCs w:val="28"/>
          <w:lang w:eastAsia="ru-RU"/>
        </w:rPr>
        <w:t>.</w:t>
      </w:r>
      <w:r w:rsidR="00B00102">
        <w:rPr>
          <w:rFonts w:ascii="Times New Roman" w:hAnsi="Times New Roman"/>
          <w:sz w:val="28"/>
          <w:szCs w:val="28"/>
          <w:lang w:eastAsia="ru-RU"/>
        </w:rPr>
        <w:t> </w:t>
      </w:r>
      <w:r w:rsidR="00BE1138" w:rsidRPr="0079053D">
        <w:rPr>
          <w:rFonts w:ascii="Times New Roman" w:hAnsi="Times New Roman"/>
          <w:sz w:val="28"/>
          <w:szCs w:val="28"/>
          <w:lang w:eastAsia="ru-RU"/>
        </w:rPr>
        <w:t>О</w:t>
      </w:r>
      <w:r w:rsidR="006D6028" w:rsidRPr="0079053D">
        <w:rPr>
          <w:rFonts w:ascii="Times New Roman" w:hAnsi="Times New Roman"/>
          <w:sz w:val="28"/>
          <w:szCs w:val="28"/>
          <w:lang w:eastAsia="ru-RU"/>
        </w:rPr>
        <w:t>блигация</w:t>
      </w:r>
      <w:r w:rsidR="00BE1138" w:rsidRPr="0079053D">
        <w:rPr>
          <w:rFonts w:ascii="Times New Roman" w:hAnsi="Times New Roman"/>
          <w:sz w:val="28"/>
          <w:szCs w:val="28"/>
          <w:lang w:eastAsia="ru-RU"/>
        </w:rPr>
        <w:t xml:space="preserve"> </w:t>
      </w:r>
      <w:r w:rsidR="00D769FA" w:rsidRPr="0079053D">
        <w:rPr>
          <w:rFonts w:ascii="Times New Roman" w:hAnsi="Times New Roman"/>
          <w:sz w:val="28"/>
          <w:szCs w:val="28"/>
          <w:lang w:eastAsia="ru-RU"/>
        </w:rPr>
        <w:t>предоставляет е</w:t>
      </w:r>
      <w:r w:rsidR="002E657F">
        <w:rPr>
          <w:rFonts w:ascii="Times New Roman" w:hAnsi="Times New Roman"/>
          <w:sz w:val="28"/>
          <w:szCs w:val="28"/>
          <w:lang w:eastAsia="ru-RU"/>
        </w:rPr>
        <w:t>е</w:t>
      </w:r>
      <w:r w:rsidR="00D769FA" w:rsidRPr="0079053D">
        <w:rPr>
          <w:rFonts w:ascii="Times New Roman" w:hAnsi="Times New Roman"/>
          <w:sz w:val="28"/>
          <w:szCs w:val="28"/>
          <w:lang w:eastAsia="ru-RU"/>
        </w:rPr>
        <w:t xml:space="preserve"> владельцу</w:t>
      </w:r>
      <w:r w:rsidR="00BE1138" w:rsidRPr="0079053D">
        <w:rPr>
          <w:rFonts w:ascii="Times New Roman" w:hAnsi="Times New Roman"/>
          <w:sz w:val="28"/>
          <w:szCs w:val="28"/>
          <w:lang w:eastAsia="ru-RU"/>
        </w:rPr>
        <w:t xml:space="preserve"> право на получение номинальной стоимости Облигации</w:t>
      </w:r>
      <w:r w:rsidR="002E3302" w:rsidRPr="0079053D">
        <w:rPr>
          <w:rFonts w:ascii="Times New Roman" w:hAnsi="Times New Roman"/>
          <w:sz w:val="28"/>
          <w:szCs w:val="28"/>
          <w:lang w:eastAsia="ru-RU"/>
        </w:rPr>
        <w:t xml:space="preserve">, выплачиваемой </w:t>
      </w:r>
      <w:r w:rsidR="00B00102">
        <w:rPr>
          <w:rFonts w:ascii="Times New Roman" w:hAnsi="Times New Roman"/>
          <w:sz w:val="28"/>
          <w:szCs w:val="28"/>
          <w:lang w:eastAsia="ru-RU"/>
        </w:rPr>
        <w:t>частями в порядке, объемах и даты,</w:t>
      </w:r>
      <w:r w:rsidR="002E3302" w:rsidRPr="0079053D">
        <w:rPr>
          <w:rFonts w:ascii="Times New Roman" w:hAnsi="Times New Roman"/>
          <w:sz w:val="28"/>
          <w:szCs w:val="28"/>
          <w:lang w:eastAsia="ru-RU"/>
        </w:rPr>
        <w:t xml:space="preserve"> установленные Решением о выпуске, и на получение купонного дохода в виде процента на непогашенную часть </w:t>
      </w:r>
      <w:r w:rsidR="002E3302" w:rsidRPr="00B00102">
        <w:rPr>
          <w:rFonts w:ascii="Times New Roman" w:hAnsi="Times New Roman"/>
          <w:sz w:val="28"/>
          <w:szCs w:val="28"/>
          <w:lang w:eastAsia="ru-RU"/>
        </w:rPr>
        <w:t>номинальной стоимости</w:t>
      </w:r>
      <w:r w:rsidR="00B00102" w:rsidRPr="00B00102">
        <w:rPr>
          <w:rFonts w:ascii="Times New Roman" w:hAnsi="Times New Roman"/>
          <w:sz w:val="28"/>
          <w:szCs w:val="28"/>
          <w:lang w:eastAsia="ru-RU"/>
        </w:rPr>
        <w:t xml:space="preserve"> </w:t>
      </w:r>
      <w:r w:rsidR="00B00102" w:rsidRPr="00B00102">
        <w:rPr>
          <w:rFonts w:ascii="Times New Roman" w:hAnsi="Times New Roman"/>
          <w:sz w:val="28"/>
          <w:szCs w:val="28"/>
        </w:rPr>
        <w:t xml:space="preserve">в порядке и даты, установленные </w:t>
      </w:r>
      <w:r w:rsidR="00B00102" w:rsidRPr="008A2403">
        <w:rPr>
          <w:rFonts w:ascii="Times New Roman" w:hAnsi="Times New Roman"/>
          <w:sz w:val="28"/>
          <w:szCs w:val="28"/>
        </w:rPr>
        <w:t>Решением о выпуске</w:t>
      </w:r>
      <w:r w:rsidR="00BE1138" w:rsidRPr="008A2403">
        <w:rPr>
          <w:rFonts w:ascii="Times New Roman" w:hAnsi="Times New Roman"/>
          <w:sz w:val="28"/>
          <w:szCs w:val="28"/>
          <w:lang w:eastAsia="ru-RU"/>
        </w:rPr>
        <w:t>.</w:t>
      </w:r>
    </w:p>
    <w:p w:rsidR="00B00102" w:rsidRPr="008A2403" w:rsidRDefault="005C548C" w:rsidP="00B00102">
      <w:pPr>
        <w:pStyle w:val="ConsPlusNormal"/>
        <w:ind w:firstLine="709"/>
        <w:jc w:val="both"/>
        <w:rPr>
          <w:rFonts w:ascii="Times New Roman" w:hAnsi="Times New Roman" w:cs="Times New Roman"/>
          <w:sz w:val="28"/>
          <w:szCs w:val="28"/>
        </w:rPr>
      </w:pPr>
      <w:r w:rsidRPr="008A2403">
        <w:rPr>
          <w:rFonts w:ascii="Times New Roman" w:hAnsi="Times New Roman"/>
          <w:sz w:val="28"/>
          <w:szCs w:val="28"/>
        </w:rPr>
        <w:t>2</w:t>
      </w:r>
      <w:r w:rsidR="006D0D76">
        <w:rPr>
          <w:rFonts w:ascii="Times New Roman" w:hAnsi="Times New Roman"/>
          <w:sz w:val="28"/>
          <w:szCs w:val="28"/>
        </w:rPr>
        <w:t>1</w:t>
      </w:r>
      <w:r w:rsidR="00C968EC" w:rsidRPr="008A2403">
        <w:rPr>
          <w:rFonts w:ascii="Times New Roman" w:hAnsi="Times New Roman"/>
          <w:sz w:val="28"/>
          <w:szCs w:val="28"/>
        </w:rPr>
        <w:t>.</w:t>
      </w:r>
      <w:r w:rsidR="00B00102" w:rsidRPr="008A2403">
        <w:rPr>
          <w:rFonts w:ascii="Times New Roman" w:hAnsi="Times New Roman"/>
          <w:sz w:val="28"/>
          <w:szCs w:val="28"/>
        </w:rPr>
        <w:t> </w:t>
      </w:r>
      <w:r w:rsidR="00B00102" w:rsidRPr="008A2403">
        <w:rPr>
          <w:rFonts w:ascii="Times New Roman" w:hAnsi="Times New Roman" w:cs="Times New Roman"/>
          <w:sz w:val="28"/>
          <w:szCs w:val="28"/>
        </w:rPr>
        <w:t>Владельцы Облигаций имеют право владеть, пользоваться, распоряжаться принадлежащими им Облигациями в соответствии с законодательством Российской Федерации.</w:t>
      </w:r>
    </w:p>
    <w:p w:rsidR="00B00102" w:rsidRPr="00B82CD1" w:rsidRDefault="00B00102" w:rsidP="00B00102">
      <w:pPr>
        <w:pStyle w:val="ConsPlusNormal"/>
        <w:widowControl/>
        <w:ind w:firstLine="709"/>
        <w:jc w:val="both"/>
        <w:rPr>
          <w:rFonts w:ascii="Times New Roman" w:hAnsi="Times New Roman" w:cs="Times New Roman"/>
          <w:sz w:val="28"/>
          <w:szCs w:val="28"/>
        </w:rPr>
      </w:pPr>
      <w:r w:rsidRPr="008A2403">
        <w:rPr>
          <w:rFonts w:ascii="Times New Roman" w:hAnsi="Times New Roman" w:cs="Times New Roman"/>
          <w:sz w:val="28"/>
          <w:szCs w:val="28"/>
        </w:rPr>
        <w:t>Владельцы Облигаций могут совершать с Облигациями гражданско-правовые сделки в соответствии с законодательством Российской Федерации, настоящими Условиями и Решением о выпуске.</w:t>
      </w:r>
    </w:p>
    <w:p w:rsidR="00B00102" w:rsidRPr="00553A20" w:rsidRDefault="00B00102" w:rsidP="00B00102">
      <w:pPr>
        <w:pStyle w:val="ConsPlusNormal"/>
        <w:widowControl/>
        <w:ind w:firstLine="709"/>
        <w:jc w:val="both"/>
        <w:rPr>
          <w:rFonts w:ascii="Times New Roman" w:hAnsi="Times New Roman" w:cs="Times New Roman"/>
          <w:sz w:val="28"/>
          <w:szCs w:val="28"/>
        </w:rPr>
      </w:pPr>
      <w:r w:rsidRPr="00B82CD1">
        <w:rPr>
          <w:rFonts w:ascii="Times New Roman" w:hAnsi="Times New Roman" w:cs="Times New Roman"/>
          <w:sz w:val="28"/>
          <w:szCs w:val="28"/>
        </w:rPr>
        <w:t xml:space="preserve">Права владельцев Облигаций при соблюдении ими установленного законодательством Российской Федерации порядка осуществления этих прав обеспечиваются </w:t>
      </w:r>
      <w:r w:rsidRPr="00553A20">
        <w:rPr>
          <w:rFonts w:ascii="Times New Roman" w:hAnsi="Times New Roman" w:cs="Times New Roman"/>
          <w:sz w:val="28"/>
          <w:szCs w:val="28"/>
        </w:rPr>
        <w:t xml:space="preserve">Эмитентом. </w:t>
      </w:r>
    </w:p>
    <w:p w:rsidR="005F4F2B" w:rsidRPr="0079053D" w:rsidRDefault="00715439" w:rsidP="007D0BF9">
      <w:pPr>
        <w:spacing w:after="0" w:line="240" w:lineRule="auto"/>
        <w:ind w:firstLine="709"/>
        <w:jc w:val="both"/>
        <w:rPr>
          <w:rFonts w:ascii="Times New Roman" w:hAnsi="Times New Roman"/>
          <w:sz w:val="28"/>
          <w:szCs w:val="28"/>
          <w:lang w:eastAsia="ru-RU"/>
        </w:rPr>
      </w:pPr>
      <w:r w:rsidRPr="00553A20">
        <w:rPr>
          <w:rFonts w:ascii="Times New Roman" w:hAnsi="Times New Roman"/>
          <w:sz w:val="28"/>
          <w:szCs w:val="28"/>
          <w:lang w:eastAsia="ru-RU"/>
        </w:rPr>
        <w:t>2</w:t>
      </w:r>
      <w:r w:rsidR="006D0D76">
        <w:rPr>
          <w:rFonts w:ascii="Times New Roman" w:hAnsi="Times New Roman"/>
          <w:sz w:val="28"/>
          <w:szCs w:val="28"/>
          <w:lang w:eastAsia="ru-RU"/>
        </w:rPr>
        <w:t>2</w:t>
      </w:r>
      <w:r w:rsidR="005F4F2B" w:rsidRPr="00553A20">
        <w:rPr>
          <w:rFonts w:ascii="Times New Roman" w:hAnsi="Times New Roman"/>
          <w:sz w:val="28"/>
          <w:szCs w:val="28"/>
          <w:lang w:eastAsia="ru-RU"/>
        </w:rPr>
        <w:t>.</w:t>
      </w:r>
      <w:r w:rsidR="00553A20">
        <w:rPr>
          <w:rFonts w:ascii="Times New Roman" w:hAnsi="Times New Roman"/>
          <w:sz w:val="28"/>
          <w:szCs w:val="28"/>
          <w:lang w:eastAsia="ru-RU"/>
        </w:rPr>
        <w:t> </w:t>
      </w:r>
      <w:r w:rsidR="00D769FA" w:rsidRPr="00553A20">
        <w:rPr>
          <w:rFonts w:ascii="Times New Roman" w:hAnsi="Times New Roman"/>
          <w:sz w:val="28"/>
          <w:szCs w:val="28"/>
          <w:lang w:eastAsia="ru-RU"/>
        </w:rPr>
        <w:t>До предъявления к Эмитенту иска, вытекающег</w:t>
      </w:r>
      <w:r w:rsidR="008E53C4">
        <w:rPr>
          <w:rFonts w:ascii="Times New Roman" w:hAnsi="Times New Roman"/>
          <w:sz w:val="28"/>
          <w:szCs w:val="28"/>
          <w:lang w:eastAsia="ru-RU"/>
        </w:rPr>
        <w:t>о из размещенных им Облигаций, в</w:t>
      </w:r>
      <w:r w:rsidR="00D769FA" w:rsidRPr="00553A20">
        <w:rPr>
          <w:rFonts w:ascii="Times New Roman" w:hAnsi="Times New Roman"/>
          <w:sz w:val="28"/>
          <w:szCs w:val="28"/>
          <w:lang w:eastAsia="ru-RU"/>
        </w:rPr>
        <w:t>ладелец Облигации обязан предъявить Эмитенту претензию и получить на нее письменный ответ.</w:t>
      </w:r>
    </w:p>
    <w:p w:rsidR="00946C54" w:rsidRDefault="00946C54" w:rsidP="007D0BF9">
      <w:pPr>
        <w:spacing w:after="0" w:line="240" w:lineRule="auto"/>
        <w:ind w:firstLine="709"/>
        <w:jc w:val="both"/>
        <w:rPr>
          <w:rFonts w:ascii="Times New Roman" w:hAnsi="Times New Roman"/>
          <w:sz w:val="28"/>
          <w:szCs w:val="28"/>
          <w:lang w:eastAsia="ru-RU"/>
        </w:rPr>
      </w:pPr>
    </w:p>
    <w:p w:rsidR="00FA1F55" w:rsidRDefault="001B33D2" w:rsidP="007D0BF9">
      <w:pPr>
        <w:spacing w:after="0" w:line="240" w:lineRule="auto"/>
        <w:ind w:firstLine="709"/>
        <w:jc w:val="center"/>
        <w:rPr>
          <w:rFonts w:ascii="Times New Roman" w:hAnsi="Times New Roman"/>
          <w:b/>
          <w:sz w:val="28"/>
          <w:szCs w:val="28"/>
          <w:lang w:eastAsia="ru-RU"/>
        </w:rPr>
      </w:pPr>
      <w:r w:rsidRPr="0079053D">
        <w:rPr>
          <w:rFonts w:ascii="Times New Roman" w:hAnsi="Times New Roman"/>
          <w:b/>
          <w:sz w:val="28"/>
          <w:szCs w:val="28"/>
          <w:lang w:eastAsia="ru-RU"/>
        </w:rPr>
        <w:t>Получение доход</w:t>
      </w:r>
      <w:r w:rsidR="00165578" w:rsidRPr="0079053D">
        <w:rPr>
          <w:rFonts w:ascii="Times New Roman" w:hAnsi="Times New Roman"/>
          <w:b/>
          <w:sz w:val="28"/>
          <w:szCs w:val="28"/>
          <w:lang w:eastAsia="ru-RU"/>
        </w:rPr>
        <w:t>а</w:t>
      </w:r>
      <w:r w:rsidRPr="0079053D">
        <w:rPr>
          <w:rFonts w:ascii="Times New Roman" w:hAnsi="Times New Roman"/>
          <w:b/>
          <w:sz w:val="28"/>
          <w:szCs w:val="28"/>
          <w:lang w:eastAsia="ru-RU"/>
        </w:rPr>
        <w:t xml:space="preserve"> по Облигациям и погашение Облигаций</w:t>
      </w:r>
    </w:p>
    <w:p w:rsidR="00D0570F" w:rsidRPr="0079053D" w:rsidRDefault="00D0570F" w:rsidP="007D0BF9">
      <w:pPr>
        <w:spacing w:after="0" w:line="240" w:lineRule="auto"/>
        <w:ind w:firstLine="709"/>
        <w:jc w:val="center"/>
        <w:rPr>
          <w:rFonts w:ascii="Times New Roman" w:hAnsi="Times New Roman"/>
          <w:b/>
          <w:sz w:val="28"/>
          <w:szCs w:val="28"/>
          <w:lang w:eastAsia="ru-RU"/>
        </w:rPr>
      </w:pPr>
    </w:p>
    <w:p w:rsidR="00C968EC" w:rsidRPr="0079053D" w:rsidRDefault="00AE0ECF"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A77F56">
        <w:rPr>
          <w:rFonts w:ascii="Times New Roman" w:hAnsi="Times New Roman"/>
          <w:sz w:val="28"/>
          <w:szCs w:val="28"/>
          <w:lang w:eastAsia="ru-RU"/>
        </w:rPr>
        <w:t>3</w:t>
      </w:r>
      <w:r w:rsidR="00C968EC" w:rsidRPr="0079053D">
        <w:rPr>
          <w:rFonts w:ascii="Times New Roman" w:hAnsi="Times New Roman"/>
          <w:sz w:val="28"/>
          <w:szCs w:val="28"/>
          <w:lang w:eastAsia="ru-RU"/>
        </w:rPr>
        <w:t>.</w:t>
      </w:r>
      <w:r w:rsidR="006A3997">
        <w:rPr>
          <w:rFonts w:ascii="Times New Roman" w:hAnsi="Times New Roman"/>
          <w:sz w:val="28"/>
          <w:szCs w:val="28"/>
          <w:lang w:eastAsia="ru-RU"/>
        </w:rPr>
        <w:t> </w:t>
      </w:r>
      <w:r w:rsidR="00C968EC" w:rsidRPr="0079053D">
        <w:rPr>
          <w:rFonts w:ascii="Times New Roman" w:hAnsi="Times New Roman"/>
          <w:sz w:val="28"/>
          <w:szCs w:val="28"/>
          <w:lang w:eastAsia="ru-RU"/>
        </w:rPr>
        <w:t xml:space="preserve">Доходом по Облигациям является </w:t>
      </w:r>
      <w:r w:rsidR="00A77F56">
        <w:rPr>
          <w:rFonts w:ascii="Times New Roman" w:hAnsi="Times New Roman"/>
          <w:sz w:val="28"/>
          <w:szCs w:val="28"/>
          <w:lang w:eastAsia="ru-RU"/>
        </w:rPr>
        <w:t>переменный</w:t>
      </w:r>
      <w:r w:rsidR="00C968EC" w:rsidRPr="0079053D">
        <w:rPr>
          <w:rFonts w:ascii="Times New Roman" w:hAnsi="Times New Roman"/>
          <w:sz w:val="28"/>
          <w:szCs w:val="28"/>
          <w:lang w:eastAsia="ru-RU"/>
        </w:rPr>
        <w:t xml:space="preserve"> купонный доход, а также разница между ценой реализации (погашения) и ценой покупки Облигаций.</w:t>
      </w:r>
    </w:p>
    <w:p w:rsidR="00C968EC" w:rsidRPr="0079053D" w:rsidRDefault="00A216A3"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A77F56">
        <w:rPr>
          <w:rFonts w:ascii="Times New Roman" w:hAnsi="Times New Roman"/>
          <w:sz w:val="28"/>
          <w:szCs w:val="28"/>
          <w:lang w:eastAsia="ru-RU"/>
        </w:rPr>
        <w:t>4</w:t>
      </w:r>
      <w:r w:rsidR="00C968EC" w:rsidRPr="0079053D">
        <w:rPr>
          <w:rFonts w:ascii="Times New Roman" w:hAnsi="Times New Roman"/>
          <w:sz w:val="28"/>
          <w:szCs w:val="28"/>
          <w:lang w:eastAsia="ru-RU"/>
        </w:rPr>
        <w:t>. Размер купонного дохода по каждому купон</w:t>
      </w:r>
      <w:r w:rsidR="00FD2676" w:rsidRPr="0079053D">
        <w:rPr>
          <w:rFonts w:ascii="Times New Roman" w:hAnsi="Times New Roman"/>
          <w:sz w:val="28"/>
          <w:szCs w:val="28"/>
          <w:lang w:eastAsia="ru-RU"/>
        </w:rPr>
        <w:t>ном</w:t>
      </w:r>
      <w:r w:rsidR="00C968EC" w:rsidRPr="0079053D">
        <w:rPr>
          <w:rFonts w:ascii="Times New Roman" w:hAnsi="Times New Roman"/>
          <w:sz w:val="28"/>
          <w:szCs w:val="28"/>
          <w:lang w:eastAsia="ru-RU"/>
        </w:rPr>
        <w:t>у</w:t>
      </w:r>
      <w:r w:rsidR="00FD2676" w:rsidRPr="0079053D">
        <w:rPr>
          <w:rFonts w:ascii="Times New Roman" w:hAnsi="Times New Roman"/>
          <w:sz w:val="28"/>
          <w:szCs w:val="28"/>
          <w:lang w:eastAsia="ru-RU"/>
        </w:rPr>
        <w:t xml:space="preserve"> периоду</w:t>
      </w:r>
      <w:r w:rsidR="00C968EC" w:rsidRPr="0079053D">
        <w:rPr>
          <w:rFonts w:ascii="Times New Roman" w:hAnsi="Times New Roman"/>
          <w:sz w:val="28"/>
          <w:szCs w:val="28"/>
          <w:lang w:eastAsia="ru-RU"/>
        </w:rPr>
        <w:t xml:space="preserve"> определяется исходя из процентной ставки купонного дохода и длительности купонного периода</w:t>
      </w:r>
      <w:r w:rsidR="00BA405B">
        <w:rPr>
          <w:rFonts w:ascii="Times New Roman" w:hAnsi="Times New Roman"/>
          <w:sz w:val="28"/>
          <w:szCs w:val="28"/>
          <w:lang w:eastAsia="ru-RU"/>
        </w:rPr>
        <w:t>,</w:t>
      </w:r>
      <w:r w:rsidR="00C968EC" w:rsidRPr="0079053D">
        <w:rPr>
          <w:rFonts w:ascii="Times New Roman" w:hAnsi="Times New Roman"/>
          <w:sz w:val="28"/>
          <w:szCs w:val="28"/>
          <w:lang w:eastAsia="ru-RU"/>
        </w:rPr>
        <w:t xml:space="preserve"> и начисляется на непогашенную часть номинальной стоимости Облигации.</w:t>
      </w:r>
    </w:p>
    <w:p w:rsidR="00E20A55" w:rsidRPr="00E20A55" w:rsidRDefault="00C968EC" w:rsidP="00E20A55">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D75D02">
        <w:rPr>
          <w:rFonts w:ascii="Times New Roman" w:hAnsi="Times New Roman"/>
          <w:sz w:val="28"/>
          <w:szCs w:val="28"/>
          <w:lang w:eastAsia="ru-RU"/>
        </w:rPr>
        <w:t>5</w:t>
      </w:r>
      <w:r w:rsidRPr="0079053D">
        <w:rPr>
          <w:rFonts w:ascii="Times New Roman" w:hAnsi="Times New Roman"/>
          <w:sz w:val="28"/>
          <w:szCs w:val="28"/>
          <w:lang w:eastAsia="ru-RU"/>
        </w:rPr>
        <w:t>.</w:t>
      </w:r>
      <w:r w:rsidR="00165578" w:rsidRPr="0079053D">
        <w:rPr>
          <w:rFonts w:ascii="Times New Roman" w:hAnsi="Times New Roman"/>
          <w:sz w:val="28"/>
          <w:szCs w:val="28"/>
          <w:lang w:eastAsia="ru-RU"/>
        </w:rPr>
        <w:t xml:space="preserve"> </w:t>
      </w:r>
      <w:r w:rsidR="00E20A55" w:rsidRPr="00E20A55">
        <w:rPr>
          <w:rFonts w:ascii="Times New Roman" w:hAnsi="Times New Roman"/>
          <w:sz w:val="28"/>
          <w:szCs w:val="28"/>
          <w:lang w:eastAsia="ru-RU"/>
        </w:rPr>
        <w:t xml:space="preserve">Купонный доход по Облигациям определяется на основе значений кривой бескупонной доходности по облигациям федеральных </w:t>
      </w:r>
      <w:r w:rsidR="00E20A55">
        <w:rPr>
          <w:rFonts w:ascii="Times New Roman" w:hAnsi="Times New Roman"/>
          <w:sz w:val="28"/>
          <w:szCs w:val="28"/>
          <w:lang w:eastAsia="ru-RU"/>
        </w:rPr>
        <w:t>з</w:t>
      </w:r>
      <w:r w:rsidR="00E20A55" w:rsidRPr="00E20A55">
        <w:rPr>
          <w:rFonts w:ascii="Times New Roman" w:hAnsi="Times New Roman"/>
          <w:sz w:val="28"/>
          <w:szCs w:val="28"/>
          <w:lang w:eastAsia="ru-RU"/>
        </w:rPr>
        <w:t>аймов, или ключевой ставки Банка России, или ставки RUONIA. Указание на конкретный индикатор финансового рынка, а также порядок расчета купонного дохода будет указан в Решении о выпуске.</w:t>
      </w:r>
    </w:p>
    <w:p w:rsidR="00E20A55" w:rsidRPr="00E20A55" w:rsidRDefault="00E20A55" w:rsidP="00E20A55">
      <w:pPr>
        <w:spacing w:after="0" w:line="240" w:lineRule="auto"/>
        <w:ind w:firstLine="709"/>
        <w:jc w:val="both"/>
        <w:rPr>
          <w:rFonts w:ascii="Times New Roman" w:hAnsi="Times New Roman"/>
          <w:sz w:val="28"/>
          <w:szCs w:val="28"/>
          <w:lang w:eastAsia="ru-RU"/>
        </w:rPr>
      </w:pPr>
      <w:r w:rsidRPr="00E20A55">
        <w:rPr>
          <w:rFonts w:ascii="Times New Roman" w:hAnsi="Times New Roman"/>
          <w:sz w:val="28"/>
          <w:szCs w:val="28"/>
          <w:lang w:eastAsia="ru-RU"/>
        </w:rPr>
        <w:t>Величина купонного дохода рассчитывается отдельно для каждого периода выплаты купонного дохода и объявляется по купонам, начиная со второго и включая последний купонные периоды - не позднее чем за два рабочих дня до даты выплаты дохода по предшествующему купону.</w:t>
      </w:r>
    </w:p>
    <w:p w:rsidR="00E20A55" w:rsidRPr="0079053D" w:rsidRDefault="00E20A55" w:rsidP="00E20A55">
      <w:pPr>
        <w:spacing w:after="0" w:line="240" w:lineRule="auto"/>
        <w:ind w:firstLine="709"/>
        <w:jc w:val="both"/>
        <w:rPr>
          <w:rFonts w:ascii="Times New Roman" w:hAnsi="Times New Roman"/>
          <w:sz w:val="28"/>
          <w:szCs w:val="28"/>
          <w:lang w:eastAsia="ru-RU"/>
        </w:rPr>
      </w:pPr>
      <w:r w:rsidRPr="00E20A55">
        <w:rPr>
          <w:rFonts w:ascii="Times New Roman" w:hAnsi="Times New Roman"/>
          <w:sz w:val="28"/>
          <w:szCs w:val="28"/>
          <w:lang w:eastAsia="ru-RU"/>
        </w:rPr>
        <w:t>Величина процентной ставки по первому купонному периоду раскрывается не позднее даты начала размещения Облигаций.</w:t>
      </w:r>
    </w:p>
    <w:p w:rsidR="00165578" w:rsidRDefault="000039C3" w:rsidP="00CB363E">
      <w:pPr>
        <w:spacing w:after="120" w:line="240" w:lineRule="auto"/>
        <w:ind w:firstLine="709"/>
        <w:contextualSpacing/>
        <w:jc w:val="both"/>
        <w:rPr>
          <w:rFonts w:ascii="Times New Roman" w:hAnsi="Times New Roman"/>
          <w:sz w:val="28"/>
          <w:szCs w:val="28"/>
          <w:lang w:eastAsia="ru-RU"/>
        </w:rPr>
      </w:pPr>
      <w:r w:rsidRPr="0079053D">
        <w:rPr>
          <w:rFonts w:ascii="Times New Roman" w:hAnsi="Times New Roman"/>
          <w:sz w:val="28"/>
          <w:szCs w:val="28"/>
          <w:lang w:eastAsia="ru-RU"/>
        </w:rPr>
        <w:t>2</w:t>
      </w:r>
      <w:r w:rsidR="00E20A55">
        <w:rPr>
          <w:rFonts w:ascii="Times New Roman" w:hAnsi="Times New Roman"/>
          <w:sz w:val="28"/>
          <w:szCs w:val="28"/>
          <w:lang w:eastAsia="ru-RU"/>
        </w:rPr>
        <w:t>6</w:t>
      </w:r>
      <w:r w:rsidRPr="0079053D">
        <w:rPr>
          <w:rFonts w:ascii="Times New Roman" w:hAnsi="Times New Roman"/>
          <w:sz w:val="28"/>
          <w:szCs w:val="28"/>
          <w:lang w:eastAsia="ru-RU"/>
        </w:rPr>
        <w:t xml:space="preserve">. </w:t>
      </w:r>
      <w:r w:rsidR="007F15A5" w:rsidRPr="007F15A5">
        <w:rPr>
          <w:rFonts w:ascii="Times New Roman" w:hAnsi="Times New Roman"/>
          <w:sz w:val="28"/>
          <w:szCs w:val="28"/>
          <w:lang w:eastAsia="ru-RU"/>
        </w:rPr>
        <w:t>Величина купонного дохода в рублях на одну Облигацию определяется по формуле</w:t>
      </w:r>
      <w:r w:rsidR="00165578" w:rsidRPr="0079053D">
        <w:rPr>
          <w:rFonts w:ascii="Times New Roman" w:hAnsi="Times New Roman"/>
          <w:sz w:val="28"/>
          <w:szCs w:val="28"/>
          <w:lang w:eastAsia="ru-RU"/>
        </w:rPr>
        <w:t>:</w:t>
      </w:r>
    </w:p>
    <w:p w:rsidR="00013D7E" w:rsidRPr="004C3E74" w:rsidRDefault="00013D7E" w:rsidP="00CB363E">
      <w:pPr>
        <w:pStyle w:val="ConsPlusNormal"/>
        <w:widowControl/>
        <w:ind w:firstLine="540"/>
        <w:contextualSpacing/>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Rj</w:t>
      </w:r>
      <w:proofErr w:type="spellEnd"/>
      <w:r w:rsidRPr="004C3E74">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Cj</w:t>
      </w:r>
      <w:proofErr w:type="spellEnd"/>
      <w:r w:rsidRPr="004C3E74">
        <w:rPr>
          <w:rFonts w:ascii="Times New Roman" w:hAnsi="Times New Roman" w:cs="Times New Roman"/>
          <w:sz w:val="28"/>
          <w:szCs w:val="28"/>
          <w:lang w:val="en-US"/>
        </w:rPr>
        <w:t xml:space="preserve"> </w:t>
      </w:r>
      <w:r w:rsidR="004C3E74" w:rsidRPr="00952A3D">
        <w:rPr>
          <w:rFonts w:ascii="Times New Roman" w:hAnsi="Times New Roman" w:cs="Times New Roman"/>
          <w:sz w:val="28"/>
          <w:szCs w:val="28"/>
          <w:lang w:val="en-US"/>
        </w:rPr>
        <w:t>x</w:t>
      </w:r>
      <w:r w:rsidRPr="004C3E74">
        <w:rPr>
          <w:rFonts w:ascii="Times New Roman" w:hAnsi="Times New Roman" w:cs="Times New Roman"/>
          <w:sz w:val="28"/>
          <w:szCs w:val="28"/>
          <w:lang w:val="en-US"/>
        </w:rPr>
        <w:t xml:space="preserve"> </w:t>
      </w:r>
      <w:proofErr w:type="spellStart"/>
      <w:r w:rsidRPr="004C3E74">
        <w:rPr>
          <w:rFonts w:ascii="Times New Roman" w:hAnsi="Times New Roman" w:cs="Times New Roman"/>
          <w:sz w:val="28"/>
          <w:szCs w:val="28"/>
          <w:lang w:val="en-US"/>
        </w:rPr>
        <w:t>T</w:t>
      </w:r>
      <w:r>
        <w:rPr>
          <w:rFonts w:ascii="Times New Roman" w:hAnsi="Times New Roman" w:cs="Times New Roman"/>
          <w:sz w:val="28"/>
          <w:szCs w:val="28"/>
          <w:lang w:val="en-US"/>
        </w:rPr>
        <w:t>j</w:t>
      </w:r>
      <w:proofErr w:type="spellEnd"/>
      <w:r w:rsidRPr="004C3E74">
        <w:rPr>
          <w:rFonts w:ascii="Times New Roman" w:hAnsi="Times New Roman" w:cs="Times New Roman"/>
          <w:sz w:val="28"/>
          <w:szCs w:val="28"/>
          <w:lang w:val="en-US"/>
        </w:rPr>
        <w:t xml:space="preserve"> </w:t>
      </w:r>
      <w:r w:rsidR="004C3E74" w:rsidRPr="00952A3D">
        <w:rPr>
          <w:rFonts w:ascii="Times New Roman" w:hAnsi="Times New Roman" w:cs="Times New Roman"/>
          <w:sz w:val="28"/>
          <w:szCs w:val="28"/>
          <w:lang w:val="en-US"/>
        </w:rPr>
        <w:t>x</w:t>
      </w:r>
      <w:r w:rsidRPr="004C3E74">
        <w:rPr>
          <w:rFonts w:ascii="Times New Roman" w:hAnsi="Times New Roman" w:cs="Times New Roman"/>
          <w:sz w:val="28"/>
          <w:szCs w:val="28"/>
          <w:lang w:val="en-US"/>
        </w:rPr>
        <w:t xml:space="preserve"> N</w:t>
      </w:r>
      <w:r>
        <w:rPr>
          <w:rFonts w:ascii="Times New Roman" w:hAnsi="Times New Roman" w:cs="Times New Roman"/>
          <w:sz w:val="28"/>
          <w:szCs w:val="28"/>
          <w:lang w:val="en-US"/>
        </w:rPr>
        <w:t>om</w:t>
      </w:r>
      <w:r w:rsidRPr="004C3E74">
        <w:rPr>
          <w:rFonts w:ascii="Times New Roman" w:hAnsi="Times New Roman" w:cs="Times New Roman"/>
          <w:sz w:val="28"/>
          <w:szCs w:val="28"/>
          <w:lang w:val="en-US"/>
        </w:rPr>
        <w:t xml:space="preserve"> / (365 </w:t>
      </w:r>
      <w:r w:rsidR="004C3E74" w:rsidRPr="00952A3D">
        <w:rPr>
          <w:rFonts w:ascii="Times New Roman" w:hAnsi="Times New Roman" w:cs="Times New Roman"/>
          <w:sz w:val="28"/>
          <w:szCs w:val="28"/>
          <w:lang w:val="en-US"/>
        </w:rPr>
        <w:t>x</w:t>
      </w:r>
      <w:r w:rsidRPr="004C3E74">
        <w:rPr>
          <w:rFonts w:ascii="Times New Roman" w:hAnsi="Times New Roman" w:cs="Times New Roman"/>
          <w:sz w:val="28"/>
          <w:szCs w:val="28"/>
          <w:lang w:val="en-US"/>
        </w:rPr>
        <w:t xml:space="preserve"> 100%),</w:t>
      </w:r>
    </w:p>
    <w:p w:rsidR="00013D7E" w:rsidRDefault="00013D7E" w:rsidP="00992248">
      <w:pPr>
        <w:pStyle w:val="ConsPlusNormal"/>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где:</w:t>
      </w:r>
    </w:p>
    <w:p w:rsidR="00013D7E" w:rsidRPr="005C63D2" w:rsidRDefault="00013D7E" w:rsidP="00992248">
      <w:pPr>
        <w:pStyle w:val="ConsPlusNormal"/>
        <w:widowContro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Rj</w:t>
      </w:r>
      <w:proofErr w:type="spellEnd"/>
      <w:r w:rsidRPr="005C63D2">
        <w:rPr>
          <w:rFonts w:ascii="Times New Roman" w:hAnsi="Times New Roman" w:cs="Times New Roman"/>
          <w:sz w:val="28"/>
          <w:szCs w:val="28"/>
        </w:rPr>
        <w:t xml:space="preserve"> – величина купонного дохода за </w:t>
      </w:r>
      <w:r>
        <w:rPr>
          <w:rFonts w:ascii="Times New Roman" w:hAnsi="Times New Roman" w:cs="Times New Roman"/>
          <w:sz w:val="28"/>
          <w:szCs w:val="28"/>
          <w:lang w:val="en-US"/>
        </w:rPr>
        <w:t>j</w:t>
      </w:r>
      <w:r w:rsidRPr="005C63D2">
        <w:rPr>
          <w:rFonts w:ascii="Times New Roman" w:hAnsi="Times New Roman" w:cs="Times New Roman"/>
          <w:sz w:val="28"/>
          <w:szCs w:val="28"/>
        </w:rPr>
        <w:t>-</w:t>
      </w:r>
      <w:proofErr w:type="spellStart"/>
      <w:r w:rsidRPr="005C63D2">
        <w:rPr>
          <w:rFonts w:ascii="Times New Roman" w:hAnsi="Times New Roman" w:cs="Times New Roman"/>
          <w:sz w:val="28"/>
          <w:szCs w:val="28"/>
        </w:rPr>
        <w:t>тый</w:t>
      </w:r>
      <w:proofErr w:type="spellEnd"/>
      <w:r w:rsidRPr="005C63D2">
        <w:rPr>
          <w:rFonts w:ascii="Times New Roman" w:hAnsi="Times New Roman" w:cs="Times New Roman"/>
          <w:sz w:val="28"/>
          <w:szCs w:val="28"/>
        </w:rPr>
        <w:t xml:space="preserve"> купонный период, рублей;</w:t>
      </w:r>
    </w:p>
    <w:p w:rsidR="00013D7E" w:rsidRPr="005C63D2" w:rsidRDefault="00013D7E" w:rsidP="00992248">
      <w:pPr>
        <w:pStyle w:val="ConsPlusNormal"/>
        <w:widowContro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Cj</w:t>
      </w:r>
      <w:proofErr w:type="spellEnd"/>
      <w:r w:rsidRPr="005C63D2">
        <w:rPr>
          <w:rFonts w:ascii="Times New Roman" w:hAnsi="Times New Roman" w:cs="Times New Roman"/>
          <w:sz w:val="28"/>
          <w:szCs w:val="28"/>
        </w:rPr>
        <w:t xml:space="preserve"> –</w:t>
      </w:r>
      <w:r w:rsidRPr="003503DB">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p>
    <w:p w:rsidR="00013D7E" w:rsidRDefault="00013D7E" w:rsidP="00992248">
      <w:pPr>
        <w:pStyle w:val="ConsPlusNormal"/>
        <w:widowControl/>
        <w:ind w:firstLine="709"/>
        <w:contextualSpacing/>
        <w:jc w:val="both"/>
        <w:rPr>
          <w:rFonts w:ascii="Times New Roman" w:hAnsi="Times New Roman" w:cs="Times New Roman"/>
          <w:sz w:val="28"/>
          <w:szCs w:val="28"/>
        </w:rPr>
      </w:pPr>
      <w:r w:rsidRPr="005C63D2">
        <w:rPr>
          <w:rFonts w:ascii="Times New Roman" w:hAnsi="Times New Roman" w:cs="Times New Roman"/>
          <w:sz w:val="28"/>
          <w:szCs w:val="28"/>
        </w:rPr>
        <w:t>T</w:t>
      </w:r>
      <w:r>
        <w:rPr>
          <w:rFonts w:ascii="Times New Roman" w:hAnsi="Times New Roman" w:cs="Times New Roman"/>
          <w:sz w:val="28"/>
          <w:szCs w:val="28"/>
          <w:lang w:val="en-US"/>
        </w:rPr>
        <w:t>j</w:t>
      </w:r>
      <w:r w:rsidRPr="005C63D2">
        <w:rPr>
          <w:rFonts w:ascii="Times New Roman" w:hAnsi="Times New Roman" w:cs="Times New Roman"/>
          <w:sz w:val="28"/>
          <w:szCs w:val="28"/>
        </w:rPr>
        <w:t xml:space="preserve"> – </w:t>
      </w:r>
      <w:r>
        <w:rPr>
          <w:rFonts w:ascii="Times New Roman" w:hAnsi="Times New Roman" w:cs="Times New Roman"/>
          <w:sz w:val="28"/>
          <w:szCs w:val="28"/>
        </w:rPr>
        <w:t>длительность</w:t>
      </w:r>
      <w:r w:rsidRPr="005C63D2">
        <w:rPr>
          <w:rFonts w:ascii="Times New Roman" w:hAnsi="Times New Roman" w:cs="Times New Roman"/>
          <w:sz w:val="28"/>
          <w:szCs w:val="28"/>
        </w:rPr>
        <w:t xml:space="preserve"> </w:t>
      </w:r>
      <w:r>
        <w:rPr>
          <w:rFonts w:ascii="Times New Roman" w:hAnsi="Times New Roman" w:cs="Times New Roman"/>
          <w:sz w:val="28"/>
          <w:szCs w:val="28"/>
          <w:lang w:val="en-US"/>
        </w:rPr>
        <w:t>j</w:t>
      </w:r>
      <w:r w:rsidRPr="005C63D2">
        <w:rPr>
          <w:rFonts w:ascii="Times New Roman" w:hAnsi="Times New Roman" w:cs="Times New Roman"/>
          <w:sz w:val="28"/>
          <w:szCs w:val="28"/>
        </w:rPr>
        <w:t>-т</w:t>
      </w:r>
      <w:r>
        <w:rPr>
          <w:rFonts w:ascii="Times New Roman" w:hAnsi="Times New Roman" w:cs="Times New Roman"/>
          <w:sz w:val="28"/>
          <w:szCs w:val="28"/>
        </w:rPr>
        <w:t>ого</w:t>
      </w:r>
      <w:r w:rsidRPr="005C63D2">
        <w:rPr>
          <w:rFonts w:ascii="Times New Roman" w:hAnsi="Times New Roman" w:cs="Times New Roman"/>
          <w:sz w:val="28"/>
          <w:szCs w:val="28"/>
        </w:rPr>
        <w:t xml:space="preserve"> купонн</w:t>
      </w:r>
      <w:r>
        <w:rPr>
          <w:rFonts w:ascii="Times New Roman" w:hAnsi="Times New Roman" w:cs="Times New Roman"/>
          <w:sz w:val="28"/>
          <w:szCs w:val="28"/>
        </w:rPr>
        <w:t>ого</w:t>
      </w:r>
      <w:r w:rsidRPr="005C63D2">
        <w:rPr>
          <w:rFonts w:ascii="Times New Roman" w:hAnsi="Times New Roman" w:cs="Times New Roman"/>
          <w:sz w:val="28"/>
          <w:szCs w:val="28"/>
        </w:rPr>
        <w:t xml:space="preserve"> период</w:t>
      </w:r>
      <w:r>
        <w:rPr>
          <w:rFonts w:ascii="Times New Roman" w:hAnsi="Times New Roman" w:cs="Times New Roman"/>
          <w:sz w:val="28"/>
          <w:szCs w:val="28"/>
        </w:rPr>
        <w:t>а, дней</w:t>
      </w:r>
      <w:r w:rsidRPr="005C63D2">
        <w:rPr>
          <w:rFonts w:ascii="Times New Roman" w:hAnsi="Times New Roman" w:cs="Times New Roman"/>
          <w:sz w:val="28"/>
          <w:szCs w:val="28"/>
        </w:rPr>
        <w:t>;</w:t>
      </w:r>
    </w:p>
    <w:p w:rsidR="005D1F2D" w:rsidRPr="005D1F2D" w:rsidRDefault="005D1F2D" w:rsidP="00992248">
      <w:pPr>
        <w:pStyle w:val="ConsPlusNormal"/>
        <w:ind w:firstLine="709"/>
        <w:rPr>
          <w:rFonts w:ascii="Times New Roman" w:hAnsi="Times New Roman"/>
          <w:sz w:val="28"/>
          <w:szCs w:val="28"/>
        </w:rPr>
      </w:pPr>
      <w:r w:rsidRPr="005D1F2D">
        <w:rPr>
          <w:rFonts w:ascii="Times New Roman" w:hAnsi="Times New Roman"/>
          <w:sz w:val="28"/>
          <w:szCs w:val="28"/>
        </w:rPr>
        <w:t xml:space="preserve">j – порядковый номер купонного периода (1, 2, </w:t>
      </w:r>
      <w:proofErr w:type="gramStart"/>
      <w:r w:rsidRPr="005D1F2D">
        <w:rPr>
          <w:rFonts w:ascii="Times New Roman" w:hAnsi="Times New Roman"/>
          <w:sz w:val="28"/>
          <w:szCs w:val="28"/>
        </w:rPr>
        <w:t>3,...</w:t>
      </w:r>
      <w:proofErr w:type="gramEnd"/>
      <w:r w:rsidRPr="005D1F2D">
        <w:rPr>
          <w:rFonts w:ascii="Times New Roman" w:hAnsi="Times New Roman"/>
          <w:sz w:val="28"/>
          <w:szCs w:val="28"/>
        </w:rPr>
        <w:t>);</w:t>
      </w:r>
    </w:p>
    <w:p w:rsidR="00013D7E" w:rsidRDefault="00013D7E" w:rsidP="00992248">
      <w:pPr>
        <w:pStyle w:val="ConsPlusNormal"/>
        <w:widowControl/>
        <w:ind w:firstLine="709"/>
        <w:contextualSpacing/>
        <w:jc w:val="both"/>
        <w:rPr>
          <w:rFonts w:ascii="Times New Roman" w:hAnsi="Times New Roman" w:cs="Times New Roman"/>
          <w:sz w:val="28"/>
          <w:szCs w:val="28"/>
        </w:rPr>
      </w:pPr>
      <w:r w:rsidRPr="005C63D2">
        <w:rPr>
          <w:rFonts w:ascii="Times New Roman" w:hAnsi="Times New Roman" w:cs="Times New Roman"/>
          <w:sz w:val="28"/>
          <w:szCs w:val="28"/>
        </w:rPr>
        <w:t>N</w:t>
      </w:r>
      <w:r>
        <w:rPr>
          <w:rFonts w:ascii="Times New Roman" w:hAnsi="Times New Roman" w:cs="Times New Roman"/>
          <w:sz w:val="28"/>
          <w:szCs w:val="28"/>
          <w:lang w:val="en-US"/>
        </w:rPr>
        <w:t>om</w:t>
      </w:r>
      <w:r w:rsidR="00992248">
        <w:rPr>
          <w:rFonts w:ascii="Times New Roman" w:hAnsi="Times New Roman" w:cs="Times New Roman"/>
          <w:sz w:val="28"/>
          <w:szCs w:val="28"/>
        </w:rPr>
        <w:t> </w:t>
      </w:r>
      <w:r w:rsidRPr="005C63D2">
        <w:rPr>
          <w:rFonts w:ascii="Times New Roman" w:hAnsi="Times New Roman" w:cs="Times New Roman"/>
          <w:sz w:val="28"/>
          <w:szCs w:val="28"/>
        </w:rPr>
        <w:t>–</w:t>
      </w:r>
      <w:r w:rsidR="00992248">
        <w:rPr>
          <w:rFonts w:ascii="Times New Roman" w:hAnsi="Times New Roman" w:cs="Times New Roman"/>
          <w:sz w:val="28"/>
          <w:szCs w:val="28"/>
        </w:rPr>
        <w:t> </w:t>
      </w:r>
      <w:r>
        <w:rPr>
          <w:rFonts w:ascii="Times New Roman" w:hAnsi="Times New Roman" w:cs="Times New Roman"/>
          <w:sz w:val="28"/>
          <w:szCs w:val="28"/>
        </w:rPr>
        <w:t>номинальная стоимость (</w:t>
      </w:r>
      <w:r w:rsidRPr="005C63D2">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5C63D2">
        <w:rPr>
          <w:rFonts w:ascii="Times New Roman" w:hAnsi="Times New Roman" w:cs="Times New Roman"/>
          <w:sz w:val="28"/>
          <w:szCs w:val="28"/>
        </w:rPr>
        <w:t xml:space="preserve"> </w:t>
      </w:r>
      <w:r>
        <w:rPr>
          <w:rFonts w:ascii="Times New Roman" w:hAnsi="Times New Roman" w:cs="Times New Roman"/>
          <w:sz w:val="28"/>
          <w:szCs w:val="28"/>
        </w:rPr>
        <w:t>О</w:t>
      </w:r>
      <w:r w:rsidRPr="005C63D2">
        <w:rPr>
          <w:rFonts w:ascii="Times New Roman" w:hAnsi="Times New Roman" w:cs="Times New Roman"/>
          <w:sz w:val="28"/>
          <w:szCs w:val="28"/>
        </w:rPr>
        <w:t xml:space="preserve">блигации, </w:t>
      </w:r>
      <w:r>
        <w:rPr>
          <w:rFonts w:ascii="Times New Roman" w:hAnsi="Times New Roman" w:cs="Times New Roman"/>
          <w:sz w:val="28"/>
          <w:szCs w:val="28"/>
        </w:rPr>
        <w:t>в валюте номинала</w:t>
      </w:r>
      <w:r w:rsidRPr="005C63D2">
        <w:rPr>
          <w:rFonts w:ascii="Times New Roman" w:hAnsi="Times New Roman" w:cs="Times New Roman"/>
          <w:sz w:val="28"/>
          <w:szCs w:val="28"/>
        </w:rPr>
        <w:t>.</w:t>
      </w:r>
    </w:p>
    <w:p w:rsidR="00013D7E" w:rsidRPr="005C63D2" w:rsidRDefault="00013D7E" w:rsidP="00992248">
      <w:pPr>
        <w:pStyle w:val="ConsPlusNormal"/>
        <w:widowControl/>
        <w:ind w:firstLine="709"/>
        <w:contextualSpacing/>
        <w:jc w:val="both"/>
        <w:rPr>
          <w:rFonts w:ascii="Times New Roman" w:hAnsi="Times New Roman" w:cs="Times New Roman"/>
          <w:sz w:val="28"/>
          <w:szCs w:val="28"/>
        </w:rPr>
      </w:pPr>
      <w:r w:rsidRPr="004C3E74">
        <w:rPr>
          <w:rFonts w:ascii="Times New Roman" w:hAnsi="Times New Roman" w:cs="Times New Roman"/>
          <w:sz w:val="28"/>
          <w:szCs w:val="28"/>
        </w:rPr>
        <w:t>Размер купонного дохода рассчитывается с точностью до одной копейки (</w:t>
      </w:r>
      <w:r w:rsidR="004C3E74" w:rsidRPr="004C3E74">
        <w:rPr>
          <w:rFonts w:ascii="Times New Roman" w:hAnsi="Times New Roman" w:cs="Times New Roman"/>
          <w:sz w:val="28"/>
          <w:szCs w:val="28"/>
        </w:rPr>
        <w:t>о</w:t>
      </w:r>
      <w:r w:rsidRPr="004C3E74">
        <w:rPr>
          <w:rFonts w:ascii="Times New Roman" w:hAnsi="Times New Roman" w:cs="Times New Roman"/>
          <w:sz w:val="28"/>
          <w:szCs w:val="28"/>
        </w:rPr>
        <w:t>круглен</w:t>
      </w:r>
      <w:r w:rsidRPr="00D10CAA">
        <w:rPr>
          <w:rFonts w:ascii="Times New Roman" w:hAnsi="Times New Roman" w:cs="Times New Roman"/>
          <w:sz w:val="28"/>
          <w:szCs w:val="28"/>
        </w:rPr>
        <w:t>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BA437B" w:rsidRPr="009B56F4"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03212A">
        <w:rPr>
          <w:rFonts w:ascii="Times New Roman" w:hAnsi="Times New Roman"/>
          <w:sz w:val="28"/>
          <w:szCs w:val="28"/>
          <w:lang w:eastAsia="ru-RU"/>
        </w:rPr>
        <w:t>7</w:t>
      </w:r>
      <w:r w:rsidRPr="0079053D">
        <w:rPr>
          <w:rFonts w:ascii="Times New Roman" w:hAnsi="Times New Roman"/>
          <w:sz w:val="28"/>
          <w:szCs w:val="28"/>
          <w:lang w:eastAsia="ru-RU"/>
        </w:rPr>
        <w:t>.</w:t>
      </w:r>
      <w:r w:rsidR="008A58DC">
        <w:rPr>
          <w:rFonts w:ascii="Times New Roman" w:hAnsi="Times New Roman"/>
          <w:sz w:val="28"/>
          <w:szCs w:val="28"/>
          <w:lang w:eastAsia="ru-RU"/>
        </w:rPr>
        <w:t> </w:t>
      </w:r>
      <w:r w:rsidRPr="0079053D">
        <w:rPr>
          <w:rFonts w:ascii="Times New Roman" w:hAnsi="Times New Roman"/>
          <w:sz w:val="28"/>
          <w:szCs w:val="28"/>
          <w:lang w:eastAsia="ru-RU"/>
        </w:rPr>
        <w:t xml:space="preserve">Даты начала купонных периодов и окончания купонных периодов, длительность купонных </w:t>
      </w:r>
      <w:r w:rsidRPr="009B56F4">
        <w:rPr>
          <w:rFonts w:ascii="Times New Roman" w:hAnsi="Times New Roman"/>
          <w:sz w:val="28"/>
          <w:szCs w:val="28"/>
          <w:lang w:eastAsia="ru-RU"/>
        </w:rPr>
        <w:t>периодов устанавливаются в Решении о выпуске.</w:t>
      </w:r>
    </w:p>
    <w:p w:rsidR="002E657F" w:rsidRDefault="00C968EC" w:rsidP="002E657F">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2</w:t>
      </w:r>
      <w:r w:rsidR="0003212A">
        <w:rPr>
          <w:rFonts w:ascii="Times New Roman" w:hAnsi="Times New Roman"/>
          <w:sz w:val="28"/>
          <w:szCs w:val="28"/>
          <w:lang w:eastAsia="ru-RU"/>
        </w:rPr>
        <w:t>8</w:t>
      </w:r>
      <w:r w:rsidRPr="009B56F4">
        <w:rPr>
          <w:rFonts w:ascii="Times New Roman" w:hAnsi="Times New Roman"/>
          <w:sz w:val="28"/>
          <w:szCs w:val="28"/>
          <w:lang w:eastAsia="ru-RU"/>
        </w:rPr>
        <w:t>.</w:t>
      </w:r>
      <w:r w:rsidR="008A58DC">
        <w:rPr>
          <w:rFonts w:ascii="Times New Roman" w:hAnsi="Times New Roman"/>
          <w:sz w:val="28"/>
          <w:szCs w:val="28"/>
          <w:lang w:eastAsia="ru-RU"/>
        </w:rPr>
        <w:t> </w:t>
      </w:r>
      <w:r w:rsidR="002E657F" w:rsidRPr="009B56F4">
        <w:rPr>
          <w:rFonts w:ascii="Times New Roman" w:hAnsi="Times New Roman"/>
          <w:sz w:val="28"/>
          <w:szCs w:val="28"/>
          <w:lang w:eastAsia="ru-RU"/>
        </w:rPr>
        <w:t>Выплата купонного дохода производится в валюте Российской Федерации в безналичном порядке.</w:t>
      </w:r>
      <w:r w:rsidR="002E657F" w:rsidRPr="002E657F">
        <w:rPr>
          <w:rFonts w:ascii="Times New Roman" w:hAnsi="Times New Roman"/>
          <w:sz w:val="28"/>
          <w:szCs w:val="28"/>
          <w:lang w:eastAsia="ru-RU"/>
        </w:rPr>
        <w:t xml:space="preserve"> </w:t>
      </w:r>
    </w:p>
    <w:p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окончания купонного периода приходится на нерабочий праздничный или выходной день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w:t>
      </w:r>
      <w:r w:rsidR="00161542">
        <w:rPr>
          <w:rFonts w:ascii="Times New Roman" w:hAnsi="Times New Roman"/>
          <w:sz w:val="28"/>
          <w:szCs w:val="28"/>
          <w:lang w:eastAsia="ru-RU"/>
        </w:rPr>
        <w:t>или выходной день для расчетных</w:t>
      </w:r>
      <w:r w:rsidR="00C7792A" w:rsidRPr="00C7792A">
        <w:rPr>
          <w:rFonts w:ascii="Times New Roman" w:hAnsi="Times New Roman"/>
          <w:sz w:val="28"/>
          <w:szCs w:val="28"/>
          <w:lang w:eastAsia="ru-RU"/>
        </w:rPr>
        <w:t xml:space="preserve"> </w:t>
      </w:r>
      <w:r w:rsidRPr="002E657F">
        <w:rPr>
          <w:rFonts w:ascii="Times New Roman" w:hAnsi="Times New Roman"/>
          <w:sz w:val="28"/>
          <w:szCs w:val="28"/>
          <w:lang w:eastAsia="ru-RU"/>
        </w:rPr>
        <w:t xml:space="preserve">операций, </w:t>
      </w:r>
      <w:r w:rsidR="00C7792A" w:rsidRPr="003A7B2E">
        <w:rPr>
          <w:rFonts w:ascii="Times New Roman" w:hAnsi="Times New Roman"/>
          <w:sz w:val="28"/>
          <w:szCs w:val="28"/>
        </w:rPr>
        <w:t>–</w:t>
      </w:r>
      <w:r w:rsidR="00C7792A">
        <w:rPr>
          <w:rFonts w:ascii="Times New Roman" w:hAnsi="Times New Roman"/>
          <w:sz w:val="28"/>
          <w:szCs w:val="28"/>
          <w:lang w:val="en-US"/>
        </w:rPr>
        <w:t> </w:t>
      </w:r>
      <w:r w:rsidRPr="002E657F">
        <w:rPr>
          <w:rFonts w:ascii="Times New Roman" w:hAnsi="Times New Roman"/>
          <w:sz w:val="28"/>
          <w:szCs w:val="28"/>
          <w:lang w:eastAsia="ru-RU"/>
        </w:rPr>
        <w:t>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D300F2" w:rsidRPr="008A2403" w:rsidRDefault="00D300F2" w:rsidP="00D300F2">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300F2" w:rsidRPr="008A2403" w:rsidRDefault="00D300F2" w:rsidP="00D300F2">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013D7E">
        <w:rPr>
          <w:rFonts w:ascii="Times New Roman" w:hAnsi="Times New Roman"/>
          <w:sz w:val="28"/>
          <w:szCs w:val="28"/>
        </w:rPr>
        <w:t>(счет депозитария, являю</w:t>
      </w:r>
      <w:r w:rsidR="002240F4">
        <w:rPr>
          <w:rFonts w:ascii="Times New Roman" w:hAnsi="Times New Roman"/>
          <w:sz w:val="28"/>
          <w:szCs w:val="28"/>
        </w:rPr>
        <w:t xml:space="preserve">щегося кредитной организацией) </w:t>
      </w:r>
      <w:r w:rsidRPr="008A2403">
        <w:rPr>
          <w:rFonts w:ascii="Times New Roman" w:hAnsi="Times New Roman"/>
          <w:bCs/>
          <w:sz w:val="28"/>
          <w:szCs w:val="28"/>
        </w:rPr>
        <w:t>Уполномоченного депозитария.</w:t>
      </w:r>
    </w:p>
    <w:p w:rsidR="00D300F2" w:rsidRDefault="00D300F2" w:rsidP="00D300F2">
      <w:pPr>
        <w:spacing w:after="0" w:line="240" w:lineRule="auto"/>
        <w:ind w:firstLine="709"/>
        <w:jc w:val="both"/>
        <w:rPr>
          <w:rFonts w:ascii="Times New Roman" w:hAnsi="Times New Roman"/>
          <w:sz w:val="28"/>
          <w:szCs w:val="28"/>
          <w:lang w:eastAsia="ru-RU"/>
        </w:rPr>
      </w:pPr>
      <w:r w:rsidRPr="008A2403">
        <w:rPr>
          <w:rFonts w:ascii="Times New Roman" w:hAnsi="Times New Roman"/>
          <w:bCs/>
          <w:sz w:val="28"/>
          <w:szCs w:val="28"/>
        </w:rPr>
        <w:t>Выплаты дохода по Облигациям осуществля</w:t>
      </w:r>
      <w:r w:rsidR="00A3323F">
        <w:rPr>
          <w:rFonts w:ascii="Times New Roman" w:hAnsi="Times New Roman"/>
          <w:bCs/>
          <w:sz w:val="28"/>
          <w:szCs w:val="28"/>
        </w:rPr>
        <w:t>ю</w:t>
      </w:r>
      <w:r w:rsidRPr="008A2403">
        <w:rPr>
          <w:rFonts w:ascii="Times New Roman" w:hAnsi="Times New Roman"/>
          <w:bCs/>
          <w:sz w:val="28"/>
          <w:szCs w:val="28"/>
        </w:rPr>
        <w:t>тся в соответствии с порядком, установленным требованиями действующего законодательства Российской Федерации.</w:t>
      </w:r>
    </w:p>
    <w:p w:rsidR="000F6418" w:rsidRDefault="009843F1" w:rsidP="000F6418">
      <w:pPr>
        <w:spacing w:after="120" w:line="240" w:lineRule="auto"/>
        <w:ind w:firstLine="709"/>
        <w:jc w:val="both"/>
        <w:rPr>
          <w:rFonts w:ascii="Times New Roman" w:hAnsi="Times New Roman"/>
          <w:sz w:val="28"/>
          <w:szCs w:val="28"/>
          <w:lang w:eastAsia="ru-RU"/>
        </w:rPr>
      </w:pPr>
      <w:r w:rsidRPr="00992248">
        <w:rPr>
          <w:rFonts w:ascii="Times New Roman" w:hAnsi="Times New Roman"/>
          <w:sz w:val="28"/>
          <w:szCs w:val="28"/>
          <w:lang w:eastAsia="ru-RU"/>
        </w:rPr>
        <w:t>2</w:t>
      </w:r>
      <w:r w:rsidR="00992248" w:rsidRPr="00992248">
        <w:rPr>
          <w:rFonts w:ascii="Times New Roman" w:hAnsi="Times New Roman"/>
          <w:sz w:val="28"/>
          <w:szCs w:val="28"/>
          <w:lang w:eastAsia="ru-RU"/>
        </w:rPr>
        <w:t>9</w:t>
      </w:r>
      <w:r w:rsidR="000F6418" w:rsidRPr="00992248">
        <w:rPr>
          <w:rFonts w:ascii="Times New Roman" w:hAnsi="Times New Roman"/>
          <w:sz w:val="28"/>
          <w:szCs w:val="28"/>
          <w:lang w:eastAsia="ru-RU"/>
        </w:rPr>
        <w:t>. При обращении</w:t>
      </w:r>
      <w:r w:rsidR="000F6418" w:rsidRPr="000F6418">
        <w:rPr>
          <w:rFonts w:ascii="Times New Roman" w:hAnsi="Times New Roman"/>
          <w:sz w:val="28"/>
          <w:szCs w:val="28"/>
          <w:lang w:eastAsia="ru-RU"/>
        </w:rPr>
        <w:t xml:space="preserve">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w:t>
      </w:r>
      <w:r w:rsidR="000F6418" w:rsidRPr="004C3E74">
        <w:rPr>
          <w:rFonts w:ascii="Times New Roman" w:hAnsi="Times New Roman"/>
          <w:sz w:val="28"/>
          <w:szCs w:val="28"/>
          <w:lang w:eastAsia="ru-RU"/>
        </w:rPr>
        <w:t>накопленный купонный доход на одну Облигацию, который рассчитывается на текущую дату по формуле:</w:t>
      </w:r>
    </w:p>
    <w:p w:rsidR="00013D7E" w:rsidRPr="00A2672F" w:rsidRDefault="00013D7E" w:rsidP="00CB363E">
      <w:pPr>
        <w:pStyle w:val="ConsPlusNormal"/>
        <w:widowControl/>
        <w:ind w:firstLine="539"/>
        <w:contextualSpacing/>
        <w:jc w:val="center"/>
        <w:rPr>
          <w:rFonts w:ascii="Times New Roman" w:hAnsi="Times New Roman" w:cs="Times New Roman"/>
          <w:sz w:val="28"/>
          <w:szCs w:val="28"/>
          <w:lang w:val="en-US"/>
        </w:rPr>
      </w:pPr>
      <w:r>
        <w:rPr>
          <w:rFonts w:ascii="Times New Roman" w:hAnsi="Times New Roman" w:cs="Times New Roman"/>
          <w:sz w:val="28"/>
          <w:szCs w:val="28"/>
        </w:rPr>
        <w:t>НКД</w:t>
      </w:r>
      <w:r w:rsidRPr="00A2672F">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Cj</w:t>
      </w:r>
      <w:proofErr w:type="spellEnd"/>
      <w:r w:rsidRPr="00A2672F">
        <w:rPr>
          <w:rFonts w:ascii="Times New Roman" w:hAnsi="Times New Roman" w:cs="Times New Roman"/>
          <w:sz w:val="28"/>
          <w:szCs w:val="28"/>
          <w:lang w:val="en-US"/>
        </w:rPr>
        <w:t xml:space="preserve"> </w:t>
      </w:r>
      <w:r w:rsidR="004C3E74" w:rsidRPr="00952A3D">
        <w:rPr>
          <w:rFonts w:ascii="Times New Roman" w:hAnsi="Times New Roman" w:cs="Times New Roman"/>
          <w:sz w:val="28"/>
          <w:szCs w:val="28"/>
          <w:lang w:val="en-US"/>
        </w:rPr>
        <w:t>x</w:t>
      </w:r>
      <w:r w:rsidRPr="00A2672F">
        <w:rPr>
          <w:rFonts w:ascii="Times New Roman" w:hAnsi="Times New Roman" w:cs="Times New Roman"/>
          <w:sz w:val="28"/>
          <w:szCs w:val="28"/>
          <w:lang w:val="en-US"/>
        </w:rPr>
        <w:t xml:space="preserve"> </w:t>
      </w:r>
      <w:r>
        <w:rPr>
          <w:rFonts w:ascii="Times New Roman" w:hAnsi="Times New Roman" w:cs="Times New Roman"/>
          <w:sz w:val="28"/>
          <w:szCs w:val="28"/>
          <w:lang w:val="en-US"/>
        </w:rPr>
        <w:t>Nom</w:t>
      </w:r>
      <w:r w:rsidRPr="00A2672F">
        <w:rPr>
          <w:rFonts w:ascii="Times New Roman" w:hAnsi="Times New Roman" w:cs="Times New Roman"/>
          <w:sz w:val="28"/>
          <w:szCs w:val="28"/>
          <w:lang w:val="en-US"/>
        </w:rPr>
        <w:t xml:space="preserve"> </w:t>
      </w:r>
      <w:r w:rsidR="004C3E74" w:rsidRPr="00952A3D">
        <w:rPr>
          <w:rFonts w:ascii="Times New Roman" w:hAnsi="Times New Roman" w:cs="Times New Roman"/>
          <w:sz w:val="28"/>
          <w:szCs w:val="28"/>
          <w:lang w:val="en-US"/>
        </w:rPr>
        <w:t>x</w:t>
      </w:r>
      <w:r w:rsidRPr="00A2672F">
        <w:rPr>
          <w:rFonts w:ascii="Times New Roman" w:hAnsi="Times New Roman" w:cs="Times New Roman"/>
          <w:sz w:val="28"/>
          <w:szCs w:val="28"/>
          <w:lang w:val="en-US"/>
        </w:rPr>
        <w:t xml:space="preserve"> (T - T</w:t>
      </w:r>
      <w:r>
        <w:rPr>
          <w:rFonts w:ascii="Times New Roman" w:hAnsi="Times New Roman" w:cs="Times New Roman"/>
          <w:sz w:val="28"/>
          <w:szCs w:val="28"/>
          <w:lang w:val="en-US"/>
        </w:rPr>
        <w:t>(j</w:t>
      </w:r>
      <w:r w:rsidRPr="00A2672F">
        <w:rPr>
          <w:rFonts w:ascii="Times New Roman" w:hAnsi="Times New Roman" w:cs="Times New Roman"/>
          <w:sz w:val="28"/>
          <w:szCs w:val="28"/>
          <w:lang w:val="en-US"/>
        </w:rPr>
        <w:t>-1)</w:t>
      </w:r>
      <w:r>
        <w:rPr>
          <w:rFonts w:ascii="Times New Roman" w:hAnsi="Times New Roman" w:cs="Times New Roman"/>
          <w:sz w:val="28"/>
          <w:szCs w:val="28"/>
          <w:lang w:val="en-US"/>
        </w:rPr>
        <w:t>)</w:t>
      </w:r>
      <w:r w:rsidRPr="00A2672F">
        <w:rPr>
          <w:rFonts w:ascii="Times New Roman" w:hAnsi="Times New Roman" w:cs="Times New Roman"/>
          <w:sz w:val="28"/>
          <w:szCs w:val="28"/>
          <w:lang w:val="en-US"/>
        </w:rPr>
        <w:t xml:space="preserve"> / 365 / 100%,</w:t>
      </w:r>
    </w:p>
    <w:p w:rsidR="00013D7E" w:rsidRPr="006E0677"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t>где:</w:t>
      </w:r>
    </w:p>
    <w:p w:rsidR="00013D7E" w:rsidRPr="006E0677"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t xml:space="preserve">НКД </w:t>
      </w:r>
      <w:r w:rsidR="00DD3BAB">
        <w:rPr>
          <w:rFonts w:ascii="Times New Roman" w:hAnsi="Times New Roman" w:cs="Times New Roman"/>
          <w:sz w:val="28"/>
          <w:szCs w:val="28"/>
        </w:rPr>
        <w:t>–</w:t>
      </w:r>
      <w:r w:rsidRPr="006E0677">
        <w:rPr>
          <w:rFonts w:ascii="Times New Roman" w:hAnsi="Times New Roman" w:cs="Times New Roman"/>
          <w:sz w:val="28"/>
          <w:szCs w:val="28"/>
        </w:rPr>
        <w:t xml:space="preserve"> накопленный купонный доход на одну Облигацию</w:t>
      </w:r>
      <w:r w:rsidRPr="005C63D2">
        <w:rPr>
          <w:rFonts w:ascii="Times New Roman" w:hAnsi="Times New Roman" w:cs="Times New Roman"/>
          <w:sz w:val="28"/>
          <w:szCs w:val="28"/>
        </w:rPr>
        <w:t>, рублей</w:t>
      </w:r>
      <w:r w:rsidRPr="006E0677">
        <w:rPr>
          <w:rFonts w:ascii="Times New Roman" w:hAnsi="Times New Roman" w:cs="Times New Roman"/>
          <w:sz w:val="28"/>
          <w:szCs w:val="28"/>
        </w:rPr>
        <w:t>;</w:t>
      </w:r>
    </w:p>
    <w:p w:rsidR="00013D7E" w:rsidRPr="006E0677"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t>N</w:t>
      </w:r>
      <w:r>
        <w:rPr>
          <w:rFonts w:ascii="Times New Roman" w:hAnsi="Times New Roman" w:cs="Times New Roman"/>
          <w:sz w:val="28"/>
          <w:szCs w:val="28"/>
          <w:lang w:val="en-US"/>
        </w:rPr>
        <w:t>om</w:t>
      </w:r>
      <w:r w:rsidR="00992248">
        <w:rPr>
          <w:rFonts w:ascii="Times New Roman" w:hAnsi="Times New Roman" w:cs="Times New Roman"/>
          <w:sz w:val="28"/>
          <w:szCs w:val="28"/>
        </w:rPr>
        <w:t> </w:t>
      </w:r>
      <w:r>
        <w:rPr>
          <w:rFonts w:ascii="Times New Roman" w:hAnsi="Times New Roman" w:cs="Times New Roman"/>
          <w:sz w:val="28"/>
          <w:szCs w:val="28"/>
        </w:rPr>
        <w:t>–</w:t>
      </w:r>
      <w:r w:rsidR="00992248">
        <w:rPr>
          <w:rFonts w:ascii="Times New Roman" w:hAnsi="Times New Roman" w:cs="Times New Roman"/>
          <w:sz w:val="28"/>
          <w:szCs w:val="28"/>
        </w:rPr>
        <w:t> </w:t>
      </w:r>
      <w:r>
        <w:rPr>
          <w:rFonts w:ascii="Times New Roman" w:hAnsi="Times New Roman" w:cs="Times New Roman"/>
          <w:sz w:val="28"/>
          <w:szCs w:val="28"/>
        </w:rPr>
        <w:t>номинальная стоимость (</w:t>
      </w:r>
      <w:r w:rsidRPr="006E0677">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6E0677">
        <w:rPr>
          <w:rFonts w:ascii="Times New Roman" w:hAnsi="Times New Roman" w:cs="Times New Roman"/>
          <w:sz w:val="28"/>
          <w:szCs w:val="28"/>
        </w:rPr>
        <w:t xml:space="preserve"> Облигации</w:t>
      </w:r>
      <w:r w:rsidRPr="005C63D2">
        <w:rPr>
          <w:rFonts w:ascii="Times New Roman" w:hAnsi="Times New Roman" w:cs="Times New Roman"/>
          <w:sz w:val="28"/>
          <w:szCs w:val="28"/>
        </w:rPr>
        <w:t xml:space="preserve">, </w:t>
      </w:r>
      <w:r>
        <w:rPr>
          <w:rFonts w:ascii="Times New Roman" w:hAnsi="Times New Roman" w:cs="Times New Roman"/>
          <w:sz w:val="28"/>
          <w:szCs w:val="28"/>
        </w:rPr>
        <w:t>в валюте номинала</w:t>
      </w:r>
      <w:r w:rsidRPr="006E0677">
        <w:rPr>
          <w:rFonts w:ascii="Times New Roman" w:hAnsi="Times New Roman" w:cs="Times New Roman"/>
          <w:sz w:val="28"/>
          <w:szCs w:val="28"/>
        </w:rPr>
        <w:t>;</w:t>
      </w:r>
    </w:p>
    <w:p w:rsidR="00013D7E" w:rsidRPr="006E0677" w:rsidRDefault="00013D7E" w:rsidP="00992248">
      <w:pPr>
        <w:pStyle w:val="ConsPlusNormal"/>
        <w:widowContro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Cj</w:t>
      </w:r>
      <w:proofErr w:type="spellEnd"/>
      <w:r>
        <w:rPr>
          <w:rFonts w:ascii="Times New Roman" w:hAnsi="Times New Roman" w:cs="Times New Roman"/>
          <w:sz w:val="28"/>
          <w:szCs w:val="28"/>
        </w:rPr>
        <w:t xml:space="preserve"> –</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r w:rsidRPr="006E0677">
        <w:rPr>
          <w:rFonts w:ascii="Times New Roman" w:hAnsi="Times New Roman" w:cs="Times New Roman"/>
          <w:sz w:val="28"/>
          <w:szCs w:val="28"/>
        </w:rPr>
        <w:t>;</w:t>
      </w:r>
    </w:p>
    <w:p w:rsidR="00013D7E"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t>T</w:t>
      </w:r>
      <w:r>
        <w:rPr>
          <w:rFonts w:ascii="Times New Roman" w:hAnsi="Times New Roman" w:cs="Times New Roman"/>
          <w:sz w:val="28"/>
          <w:szCs w:val="28"/>
        </w:rPr>
        <w:t>(</w:t>
      </w:r>
      <w:r>
        <w:rPr>
          <w:rFonts w:ascii="Times New Roman" w:hAnsi="Times New Roman" w:cs="Times New Roman"/>
          <w:sz w:val="28"/>
          <w:szCs w:val="28"/>
          <w:lang w:val="en-US"/>
        </w:rPr>
        <w:t>j</w:t>
      </w:r>
      <w:r w:rsidRPr="006E0677">
        <w:rPr>
          <w:rFonts w:ascii="Times New Roman" w:hAnsi="Times New Roman" w:cs="Times New Roman"/>
          <w:sz w:val="28"/>
          <w:szCs w:val="28"/>
        </w:rPr>
        <w:t>-1</w:t>
      </w:r>
      <w:r>
        <w:rPr>
          <w:rFonts w:ascii="Times New Roman" w:hAnsi="Times New Roman" w:cs="Times New Roman"/>
          <w:sz w:val="28"/>
          <w:szCs w:val="28"/>
        </w:rPr>
        <w:t>)</w:t>
      </w:r>
      <w:r w:rsidR="00992248">
        <w:rPr>
          <w:rFonts w:ascii="Times New Roman" w:hAnsi="Times New Roman" w:cs="Times New Roman"/>
          <w:sz w:val="28"/>
          <w:szCs w:val="28"/>
        </w:rPr>
        <w:t> </w:t>
      </w:r>
      <w:r w:rsidR="00DD3BAB" w:rsidRPr="00DD3BAB">
        <w:rPr>
          <w:rFonts w:ascii="Times New Roman" w:hAnsi="Times New Roman" w:cs="Times New Roman"/>
          <w:sz w:val="28"/>
          <w:szCs w:val="28"/>
        </w:rPr>
        <w:t>–</w:t>
      </w:r>
      <w:r w:rsidR="00992248">
        <w:rPr>
          <w:rFonts w:ascii="Times New Roman" w:hAnsi="Times New Roman" w:cs="Times New Roman"/>
          <w:sz w:val="28"/>
          <w:szCs w:val="28"/>
        </w:rPr>
        <w:t> </w:t>
      </w:r>
      <w:r w:rsidRPr="006E0677">
        <w:rPr>
          <w:rFonts w:ascii="Times New Roman" w:hAnsi="Times New Roman" w:cs="Times New Roman"/>
          <w:sz w:val="28"/>
          <w:szCs w:val="28"/>
        </w:rPr>
        <w:t xml:space="preserve">дата </w:t>
      </w:r>
      <w:r>
        <w:rPr>
          <w:rFonts w:ascii="Times New Roman" w:hAnsi="Times New Roman" w:cs="Times New Roman"/>
          <w:sz w:val="28"/>
          <w:szCs w:val="28"/>
        </w:rPr>
        <w:t xml:space="preserve">окончания предыдущего купонного периода </w:t>
      </w:r>
      <w:r w:rsidRPr="00FB783F">
        <w:rPr>
          <w:rFonts w:ascii="Times New Roman" w:hAnsi="Times New Roman" w:cs="Times New Roman"/>
          <w:sz w:val="28"/>
          <w:szCs w:val="28"/>
        </w:rPr>
        <w:t>(</w:t>
      </w:r>
      <w:r>
        <w:rPr>
          <w:rFonts w:ascii="Times New Roman" w:hAnsi="Times New Roman" w:cs="Times New Roman"/>
          <w:sz w:val="28"/>
          <w:szCs w:val="28"/>
        </w:rPr>
        <w:t>для первого купонного периода</w:t>
      </w:r>
      <w:r w:rsidRPr="00FB783F">
        <w:rPr>
          <w:rFonts w:ascii="Times New Roman" w:hAnsi="Times New Roman" w:cs="Times New Roman"/>
          <w:sz w:val="28"/>
          <w:szCs w:val="28"/>
        </w:rPr>
        <w:t xml:space="preserve"> - </w:t>
      </w:r>
      <w:r>
        <w:rPr>
          <w:rFonts w:ascii="Times New Roman" w:hAnsi="Times New Roman" w:cs="Times New Roman"/>
          <w:sz w:val="28"/>
          <w:szCs w:val="28"/>
        </w:rPr>
        <w:t>дата начала размещения</w:t>
      </w:r>
      <w:r w:rsidRPr="00FB783F">
        <w:rPr>
          <w:rFonts w:ascii="Times New Roman" w:hAnsi="Times New Roman" w:cs="Times New Roman"/>
          <w:sz w:val="28"/>
          <w:szCs w:val="28"/>
        </w:rPr>
        <w:t xml:space="preserve"> </w:t>
      </w:r>
      <w:r>
        <w:rPr>
          <w:rFonts w:ascii="Times New Roman" w:hAnsi="Times New Roman" w:cs="Times New Roman"/>
          <w:sz w:val="28"/>
          <w:szCs w:val="28"/>
        </w:rPr>
        <w:t>Облигаций)</w:t>
      </w:r>
      <w:r w:rsidRPr="006E0677">
        <w:rPr>
          <w:rFonts w:ascii="Times New Roman" w:hAnsi="Times New Roman" w:cs="Times New Roman"/>
          <w:sz w:val="28"/>
          <w:szCs w:val="28"/>
        </w:rPr>
        <w:t>;</w:t>
      </w:r>
    </w:p>
    <w:p w:rsidR="004C09D5" w:rsidRPr="006E0677" w:rsidRDefault="004C09D5" w:rsidP="00992248">
      <w:pPr>
        <w:pStyle w:val="ConsPlusNormal"/>
        <w:widowControl/>
        <w:ind w:firstLine="709"/>
        <w:contextualSpacing/>
        <w:jc w:val="both"/>
        <w:rPr>
          <w:rFonts w:ascii="Times New Roman" w:hAnsi="Times New Roman" w:cs="Times New Roman"/>
          <w:sz w:val="28"/>
          <w:szCs w:val="28"/>
        </w:rPr>
      </w:pPr>
      <w:r w:rsidRPr="004C09D5">
        <w:rPr>
          <w:rFonts w:ascii="Times New Roman" w:hAnsi="Times New Roman" w:cs="Times New Roman"/>
          <w:sz w:val="28"/>
          <w:szCs w:val="28"/>
        </w:rPr>
        <w:t xml:space="preserve">j – порядковый номер купонного периода (1, 2, </w:t>
      </w:r>
      <w:proofErr w:type="gramStart"/>
      <w:r w:rsidRPr="004C09D5">
        <w:rPr>
          <w:rFonts w:ascii="Times New Roman" w:hAnsi="Times New Roman" w:cs="Times New Roman"/>
          <w:sz w:val="28"/>
          <w:szCs w:val="28"/>
        </w:rPr>
        <w:t>3,...</w:t>
      </w:r>
      <w:proofErr w:type="gramEnd"/>
      <w:r w:rsidRPr="004C09D5">
        <w:rPr>
          <w:rFonts w:ascii="Times New Roman" w:hAnsi="Times New Roman" w:cs="Times New Roman"/>
          <w:sz w:val="28"/>
          <w:szCs w:val="28"/>
        </w:rPr>
        <w:t>);</w:t>
      </w:r>
    </w:p>
    <w:p w:rsidR="00013D7E"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t>Т</w:t>
      </w:r>
      <w:r w:rsidR="00992248">
        <w:rPr>
          <w:rFonts w:ascii="Times New Roman" w:hAnsi="Times New Roman" w:cs="Times New Roman"/>
          <w:sz w:val="28"/>
          <w:szCs w:val="28"/>
        </w:rPr>
        <w:t> </w:t>
      </w:r>
      <w:r w:rsidR="00DD3BAB" w:rsidRPr="00DD3BAB">
        <w:rPr>
          <w:rFonts w:ascii="Times New Roman" w:hAnsi="Times New Roman" w:cs="Times New Roman"/>
          <w:sz w:val="28"/>
          <w:szCs w:val="28"/>
        </w:rPr>
        <w:t>–</w:t>
      </w:r>
      <w:r w:rsidR="00992248">
        <w:rPr>
          <w:rFonts w:ascii="Times New Roman" w:hAnsi="Times New Roman" w:cs="Times New Roman"/>
          <w:sz w:val="28"/>
          <w:szCs w:val="28"/>
        </w:rPr>
        <w:t> </w:t>
      </w:r>
      <w:r w:rsidRPr="006E0677">
        <w:rPr>
          <w:rFonts w:ascii="Times New Roman" w:hAnsi="Times New Roman" w:cs="Times New Roman"/>
          <w:sz w:val="28"/>
          <w:szCs w:val="28"/>
        </w:rPr>
        <w:t>дата</w:t>
      </w:r>
      <w:r>
        <w:rPr>
          <w:rFonts w:ascii="Times New Roman" w:hAnsi="Times New Roman" w:cs="Times New Roman"/>
          <w:sz w:val="28"/>
          <w:szCs w:val="28"/>
        </w:rPr>
        <w:t xml:space="preserve"> </w:t>
      </w:r>
      <w:r w:rsidRPr="006E0677">
        <w:rPr>
          <w:rFonts w:ascii="Times New Roman" w:hAnsi="Times New Roman" w:cs="Times New Roman"/>
          <w:sz w:val="28"/>
          <w:szCs w:val="28"/>
        </w:rPr>
        <w:t>расч</w:t>
      </w:r>
      <w:r>
        <w:rPr>
          <w:rFonts w:ascii="Times New Roman" w:hAnsi="Times New Roman" w:cs="Times New Roman"/>
          <w:sz w:val="28"/>
          <w:szCs w:val="28"/>
        </w:rPr>
        <w:t>ета</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накопленного купонного дохода внутри </w:t>
      </w:r>
      <w:r>
        <w:rPr>
          <w:rFonts w:ascii="Times New Roman" w:hAnsi="Times New Roman" w:cs="Times New Roman"/>
          <w:sz w:val="28"/>
          <w:szCs w:val="28"/>
          <w:lang w:val="en-US"/>
        </w:rPr>
        <w:t>j</w:t>
      </w:r>
      <w:r w:rsidRPr="00FB783F">
        <w:rPr>
          <w:rFonts w:ascii="Times New Roman" w:hAnsi="Times New Roman" w:cs="Times New Roman"/>
          <w:sz w:val="28"/>
          <w:szCs w:val="28"/>
        </w:rPr>
        <w:t>-</w:t>
      </w:r>
      <w:r>
        <w:rPr>
          <w:rFonts w:ascii="Times New Roman" w:hAnsi="Times New Roman" w:cs="Times New Roman"/>
          <w:sz w:val="28"/>
          <w:szCs w:val="28"/>
        </w:rPr>
        <w:t>купонного периода</w:t>
      </w:r>
      <w:r w:rsidRPr="006E0677">
        <w:rPr>
          <w:rFonts w:ascii="Times New Roman" w:hAnsi="Times New Roman" w:cs="Times New Roman"/>
          <w:sz w:val="28"/>
          <w:szCs w:val="28"/>
        </w:rPr>
        <w:t>.</w:t>
      </w:r>
    </w:p>
    <w:p w:rsidR="00013D7E" w:rsidRPr="006E0677" w:rsidRDefault="00013D7E" w:rsidP="00992248">
      <w:pPr>
        <w:pStyle w:val="ConsPlusNormal"/>
        <w:widowControl/>
        <w:ind w:firstLine="709"/>
        <w:contextualSpacing/>
        <w:jc w:val="both"/>
        <w:rPr>
          <w:rFonts w:ascii="Times New Roman" w:hAnsi="Times New Roman" w:cs="Times New Roman"/>
          <w:sz w:val="28"/>
          <w:szCs w:val="28"/>
        </w:rPr>
      </w:pPr>
      <w:r w:rsidRPr="00992248">
        <w:rPr>
          <w:rFonts w:ascii="Times New Roman" w:hAnsi="Times New Roman" w:cs="Times New Roman"/>
          <w:sz w:val="28"/>
          <w:szCs w:val="28"/>
        </w:rPr>
        <w:t>Величина накопленного</w:t>
      </w:r>
      <w:r w:rsidRPr="00D10CAA">
        <w:rPr>
          <w:rFonts w:ascii="Times New Roman" w:hAnsi="Times New Roman" w:cs="Times New Roman"/>
          <w:sz w:val="28"/>
          <w:szCs w:val="28"/>
        </w:rPr>
        <w:t xml:space="preserve"> купонного дохода рассчитывается с точностью до одной копейки</w:t>
      </w:r>
      <w:r w:rsidR="004C3E74">
        <w:rPr>
          <w:rFonts w:ascii="Times New Roman" w:hAnsi="Times New Roman" w:cs="Times New Roman"/>
          <w:sz w:val="28"/>
          <w:szCs w:val="28"/>
        </w:rPr>
        <w:t xml:space="preserve"> </w:t>
      </w:r>
      <w:r w:rsidRPr="00D10CAA">
        <w:rPr>
          <w:rFonts w:ascii="Times New Roman" w:hAnsi="Times New Roman" w:cs="Times New Roman"/>
          <w:sz w:val="28"/>
          <w:szCs w:val="28"/>
        </w:rPr>
        <w:t>(</w:t>
      </w:r>
      <w:r w:rsidR="004C3E74">
        <w:rPr>
          <w:rFonts w:ascii="Times New Roman" w:hAnsi="Times New Roman" w:cs="Times New Roman"/>
          <w:sz w:val="28"/>
          <w:szCs w:val="28"/>
        </w:rPr>
        <w:t>о</w:t>
      </w:r>
      <w:r w:rsidRPr="00D10CAA">
        <w:rPr>
          <w:rFonts w:ascii="Times New Roman" w:hAnsi="Times New Roman" w:cs="Times New Roman"/>
          <w:sz w:val="28"/>
          <w:szCs w:val="28"/>
        </w:rPr>
        <w:t>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BE1138" w:rsidRPr="0079053D" w:rsidRDefault="00992248" w:rsidP="007D0BF9">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30</w:t>
      </w:r>
      <w:r w:rsidR="00C968EC" w:rsidRPr="0079053D">
        <w:rPr>
          <w:rFonts w:ascii="Times New Roman" w:hAnsi="Times New Roman"/>
          <w:sz w:val="28"/>
          <w:szCs w:val="28"/>
          <w:lang w:eastAsia="ru-RU"/>
        </w:rPr>
        <w:t xml:space="preserve">. </w:t>
      </w:r>
      <w:r w:rsidR="00BE1138" w:rsidRPr="00BF328B">
        <w:rPr>
          <w:rFonts w:ascii="Times New Roman" w:hAnsi="Times New Roman"/>
          <w:sz w:val="28"/>
          <w:szCs w:val="28"/>
        </w:rPr>
        <w:t>Погашение номинальной стоимости</w:t>
      </w:r>
      <w:r w:rsidR="00BE1138" w:rsidRPr="0079053D">
        <w:rPr>
          <w:rFonts w:ascii="Times New Roman" w:hAnsi="Times New Roman"/>
          <w:sz w:val="28"/>
          <w:szCs w:val="28"/>
        </w:rPr>
        <w:t xml:space="preserve"> Облигаций осуществляется частями (далее </w:t>
      </w:r>
      <w:r w:rsidR="00C7792A" w:rsidRPr="003A7B2E">
        <w:rPr>
          <w:rFonts w:ascii="Times New Roman" w:hAnsi="Times New Roman"/>
          <w:sz w:val="28"/>
          <w:szCs w:val="28"/>
        </w:rPr>
        <w:t>–</w:t>
      </w:r>
      <w:r w:rsidR="00BE1138" w:rsidRPr="0079053D">
        <w:rPr>
          <w:rFonts w:ascii="Times New Roman" w:hAnsi="Times New Roman"/>
          <w:sz w:val="28"/>
          <w:szCs w:val="28"/>
        </w:rPr>
        <w:t xml:space="preserve"> Амортизация долга). Даты, в которые осуществляется Амортизация долга, устанавливаются в Решении о выпуске и совпадают с датами выплаты купонного дохода по Облигациям (далее </w:t>
      </w:r>
      <w:r w:rsidR="00C7792A" w:rsidRPr="003A7B2E">
        <w:rPr>
          <w:rFonts w:ascii="Times New Roman" w:hAnsi="Times New Roman"/>
          <w:sz w:val="28"/>
          <w:szCs w:val="28"/>
        </w:rPr>
        <w:t>–</w:t>
      </w:r>
      <w:r w:rsidR="00BE1138" w:rsidRPr="0079053D">
        <w:rPr>
          <w:rFonts w:ascii="Times New Roman" w:hAnsi="Times New Roman"/>
          <w:sz w:val="28"/>
          <w:szCs w:val="28"/>
        </w:rPr>
        <w:t xml:space="preserve"> Даты амортизации долга). Размер погашаемой части номинальной стоимости Облигаций устанавливается в Решении о выпуске на каждую Дату амортизации долга.</w:t>
      </w:r>
    </w:p>
    <w:p w:rsidR="002E657F" w:rsidRPr="002E657F" w:rsidRDefault="00715439" w:rsidP="002E657F">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BF328B" w:rsidRPr="00BF328B">
        <w:rPr>
          <w:rFonts w:ascii="Times New Roman" w:hAnsi="Times New Roman"/>
          <w:sz w:val="28"/>
          <w:szCs w:val="28"/>
          <w:lang w:eastAsia="ru-RU"/>
        </w:rPr>
        <w:t>1</w:t>
      </w:r>
      <w:r w:rsidR="00C968EC" w:rsidRPr="0079053D">
        <w:rPr>
          <w:rFonts w:ascii="Times New Roman" w:hAnsi="Times New Roman"/>
          <w:sz w:val="28"/>
          <w:szCs w:val="28"/>
          <w:lang w:eastAsia="ru-RU"/>
        </w:rPr>
        <w:t xml:space="preserve">. </w:t>
      </w:r>
      <w:r w:rsidR="002E657F" w:rsidRPr="00896C2C">
        <w:rPr>
          <w:rFonts w:ascii="Times New Roman" w:hAnsi="Times New Roman"/>
          <w:sz w:val="28"/>
          <w:szCs w:val="28"/>
          <w:lang w:eastAsia="ru-RU"/>
        </w:rPr>
        <w:t>Выплата при погашении Облигаций производится в валюте Российской Федерации в безналичном порядке.</w:t>
      </w:r>
    </w:p>
    <w:p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погашения Облигаций приходится на нерабочий праздничный или выходной день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или выходной день для расчетных операций,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9B56F4" w:rsidRPr="009B56F4" w:rsidRDefault="009B56F4" w:rsidP="009B56F4">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Владельцы и иные лица, осуществляющие в соответствии с </w:t>
      </w:r>
      <w:r w:rsidR="00FC12C3">
        <w:rPr>
          <w:rFonts w:ascii="Times New Roman" w:hAnsi="Times New Roman"/>
          <w:sz w:val="28"/>
          <w:szCs w:val="28"/>
          <w:lang w:eastAsia="ru-RU"/>
        </w:rPr>
        <w:t>действующим законодательством</w:t>
      </w:r>
      <w:r w:rsidRPr="009B56F4">
        <w:rPr>
          <w:rFonts w:ascii="Times New Roman" w:hAnsi="Times New Roman"/>
          <w:sz w:val="28"/>
          <w:szCs w:val="28"/>
          <w:lang w:eastAsia="ru-RU"/>
        </w:rPr>
        <w:t xml:space="preserve"> </w:t>
      </w:r>
      <w:r w:rsidR="00FC12C3">
        <w:rPr>
          <w:rFonts w:ascii="Times New Roman" w:hAnsi="Times New Roman"/>
          <w:sz w:val="28"/>
          <w:szCs w:val="28"/>
          <w:lang w:eastAsia="ru-RU"/>
        </w:rPr>
        <w:t xml:space="preserve">Российской Федерации </w:t>
      </w:r>
      <w:r w:rsidRPr="009B56F4">
        <w:rPr>
          <w:rFonts w:ascii="Times New Roman" w:hAnsi="Times New Roman"/>
          <w:sz w:val="28"/>
          <w:szCs w:val="28"/>
          <w:lang w:eastAsia="ru-RU"/>
        </w:rPr>
        <w:t>права по Облигациям</w:t>
      </w:r>
      <w:r w:rsidR="00581987">
        <w:rPr>
          <w:rFonts w:ascii="Times New Roman" w:hAnsi="Times New Roman"/>
          <w:sz w:val="28"/>
          <w:szCs w:val="28"/>
          <w:lang w:eastAsia="ru-RU"/>
        </w:rPr>
        <w:t>,</w:t>
      </w:r>
      <w:r w:rsidRPr="009B56F4">
        <w:rPr>
          <w:rFonts w:ascii="Times New Roman" w:hAnsi="Times New Roman"/>
          <w:sz w:val="28"/>
          <w:szCs w:val="28"/>
          <w:lang w:eastAsia="ru-RU"/>
        </w:rPr>
        <w:t xml:space="preserve"> получают выплаты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B56F4" w:rsidRPr="009B56F4" w:rsidRDefault="009B56F4" w:rsidP="009B56F4">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013D7E">
        <w:rPr>
          <w:rFonts w:ascii="Times New Roman" w:hAnsi="Times New Roman"/>
          <w:sz w:val="28"/>
          <w:szCs w:val="28"/>
        </w:rPr>
        <w:t xml:space="preserve">(счет депозитария, являющегося кредитной организацией) </w:t>
      </w:r>
      <w:r w:rsidRPr="009B56F4">
        <w:rPr>
          <w:rFonts w:ascii="Times New Roman" w:hAnsi="Times New Roman"/>
          <w:sz w:val="28"/>
          <w:szCs w:val="28"/>
          <w:lang w:eastAsia="ru-RU"/>
        </w:rPr>
        <w:t>Уполномоченного депозитария.</w:t>
      </w:r>
    </w:p>
    <w:p w:rsidR="009B56F4" w:rsidRPr="009B56F4" w:rsidRDefault="009B56F4" w:rsidP="009B56F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BF328B" w:rsidRPr="00BF328B">
        <w:rPr>
          <w:rFonts w:ascii="Times New Roman" w:hAnsi="Times New Roman"/>
          <w:sz w:val="28"/>
          <w:szCs w:val="28"/>
          <w:lang w:eastAsia="ru-RU"/>
        </w:rPr>
        <w:t>2</w:t>
      </w:r>
      <w:r>
        <w:rPr>
          <w:rFonts w:ascii="Times New Roman" w:hAnsi="Times New Roman"/>
          <w:sz w:val="28"/>
          <w:szCs w:val="28"/>
          <w:lang w:eastAsia="ru-RU"/>
        </w:rPr>
        <w:t>. </w:t>
      </w:r>
      <w:r w:rsidRPr="009B56F4">
        <w:rPr>
          <w:rFonts w:ascii="Times New Roman" w:hAnsi="Times New Roman"/>
          <w:sz w:val="28"/>
          <w:szCs w:val="28"/>
          <w:lang w:eastAsia="ru-RU"/>
        </w:rPr>
        <w:t>Датой погашения выпуска Облигаций является дата выплаты последней непогашенной части номинальной стоимости Облигаций.</w:t>
      </w:r>
    </w:p>
    <w:p w:rsidR="009B56F4" w:rsidRDefault="009B56F4" w:rsidP="009B56F4">
      <w:pPr>
        <w:spacing w:after="0" w:line="240" w:lineRule="auto"/>
        <w:ind w:firstLine="709"/>
        <w:jc w:val="both"/>
        <w:rPr>
          <w:rFonts w:ascii="Times New Roman" w:hAnsi="Times New Roman"/>
          <w:sz w:val="28"/>
          <w:szCs w:val="28"/>
          <w:lang w:eastAsia="ru-RU"/>
        </w:rPr>
      </w:pPr>
      <w:r w:rsidRPr="008A2403">
        <w:rPr>
          <w:rFonts w:ascii="Times New Roman" w:hAnsi="Times New Roman"/>
          <w:sz w:val="28"/>
          <w:szCs w:val="28"/>
          <w:lang w:eastAsia="ru-RU"/>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FC5DC5" w:rsidRPr="0079053D" w:rsidRDefault="00896028" w:rsidP="00BE113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BF328B" w:rsidRPr="00BF328B">
        <w:rPr>
          <w:rFonts w:ascii="Times New Roman" w:hAnsi="Times New Roman"/>
          <w:sz w:val="28"/>
          <w:szCs w:val="28"/>
          <w:lang w:eastAsia="ru-RU"/>
        </w:rPr>
        <w:t>3</w:t>
      </w:r>
      <w:r w:rsidR="00C968EC" w:rsidRPr="0079053D">
        <w:rPr>
          <w:rFonts w:ascii="Times New Roman" w:hAnsi="Times New Roman"/>
          <w:sz w:val="28"/>
          <w:szCs w:val="28"/>
          <w:lang w:eastAsia="ru-RU"/>
        </w:rPr>
        <w:t xml:space="preserve">. Купонный доход по Облигациям, не размещенным на дату выплаты купонного дохода, </w:t>
      </w:r>
      <w:r w:rsidR="00F24DFF" w:rsidRPr="00AB079D">
        <w:rPr>
          <w:rFonts w:ascii="Times New Roman" w:hAnsi="Times New Roman"/>
          <w:sz w:val="28"/>
          <w:szCs w:val="28"/>
          <w:lang w:eastAsia="ru-RU"/>
        </w:rPr>
        <w:t>или по Облигациям, переведенным на счет</w:t>
      </w:r>
      <w:r w:rsidR="00301B17" w:rsidRPr="008C4009">
        <w:rPr>
          <w:rFonts w:ascii="Times New Roman" w:hAnsi="Times New Roman"/>
          <w:sz w:val="28"/>
          <w:szCs w:val="28"/>
          <w:lang w:eastAsia="ru-RU"/>
        </w:rPr>
        <w:t xml:space="preserve"> </w:t>
      </w:r>
      <w:r w:rsidR="00301B17">
        <w:rPr>
          <w:rFonts w:ascii="Times New Roman" w:hAnsi="Times New Roman"/>
          <w:sz w:val="28"/>
          <w:szCs w:val="28"/>
          <w:lang w:eastAsia="ru-RU"/>
        </w:rPr>
        <w:t>депо</w:t>
      </w:r>
      <w:r w:rsidR="00F24DFF" w:rsidRPr="00AB079D">
        <w:rPr>
          <w:rFonts w:ascii="Times New Roman" w:hAnsi="Times New Roman"/>
          <w:sz w:val="28"/>
          <w:szCs w:val="28"/>
          <w:lang w:eastAsia="ru-RU"/>
        </w:rPr>
        <w:t xml:space="preserve"> Эмитента в </w:t>
      </w:r>
      <w:r w:rsidR="00F24DFF" w:rsidRPr="009B56F4">
        <w:rPr>
          <w:rFonts w:ascii="Times New Roman" w:hAnsi="Times New Roman"/>
          <w:sz w:val="28"/>
          <w:szCs w:val="28"/>
          <w:lang w:eastAsia="ru-RU"/>
        </w:rPr>
        <w:t>Уполномоченном депозитари</w:t>
      </w:r>
      <w:r w:rsidR="00F24DFF">
        <w:rPr>
          <w:rFonts w:ascii="Times New Roman" w:hAnsi="Times New Roman"/>
          <w:sz w:val="28"/>
          <w:szCs w:val="28"/>
          <w:lang w:eastAsia="ru-RU"/>
        </w:rPr>
        <w:t>и,</w:t>
      </w:r>
      <w:r w:rsidR="00F24DFF" w:rsidRPr="0079053D">
        <w:rPr>
          <w:rFonts w:ascii="Times New Roman" w:hAnsi="Times New Roman"/>
          <w:sz w:val="28"/>
          <w:szCs w:val="28"/>
          <w:lang w:eastAsia="ru-RU"/>
        </w:rPr>
        <w:t xml:space="preserve"> </w:t>
      </w:r>
      <w:r w:rsidR="00D0060F" w:rsidRPr="00D0060F">
        <w:rPr>
          <w:rFonts w:ascii="Times New Roman" w:hAnsi="Times New Roman"/>
          <w:sz w:val="28"/>
          <w:szCs w:val="28"/>
          <w:lang w:eastAsia="ru-RU"/>
        </w:rPr>
        <w:t>предназначенный для учета прав на выпущенные им Облигации</w:t>
      </w:r>
      <w:r w:rsidR="00D0060F">
        <w:rPr>
          <w:rFonts w:ascii="Times New Roman" w:hAnsi="Times New Roman"/>
          <w:sz w:val="28"/>
          <w:szCs w:val="28"/>
          <w:lang w:eastAsia="ru-RU"/>
        </w:rPr>
        <w:t xml:space="preserve">, </w:t>
      </w:r>
      <w:r w:rsidR="00C968EC" w:rsidRPr="0079053D">
        <w:rPr>
          <w:rFonts w:ascii="Times New Roman" w:hAnsi="Times New Roman"/>
          <w:sz w:val="28"/>
          <w:szCs w:val="28"/>
          <w:lang w:eastAsia="ru-RU"/>
        </w:rPr>
        <w:t>не начисляется и не выплачивается.</w:t>
      </w:r>
    </w:p>
    <w:p w:rsidR="00FC5DC5" w:rsidRDefault="00896028" w:rsidP="00BE113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BF328B" w:rsidRPr="00BF328B">
        <w:rPr>
          <w:rFonts w:ascii="Times New Roman" w:hAnsi="Times New Roman"/>
          <w:sz w:val="28"/>
          <w:szCs w:val="28"/>
          <w:lang w:eastAsia="ru-RU"/>
        </w:rPr>
        <w:t>4</w:t>
      </w:r>
      <w:r w:rsidR="00FC5DC5" w:rsidRPr="0079053D">
        <w:rPr>
          <w:rFonts w:ascii="Times New Roman" w:hAnsi="Times New Roman"/>
          <w:sz w:val="28"/>
          <w:szCs w:val="28"/>
          <w:lang w:eastAsia="ru-RU"/>
        </w:rPr>
        <w:t xml:space="preserve">. Налогообложение доходов от операций с </w:t>
      </w:r>
      <w:r w:rsidR="005C548C">
        <w:rPr>
          <w:rFonts w:ascii="Times New Roman" w:hAnsi="Times New Roman"/>
          <w:sz w:val="28"/>
          <w:szCs w:val="28"/>
          <w:lang w:eastAsia="ru-RU"/>
        </w:rPr>
        <w:t>О</w:t>
      </w:r>
      <w:r w:rsidR="00FC5DC5" w:rsidRPr="0079053D">
        <w:rPr>
          <w:rFonts w:ascii="Times New Roman" w:hAnsi="Times New Roman"/>
          <w:sz w:val="28"/>
          <w:szCs w:val="28"/>
          <w:lang w:eastAsia="ru-RU"/>
        </w:rPr>
        <w:t>блигациями осуществляется в соответствии с действующим законодательством Российской Федерации.</w:t>
      </w:r>
    </w:p>
    <w:p w:rsidR="005C548C" w:rsidRDefault="005C548C" w:rsidP="00BE1138">
      <w:pPr>
        <w:spacing w:after="0" w:line="240" w:lineRule="auto"/>
        <w:ind w:firstLine="709"/>
        <w:jc w:val="both"/>
        <w:rPr>
          <w:rFonts w:ascii="Times New Roman" w:hAnsi="Times New Roman"/>
          <w:sz w:val="28"/>
          <w:szCs w:val="28"/>
          <w:lang w:eastAsia="ru-RU"/>
        </w:rPr>
      </w:pPr>
    </w:p>
    <w:p w:rsidR="005C548C" w:rsidRDefault="005C548C" w:rsidP="00896C2C">
      <w:pPr>
        <w:spacing w:after="0" w:line="240" w:lineRule="auto"/>
        <w:ind w:firstLine="709"/>
        <w:jc w:val="center"/>
        <w:rPr>
          <w:rFonts w:ascii="Times New Roman" w:hAnsi="Times New Roman"/>
          <w:b/>
          <w:sz w:val="28"/>
          <w:szCs w:val="28"/>
          <w:lang w:eastAsia="ru-RU"/>
        </w:rPr>
      </w:pPr>
      <w:r w:rsidRPr="005C548C">
        <w:rPr>
          <w:rFonts w:ascii="Times New Roman" w:hAnsi="Times New Roman"/>
          <w:b/>
          <w:sz w:val="28"/>
          <w:szCs w:val="28"/>
          <w:lang w:eastAsia="ru-RU"/>
        </w:rPr>
        <w:t>Выкуп Облигаций</w:t>
      </w:r>
    </w:p>
    <w:p w:rsidR="00D0570F" w:rsidRPr="005C548C" w:rsidRDefault="00D0570F" w:rsidP="00896C2C">
      <w:pPr>
        <w:spacing w:after="0" w:line="240" w:lineRule="auto"/>
        <w:ind w:firstLine="709"/>
        <w:jc w:val="center"/>
        <w:rPr>
          <w:rFonts w:ascii="Times New Roman" w:hAnsi="Times New Roman"/>
          <w:b/>
          <w:sz w:val="28"/>
          <w:szCs w:val="28"/>
          <w:lang w:eastAsia="ru-RU"/>
        </w:rPr>
      </w:pPr>
    </w:p>
    <w:p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w:t>
      </w:r>
      <w:r w:rsidR="00BF328B" w:rsidRPr="00BF328B">
        <w:rPr>
          <w:rFonts w:ascii="Times New Roman" w:hAnsi="Times New Roman"/>
          <w:sz w:val="28"/>
          <w:szCs w:val="28"/>
          <w:lang w:eastAsia="ru-RU"/>
        </w:rPr>
        <w:t>5</w:t>
      </w:r>
      <w:r w:rsidRPr="005B1BB4">
        <w:rPr>
          <w:rFonts w:ascii="Times New Roman" w:hAnsi="Times New Roman"/>
          <w:sz w:val="28"/>
          <w:szCs w:val="28"/>
          <w:lang w:eastAsia="ru-RU"/>
        </w:rPr>
        <w:t>.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w:t>
      </w:r>
    </w:p>
    <w:p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w:t>
      </w:r>
      <w:r w:rsidR="00BF328B" w:rsidRPr="00BF328B">
        <w:rPr>
          <w:rFonts w:ascii="Times New Roman" w:hAnsi="Times New Roman"/>
          <w:sz w:val="28"/>
          <w:szCs w:val="28"/>
          <w:lang w:eastAsia="ru-RU"/>
        </w:rPr>
        <w:t>6</w:t>
      </w:r>
      <w:r w:rsidRPr="005B1BB4">
        <w:rPr>
          <w:rFonts w:ascii="Times New Roman" w:hAnsi="Times New Roman"/>
          <w:sz w:val="28"/>
          <w:szCs w:val="28"/>
          <w:lang w:eastAsia="ru-RU"/>
        </w:rPr>
        <w:t>. Выкуп Облигаций осуществляется Эмитентом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 за счет средств областного бюджета Новосибирской области.</w:t>
      </w:r>
    </w:p>
    <w:p w:rsidR="00D55FA0" w:rsidRDefault="00D55FA0" w:rsidP="005B1BB4">
      <w:pPr>
        <w:spacing w:after="0" w:line="240" w:lineRule="auto"/>
        <w:ind w:firstLine="709"/>
        <w:jc w:val="both"/>
        <w:rPr>
          <w:rFonts w:ascii="Times New Roman" w:hAnsi="Times New Roman"/>
          <w:sz w:val="28"/>
          <w:szCs w:val="28"/>
          <w:lang w:eastAsia="ru-RU"/>
        </w:rPr>
      </w:pPr>
      <w:r w:rsidRPr="00D55FA0">
        <w:rPr>
          <w:rFonts w:ascii="Times New Roman" w:hAnsi="Times New Roman"/>
          <w:sz w:val="28"/>
          <w:szCs w:val="28"/>
          <w:lang w:eastAsia="ru-RU"/>
        </w:rPr>
        <w:t>Рыночная стоимость Облигаций определяется в порядке, установленном действующим законодательством Российской Федерации.</w:t>
      </w:r>
    </w:p>
    <w:p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Порядок выкупа Облигаций определяется Решением о выпуске.</w:t>
      </w:r>
    </w:p>
    <w:p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Выкупленные Эмитентом Облигации могут быть выпущены в последующее обращение до срока погашения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w:t>
      </w:r>
    </w:p>
    <w:p w:rsidR="00013B8A" w:rsidRDefault="00C968EC" w:rsidP="003F33D2">
      <w:pPr>
        <w:spacing w:after="0" w:line="240" w:lineRule="auto"/>
        <w:ind w:firstLine="709"/>
        <w:jc w:val="center"/>
        <w:rPr>
          <w:rFonts w:ascii="Times New Roman" w:hAnsi="Times New Roman"/>
          <w:b/>
          <w:bCs/>
          <w:sz w:val="28"/>
          <w:szCs w:val="28"/>
          <w:lang w:eastAsia="ru-RU"/>
        </w:rPr>
      </w:pPr>
      <w:r w:rsidRPr="0079053D">
        <w:rPr>
          <w:rFonts w:ascii="Times New Roman" w:hAnsi="Times New Roman"/>
          <w:sz w:val="28"/>
          <w:szCs w:val="28"/>
          <w:lang w:eastAsia="ru-RU"/>
        </w:rPr>
        <w:br/>
      </w:r>
      <w:r w:rsidRPr="004F78EE">
        <w:rPr>
          <w:rFonts w:ascii="Times New Roman" w:hAnsi="Times New Roman"/>
          <w:b/>
          <w:bCs/>
          <w:sz w:val="28"/>
          <w:szCs w:val="28"/>
          <w:lang w:eastAsia="ru-RU"/>
        </w:rPr>
        <w:t>Информация об Эмитенте</w:t>
      </w:r>
    </w:p>
    <w:p w:rsidR="00D0570F" w:rsidRPr="003A7B2E" w:rsidRDefault="00D0570F" w:rsidP="003F33D2">
      <w:pPr>
        <w:spacing w:after="0" w:line="240" w:lineRule="auto"/>
        <w:ind w:firstLine="709"/>
        <w:jc w:val="center"/>
        <w:rPr>
          <w:rFonts w:ascii="Times New Roman" w:hAnsi="Times New Roman"/>
          <w:sz w:val="24"/>
          <w:szCs w:val="24"/>
        </w:rPr>
      </w:pPr>
    </w:p>
    <w:p w:rsidR="00DA5550" w:rsidRPr="00370850" w:rsidRDefault="00DA5550" w:rsidP="00881CDB">
      <w:pPr>
        <w:spacing w:after="0" w:line="240" w:lineRule="auto"/>
        <w:ind w:firstLine="709"/>
        <w:jc w:val="both"/>
        <w:rPr>
          <w:rFonts w:ascii="Times New Roman" w:hAnsi="Times New Roman"/>
          <w:sz w:val="28"/>
          <w:szCs w:val="28"/>
        </w:rPr>
      </w:pPr>
      <w:r w:rsidRPr="00370850">
        <w:rPr>
          <w:rFonts w:ascii="Times New Roman" w:hAnsi="Times New Roman"/>
          <w:sz w:val="28"/>
          <w:szCs w:val="28"/>
        </w:rPr>
        <w:t>3</w:t>
      </w:r>
      <w:r w:rsidR="00BF328B" w:rsidRPr="00BF328B">
        <w:rPr>
          <w:rFonts w:ascii="Times New Roman" w:hAnsi="Times New Roman"/>
          <w:sz w:val="28"/>
          <w:szCs w:val="28"/>
        </w:rPr>
        <w:t>7</w:t>
      </w:r>
      <w:r w:rsidRPr="00370850">
        <w:rPr>
          <w:rFonts w:ascii="Times New Roman" w:hAnsi="Times New Roman"/>
          <w:sz w:val="28"/>
          <w:szCs w:val="28"/>
        </w:rPr>
        <w:t xml:space="preserve">. Информация о бюджете Новосибирской области на </w:t>
      </w:r>
      <w:r w:rsidR="003D7880" w:rsidRPr="00370850">
        <w:rPr>
          <w:rFonts w:ascii="Times New Roman" w:hAnsi="Times New Roman"/>
          <w:sz w:val="28"/>
          <w:szCs w:val="28"/>
        </w:rPr>
        <w:t>202</w:t>
      </w:r>
      <w:r w:rsidR="004C3E74" w:rsidRPr="00370850">
        <w:rPr>
          <w:rFonts w:ascii="Times New Roman" w:hAnsi="Times New Roman"/>
          <w:sz w:val="28"/>
          <w:szCs w:val="28"/>
        </w:rPr>
        <w:t>4</w:t>
      </w:r>
      <w:r w:rsidRPr="00370850">
        <w:rPr>
          <w:rFonts w:ascii="Times New Roman" w:hAnsi="Times New Roman"/>
          <w:sz w:val="28"/>
          <w:szCs w:val="28"/>
        </w:rPr>
        <w:t xml:space="preserve"> год.</w:t>
      </w:r>
    </w:p>
    <w:p w:rsidR="00DA5550" w:rsidRPr="00F40A00" w:rsidRDefault="00DA5550" w:rsidP="00632574">
      <w:pPr>
        <w:spacing w:after="0" w:line="240" w:lineRule="auto"/>
        <w:ind w:firstLine="709"/>
        <w:jc w:val="both"/>
        <w:rPr>
          <w:rFonts w:ascii="Times New Roman" w:hAnsi="Times New Roman"/>
          <w:sz w:val="28"/>
          <w:szCs w:val="28"/>
        </w:rPr>
      </w:pPr>
      <w:r w:rsidRPr="00370850">
        <w:rPr>
          <w:rFonts w:ascii="Times New Roman" w:hAnsi="Times New Roman"/>
          <w:sz w:val="28"/>
          <w:szCs w:val="28"/>
        </w:rPr>
        <w:t xml:space="preserve">В соответствии с </w:t>
      </w:r>
      <w:r w:rsidR="00362CC0" w:rsidRPr="00370850">
        <w:rPr>
          <w:rFonts w:ascii="Times New Roman" w:hAnsi="Times New Roman"/>
          <w:sz w:val="28"/>
          <w:szCs w:val="28"/>
        </w:rPr>
        <w:t>Законом</w:t>
      </w:r>
      <w:r w:rsidR="0080157D" w:rsidRPr="00370850">
        <w:rPr>
          <w:rFonts w:ascii="Times New Roman" w:hAnsi="Times New Roman"/>
          <w:sz w:val="28"/>
          <w:szCs w:val="28"/>
        </w:rPr>
        <w:t xml:space="preserve"> Нов</w:t>
      </w:r>
      <w:r w:rsidR="003D7880" w:rsidRPr="00370850">
        <w:rPr>
          <w:rFonts w:ascii="Times New Roman" w:hAnsi="Times New Roman"/>
          <w:sz w:val="28"/>
          <w:szCs w:val="28"/>
        </w:rPr>
        <w:t xml:space="preserve">осибирской области </w:t>
      </w:r>
      <w:r w:rsidR="00A56BCD" w:rsidRPr="00370850">
        <w:rPr>
          <w:rFonts w:ascii="Times New Roman" w:hAnsi="Times New Roman"/>
          <w:sz w:val="28"/>
          <w:szCs w:val="28"/>
        </w:rPr>
        <w:t>от 21.12.2023 № 413-ОЗ «Об областном бюджете Новосибирской области на 2024 год и плановый период 2025 и 2026 годов»</w:t>
      </w:r>
      <w:r w:rsidRPr="00370850">
        <w:rPr>
          <w:rFonts w:ascii="Times New Roman" w:hAnsi="Times New Roman"/>
          <w:sz w:val="28"/>
          <w:szCs w:val="28"/>
        </w:rPr>
        <w:t>:</w:t>
      </w:r>
      <w:r w:rsidR="006A3997" w:rsidRPr="006A3997">
        <w:t xml:space="preserve"> </w:t>
      </w:r>
    </w:p>
    <w:p w:rsidR="003E425B" w:rsidRPr="00F40A00" w:rsidRDefault="003E425B" w:rsidP="00632574">
      <w:pPr>
        <w:autoSpaceDE w:val="0"/>
        <w:autoSpaceDN w:val="0"/>
        <w:adjustRightInd w:val="0"/>
        <w:spacing w:after="0" w:line="240" w:lineRule="auto"/>
        <w:ind w:firstLine="708"/>
        <w:jc w:val="both"/>
        <w:rPr>
          <w:rFonts w:ascii="Times New Roman" w:hAnsi="Times New Roman"/>
          <w:sz w:val="28"/>
          <w:szCs w:val="28"/>
          <w:lang w:eastAsia="ru-RU"/>
        </w:rPr>
      </w:pPr>
      <w:r w:rsidRPr="00F40A00">
        <w:rPr>
          <w:rFonts w:ascii="Times New Roman" w:hAnsi="Times New Roman"/>
          <w:sz w:val="28"/>
          <w:szCs w:val="28"/>
        </w:rPr>
        <w:t xml:space="preserve">общий объем доходов бюджета – </w:t>
      </w:r>
      <w:r w:rsidR="00370850" w:rsidRPr="00370850">
        <w:rPr>
          <w:rFonts w:ascii="Times New Roman" w:hAnsi="Times New Roman"/>
          <w:sz w:val="28"/>
          <w:szCs w:val="28"/>
          <w:lang w:eastAsia="ru-RU"/>
        </w:rPr>
        <w:t>296 626 081,4</w:t>
      </w:r>
      <w:r w:rsidR="004F78EE" w:rsidRPr="00F40A00">
        <w:rPr>
          <w:rFonts w:ascii="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40A00">
        <w:rPr>
          <w:rFonts w:ascii="Times New Roman" w:hAnsi="Times New Roman"/>
          <w:sz w:val="28"/>
          <w:szCs w:val="28"/>
        </w:rPr>
        <w:t xml:space="preserve">объем безвозмездных поступлений – </w:t>
      </w:r>
      <w:r w:rsidR="00370850" w:rsidRPr="00370850">
        <w:rPr>
          <w:rFonts w:ascii="Times New Roman" w:eastAsia="Times New Roman" w:hAnsi="Times New Roman"/>
          <w:sz w:val="28"/>
          <w:szCs w:val="28"/>
          <w:lang w:eastAsia="ru-RU"/>
        </w:rPr>
        <w:t>34 542 045,4</w:t>
      </w:r>
      <w:r w:rsidR="004F78EE" w:rsidRPr="00F40A00">
        <w:rPr>
          <w:rFonts w:ascii="Times New Roman" w:eastAsia="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40A00">
        <w:rPr>
          <w:rFonts w:ascii="Times New Roman" w:hAnsi="Times New Roman"/>
          <w:sz w:val="28"/>
          <w:szCs w:val="28"/>
        </w:rPr>
        <w:t xml:space="preserve">объем межбюджетных трансфертов, получаемых из других бюджетов бюджетной системы Российской Федерации – </w:t>
      </w:r>
      <w:r w:rsidR="0045198D" w:rsidRPr="0045198D">
        <w:rPr>
          <w:rFonts w:ascii="Times New Roman" w:eastAsia="Times New Roman" w:hAnsi="Times New Roman"/>
          <w:sz w:val="28"/>
          <w:szCs w:val="28"/>
          <w:lang w:eastAsia="ru-RU"/>
        </w:rPr>
        <w:t>32 022 426,4</w:t>
      </w:r>
      <w:r w:rsidR="004F78EE" w:rsidRPr="00F40A00">
        <w:rPr>
          <w:rFonts w:ascii="Times New Roman" w:eastAsia="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40A00">
        <w:rPr>
          <w:rFonts w:ascii="Times New Roman" w:hAnsi="Times New Roman"/>
          <w:sz w:val="28"/>
          <w:szCs w:val="28"/>
        </w:rPr>
        <w:t xml:space="preserve">общий объем расходов бюджета – </w:t>
      </w:r>
      <w:r w:rsidR="00370850" w:rsidRPr="00370850">
        <w:rPr>
          <w:rFonts w:ascii="Times New Roman" w:eastAsia="Times New Roman" w:hAnsi="Times New Roman"/>
          <w:sz w:val="28"/>
          <w:szCs w:val="28"/>
          <w:lang w:eastAsia="ru-RU"/>
        </w:rPr>
        <w:t>345 066 362,7</w:t>
      </w:r>
      <w:r w:rsidR="004F78EE" w:rsidRPr="00F40A00">
        <w:rPr>
          <w:rFonts w:ascii="Times New Roman" w:eastAsia="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40A00">
        <w:rPr>
          <w:rFonts w:ascii="Times New Roman" w:hAnsi="Times New Roman"/>
          <w:sz w:val="28"/>
          <w:szCs w:val="28"/>
        </w:rPr>
        <w:t xml:space="preserve">расходы на обслуживание государственного долга Новосибирской </w:t>
      </w:r>
      <w:r w:rsidR="002B3AF4" w:rsidRPr="00F40A00">
        <w:rPr>
          <w:rFonts w:ascii="Times New Roman" w:hAnsi="Times New Roman"/>
          <w:sz w:val="28"/>
          <w:szCs w:val="28"/>
        </w:rPr>
        <w:t xml:space="preserve">        </w:t>
      </w:r>
      <w:r w:rsidRPr="00F40A00">
        <w:rPr>
          <w:rFonts w:ascii="Times New Roman" w:hAnsi="Times New Roman"/>
          <w:sz w:val="28"/>
          <w:szCs w:val="28"/>
        </w:rPr>
        <w:t>области</w:t>
      </w:r>
      <w:r w:rsidR="00A86B49" w:rsidRPr="00F40A00">
        <w:rPr>
          <w:rFonts w:ascii="Times New Roman" w:hAnsi="Times New Roman"/>
          <w:sz w:val="28"/>
          <w:szCs w:val="28"/>
        </w:rPr>
        <w:t xml:space="preserve"> </w:t>
      </w:r>
      <w:r w:rsidRPr="00F40A00">
        <w:rPr>
          <w:rFonts w:ascii="Times New Roman" w:hAnsi="Times New Roman"/>
          <w:sz w:val="28"/>
          <w:szCs w:val="28"/>
        </w:rPr>
        <w:t xml:space="preserve">– </w:t>
      </w:r>
      <w:r w:rsidR="00370850" w:rsidRPr="00370850">
        <w:rPr>
          <w:rFonts w:ascii="Times New Roman" w:eastAsia="Times New Roman" w:hAnsi="Times New Roman"/>
          <w:sz w:val="28"/>
          <w:szCs w:val="28"/>
          <w:lang w:eastAsia="ru-RU"/>
        </w:rPr>
        <w:t>5 020 897,3</w:t>
      </w:r>
      <w:r w:rsidR="00526E78" w:rsidRPr="00F40A00">
        <w:rPr>
          <w:rFonts w:ascii="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hAnsi="Times New Roman"/>
          <w:sz w:val="28"/>
          <w:szCs w:val="28"/>
        </w:rPr>
      </w:pPr>
      <w:r w:rsidRPr="00F40A00">
        <w:rPr>
          <w:rFonts w:ascii="Times New Roman" w:hAnsi="Times New Roman"/>
          <w:sz w:val="28"/>
          <w:szCs w:val="28"/>
        </w:rPr>
        <w:t xml:space="preserve">дефицит бюджета – </w:t>
      </w:r>
      <w:r w:rsidR="00370850" w:rsidRPr="00370850">
        <w:rPr>
          <w:rFonts w:ascii="Times New Roman" w:hAnsi="Times New Roman"/>
          <w:sz w:val="28"/>
          <w:szCs w:val="28"/>
        </w:rPr>
        <w:t>48 440 281,3</w:t>
      </w:r>
      <w:r w:rsidR="00526E78" w:rsidRPr="00F40A00">
        <w:rPr>
          <w:rFonts w:ascii="Times New Roman" w:hAnsi="Times New Roman"/>
          <w:sz w:val="28"/>
          <w:szCs w:val="28"/>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hAnsi="Times New Roman"/>
          <w:sz w:val="28"/>
          <w:szCs w:val="28"/>
          <w:lang w:eastAsia="ru-RU"/>
        </w:rPr>
      </w:pPr>
      <w:r w:rsidRPr="00F40A00">
        <w:rPr>
          <w:rFonts w:ascii="Times New Roman" w:hAnsi="Times New Roman"/>
          <w:sz w:val="28"/>
          <w:szCs w:val="28"/>
        </w:rPr>
        <w:t>верхний предел государственного внутреннего долга Новос</w:t>
      </w:r>
      <w:r w:rsidR="00AA4170" w:rsidRPr="00F40A00">
        <w:rPr>
          <w:rFonts w:ascii="Times New Roman" w:hAnsi="Times New Roman"/>
          <w:sz w:val="28"/>
          <w:szCs w:val="28"/>
        </w:rPr>
        <w:t>и</w:t>
      </w:r>
      <w:r w:rsidR="004F78EE" w:rsidRPr="00F40A00">
        <w:rPr>
          <w:rFonts w:ascii="Times New Roman" w:hAnsi="Times New Roman"/>
          <w:sz w:val="28"/>
          <w:szCs w:val="28"/>
        </w:rPr>
        <w:t>бирской области на 1 января 202</w:t>
      </w:r>
      <w:r w:rsidR="00370850">
        <w:rPr>
          <w:rFonts w:ascii="Times New Roman" w:hAnsi="Times New Roman"/>
          <w:sz w:val="28"/>
          <w:szCs w:val="28"/>
        </w:rPr>
        <w:t>5</w:t>
      </w:r>
      <w:r w:rsidRPr="00F40A00">
        <w:rPr>
          <w:rFonts w:ascii="Times New Roman" w:hAnsi="Times New Roman"/>
          <w:sz w:val="28"/>
          <w:szCs w:val="28"/>
        </w:rPr>
        <w:t xml:space="preserve"> года – </w:t>
      </w:r>
      <w:r w:rsidR="00370850" w:rsidRPr="00370850">
        <w:rPr>
          <w:rFonts w:ascii="Times New Roman" w:hAnsi="Times New Roman"/>
          <w:sz w:val="28"/>
          <w:szCs w:val="28"/>
          <w:lang w:eastAsia="ru-RU"/>
        </w:rPr>
        <w:t>96 044 071,3</w:t>
      </w:r>
      <w:r w:rsidR="004F78EE" w:rsidRPr="00F40A00">
        <w:rPr>
          <w:rFonts w:ascii="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6E2344">
      <w:pPr>
        <w:spacing w:after="0" w:line="240" w:lineRule="auto"/>
        <w:ind w:firstLine="709"/>
        <w:jc w:val="both"/>
        <w:rPr>
          <w:rFonts w:ascii="Times New Roman" w:hAnsi="Times New Roman"/>
          <w:sz w:val="28"/>
          <w:szCs w:val="28"/>
        </w:rPr>
      </w:pPr>
      <w:r w:rsidRPr="00F40A00">
        <w:rPr>
          <w:rFonts w:ascii="Times New Roman" w:hAnsi="Times New Roman"/>
          <w:sz w:val="28"/>
          <w:szCs w:val="28"/>
        </w:rPr>
        <w:t xml:space="preserve">в том числе по государственным гарантиям – </w:t>
      </w:r>
      <w:r w:rsidR="00F35CB9" w:rsidRPr="00F40A00">
        <w:rPr>
          <w:rFonts w:ascii="Times New Roman" w:hAnsi="Times New Roman"/>
          <w:sz w:val="28"/>
          <w:szCs w:val="28"/>
        </w:rPr>
        <w:t>6</w:t>
      </w:r>
      <w:r w:rsidR="006C6BC4" w:rsidRPr="00F40A00">
        <w:rPr>
          <w:rFonts w:ascii="Times New Roman" w:hAnsi="Times New Roman"/>
          <w:sz w:val="28"/>
          <w:szCs w:val="28"/>
        </w:rPr>
        <w:t>50</w:t>
      </w:r>
      <w:r w:rsidR="006E2344" w:rsidRPr="00F40A00">
        <w:rPr>
          <w:rFonts w:ascii="Times New Roman" w:hAnsi="Times New Roman"/>
          <w:sz w:val="28"/>
          <w:szCs w:val="28"/>
        </w:rPr>
        <w:t xml:space="preserve"> 000,0 тыс. рублей</w:t>
      </w:r>
      <w:r w:rsidRPr="00F40A00">
        <w:rPr>
          <w:rFonts w:ascii="Times New Roman" w:hAnsi="Times New Roman"/>
          <w:sz w:val="28"/>
          <w:szCs w:val="28"/>
        </w:rPr>
        <w:t>.</w:t>
      </w:r>
    </w:p>
    <w:p w:rsidR="003E425B" w:rsidRPr="00F40A00" w:rsidRDefault="003E425B" w:rsidP="00881CDB">
      <w:pPr>
        <w:spacing w:after="0" w:line="240" w:lineRule="auto"/>
        <w:ind w:firstLine="709"/>
        <w:jc w:val="both"/>
        <w:rPr>
          <w:rFonts w:ascii="Times New Roman" w:hAnsi="Times New Roman"/>
          <w:sz w:val="28"/>
          <w:szCs w:val="28"/>
        </w:rPr>
      </w:pPr>
      <w:r w:rsidRPr="00F40A00">
        <w:rPr>
          <w:rFonts w:ascii="Times New Roman" w:hAnsi="Times New Roman"/>
          <w:sz w:val="28"/>
          <w:szCs w:val="28"/>
        </w:rPr>
        <w:t>3</w:t>
      </w:r>
      <w:r w:rsidR="00BF328B" w:rsidRPr="00BF328B">
        <w:rPr>
          <w:rFonts w:ascii="Times New Roman" w:hAnsi="Times New Roman"/>
          <w:sz w:val="28"/>
          <w:szCs w:val="28"/>
        </w:rPr>
        <w:t>8</w:t>
      </w:r>
      <w:r w:rsidRPr="00F40A00">
        <w:rPr>
          <w:rFonts w:ascii="Times New Roman" w:hAnsi="Times New Roman"/>
          <w:sz w:val="28"/>
          <w:szCs w:val="28"/>
        </w:rPr>
        <w:t>. Информация о суммарной величине долга Новосибирской области.</w:t>
      </w:r>
    </w:p>
    <w:p w:rsidR="003E425B" w:rsidRPr="00F40A00" w:rsidRDefault="003E425B" w:rsidP="00881CDB">
      <w:pPr>
        <w:spacing w:after="0" w:line="240" w:lineRule="auto"/>
        <w:ind w:firstLine="709"/>
        <w:jc w:val="both"/>
        <w:rPr>
          <w:rFonts w:ascii="Times New Roman" w:hAnsi="Times New Roman"/>
          <w:sz w:val="28"/>
          <w:szCs w:val="28"/>
        </w:rPr>
      </w:pPr>
      <w:r w:rsidRPr="00F40A00">
        <w:rPr>
          <w:rFonts w:ascii="Times New Roman" w:hAnsi="Times New Roman"/>
          <w:sz w:val="28"/>
          <w:szCs w:val="28"/>
        </w:rPr>
        <w:t xml:space="preserve">На момент утверждения настоящих Условий суммарная величина государственного долга Новосибирской области составляет </w:t>
      </w:r>
      <w:r w:rsidR="00BF328B" w:rsidRPr="00BF328B">
        <w:rPr>
          <w:rFonts w:ascii="Times New Roman" w:hAnsi="Times New Roman"/>
          <w:sz w:val="28"/>
          <w:szCs w:val="28"/>
        </w:rPr>
        <w:t>64</w:t>
      </w:r>
      <w:r w:rsidR="00BF328B">
        <w:rPr>
          <w:rFonts w:ascii="Times New Roman" w:hAnsi="Times New Roman"/>
          <w:sz w:val="28"/>
          <w:szCs w:val="28"/>
          <w:lang w:val="en-US"/>
        </w:rPr>
        <w:t> </w:t>
      </w:r>
      <w:r w:rsidR="00BF328B" w:rsidRPr="00BF328B">
        <w:rPr>
          <w:rFonts w:ascii="Times New Roman" w:hAnsi="Times New Roman"/>
          <w:sz w:val="28"/>
          <w:szCs w:val="28"/>
        </w:rPr>
        <w:t>880</w:t>
      </w:r>
      <w:r w:rsidR="00BF328B">
        <w:rPr>
          <w:rFonts w:ascii="Times New Roman" w:hAnsi="Times New Roman"/>
          <w:sz w:val="28"/>
          <w:szCs w:val="28"/>
          <w:lang w:val="en-US"/>
        </w:rPr>
        <w:t> </w:t>
      </w:r>
      <w:r w:rsidR="00BF328B" w:rsidRPr="00BF328B">
        <w:rPr>
          <w:rFonts w:ascii="Times New Roman" w:hAnsi="Times New Roman"/>
          <w:sz w:val="28"/>
          <w:szCs w:val="28"/>
        </w:rPr>
        <w:t>760,7</w:t>
      </w:r>
      <w:r w:rsidR="00AD3159" w:rsidRPr="00F40A00">
        <w:rPr>
          <w:rFonts w:ascii="Times New Roman" w:hAnsi="Times New Roman"/>
          <w:sz w:val="28"/>
          <w:szCs w:val="28"/>
        </w:rPr>
        <w:t xml:space="preserve"> </w:t>
      </w:r>
      <w:r w:rsidRPr="00F40A00">
        <w:rPr>
          <w:rFonts w:ascii="Times New Roman" w:hAnsi="Times New Roman"/>
          <w:sz w:val="28"/>
          <w:szCs w:val="28"/>
        </w:rPr>
        <w:t>тыс. рублей.</w:t>
      </w:r>
      <w:r w:rsidR="00B81BD7" w:rsidRPr="00F40A00">
        <w:rPr>
          <w:sz w:val="28"/>
          <w:szCs w:val="28"/>
        </w:rPr>
        <w:t xml:space="preserve"> </w:t>
      </w:r>
    </w:p>
    <w:p w:rsidR="003E425B" w:rsidRPr="00F40A00" w:rsidRDefault="003E425B" w:rsidP="00881CDB">
      <w:pPr>
        <w:spacing w:after="0" w:line="240" w:lineRule="auto"/>
        <w:ind w:firstLine="709"/>
        <w:jc w:val="both"/>
        <w:rPr>
          <w:rFonts w:ascii="Times New Roman" w:hAnsi="Times New Roman"/>
          <w:sz w:val="28"/>
          <w:szCs w:val="28"/>
        </w:rPr>
      </w:pPr>
      <w:r w:rsidRPr="00F40A00">
        <w:rPr>
          <w:rFonts w:ascii="Times New Roman" w:hAnsi="Times New Roman"/>
          <w:sz w:val="28"/>
          <w:szCs w:val="28"/>
        </w:rPr>
        <w:t>3</w:t>
      </w:r>
      <w:r w:rsidR="00BF328B" w:rsidRPr="00BF328B">
        <w:rPr>
          <w:rFonts w:ascii="Times New Roman" w:hAnsi="Times New Roman"/>
          <w:sz w:val="28"/>
          <w:szCs w:val="28"/>
        </w:rPr>
        <w:t>9</w:t>
      </w:r>
      <w:r w:rsidRPr="00F40A00">
        <w:rPr>
          <w:rFonts w:ascii="Times New Roman" w:hAnsi="Times New Roman"/>
          <w:sz w:val="28"/>
          <w:szCs w:val="28"/>
        </w:rPr>
        <w:t>.</w:t>
      </w:r>
      <w:r w:rsidR="006531B3" w:rsidRPr="00F40A00">
        <w:rPr>
          <w:rFonts w:ascii="Times New Roman" w:hAnsi="Times New Roman"/>
          <w:sz w:val="28"/>
          <w:szCs w:val="28"/>
        </w:rPr>
        <w:t> </w:t>
      </w:r>
      <w:r w:rsidRPr="00F40A00">
        <w:rPr>
          <w:rFonts w:ascii="Times New Roman" w:hAnsi="Times New Roman"/>
          <w:sz w:val="28"/>
          <w:szCs w:val="28"/>
        </w:rPr>
        <w:t>Информация об исполнении областного бюджета Новосибирской области за последние три завершенных финансовых года</w:t>
      </w:r>
      <w:r w:rsidR="004807B4" w:rsidRPr="00F40A00">
        <w:rPr>
          <w:rFonts w:ascii="Times New Roman" w:hAnsi="Times New Roman"/>
          <w:sz w:val="28"/>
          <w:szCs w:val="28"/>
        </w:rPr>
        <w:t xml:space="preserve"> (20</w:t>
      </w:r>
      <w:r w:rsidR="00BB0539" w:rsidRPr="00F40A00">
        <w:rPr>
          <w:rFonts w:ascii="Times New Roman" w:hAnsi="Times New Roman"/>
          <w:sz w:val="28"/>
          <w:szCs w:val="28"/>
        </w:rPr>
        <w:t>2</w:t>
      </w:r>
      <w:r w:rsidR="00370850">
        <w:rPr>
          <w:rFonts w:ascii="Times New Roman" w:hAnsi="Times New Roman"/>
          <w:sz w:val="28"/>
          <w:szCs w:val="28"/>
        </w:rPr>
        <w:t>1</w:t>
      </w:r>
      <w:r w:rsidR="004F78EE" w:rsidRPr="00F40A00">
        <w:rPr>
          <w:rFonts w:ascii="Times New Roman" w:hAnsi="Times New Roman"/>
          <w:sz w:val="28"/>
          <w:szCs w:val="28"/>
        </w:rPr>
        <w:t>-202</w:t>
      </w:r>
      <w:r w:rsidR="00370850">
        <w:rPr>
          <w:rFonts w:ascii="Times New Roman" w:hAnsi="Times New Roman"/>
          <w:sz w:val="28"/>
          <w:szCs w:val="28"/>
        </w:rPr>
        <w:t>3</w:t>
      </w:r>
      <w:r w:rsidR="00AA4170" w:rsidRPr="00F40A00">
        <w:rPr>
          <w:rFonts w:ascii="Times New Roman" w:hAnsi="Times New Roman"/>
          <w:sz w:val="28"/>
          <w:szCs w:val="28"/>
        </w:rPr>
        <w:t xml:space="preserve"> </w:t>
      </w:r>
      <w:r w:rsidR="00ED1DDA" w:rsidRPr="00F40A00">
        <w:rPr>
          <w:rFonts w:ascii="Times New Roman" w:hAnsi="Times New Roman"/>
          <w:sz w:val="28"/>
          <w:szCs w:val="28"/>
        </w:rPr>
        <w:t>гг.</w:t>
      </w:r>
      <w:r w:rsidR="006531B3" w:rsidRPr="00F40A00">
        <w:rPr>
          <w:rFonts w:ascii="Times New Roman" w:hAnsi="Times New Roman"/>
          <w:sz w:val="28"/>
          <w:szCs w:val="28"/>
        </w:rPr>
        <w:t>)</w:t>
      </w:r>
      <w:r w:rsidR="004B180F" w:rsidRPr="00F40A00">
        <w:rPr>
          <w:rFonts w:ascii="Times New Roman" w:hAnsi="Times New Roman"/>
          <w:sz w:val="28"/>
          <w:szCs w:val="28"/>
        </w:rPr>
        <w:t>:</w:t>
      </w:r>
    </w:p>
    <w:p w:rsidR="00AA4170" w:rsidRPr="00F40A00" w:rsidRDefault="00AA4170" w:rsidP="00222388">
      <w:pPr>
        <w:spacing w:after="0" w:line="240" w:lineRule="auto"/>
        <w:ind w:left="360"/>
        <w:jc w:val="center"/>
        <w:rPr>
          <w:rFonts w:ascii="Times New Roman" w:hAnsi="Times New Roman"/>
          <w:sz w:val="28"/>
          <w:szCs w:val="28"/>
        </w:rPr>
      </w:pPr>
    </w:p>
    <w:p w:rsidR="00213E9B" w:rsidRPr="00D0570F" w:rsidRDefault="00213E9B" w:rsidP="00213E9B">
      <w:pPr>
        <w:spacing w:after="0" w:line="240" w:lineRule="auto"/>
        <w:ind w:left="360"/>
        <w:jc w:val="center"/>
        <w:rPr>
          <w:rFonts w:ascii="Times New Roman" w:hAnsi="Times New Roman"/>
          <w:b/>
          <w:sz w:val="28"/>
          <w:szCs w:val="28"/>
        </w:rPr>
      </w:pPr>
      <w:r w:rsidRPr="00D0570F">
        <w:rPr>
          <w:rFonts w:ascii="Times New Roman" w:hAnsi="Times New Roman"/>
          <w:b/>
          <w:sz w:val="28"/>
          <w:szCs w:val="28"/>
        </w:rPr>
        <w:t>Отчет об исполнении бюджета Новосибирской области за 20</w:t>
      </w:r>
      <w:r w:rsidR="000C138D" w:rsidRPr="00D0570F">
        <w:rPr>
          <w:rFonts w:ascii="Times New Roman" w:hAnsi="Times New Roman"/>
          <w:b/>
          <w:sz w:val="28"/>
          <w:szCs w:val="28"/>
        </w:rPr>
        <w:t>21</w:t>
      </w:r>
      <w:r w:rsidRPr="00D0570F">
        <w:rPr>
          <w:rFonts w:ascii="Times New Roman" w:hAnsi="Times New Roman"/>
          <w:b/>
          <w:sz w:val="28"/>
          <w:szCs w:val="28"/>
        </w:rPr>
        <w:t xml:space="preserve"> год</w:t>
      </w:r>
    </w:p>
    <w:p w:rsidR="00D0570F" w:rsidRPr="000556D0" w:rsidRDefault="00D0570F" w:rsidP="00213E9B">
      <w:pPr>
        <w:spacing w:after="0" w:line="240" w:lineRule="auto"/>
        <w:ind w:left="360"/>
        <w:jc w:val="center"/>
        <w:rPr>
          <w:rFonts w:ascii="Times New Roman" w:hAnsi="Times New Roman"/>
          <w:sz w:val="28"/>
          <w:szCs w:val="28"/>
        </w:rPr>
      </w:pPr>
    </w:p>
    <w:p w:rsidR="00213E9B" w:rsidRPr="000556D0" w:rsidRDefault="00213E9B" w:rsidP="00213E9B">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213E9B" w:rsidRPr="000556D0" w:rsidTr="00352B9D">
        <w:tc>
          <w:tcPr>
            <w:tcW w:w="7686" w:type="dxa"/>
            <w:shd w:val="clear" w:color="auto" w:fill="auto"/>
          </w:tcPr>
          <w:p w:rsidR="00213E9B" w:rsidRPr="000556D0" w:rsidRDefault="00213E9B" w:rsidP="00352B9D">
            <w:pPr>
              <w:spacing w:after="0" w:line="240" w:lineRule="auto"/>
              <w:jc w:val="both"/>
              <w:rPr>
                <w:rFonts w:ascii="Times New Roman" w:hAnsi="Times New Roman"/>
                <w:sz w:val="28"/>
                <w:szCs w:val="28"/>
              </w:rPr>
            </w:pPr>
          </w:p>
        </w:tc>
        <w:tc>
          <w:tcPr>
            <w:tcW w:w="1985" w:type="dxa"/>
            <w:shd w:val="clear" w:color="auto" w:fill="auto"/>
          </w:tcPr>
          <w:p w:rsidR="00213E9B" w:rsidRPr="000556D0" w:rsidRDefault="00213E9B" w:rsidP="00352B9D">
            <w:pPr>
              <w:spacing w:after="0" w:line="240" w:lineRule="auto"/>
              <w:jc w:val="center"/>
              <w:rPr>
                <w:rFonts w:ascii="Times New Roman" w:hAnsi="Times New Roman"/>
                <w:sz w:val="28"/>
                <w:szCs w:val="28"/>
              </w:rPr>
            </w:pPr>
            <w:r w:rsidRPr="000556D0">
              <w:rPr>
                <w:rFonts w:ascii="Times New Roman" w:hAnsi="Times New Roman"/>
                <w:sz w:val="28"/>
                <w:szCs w:val="28"/>
              </w:rPr>
              <w:t>20</w:t>
            </w:r>
            <w:r w:rsidR="000C138D">
              <w:rPr>
                <w:rFonts w:ascii="Times New Roman" w:hAnsi="Times New Roman"/>
                <w:sz w:val="28"/>
                <w:szCs w:val="28"/>
                <w:lang w:val="en-US"/>
              </w:rPr>
              <w:t>21</w:t>
            </w:r>
            <w:r w:rsidRPr="000556D0">
              <w:rPr>
                <w:rFonts w:ascii="Times New Roman" w:hAnsi="Times New Roman"/>
                <w:sz w:val="28"/>
                <w:szCs w:val="28"/>
              </w:rPr>
              <w:t xml:space="preserve"> год</w:t>
            </w:r>
          </w:p>
        </w:tc>
      </w:tr>
      <w:tr w:rsidR="00213E9B" w:rsidRPr="000556D0" w:rsidTr="00352B9D">
        <w:tc>
          <w:tcPr>
            <w:tcW w:w="9671" w:type="dxa"/>
            <w:gridSpan w:val="2"/>
            <w:shd w:val="clear" w:color="auto" w:fill="auto"/>
          </w:tcPr>
          <w:p w:rsidR="00213E9B" w:rsidRPr="000556D0" w:rsidRDefault="00213E9B" w:rsidP="00352B9D">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213E9B" w:rsidRPr="00EE4B7F" w:rsidTr="004F78EE">
        <w:trPr>
          <w:trHeight w:val="404"/>
        </w:trPr>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1985" w:type="dxa"/>
            <w:shd w:val="clear" w:color="auto" w:fill="auto"/>
          </w:tcPr>
          <w:p w:rsidR="00213E9B" w:rsidRPr="002E2ACD" w:rsidRDefault="00EF61A0" w:rsidP="004F78EE">
            <w:pPr>
              <w:spacing w:after="0" w:line="240" w:lineRule="auto"/>
              <w:jc w:val="right"/>
              <w:rPr>
                <w:rFonts w:ascii="Times New Roman" w:hAnsi="Times New Roman"/>
                <w:sz w:val="28"/>
                <w:szCs w:val="28"/>
                <w:lang w:val="en-US"/>
              </w:rPr>
            </w:pPr>
            <w:r>
              <w:rPr>
                <w:rFonts w:ascii="Times New Roman" w:hAnsi="Times New Roman"/>
                <w:sz w:val="28"/>
                <w:szCs w:val="28"/>
              </w:rPr>
              <w:t>106 916 355,9</w:t>
            </w:r>
          </w:p>
        </w:tc>
      </w:tr>
      <w:tr w:rsidR="00213E9B" w:rsidRPr="00230ABD"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1985" w:type="dxa"/>
            <w:shd w:val="clear" w:color="auto" w:fill="auto"/>
          </w:tcPr>
          <w:p w:rsidR="00EE4B7F" w:rsidRPr="00EE4B7F" w:rsidRDefault="002E2ACD" w:rsidP="00EE4B7F">
            <w:pPr>
              <w:spacing w:after="0" w:line="240" w:lineRule="auto"/>
              <w:jc w:val="right"/>
              <w:rPr>
                <w:rFonts w:ascii="Times New Roman" w:hAnsi="Times New Roman"/>
                <w:sz w:val="28"/>
                <w:szCs w:val="28"/>
              </w:rPr>
            </w:pPr>
            <w:r>
              <w:rPr>
                <w:rFonts w:ascii="Times New Roman" w:hAnsi="Times New Roman"/>
                <w:sz w:val="28"/>
                <w:szCs w:val="28"/>
              </w:rPr>
              <w:t>22 497 488,4</w:t>
            </w:r>
          </w:p>
          <w:p w:rsidR="00213E9B" w:rsidRPr="00230ABD" w:rsidRDefault="00213E9B" w:rsidP="00352B9D">
            <w:pPr>
              <w:spacing w:after="0" w:line="240" w:lineRule="auto"/>
              <w:jc w:val="right"/>
              <w:rPr>
                <w:rFonts w:ascii="Times New Roman" w:hAnsi="Times New Roman"/>
                <w:sz w:val="28"/>
                <w:szCs w:val="28"/>
              </w:rPr>
            </w:pPr>
          </w:p>
        </w:tc>
      </w:tr>
      <w:tr w:rsidR="00213E9B" w:rsidRPr="00230ABD"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1985" w:type="dxa"/>
            <w:shd w:val="clear" w:color="auto" w:fill="auto"/>
          </w:tcPr>
          <w:p w:rsidR="00213E9B" w:rsidRPr="00230ABD" w:rsidRDefault="00ED1AF6" w:rsidP="004F78EE">
            <w:pPr>
              <w:spacing w:after="0" w:line="240" w:lineRule="auto"/>
              <w:jc w:val="right"/>
              <w:rPr>
                <w:rFonts w:ascii="Times New Roman" w:hAnsi="Times New Roman"/>
                <w:sz w:val="28"/>
                <w:szCs w:val="28"/>
              </w:rPr>
            </w:pPr>
            <w:r>
              <w:rPr>
                <w:rFonts w:ascii="Times New Roman" w:hAnsi="Times New Roman"/>
                <w:sz w:val="28"/>
                <w:szCs w:val="28"/>
              </w:rPr>
              <w:t>15 002 236,7</w:t>
            </w:r>
          </w:p>
        </w:tc>
      </w:tr>
      <w:tr w:rsidR="00213E9B" w:rsidRPr="00230ABD"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1985" w:type="dxa"/>
            <w:shd w:val="clear" w:color="auto" w:fill="auto"/>
          </w:tcPr>
          <w:p w:rsidR="00213E9B" w:rsidRPr="00230ABD" w:rsidRDefault="00ED1AF6" w:rsidP="004F78EE">
            <w:pPr>
              <w:spacing w:after="0" w:line="240" w:lineRule="auto"/>
              <w:jc w:val="right"/>
              <w:rPr>
                <w:rFonts w:ascii="Times New Roman" w:hAnsi="Times New Roman"/>
                <w:sz w:val="28"/>
                <w:szCs w:val="28"/>
              </w:rPr>
            </w:pPr>
            <w:r>
              <w:rPr>
                <w:rFonts w:ascii="Times New Roman" w:hAnsi="Times New Roman"/>
                <w:sz w:val="28"/>
                <w:szCs w:val="28"/>
              </w:rPr>
              <w:t>13 464 952,6</w:t>
            </w:r>
          </w:p>
        </w:tc>
      </w:tr>
      <w:tr w:rsidR="00213E9B" w:rsidRPr="00230ABD"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rsidR="00352B9D" w:rsidRPr="00352B9D" w:rsidRDefault="00ED1AF6" w:rsidP="00352B9D">
            <w:pPr>
              <w:spacing w:after="0" w:line="240" w:lineRule="auto"/>
              <w:jc w:val="right"/>
              <w:rPr>
                <w:rFonts w:ascii="Times New Roman" w:hAnsi="Times New Roman"/>
                <w:sz w:val="28"/>
                <w:szCs w:val="28"/>
              </w:rPr>
            </w:pPr>
            <w:r>
              <w:rPr>
                <w:rFonts w:ascii="Times New Roman" w:hAnsi="Times New Roman"/>
                <w:sz w:val="28"/>
                <w:szCs w:val="28"/>
              </w:rPr>
              <w:t>1 188</w:t>
            </w:r>
            <w:r w:rsidR="004834D9">
              <w:rPr>
                <w:rFonts w:ascii="Times New Roman" w:hAnsi="Times New Roman"/>
                <w:sz w:val="28"/>
                <w:szCs w:val="28"/>
              </w:rPr>
              <w:t> 264,0</w:t>
            </w:r>
          </w:p>
          <w:p w:rsidR="00213E9B" w:rsidRPr="00230ABD"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1985" w:type="dxa"/>
            <w:shd w:val="clear" w:color="auto" w:fill="auto"/>
          </w:tcPr>
          <w:p w:rsidR="00213E9B" w:rsidRPr="00230ABD" w:rsidRDefault="004834D9" w:rsidP="004F78EE">
            <w:pPr>
              <w:spacing w:after="0" w:line="240" w:lineRule="auto"/>
              <w:jc w:val="right"/>
              <w:rPr>
                <w:rFonts w:ascii="Times New Roman" w:hAnsi="Times New Roman"/>
                <w:sz w:val="28"/>
                <w:szCs w:val="28"/>
              </w:rPr>
            </w:pPr>
            <w:r>
              <w:rPr>
                <w:rFonts w:ascii="Times New Roman" w:hAnsi="Times New Roman"/>
                <w:sz w:val="28"/>
                <w:szCs w:val="28"/>
              </w:rPr>
              <w:t>425 142,7</w:t>
            </w: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rsidR="00352B9D" w:rsidRPr="00352B9D" w:rsidRDefault="00237018" w:rsidP="00352B9D">
            <w:pPr>
              <w:spacing w:after="0" w:line="240" w:lineRule="auto"/>
              <w:jc w:val="right"/>
              <w:rPr>
                <w:rFonts w:ascii="Times New Roman" w:hAnsi="Times New Roman"/>
                <w:sz w:val="28"/>
                <w:szCs w:val="28"/>
              </w:rPr>
            </w:pPr>
            <w:r>
              <w:rPr>
                <w:rFonts w:ascii="Times New Roman" w:hAnsi="Times New Roman"/>
                <w:sz w:val="28"/>
                <w:szCs w:val="28"/>
              </w:rPr>
              <w:t>-40</w:t>
            </w:r>
            <w:r w:rsidR="004834D9">
              <w:rPr>
                <w:rFonts w:ascii="Times New Roman" w:hAnsi="Times New Roman"/>
                <w:sz w:val="28"/>
                <w:szCs w:val="28"/>
              </w:rPr>
              <w:t>,</w:t>
            </w:r>
            <w:r>
              <w:rPr>
                <w:rFonts w:ascii="Times New Roman" w:hAnsi="Times New Roman"/>
                <w:sz w:val="28"/>
                <w:szCs w:val="28"/>
              </w:rPr>
              <w:t>0</w:t>
            </w:r>
          </w:p>
          <w:p w:rsidR="00213E9B" w:rsidRPr="00230ABD"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1985" w:type="dxa"/>
            <w:shd w:val="clear" w:color="auto" w:fill="auto"/>
          </w:tcPr>
          <w:p w:rsidR="00352B9D" w:rsidRPr="00352B9D" w:rsidRDefault="004834D9" w:rsidP="00352B9D">
            <w:pPr>
              <w:spacing w:after="0" w:line="240" w:lineRule="auto"/>
              <w:jc w:val="right"/>
              <w:rPr>
                <w:rFonts w:ascii="Times New Roman" w:hAnsi="Times New Roman"/>
                <w:sz w:val="28"/>
                <w:szCs w:val="28"/>
              </w:rPr>
            </w:pPr>
            <w:r>
              <w:rPr>
                <w:rFonts w:ascii="Times New Roman" w:hAnsi="Times New Roman"/>
                <w:sz w:val="28"/>
                <w:szCs w:val="28"/>
              </w:rPr>
              <w:t>1 194 643,9</w:t>
            </w:r>
          </w:p>
          <w:p w:rsidR="00213E9B" w:rsidRPr="00230ABD"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1985" w:type="dxa"/>
            <w:shd w:val="clear" w:color="auto" w:fill="auto"/>
          </w:tcPr>
          <w:p w:rsidR="00213E9B" w:rsidRPr="00230ABD" w:rsidRDefault="004834D9" w:rsidP="004F78EE">
            <w:pPr>
              <w:spacing w:after="0" w:line="240" w:lineRule="auto"/>
              <w:jc w:val="right"/>
              <w:rPr>
                <w:rFonts w:ascii="Times New Roman" w:hAnsi="Times New Roman"/>
                <w:sz w:val="28"/>
                <w:szCs w:val="28"/>
              </w:rPr>
            </w:pPr>
            <w:r>
              <w:rPr>
                <w:rFonts w:ascii="Times New Roman" w:hAnsi="Times New Roman"/>
                <w:sz w:val="28"/>
                <w:szCs w:val="28"/>
              </w:rPr>
              <w:t>184 447,2</w:t>
            </w:r>
          </w:p>
        </w:tc>
      </w:tr>
      <w:tr w:rsidR="00213E9B" w:rsidRPr="003A7B2E" w:rsidTr="00352B9D">
        <w:tc>
          <w:tcPr>
            <w:tcW w:w="7686" w:type="dxa"/>
            <w:shd w:val="clear" w:color="auto" w:fill="auto"/>
          </w:tcPr>
          <w:p w:rsidR="00213E9B" w:rsidRPr="00230ABD" w:rsidRDefault="00213E9B" w:rsidP="00237018">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и компенсации затрат государства</w:t>
            </w:r>
          </w:p>
        </w:tc>
        <w:tc>
          <w:tcPr>
            <w:tcW w:w="1985" w:type="dxa"/>
            <w:shd w:val="clear" w:color="auto" w:fill="auto"/>
          </w:tcPr>
          <w:p w:rsidR="00352B9D" w:rsidRPr="00352B9D" w:rsidRDefault="004834D9" w:rsidP="00352B9D">
            <w:pPr>
              <w:spacing w:after="0" w:line="240" w:lineRule="auto"/>
              <w:jc w:val="right"/>
              <w:rPr>
                <w:rFonts w:ascii="Times New Roman" w:hAnsi="Times New Roman"/>
                <w:sz w:val="28"/>
                <w:szCs w:val="28"/>
              </w:rPr>
            </w:pPr>
            <w:r>
              <w:rPr>
                <w:rFonts w:ascii="Times New Roman" w:hAnsi="Times New Roman"/>
                <w:sz w:val="28"/>
                <w:szCs w:val="28"/>
              </w:rPr>
              <w:t>408 287,7</w:t>
            </w:r>
          </w:p>
          <w:p w:rsidR="00213E9B" w:rsidRPr="00230ABD"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rsidR="00213E9B" w:rsidRPr="00230ABD" w:rsidRDefault="004834D9" w:rsidP="004F78EE">
            <w:pPr>
              <w:spacing w:after="0" w:line="240" w:lineRule="auto"/>
              <w:jc w:val="right"/>
              <w:rPr>
                <w:rFonts w:ascii="Times New Roman" w:hAnsi="Times New Roman"/>
                <w:sz w:val="28"/>
                <w:szCs w:val="28"/>
              </w:rPr>
            </w:pPr>
            <w:r>
              <w:rPr>
                <w:rFonts w:ascii="Times New Roman" w:hAnsi="Times New Roman"/>
                <w:sz w:val="28"/>
                <w:szCs w:val="28"/>
              </w:rPr>
              <w:t>73 833,5</w:t>
            </w: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1985" w:type="dxa"/>
            <w:shd w:val="clear" w:color="auto" w:fill="auto"/>
          </w:tcPr>
          <w:p w:rsidR="00213E9B" w:rsidRPr="00230ABD" w:rsidRDefault="004233EA" w:rsidP="004F78EE">
            <w:pPr>
              <w:spacing w:after="0" w:line="240" w:lineRule="auto"/>
              <w:jc w:val="right"/>
              <w:rPr>
                <w:rFonts w:ascii="Times New Roman" w:hAnsi="Times New Roman"/>
                <w:sz w:val="28"/>
                <w:szCs w:val="28"/>
              </w:rPr>
            </w:pPr>
            <w:r>
              <w:rPr>
                <w:rFonts w:ascii="Times New Roman" w:hAnsi="Times New Roman"/>
                <w:sz w:val="28"/>
                <w:szCs w:val="28"/>
              </w:rPr>
              <w:t>131,7</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1985" w:type="dxa"/>
            <w:shd w:val="clear" w:color="auto" w:fill="auto"/>
          </w:tcPr>
          <w:p w:rsidR="00213E9B" w:rsidRPr="00187A58" w:rsidRDefault="004233EA" w:rsidP="004F78EE">
            <w:pPr>
              <w:spacing w:after="0" w:line="240" w:lineRule="auto"/>
              <w:jc w:val="right"/>
              <w:rPr>
                <w:rFonts w:ascii="Times New Roman" w:hAnsi="Times New Roman"/>
                <w:sz w:val="28"/>
                <w:szCs w:val="28"/>
              </w:rPr>
            </w:pPr>
            <w:r>
              <w:rPr>
                <w:rFonts w:ascii="Times New Roman" w:hAnsi="Times New Roman"/>
                <w:sz w:val="28"/>
                <w:szCs w:val="28"/>
              </w:rPr>
              <w:t>1 943 987,9</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1985" w:type="dxa"/>
            <w:shd w:val="clear" w:color="auto" w:fill="auto"/>
          </w:tcPr>
          <w:p w:rsidR="00213E9B" w:rsidRPr="004F78EE" w:rsidRDefault="004233EA" w:rsidP="004F78EE">
            <w:pPr>
              <w:spacing w:after="0" w:line="240" w:lineRule="auto"/>
              <w:jc w:val="right"/>
              <w:rPr>
                <w:rFonts w:ascii="Times New Roman" w:hAnsi="Times New Roman"/>
                <w:sz w:val="28"/>
                <w:szCs w:val="28"/>
                <w:lang w:val="en-US"/>
              </w:rPr>
            </w:pPr>
            <w:r>
              <w:rPr>
                <w:rFonts w:ascii="Times New Roman" w:hAnsi="Times New Roman"/>
                <w:sz w:val="28"/>
                <w:szCs w:val="28"/>
              </w:rPr>
              <w:t>173,1</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rsidR="00352B9D" w:rsidRPr="00352B9D" w:rsidRDefault="004233EA" w:rsidP="00352B9D">
            <w:pPr>
              <w:spacing w:after="0" w:line="240" w:lineRule="auto"/>
              <w:jc w:val="right"/>
              <w:rPr>
                <w:rFonts w:ascii="Times New Roman" w:hAnsi="Times New Roman"/>
                <w:sz w:val="28"/>
                <w:szCs w:val="28"/>
              </w:rPr>
            </w:pPr>
            <w:r>
              <w:rPr>
                <w:rFonts w:ascii="Times New Roman" w:hAnsi="Times New Roman"/>
                <w:sz w:val="28"/>
                <w:szCs w:val="28"/>
              </w:rPr>
              <w:t>72</w:t>
            </w:r>
            <w:r w:rsidR="00502A19">
              <w:rPr>
                <w:rFonts w:ascii="Times New Roman" w:hAnsi="Times New Roman"/>
                <w:sz w:val="28"/>
                <w:szCs w:val="28"/>
              </w:rPr>
              <w:t> 328 955,2</w:t>
            </w:r>
          </w:p>
          <w:p w:rsidR="00213E9B" w:rsidRPr="00187A58"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rsidR="00D54A45" w:rsidRPr="00D54A45" w:rsidRDefault="00502A19" w:rsidP="00D54A45">
            <w:pPr>
              <w:spacing w:after="0" w:line="240" w:lineRule="auto"/>
              <w:jc w:val="right"/>
              <w:rPr>
                <w:rFonts w:ascii="Times New Roman" w:hAnsi="Times New Roman"/>
                <w:sz w:val="28"/>
                <w:szCs w:val="28"/>
              </w:rPr>
            </w:pPr>
            <w:r>
              <w:rPr>
                <w:rFonts w:ascii="Times New Roman" w:hAnsi="Times New Roman"/>
                <w:sz w:val="28"/>
                <w:szCs w:val="28"/>
              </w:rPr>
              <w:t>1 277 722,2</w:t>
            </w:r>
          </w:p>
          <w:p w:rsidR="00213E9B" w:rsidRPr="00187A58" w:rsidRDefault="00213E9B" w:rsidP="00352B9D">
            <w:pPr>
              <w:spacing w:after="0" w:line="240" w:lineRule="auto"/>
              <w:jc w:val="right"/>
              <w:rPr>
                <w:rFonts w:ascii="Times New Roman" w:hAnsi="Times New Roman"/>
                <w:sz w:val="28"/>
                <w:szCs w:val="28"/>
              </w:rPr>
            </w:pPr>
          </w:p>
        </w:tc>
      </w:tr>
      <w:tr w:rsidR="00237018" w:rsidRPr="003A7B2E" w:rsidTr="00352B9D">
        <w:tc>
          <w:tcPr>
            <w:tcW w:w="7686" w:type="dxa"/>
            <w:shd w:val="clear" w:color="auto" w:fill="auto"/>
          </w:tcPr>
          <w:p w:rsidR="00237018" w:rsidRPr="00187A58" w:rsidRDefault="00237018" w:rsidP="00237018">
            <w:pPr>
              <w:spacing w:after="0" w:line="240" w:lineRule="auto"/>
              <w:rPr>
                <w:rFonts w:ascii="Times New Roman" w:hAnsi="Times New Roman"/>
                <w:sz w:val="28"/>
                <w:szCs w:val="28"/>
              </w:rPr>
            </w:pPr>
            <w:r w:rsidRPr="00237018">
              <w:rPr>
                <w:rFonts w:ascii="Times New Roman" w:hAnsi="Times New Roman"/>
                <w:sz w:val="28"/>
                <w:szCs w:val="28"/>
              </w:rPr>
              <w:t xml:space="preserve">Безвозмездные поступления от </w:t>
            </w:r>
            <w:r>
              <w:rPr>
                <w:rFonts w:ascii="Times New Roman" w:hAnsi="Times New Roman"/>
                <w:sz w:val="28"/>
                <w:szCs w:val="28"/>
              </w:rPr>
              <w:t>не</w:t>
            </w:r>
            <w:r w:rsidRPr="00237018">
              <w:rPr>
                <w:rFonts w:ascii="Times New Roman" w:hAnsi="Times New Roman"/>
                <w:sz w:val="28"/>
                <w:szCs w:val="28"/>
              </w:rPr>
              <w:t>государственных организаций</w:t>
            </w:r>
          </w:p>
        </w:tc>
        <w:tc>
          <w:tcPr>
            <w:tcW w:w="1985" w:type="dxa"/>
            <w:shd w:val="clear" w:color="auto" w:fill="auto"/>
          </w:tcPr>
          <w:p w:rsidR="00237018" w:rsidRDefault="00237018" w:rsidP="00D54A45">
            <w:pPr>
              <w:spacing w:after="0" w:line="240" w:lineRule="auto"/>
              <w:jc w:val="right"/>
              <w:rPr>
                <w:rFonts w:ascii="Times New Roman" w:hAnsi="Times New Roman"/>
                <w:sz w:val="28"/>
                <w:szCs w:val="28"/>
              </w:rPr>
            </w:pPr>
            <w:r w:rsidRPr="00237018">
              <w:rPr>
                <w:rFonts w:ascii="Times New Roman" w:hAnsi="Times New Roman"/>
                <w:sz w:val="28"/>
                <w:szCs w:val="28"/>
              </w:rPr>
              <w:t>38 393,2</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 xml:space="preserve">Доходы бюджетов бюджетной системы Российской Федерации от </w:t>
            </w:r>
            <w:r w:rsidR="00502A19">
              <w:rPr>
                <w:rFonts w:ascii="Times New Roman" w:hAnsi="Times New Roman"/>
                <w:sz w:val="28"/>
                <w:szCs w:val="28"/>
              </w:rPr>
              <w:t xml:space="preserve">возврата </w:t>
            </w:r>
            <w:r w:rsidRPr="00187A58">
              <w:rPr>
                <w:rFonts w:ascii="Times New Roman" w:hAnsi="Times New Roman"/>
                <w:sz w:val="28"/>
                <w:szCs w:val="28"/>
              </w:rPr>
              <w:t>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D54A45" w:rsidRPr="00D54A45" w:rsidRDefault="00502A19" w:rsidP="00D54A45">
            <w:pPr>
              <w:spacing w:after="0" w:line="240" w:lineRule="auto"/>
              <w:jc w:val="right"/>
              <w:rPr>
                <w:rFonts w:ascii="Times New Roman" w:hAnsi="Times New Roman"/>
                <w:sz w:val="28"/>
                <w:szCs w:val="28"/>
              </w:rPr>
            </w:pPr>
            <w:r>
              <w:rPr>
                <w:rFonts w:ascii="Times New Roman" w:hAnsi="Times New Roman"/>
                <w:sz w:val="28"/>
                <w:szCs w:val="28"/>
              </w:rPr>
              <w:t>1 054 894,8</w:t>
            </w:r>
          </w:p>
          <w:p w:rsidR="00213E9B" w:rsidRPr="00187A58"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D54A45" w:rsidRPr="00D54A45" w:rsidRDefault="00502A19" w:rsidP="00D54A45">
            <w:pPr>
              <w:spacing w:after="0" w:line="240" w:lineRule="auto"/>
              <w:jc w:val="right"/>
              <w:rPr>
                <w:rFonts w:ascii="Times New Roman" w:hAnsi="Times New Roman"/>
                <w:sz w:val="28"/>
                <w:szCs w:val="28"/>
              </w:rPr>
            </w:pPr>
            <w:r>
              <w:rPr>
                <w:rFonts w:ascii="Times New Roman" w:hAnsi="Times New Roman"/>
                <w:sz w:val="28"/>
                <w:szCs w:val="28"/>
              </w:rPr>
              <w:t>-</w:t>
            </w:r>
            <w:r w:rsidR="00503708">
              <w:rPr>
                <w:rFonts w:ascii="Times New Roman" w:hAnsi="Times New Roman"/>
                <w:sz w:val="28"/>
                <w:szCs w:val="28"/>
              </w:rPr>
              <w:t xml:space="preserve"> 269 868,3</w:t>
            </w:r>
          </w:p>
          <w:p w:rsidR="00213E9B" w:rsidRPr="00187A58"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Pr>
                <w:rFonts w:ascii="Times New Roman" w:hAnsi="Times New Roman"/>
                <w:sz w:val="28"/>
                <w:szCs w:val="28"/>
              </w:rPr>
              <w:t>Прочие безвозмездные поступления</w:t>
            </w:r>
            <w:r w:rsidR="00503708">
              <w:rPr>
                <w:rFonts w:ascii="Times New Roman" w:hAnsi="Times New Roman"/>
                <w:sz w:val="28"/>
                <w:szCs w:val="28"/>
              </w:rPr>
              <w:t xml:space="preserve"> от государственных (муниципальных) организаций в бюджеты субъектов </w:t>
            </w:r>
            <w:r w:rsidR="004D6FAA">
              <w:rPr>
                <w:rFonts w:ascii="Times New Roman" w:hAnsi="Times New Roman"/>
                <w:sz w:val="28"/>
                <w:szCs w:val="28"/>
              </w:rPr>
              <w:t>Российской Федерации</w:t>
            </w:r>
          </w:p>
        </w:tc>
        <w:tc>
          <w:tcPr>
            <w:tcW w:w="1985" w:type="dxa"/>
            <w:shd w:val="clear" w:color="auto" w:fill="auto"/>
          </w:tcPr>
          <w:p w:rsidR="00213E9B" w:rsidRPr="00187A58" w:rsidRDefault="00503708" w:rsidP="004F78EE">
            <w:pPr>
              <w:spacing w:after="0" w:line="240" w:lineRule="auto"/>
              <w:jc w:val="right"/>
              <w:rPr>
                <w:rFonts w:ascii="Times New Roman" w:hAnsi="Times New Roman"/>
                <w:sz w:val="28"/>
                <w:szCs w:val="28"/>
              </w:rPr>
            </w:pPr>
            <w:r>
              <w:rPr>
                <w:rFonts w:ascii="Times New Roman" w:hAnsi="Times New Roman"/>
                <w:sz w:val="28"/>
                <w:szCs w:val="28"/>
              </w:rPr>
              <w:t>234,2</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1985" w:type="dxa"/>
            <w:shd w:val="clear" w:color="auto" w:fill="auto"/>
          </w:tcPr>
          <w:p w:rsidR="00213E9B" w:rsidRPr="00187A58" w:rsidRDefault="004D6FAA" w:rsidP="00352B9D">
            <w:pPr>
              <w:spacing w:after="0" w:line="240" w:lineRule="auto"/>
              <w:jc w:val="right"/>
              <w:rPr>
                <w:rFonts w:ascii="Times New Roman" w:hAnsi="Times New Roman"/>
                <w:sz w:val="28"/>
                <w:szCs w:val="28"/>
              </w:rPr>
            </w:pPr>
            <w:r>
              <w:rPr>
                <w:rFonts w:ascii="Times New Roman" w:hAnsi="Times New Roman"/>
                <w:sz w:val="28"/>
                <w:szCs w:val="28"/>
              </w:rPr>
              <w:t>237 730 002,4</w:t>
            </w:r>
          </w:p>
        </w:tc>
      </w:tr>
      <w:tr w:rsidR="00213E9B" w:rsidRPr="003A7B2E" w:rsidTr="00352B9D">
        <w:tc>
          <w:tcPr>
            <w:tcW w:w="9671" w:type="dxa"/>
            <w:gridSpan w:val="2"/>
            <w:shd w:val="clear" w:color="auto" w:fill="auto"/>
          </w:tcPr>
          <w:p w:rsidR="00213E9B" w:rsidRPr="003A7B2E" w:rsidRDefault="00927369" w:rsidP="00352B9D">
            <w:pPr>
              <w:spacing w:after="0" w:line="240" w:lineRule="auto"/>
              <w:rPr>
                <w:rFonts w:ascii="Times New Roman" w:hAnsi="Times New Roman"/>
                <w:sz w:val="28"/>
                <w:szCs w:val="28"/>
                <w:highlight w:val="yellow"/>
              </w:rPr>
            </w:pPr>
            <w:r w:rsidRPr="00927369">
              <w:rPr>
                <w:rFonts w:ascii="Times New Roman" w:hAnsi="Times New Roman"/>
                <w:sz w:val="28"/>
                <w:szCs w:val="28"/>
              </w:rPr>
              <w:t>Расходы</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1985" w:type="dxa"/>
            <w:shd w:val="clear" w:color="auto" w:fill="auto"/>
          </w:tcPr>
          <w:p w:rsidR="00213E9B" w:rsidRPr="0055668B" w:rsidRDefault="001E6C51" w:rsidP="00A84B92">
            <w:pPr>
              <w:spacing w:after="0" w:line="240" w:lineRule="auto"/>
              <w:jc w:val="right"/>
              <w:rPr>
                <w:rFonts w:ascii="Times New Roman" w:hAnsi="Times New Roman"/>
                <w:sz w:val="28"/>
                <w:szCs w:val="28"/>
              </w:rPr>
            </w:pPr>
            <w:r>
              <w:rPr>
                <w:rFonts w:ascii="Times New Roman" w:hAnsi="Times New Roman"/>
                <w:sz w:val="28"/>
                <w:szCs w:val="28"/>
              </w:rPr>
              <w:t>4 397 5</w:t>
            </w:r>
            <w:r w:rsidR="00A84B92">
              <w:rPr>
                <w:rFonts w:ascii="Times New Roman" w:hAnsi="Times New Roman"/>
                <w:sz w:val="28"/>
                <w:szCs w:val="28"/>
              </w:rPr>
              <w:t>70</w:t>
            </w:r>
            <w:r>
              <w:rPr>
                <w:rFonts w:ascii="Times New Roman" w:hAnsi="Times New Roman"/>
                <w:sz w:val="28"/>
                <w:szCs w:val="28"/>
              </w:rPr>
              <w:t>,</w:t>
            </w:r>
            <w:r w:rsidR="00A84B92">
              <w:rPr>
                <w:rFonts w:ascii="Times New Roman" w:hAnsi="Times New Roman"/>
                <w:sz w:val="28"/>
                <w:szCs w:val="28"/>
              </w:rPr>
              <w:t>0</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1985" w:type="dxa"/>
            <w:shd w:val="clear" w:color="auto" w:fill="auto"/>
          </w:tcPr>
          <w:p w:rsidR="00213E9B" w:rsidRPr="008B1E68" w:rsidRDefault="001E6C51" w:rsidP="004F78EE">
            <w:pPr>
              <w:spacing w:after="0" w:line="240" w:lineRule="auto"/>
              <w:jc w:val="right"/>
              <w:rPr>
                <w:rFonts w:ascii="Times New Roman" w:hAnsi="Times New Roman"/>
                <w:sz w:val="28"/>
                <w:szCs w:val="28"/>
              </w:rPr>
            </w:pPr>
            <w:r>
              <w:rPr>
                <w:rFonts w:ascii="Times New Roman" w:hAnsi="Times New Roman"/>
                <w:sz w:val="28"/>
                <w:szCs w:val="28"/>
              </w:rPr>
              <w:t>68 976,8</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rsidR="00213E9B" w:rsidRPr="0055668B" w:rsidRDefault="00EB7CCC" w:rsidP="001E6C51">
            <w:pPr>
              <w:spacing w:after="0" w:line="240" w:lineRule="auto"/>
              <w:jc w:val="right"/>
              <w:rPr>
                <w:rFonts w:ascii="Times New Roman" w:hAnsi="Times New Roman"/>
                <w:sz w:val="28"/>
                <w:szCs w:val="28"/>
              </w:rPr>
            </w:pPr>
            <w:r>
              <w:rPr>
                <w:rFonts w:ascii="Times New Roman" w:hAnsi="Times New Roman"/>
                <w:sz w:val="28"/>
                <w:szCs w:val="28"/>
              </w:rPr>
              <w:t>972 704,5</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1985" w:type="dxa"/>
            <w:shd w:val="clear" w:color="auto" w:fill="auto"/>
          </w:tcPr>
          <w:p w:rsidR="00213E9B" w:rsidRPr="0055668B" w:rsidRDefault="00EB7CCC" w:rsidP="004F78EE">
            <w:pPr>
              <w:spacing w:after="0" w:line="240" w:lineRule="auto"/>
              <w:jc w:val="right"/>
              <w:rPr>
                <w:rFonts w:ascii="Times New Roman" w:hAnsi="Times New Roman"/>
                <w:sz w:val="28"/>
                <w:szCs w:val="28"/>
              </w:rPr>
            </w:pPr>
            <w:r>
              <w:rPr>
                <w:rFonts w:ascii="Times New Roman" w:hAnsi="Times New Roman"/>
                <w:sz w:val="28"/>
                <w:szCs w:val="28"/>
              </w:rPr>
              <w:t>40 507 295,1</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Жилищно-коммунальное хозяйство</w:t>
            </w:r>
          </w:p>
        </w:tc>
        <w:tc>
          <w:tcPr>
            <w:tcW w:w="1985" w:type="dxa"/>
            <w:shd w:val="clear" w:color="auto" w:fill="auto"/>
          </w:tcPr>
          <w:p w:rsidR="00213E9B" w:rsidRPr="0055668B" w:rsidRDefault="00EB7CCC" w:rsidP="004F78EE">
            <w:pPr>
              <w:spacing w:after="0" w:line="240" w:lineRule="auto"/>
              <w:jc w:val="right"/>
              <w:rPr>
                <w:rFonts w:ascii="Times New Roman" w:hAnsi="Times New Roman"/>
                <w:sz w:val="28"/>
                <w:szCs w:val="28"/>
              </w:rPr>
            </w:pPr>
            <w:r>
              <w:rPr>
                <w:rFonts w:ascii="Times New Roman" w:hAnsi="Times New Roman"/>
                <w:sz w:val="28"/>
                <w:szCs w:val="28"/>
              </w:rPr>
              <w:t>8 320 229,4</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1985" w:type="dxa"/>
            <w:shd w:val="clear" w:color="auto" w:fill="auto"/>
          </w:tcPr>
          <w:p w:rsidR="00213E9B" w:rsidRPr="0055668B" w:rsidRDefault="00F718E6" w:rsidP="004F78EE">
            <w:pPr>
              <w:spacing w:after="0" w:line="240" w:lineRule="auto"/>
              <w:jc w:val="right"/>
              <w:rPr>
                <w:rFonts w:ascii="Times New Roman" w:hAnsi="Times New Roman"/>
                <w:sz w:val="28"/>
                <w:szCs w:val="28"/>
              </w:rPr>
            </w:pPr>
            <w:r>
              <w:rPr>
                <w:rFonts w:ascii="Times New Roman" w:hAnsi="Times New Roman"/>
                <w:sz w:val="28"/>
                <w:szCs w:val="28"/>
              </w:rPr>
              <w:t>99 503,9</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1985" w:type="dxa"/>
            <w:shd w:val="clear" w:color="auto" w:fill="auto"/>
          </w:tcPr>
          <w:p w:rsidR="00213E9B" w:rsidRPr="0055668B" w:rsidRDefault="00F718E6" w:rsidP="004F78EE">
            <w:pPr>
              <w:spacing w:after="0" w:line="240" w:lineRule="auto"/>
              <w:jc w:val="right"/>
              <w:rPr>
                <w:rFonts w:ascii="Times New Roman" w:hAnsi="Times New Roman"/>
                <w:sz w:val="28"/>
                <w:szCs w:val="28"/>
              </w:rPr>
            </w:pPr>
            <w:r>
              <w:rPr>
                <w:rFonts w:ascii="Times New Roman" w:hAnsi="Times New Roman"/>
                <w:sz w:val="28"/>
                <w:szCs w:val="28"/>
              </w:rPr>
              <w:t>48 746 960,7</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1985" w:type="dxa"/>
            <w:shd w:val="clear" w:color="auto" w:fill="auto"/>
          </w:tcPr>
          <w:p w:rsidR="00213E9B" w:rsidRPr="0055668B" w:rsidRDefault="00F718E6" w:rsidP="004F78EE">
            <w:pPr>
              <w:spacing w:after="0" w:line="240" w:lineRule="auto"/>
              <w:jc w:val="right"/>
              <w:rPr>
                <w:rFonts w:ascii="Times New Roman" w:hAnsi="Times New Roman"/>
                <w:sz w:val="28"/>
                <w:szCs w:val="28"/>
              </w:rPr>
            </w:pPr>
            <w:r>
              <w:rPr>
                <w:rFonts w:ascii="Times New Roman" w:hAnsi="Times New Roman"/>
                <w:sz w:val="28"/>
                <w:szCs w:val="28"/>
              </w:rPr>
              <w:t>3 594 482,</w:t>
            </w:r>
            <w:r w:rsidR="00EB1082">
              <w:rPr>
                <w:rFonts w:ascii="Times New Roman" w:hAnsi="Times New Roman"/>
                <w:sz w:val="28"/>
                <w:szCs w:val="28"/>
              </w:rPr>
              <w:t>4</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22 823 014,6</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64 719 499,1</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8 379 106,5</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337 162,5</w:t>
            </w:r>
          </w:p>
        </w:tc>
      </w:tr>
      <w:tr w:rsidR="00213E9B" w:rsidRPr="003A7B2E" w:rsidTr="00352B9D">
        <w:tc>
          <w:tcPr>
            <w:tcW w:w="7686" w:type="dxa"/>
            <w:shd w:val="clear" w:color="auto" w:fill="auto"/>
          </w:tcPr>
          <w:p w:rsidR="00213E9B" w:rsidRPr="0055668B" w:rsidRDefault="00213E9B" w:rsidP="00A84B92">
            <w:pPr>
              <w:spacing w:after="0" w:line="240" w:lineRule="auto"/>
              <w:rPr>
                <w:rFonts w:ascii="Times New Roman" w:hAnsi="Times New Roman"/>
                <w:sz w:val="28"/>
                <w:szCs w:val="28"/>
              </w:rPr>
            </w:pPr>
            <w:r w:rsidRPr="0055668B">
              <w:rPr>
                <w:rFonts w:ascii="Times New Roman" w:hAnsi="Times New Roman"/>
                <w:sz w:val="28"/>
                <w:szCs w:val="28"/>
              </w:rPr>
              <w:t xml:space="preserve">Обслуживание государственного </w:t>
            </w:r>
            <w:r w:rsidR="00A84B92">
              <w:rPr>
                <w:rFonts w:ascii="Times New Roman" w:hAnsi="Times New Roman"/>
                <w:sz w:val="28"/>
                <w:szCs w:val="28"/>
              </w:rPr>
              <w:t>(</w:t>
            </w:r>
            <w:r w:rsidRPr="0055668B">
              <w:rPr>
                <w:rFonts w:ascii="Times New Roman" w:hAnsi="Times New Roman"/>
                <w:sz w:val="28"/>
                <w:szCs w:val="28"/>
              </w:rPr>
              <w:t>муниципального</w:t>
            </w:r>
            <w:r w:rsidR="00A84B92">
              <w:rPr>
                <w:rFonts w:ascii="Times New Roman" w:hAnsi="Times New Roman"/>
                <w:sz w:val="28"/>
                <w:szCs w:val="28"/>
              </w:rPr>
              <w:t>)</w:t>
            </w:r>
            <w:r w:rsidRPr="0055668B">
              <w:rPr>
                <w:rFonts w:ascii="Times New Roman" w:hAnsi="Times New Roman"/>
                <w:sz w:val="28"/>
                <w:szCs w:val="28"/>
              </w:rPr>
              <w:t xml:space="preserve"> долга</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1 529 975,6</w:t>
            </w:r>
          </w:p>
        </w:tc>
      </w:tr>
      <w:tr w:rsidR="00213E9B" w:rsidRPr="003A7B2E" w:rsidTr="00352B9D">
        <w:tc>
          <w:tcPr>
            <w:tcW w:w="7686" w:type="dxa"/>
            <w:shd w:val="clear" w:color="auto" w:fill="auto"/>
          </w:tcPr>
          <w:p w:rsidR="00213E9B" w:rsidRPr="0055668B" w:rsidRDefault="00A84B92" w:rsidP="00352B9D">
            <w:pPr>
              <w:spacing w:after="0" w:line="240" w:lineRule="auto"/>
              <w:rPr>
                <w:rFonts w:ascii="Times New Roman" w:hAnsi="Times New Roman"/>
                <w:sz w:val="28"/>
                <w:szCs w:val="28"/>
              </w:rPr>
            </w:pPr>
            <w:r w:rsidRPr="00A84B92">
              <w:rPr>
                <w:rFonts w:ascii="Times New Roman" w:hAnsi="Times New Roman"/>
                <w:sz w:val="28"/>
                <w:szCs w:val="28"/>
              </w:rPr>
              <w:t>Межбюджетные трансферты общего характера бюджетам бюджетной системы Российской Федерации</w:t>
            </w:r>
          </w:p>
        </w:tc>
        <w:tc>
          <w:tcPr>
            <w:tcW w:w="1985" w:type="dxa"/>
            <w:shd w:val="clear" w:color="auto" w:fill="auto"/>
          </w:tcPr>
          <w:p w:rsidR="00666206" w:rsidRPr="00666206" w:rsidRDefault="00403AC6" w:rsidP="00666206">
            <w:pPr>
              <w:spacing w:after="0" w:line="240" w:lineRule="auto"/>
              <w:jc w:val="right"/>
              <w:rPr>
                <w:rFonts w:ascii="Times New Roman" w:hAnsi="Times New Roman"/>
                <w:sz w:val="28"/>
                <w:szCs w:val="28"/>
              </w:rPr>
            </w:pPr>
            <w:r>
              <w:rPr>
                <w:rFonts w:ascii="Times New Roman" w:hAnsi="Times New Roman"/>
                <w:sz w:val="28"/>
                <w:szCs w:val="28"/>
              </w:rPr>
              <w:t>17 783 361,3</w:t>
            </w:r>
          </w:p>
          <w:p w:rsidR="00213E9B" w:rsidRPr="0055668B"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1985" w:type="dxa"/>
            <w:shd w:val="clear" w:color="auto" w:fill="auto"/>
          </w:tcPr>
          <w:p w:rsidR="00213E9B" w:rsidRPr="0055668B" w:rsidRDefault="00403AC6" w:rsidP="00352B9D">
            <w:pPr>
              <w:spacing w:after="0" w:line="240" w:lineRule="auto"/>
              <w:jc w:val="right"/>
              <w:rPr>
                <w:rFonts w:ascii="Times New Roman" w:hAnsi="Times New Roman"/>
                <w:sz w:val="28"/>
                <w:szCs w:val="28"/>
              </w:rPr>
            </w:pPr>
            <w:r>
              <w:rPr>
                <w:rFonts w:ascii="Times New Roman" w:hAnsi="Times New Roman"/>
                <w:sz w:val="28"/>
                <w:szCs w:val="28"/>
              </w:rPr>
              <w:t>222 279 842,5</w:t>
            </w:r>
          </w:p>
        </w:tc>
      </w:tr>
      <w:tr w:rsidR="00213E9B" w:rsidRPr="003E425B"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1985" w:type="dxa"/>
            <w:shd w:val="clear" w:color="auto" w:fill="auto"/>
          </w:tcPr>
          <w:p w:rsidR="00213E9B" w:rsidRPr="0055668B" w:rsidRDefault="00202ACC" w:rsidP="00A84B92">
            <w:pPr>
              <w:spacing w:after="0" w:line="240" w:lineRule="auto"/>
              <w:jc w:val="right"/>
              <w:rPr>
                <w:rFonts w:ascii="Times New Roman" w:hAnsi="Times New Roman"/>
                <w:sz w:val="28"/>
                <w:szCs w:val="28"/>
              </w:rPr>
            </w:pPr>
            <w:r>
              <w:rPr>
                <w:rFonts w:ascii="Times New Roman" w:hAnsi="Times New Roman"/>
                <w:sz w:val="28"/>
                <w:szCs w:val="28"/>
              </w:rPr>
              <w:t>15 450 159,</w:t>
            </w:r>
            <w:r w:rsidR="00A84B92">
              <w:rPr>
                <w:rFonts w:ascii="Times New Roman" w:hAnsi="Times New Roman"/>
                <w:sz w:val="28"/>
                <w:szCs w:val="28"/>
              </w:rPr>
              <w:t>8</w:t>
            </w:r>
          </w:p>
        </w:tc>
      </w:tr>
    </w:tbl>
    <w:p w:rsidR="004F78EE" w:rsidRDefault="004F78EE" w:rsidP="004F78EE">
      <w:pPr>
        <w:spacing w:after="0" w:line="240" w:lineRule="auto"/>
        <w:ind w:left="360"/>
        <w:jc w:val="center"/>
        <w:rPr>
          <w:rFonts w:ascii="Times New Roman" w:hAnsi="Times New Roman"/>
          <w:sz w:val="28"/>
          <w:szCs w:val="28"/>
        </w:rPr>
      </w:pPr>
    </w:p>
    <w:p w:rsidR="004F78EE" w:rsidRPr="00D0570F" w:rsidRDefault="004F78EE" w:rsidP="004F78EE">
      <w:pPr>
        <w:spacing w:after="0" w:line="240" w:lineRule="auto"/>
        <w:ind w:left="360"/>
        <w:jc w:val="center"/>
        <w:rPr>
          <w:rFonts w:ascii="Times New Roman" w:hAnsi="Times New Roman"/>
          <w:b/>
          <w:sz w:val="28"/>
          <w:szCs w:val="28"/>
        </w:rPr>
      </w:pPr>
      <w:r w:rsidRPr="00D0570F">
        <w:rPr>
          <w:rFonts w:ascii="Times New Roman" w:hAnsi="Times New Roman"/>
          <w:b/>
          <w:sz w:val="28"/>
          <w:szCs w:val="28"/>
        </w:rPr>
        <w:t>Отчет об исполнении бюджета Новосибирской области за 202</w:t>
      </w:r>
      <w:r w:rsidR="000C138D" w:rsidRPr="00D0570F">
        <w:rPr>
          <w:rFonts w:ascii="Times New Roman" w:hAnsi="Times New Roman"/>
          <w:b/>
          <w:sz w:val="28"/>
          <w:szCs w:val="28"/>
        </w:rPr>
        <w:t>2</w:t>
      </w:r>
      <w:r w:rsidRPr="00D0570F">
        <w:rPr>
          <w:rFonts w:ascii="Times New Roman" w:hAnsi="Times New Roman"/>
          <w:b/>
          <w:sz w:val="28"/>
          <w:szCs w:val="28"/>
        </w:rPr>
        <w:t xml:space="preserve"> год</w:t>
      </w:r>
    </w:p>
    <w:p w:rsidR="00D0570F" w:rsidRPr="000556D0" w:rsidRDefault="00D0570F" w:rsidP="004F78EE">
      <w:pPr>
        <w:spacing w:after="0" w:line="240" w:lineRule="auto"/>
        <w:ind w:left="360"/>
        <w:jc w:val="center"/>
        <w:rPr>
          <w:rFonts w:ascii="Times New Roman" w:hAnsi="Times New Roman"/>
          <w:sz w:val="28"/>
          <w:szCs w:val="28"/>
        </w:rPr>
      </w:pPr>
    </w:p>
    <w:p w:rsidR="004F78EE" w:rsidRPr="000556D0" w:rsidRDefault="004F78EE" w:rsidP="004F78EE">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gridCol w:w="2244"/>
      </w:tblGrid>
      <w:tr w:rsidR="004F78EE" w:rsidRPr="000556D0" w:rsidTr="004F78EE">
        <w:tc>
          <w:tcPr>
            <w:tcW w:w="7253" w:type="dxa"/>
            <w:shd w:val="clear" w:color="auto" w:fill="auto"/>
          </w:tcPr>
          <w:p w:rsidR="004F78EE" w:rsidRPr="000556D0" w:rsidRDefault="004F78EE" w:rsidP="004F78EE">
            <w:pPr>
              <w:spacing w:after="0" w:line="240" w:lineRule="auto"/>
              <w:jc w:val="both"/>
              <w:rPr>
                <w:rFonts w:ascii="Times New Roman" w:hAnsi="Times New Roman"/>
                <w:sz w:val="28"/>
                <w:szCs w:val="28"/>
              </w:rPr>
            </w:pPr>
          </w:p>
        </w:tc>
        <w:tc>
          <w:tcPr>
            <w:tcW w:w="2244" w:type="dxa"/>
            <w:shd w:val="clear" w:color="auto" w:fill="auto"/>
          </w:tcPr>
          <w:p w:rsidR="004F78EE" w:rsidRPr="000556D0" w:rsidRDefault="004F78EE" w:rsidP="004F78EE">
            <w:pPr>
              <w:spacing w:after="0" w:line="240" w:lineRule="auto"/>
              <w:jc w:val="center"/>
              <w:rPr>
                <w:rFonts w:ascii="Times New Roman" w:hAnsi="Times New Roman"/>
                <w:sz w:val="28"/>
                <w:szCs w:val="28"/>
              </w:rPr>
            </w:pPr>
            <w:r>
              <w:rPr>
                <w:rFonts w:ascii="Times New Roman" w:hAnsi="Times New Roman"/>
                <w:sz w:val="28"/>
                <w:szCs w:val="28"/>
              </w:rPr>
              <w:t>202</w:t>
            </w:r>
            <w:r w:rsidR="000C138D">
              <w:rPr>
                <w:rFonts w:ascii="Times New Roman" w:hAnsi="Times New Roman"/>
                <w:sz w:val="28"/>
                <w:szCs w:val="28"/>
                <w:lang w:val="en-US"/>
              </w:rPr>
              <w:t>2</w:t>
            </w:r>
            <w:r w:rsidRPr="000556D0">
              <w:rPr>
                <w:rFonts w:ascii="Times New Roman" w:hAnsi="Times New Roman"/>
                <w:sz w:val="28"/>
                <w:szCs w:val="28"/>
              </w:rPr>
              <w:t xml:space="preserve"> год</w:t>
            </w:r>
          </w:p>
        </w:tc>
      </w:tr>
      <w:tr w:rsidR="004F78EE" w:rsidRPr="000556D0" w:rsidTr="004F78EE">
        <w:tc>
          <w:tcPr>
            <w:tcW w:w="9497" w:type="dxa"/>
            <w:gridSpan w:val="2"/>
            <w:shd w:val="clear" w:color="auto" w:fill="auto"/>
          </w:tcPr>
          <w:p w:rsidR="004F78EE" w:rsidRPr="000556D0" w:rsidRDefault="004F78EE" w:rsidP="004F78EE">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135 123 615,9</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24 951 839,2</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18 017 282,5</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14 354 944,3</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2 423 087,9</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390 903,1</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157,6</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4 444 095,1</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131 269,3</w:t>
            </w:r>
          </w:p>
        </w:tc>
      </w:tr>
      <w:tr w:rsidR="0061515C" w:rsidRPr="003A7B2E" w:rsidTr="004F78EE">
        <w:tc>
          <w:tcPr>
            <w:tcW w:w="7253" w:type="dxa"/>
            <w:shd w:val="clear" w:color="auto" w:fill="auto"/>
          </w:tcPr>
          <w:p w:rsidR="0061515C" w:rsidRPr="00230ABD" w:rsidRDefault="0061515C" w:rsidP="00D54830">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и компенсации затрат государства</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239 857,9</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109 920,5</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292,4</w:t>
            </w:r>
          </w:p>
        </w:tc>
      </w:tr>
      <w:tr w:rsidR="0061515C" w:rsidRPr="003A7B2E" w:rsidTr="004F78EE">
        <w:tc>
          <w:tcPr>
            <w:tcW w:w="7253" w:type="dxa"/>
            <w:shd w:val="clear" w:color="auto" w:fill="auto"/>
          </w:tcPr>
          <w:p w:rsidR="0061515C" w:rsidRPr="00187A58" w:rsidRDefault="0061515C" w:rsidP="0061515C">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2 044 147,5</w:t>
            </w:r>
          </w:p>
        </w:tc>
      </w:tr>
      <w:tr w:rsidR="0061515C" w:rsidRPr="003A7B2E" w:rsidTr="004F78EE">
        <w:tc>
          <w:tcPr>
            <w:tcW w:w="7253" w:type="dxa"/>
            <w:shd w:val="clear" w:color="auto" w:fill="auto"/>
          </w:tcPr>
          <w:p w:rsidR="0061515C" w:rsidRPr="00187A58" w:rsidRDefault="0061515C" w:rsidP="0061515C">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2 124,5</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Pr>
                <w:rFonts w:ascii="Times New Roman" w:hAnsi="Times New Roman"/>
                <w:sz w:val="28"/>
                <w:szCs w:val="28"/>
              </w:rPr>
              <w:t xml:space="preserve">Безвозмездные поступления от негосударственных организаций </w:t>
            </w:r>
          </w:p>
        </w:tc>
        <w:tc>
          <w:tcPr>
            <w:tcW w:w="2244" w:type="dxa"/>
            <w:shd w:val="clear" w:color="auto" w:fill="auto"/>
          </w:tcPr>
          <w:p w:rsidR="00101522" w:rsidRPr="0061515C" w:rsidRDefault="00101522" w:rsidP="00101522">
            <w:pPr>
              <w:spacing w:after="0" w:line="240" w:lineRule="auto"/>
              <w:jc w:val="right"/>
              <w:rPr>
                <w:rFonts w:ascii="Times New Roman" w:hAnsi="Times New Roman"/>
                <w:sz w:val="28"/>
                <w:szCs w:val="28"/>
              </w:rPr>
            </w:pPr>
            <w:r>
              <w:rPr>
                <w:rFonts w:ascii="Times New Roman" w:hAnsi="Times New Roman"/>
                <w:sz w:val="28"/>
                <w:szCs w:val="28"/>
              </w:rPr>
              <w:t>56 135,4</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2244" w:type="dxa"/>
            <w:shd w:val="clear" w:color="auto" w:fill="auto"/>
          </w:tcPr>
          <w:p w:rsidR="00101522" w:rsidRPr="0061515C" w:rsidRDefault="00101522" w:rsidP="00101522">
            <w:pPr>
              <w:spacing w:after="0" w:line="240" w:lineRule="auto"/>
              <w:jc w:val="right"/>
              <w:rPr>
                <w:rFonts w:ascii="Times New Roman" w:hAnsi="Times New Roman"/>
                <w:sz w:val="28"/>
                <w:szCs w:val="28"/>
              </w:rPr>
            </w:pPr>
            <w:r w:rsidRPr="0061515C">
              <w:rPr>
                <w:rFonts w:ascii="Times New Roman" w:hAnsi="Times New Roman"/>
                <w:sz w:val="28"/>
                <w:szCs w:val="28"/>
              </w:rPr>
              <w:t>67 178 037,1</w:t>
            </w:r>
          </w:p>
        </w:tc>
      </w:tr>
      <w:tr w:rsidR="00101522" w:rsidRPr="003A7B2E" w:rsidTr="004F78EE">
        <w:tc>
          <w:tcPr>
            <w:tcW w:w="7253" w:type="dxa"/>
            <w:shd w:val="clear" w:color="auto" w:fill="auto"/>
          </w:tcPr>
          <w:p w:rsidR="00101522" w:rsidRPr="00E45E2D"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2244" w:type="dxa"/>
            <w:shd w:val="clear" w:color="auto" w:fill="auto"/>
          </w:tcPr>
          <w:p w:rsidR="00101522" w:rsidRPr="0061515C" w:rsidRDefault="00101522" w:rsidP="00101522">
            <w:pPr>
              <w:spacing w:after="0" w:line="240" w:lineRule="auto"/>
              <w:jc w:val="right"/>
              <w:rPr>
                <w:rFonts w:ascii="Times New Roman" w:hAnsi="Times New Roman"/>
                <w:sz w:val="28"/>
                <w:szCs w:val="28"/>
              </w:rPr>
            </w:pPr>
            <w:r w:rsidRPr="0061515C">
              <w:rPr>
                <w:rFonts w:ascii="Times New Roman" w:hAnsi="Times New Roman"/>
                <w:sz w:val="28"/>
                <w:szCs w:val="28"/>
              </w:rPr>
              <w:t>1 910 737,6</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244" w:type="dxa"/>
            <w:shd w:val="clear" w:color="auto" w:fill="auto"/>
          </w:tcPr>
          <w:p w:rsidR="00101522" w:rsidRPr="0061515C" w:rsidRDefault="00DA2D38" w:rsidP="00101522">
            <w:pPr>
              <w:spacing w:after="0" w:line="240" w:lineRule="auto"/>
              <w:jc w:val="right"/>
              <w:rPr>
                <w:rFonts w:ascii="Times New Roman" w:hAnsi="Times New Roman"/>
                <w:sz w:val="28"/>
                <w:szCs w:val="28"/>
              </w:rPr>
            </w:pPr>
            <w:r>
              <w:rPr>
                <w:rFonts w:ascii="Times New Roman" w:hAnsi="Times New Roman"/>
                <w:sz w:val="28"/>
                <w:szCs w:val="28"/>
              </w:rPr>
              <w:t>1 569 909,7</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2244" w:type="dxa"/>
            <w:shd w:val="clear" w:color="auto" w:fill="auto"/>
          </w:tcPr>
          <w:p w:rsidR="00101522" w:rsidRPr="0061515C" w:rsidRDefault="00DA2D38" w:rsidP="00101522">
            <w:pPr>
              <w:spacing w:after="0" w:line="240" w:lineRule="auto"/>
              <w:jc w:val="right"/>
              <w:rPr>
                <w:rFonts w:ascii="Times New Roman" w:hAnsi="Times New Roman"/>
                <w:sz w:val="28"/>
                <w:szCs w:val="28"/>
              </w:rPr>
            </w:pPr>
            <w:r>
              <w:rPr>
                <w:rFonts w:ascii="Times New Roman" w:hAnsi="Times New Roman"/>
                <w:sz w:val="28"/>
                <w:szCs w:val="28"/>
              </w:rPr>
              <w:t>-146 786,8</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2244" w:type="dxa"/>
            <w:shd w:val="clear" w:color="auto" w:fill="auto"/>
          </w:tcPr>
          <w:p w:rsidR="00101522" w:rsidRPr="00187A58" w:rsidRDefault="00101522" w:rsidP="00101522">
            <w:pPr>
              <w:spacing w:after="0" w:line="240" w:lineRule="auto"/>
              <w:jc w:val="right"/>
              <w:rPr>
                <w:rFonts w:ascii="Times New Roman" w:hAnsi="Times New Roman"/>
                <w:sz w:val="28"/>
                <w:szCs w:val="28"/>
              </w:rPr>
            </w:pPr>
            <w:r>
              <w:rPr>
                <w:rFonts w:ascii="Times New Roman" w:hAnsi="Times New Roman"/>
                <w:sz w:val="28"/>
                <w:szCs w:val="28"/>
              </w:rPr>
              <w:t>272 801 570,5</w:t>
            </w:r>
          </w:p>
        </w:tc>
      </w:tr>
      <w:tr w:rsidR="00101522" w:rsidRPr="003A7B2E" w:rsidTr="004F78EE">
        <w:tc>
          <w:tcPr>
            <w:tcW w:w="9497" w:type="dxa"/>
            <w:gridSpan w:val="2"/>
            <w:shd w:val="clear" w:color="auto" w:fill="auto"/>
          </w:tcPr>
          <w:p w:rsidR="00101522" w:rsidRPr="003A7B2E" w:rsidRDefault="00101522" w:rsidP="00101522">
            <w:pPr>
              <w:spacing w:after="0" w:line="240" w:lineRule="auto"/>
              <w:rPr>
                <w:rFonts w:ascii="Times New Roman" w:hAnsi="Times New Roman"/>
                <w:sz w:val="28"/>
                <w:szCs w:val="28"/>
                <w:highlight w:val="yellow"/>
              </w:rPr>
            </w:pPr>
            <w:r w:rsidRPr="00187A58">
              <w:rPr>
                <w:rFonts w:ascii="Times New Roman" w:hAnsi="Times New Roman"/>
                <w:sz w:val="28"/>
                <w:szCs w:val="28"/>
              </w:rPr>
              <w:t>Расходы</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2244" w:type="dxa"/>
            <w:shd w:val="clear" w:color="auto" w:fill="auto"/>
          </w:tcPr>
          <w:p w:rsidR="00101522" w:rsidRPr="00757AED" w:rsidRDefault="00757AED" w:rsidP="00101522">
            <w:pPr>
              <w:spacing w:after="0" w:line="240" w:lineRule="auto"/>
              <w:jc w:val="right"/>
              <w:rPr>
                <w:rFonts w:ascii="Times New Roman" w:hAnsi="Times New Roman"/>
                <w:sz w:val="28"/>
                <w:szCs w:val="28"/>
              </w:rPr>
            </w:pPr>
            <w:r w:rsidRPr="00757AED">
              <w:rPr>
                <w:rFonts w:ascii="Times New Roman" w:eastAsia="Times New Roman" w:hAnsi="Times New Roman"/>
                <w:sz w:val="28"/>
                <w:szCs w:val="28"/>
                <w:lang w:eastAsia="ru-RU"/>
              </w:rPr>
              <w:t>5 851 931,6</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654 638,1</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1 255 809,4</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Национальная экономика</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52 096 546,5</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Жилищно-коммунальное хозяйство</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15 572 037,9</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Охрана окружающей среды</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146 202,8</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Образование</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55 657 711,1</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 xml:space="preserve">Культура, кинематография </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4 772 645,7</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 xml:space="preserve">Здравоохранение </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26 586 490,9</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Социальная политика</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72 399 955,8</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Физическая культура и спорт</w:t>
            </w:r>
          </w:p>
        </w:tc>
        <w:tc>
          <w:tcPr>
            <w:tcW w:w="2244" w:type="dxa"/>
            <w:shd w:val="clear" w:color="auto" w:fill="auto"/>
          </w:tcPr>
          <w:p w:rsidR="00101522" w:rsidRPr="0055668B" w:rsidRDefault="00757AED" w:rsidP="00101522">
            <w:pPr>
              <w:spacing w:after="0" w:line="240" w:lineRule="auto"/>
              <w:jc w:val="right"/>
              <w:rPr>
                <w:rFonts w:ascii="Times New Roman" w:hAnsi="Times New Roman"/>
                <w:sz w:val="28"/>
                <w:szCs w:val="28"/>
              </w:rPr>
            </w:pPr>
            <w:r w:rsidRPr="00757AED">
              <w:rPr>
                <w:rFonts w:ascii="Times New Roman" w:hAnsi="Times New Roman"/>
                <w:sz w:val="28"/>
                <w:szCs w:val="28"/>
              </w:rPr>
              <w:t>10 241 494,4</w:t>
            </w:r>
          </w:p>
        </w:tc>
      </w:tr>
      <w:tr w:rsidR="00101522" w:rsidRPr="003A7B2E" w:rsidTr="004F78EE">
        <w:tc>
          <w:tcPr>
            <w:tcW w:w="7253" w:type="dxa"/>
            <w:shd w:val="clear" w:color="auto" w:fill="auto"/>
          </w:tcPr>
          <w:p w:rsidR="00101522" w:rsidRPr="00757AED" w:rsidRDefault="00101522" w:rsidP="00101522">
            <w:pPr>
              <w:spacing w:after="0" w:line="240" w:lineRule="auto"/>
              <w:rPr>
                <w:rFonts w:ascii="Times New Roman" w:hAnsi="Times New Roman"/>
                <w:sz w:val="28"/>
                <w:szCs w:val="28"/>
              </w:rPr>
            </w:pPr>
            <w:r w:rsidRPr="00757AED">
              <w:rPr>
                <w:rFonts w:ascii="Times New Roman" w:hAnsi="Times New Roman"/>
                <w:sz w:val="28"/>
                <w:szCs w:val="28"/>
              </w:rPr>
              <w:t>Средства массовой информации</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417 703,3</w:t>
            </w:r>
          </w:p>
        </w:tc>
      </w:tr>
      <w:tr w:rsidR="00757AED" w:rsidRPr="003A7B2E" w:rsidTr="004F78EE">
        <w:tc>
          <w:tcPr>
            <w:tcW w:w="7253" w:type="dxa"/>
            <w:shd w:val="clear" w:color="auto" w:fill="auto"/>
          </w:tcPr>
          <w:p w:rsidR="00757AED" w:rsidRPr="0055668B" w:rsidRDefault="00757AED" w:rsidP="00757AED">
            <w:pPr>
              <w:spacing w:after="0" w:line="240" w:lineRule="auto"/>
              <w:rPr>
                <w:rFonts w:ascii="Times New Roman" w:hAnsi="Times New Roman"/>
                <w:sz w:val="28"/>
                <w:szCs w:val="28"/>
              </w:rPr>
            </w:pPr>
            <w:r w:rsidRPr="0055668B">
              <w:rPr>
                <w:rFonts w:ascii="Times New Roman" w:hAnsi="Times New Roman"/>
                <w:sz w:val="28"/>
                <w:szCs w:val="28"/>
              </w:rPr>
              <w:t xml:space="preserve">Обслуживание государственного </w:t>
            </w:r>
            <w:r>
              <w:rPr>
                <w:rFonts w:ascii="Times New Roman" w:hAnsi="Times New Roman"/>
                <w:sz w:val="28"/>
                <w:szCs w:val="28"/>
              </w:rPr>
              <w:t>(</w:t>
            </w:r>
            <w:r w:rsidRPr="0055668B">
              <w:rPr>
                <w:rFonts w:ascii="Times New Roman" w:hAnsi="Times New Roman"/>
                <w:sz w:val="28"/>
                <w:szCs w:val="28"/>
              </w:rPr>
              <w:t>муниципального</w:t>
            </w:r>
            <w:r>
              <w:rPr>
                <w:rFonts w:ascii="Times New Roman" w:hAnsi="Times New Roman"/>
                <w:sz w:val="28"/>
                <w:szCs w:val="28"/>
              </w:rPr>
              <w:t>)</w:t>
            </w:r>
            <w:r w:rsidRPr="0055668B">
              <w:rPr>
                <w:rFonts w:ascii="Times New Roman" w:hAnsi="Times New Roman"/>
                <w:sz w:val="28"/>
                <w:szCs w:val="28"/>
              </w:rPr>
              <w:t xml:space="preserve"> долга</w:t>
            </w:r>
          </w:p>
        </w:tc>
        <w:tc>
          <w:tcPr>
            <w:tcW w:w="2244" w:type="dxa"/>
            <w:shd w:val="clear" w:color="auto" w:fill="auto"/>
          </w:tcPr>
          <w:p w:rsidR="00757AED" w:rsidRPr="0055668B" w:rsidRDefault="00757AED" w:rsidP="00757AED">
            <w:pPr>
              <w:spacing w:after="0" w:line="240" w:lineRule="auto"/>
              <w:jc w:val="right"/>
              <w:rPr>
                <w:rFonts w:ascii="Times New Roman" w:hAnsi="Times New Roman"/>
                <w:sz w:val="28"/>
                <w:szCs w:val="28"/>
              </w:rPr>
            </w:pPr>
            <w:r>
              <w:rPr>
                <w:rFonts w:ascii="Times New Roman" w:hAnsi="Times New Roman"/>
                <w:sz w:val="28"/>
                <w:szCs w:val="28"/>
              </w:rPr>
              <w:t>1 165 893,3</w:t>
            </w:r>
          </w:p>
        </w:tc>
      </w:tr>
      <w:tr w:rsidR="00757AED" w:rsidRPr="003A7B2E" w:rsidTr="004F78EE">
        <w:tc>
          <w:tcPr>
            <w:tcW w:w="7253" w:type="dxa"/>
            <w:shd w:val="clear" w:color="auto" w:fill="auto"/>
          </w:tcPr>
          <w:p w:rsidR="00757AED" w:rsidRPr="0055668B" w:rsidRDefault="00757AED" w:rsidP="00757AED">
            <w:pPr>
              <w:spacing w:after="0" w:line="240" w:lineRule="auto"/>
              <w:rPr>
                <w:rFonts w:ascii="Times New Roman" w:hAnsi="Times New Roman"/>
                <w:sz w:val="28"/>
                <w:szCs w:val="28"/>
              </w:rPr>
            </w:pPr>
            <w:r w:rsidRPr="00A84B92">
              <w:rPr>
                <w:rFonts w:ascii="Times New Roman" w:hAnsi="Times New Roman"/>
                <w:sz w:val="28"/>
                <w:szCs w:val="28"/>
              </w:rPr>
              <w:t>Межбюджетные трансферты общего характера бюджетам бюджетной системы Российской Федерации</w:t>
            </w:r>
          </w:p>
        </w:tc>
        <w:tc>
          <w:tcPr>
            <w:tcW w:w="2244" w:type="dxa"/>
            <w:shd w:val="clear" w:color="auto" w:fill="auto"/>
          </w:tcPr>
          <w:p w:rsidR="00757AED" w:rsidRPr="0055668B" w:rsidRDefault="00757AED" w:rsidP="00757AED">
            <w:pPr>
              <w:spacing w:after="0" w:line="240" w:lineRule="auto"/>
              <w:jc w:val="right"/>
              <w:rPr>
                <w:rFonts w:ascii="Times New Roman" w:hAnsi="Times New Roman"/>
                <w:sz w:val="28"/>
                <w:szCs w:val="28"/>
              </w:rPr>
            </w:pPr>
            <w:r w:rsidRPr="00757AED">
              <w:rPr>
                <w:rFonts w:ascii="Times New Roman" w:hAnsi="Times New Roman"/>
                <w:sz w:val="28"/>
                <w:szCs w:val="28"/>
              </w:rPr>
              <w:t>21 127 280,5</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267 946 341,5</w:t>
            </w:r>
          </w:p>
        </w:tc>
      </w:tr>
      <w:tr w:rsidR="00101522" w:rsidRPr="003E425B"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2244" w:type="dxa"/>
            <w:shd w:val="clear" w:color="auto" w:fill="auto"/>
          </w:tcPr>
          <w:p w:rsidR="00101522" w:rsidRPr="00A83F97" w:rsidRDefault="00101522" w:rsidP="00101522">
            <w:pPr>
              <w:spacing w:after="0" w:line="240" w:lineRule="auto"/>
              <w:jc w:val="right"/>
              <w:rPr>
                <w:rFonts w:ascii="Times New Roman" w:hAnsi="Times New Roman"/>
                <w:sz w:val="28"/>
                <w:szCs w:val="28"/>
                <w:lang w:val="en-US"/>
              </w:rPr>
            </w:pPr>
            <w:r>
              <w:rPr>
                <w:rFonts w:ascii="Times New Roman" w:hAnsi="Times New Roman"/>
                <w:sz w:val="28"/>
                <w:szCs w:val="28"/>
              </w:rPr>
              <w:t>4 855 229,0</w:t>
            </w:r>
          </w:p>
        </w:tc>
      </w:tr>
    </w:tbl>
    <w:p w:rsidR="00213E9B" w:rsidRDefault="00213E9B" w:rsidP="00AA4170">
      <w:pPr>
        <w:spacing w:after="0" w:line="240" w:lineRule="auto"/>
        <w:ind w:firstLine="709"/>
        <w:jc w:val="both"/>
        <w:rPr>
          <w:rFonts w:ascii="Times New Roman" w:hAnsi="Times New Roman"/>
          <w:sz w:val="28"/>
          <w:szCs w:val="28"/>
        </w:rPr>
      </w:pPr>
    </w:p>
    <w:p w:rsidR="00855DB6" w:rsidRPr="00D0570F" w:rsidRDefault="00855DB6" w:rsidP="00855DB6">
      <w:pPr>
        <w:spacing w:after="0" w:line="240" w:lineRule="auto"/>
        <w:ind w:left="360"/>
        <w:jc w:val="center"/>
        <w:rPr>
          <w:rFonts w:ascii="Times New Roman" w:hAnsi="Times New Roman"/>
          <w:b/>
          <w:sz w:val="28"/>
          <w:szCs w:val="28"/>
        </w:rPr>
      </w:pPr>
      <w:r w:rsidRPr="00E85864">
        <w:rPr>
          <w:rFonts w:ascii="Times New Roman" w:hAnsi="Times New Roman"/>
          <w:b/>
          <w:sz w:val="28"/>
          <w:szCs w:val="28"/>
        </w:rPr>
        <w:t>Отчет об исполнении бюджета Новосибирской области за 2023 год</w:t>
      </w:r>
    </w:p>
    <w:p w:rsidR="00855DB6" w:rsidRPr="000556D0" w:rsidRDefault="00855DB6" w:rsidP="00855DB6">
      <w:pPr>
        <w:spacing w:after="0" w:line="240" w:lineRule="auto"/>
        <w:ind w:left="360"/>
        <w:jc w:val="center"/>
        <w:rPr>
          <w:rFonts w:ascii="Times New Roman" w:hAnsi="Times New Roman"/>
          <w:sz w:val="28"/>
          <w:szCs w:val="28"/>
        </w:rPr>
      </w:pPr>
    </w:p>
    <w:p w:rsidR="00855DB6" w:rsidRPr="000556D0" w:rsidRDefault="00855DB6" w:rsidP="00855DB6">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gridCol w:w="2244"/>
      </w:tblGrid>
      <w:tr w:rsidR="00855DB6" w:rsidRPr="000556D0" w:rsidTr="004E6FA5">
        <w:tc>
          <w:tcPr>
            <w:tcW w:w="7253" w:type="dxa"/>
            <w:shd w:val="clear" w:color="auto" w:fill="auto"/>
          </w:tcPr>
          <w:p w:rsidR="00855DB6" w:rsidRPr="000556D0" w:rsidRDefault="00855DB6" w:rsidP="004E6FA5">
            <w:pPr>
              <w:spacing w:after="0" w:line="240" w:lineRule="auto"/>
              <w:jc w:val="both"/>
              <w:rPr>
                <w:rFonts w:ascii="Times New Roman" w:hAnsi="Times New Roman"/>
                <w:sz w:val="28"/>
                <w:szCs w:val="28"/>
              </w:rPr>
            </w:pPr>
          </w:p>
        </w:tc>
        <w:tc>
          <w:tcPr>
            <w:tcW w:w="2244" w:type="dxa"/>
            <w:shd w:val="clear" w:color="auto" w:fill="auto"/>
          </w:tcPr>
          <w:p w:rsidR="00855DB6" w:rsidRPr="000556D0" w:rsidRDefault="00855DB6" w:rsidP="004E6FA5">
            <w:pPr>
              <w:spacing w:after="0" w:line="240" w:lineRule="auto"/>
              <w:jc w:val="center"/>
              <w:rPr>
                <w:rFonts w:ascii="Times New Roman" w:hAnsi="Times New Roman"/>
                <w:sz w:val="28"/>
                <w:szCs w:val="28"/>
              </w:rPr>
            </w:pPr>
            <w:r>
              <w:rPr>
                <w:rFonts w:ascii="Times New Roman" w:hAnsi="Times New Roman"/>
                <w:sz w:val="28"/>
                <w:szCs w:val="28"/>
              </w:rPr>
              <w:t>2023</w:t>
            </w:r>
            <w:r w:rsidRPr="000556D0">
              <w:rPr>
                <w:rFonts w:ascii="Times New Roman" w:hAnsi="Times New Roman"/>
                <w:sz w:val="28"/>
                <w:szCs w:val="28"/>
              </w:rPr>
              <w:t xml:space="preserve"> год</w:t>
            </w:r>
          </w:p>
        </w:tc>
      </w:tr>
      <w:tr w:rsidR="00855DB6" w:rsidRPr="000556D0" w:rsidTr="004E6FA5">
        <w:tc>
          <w:tcPr>
            <w:tcW w:w="9497" w:type="dxa"/>
            <w:gridSpan w:val="2"/>
            <w:shd w:val="clear" w:color="auto" w:fill="auto"/>
          </w:tcPr>
          <w:p w:rsidR="00855DB6" w:rsidRPr="000556D0" w:rsidRDefault="00855DB6" w:rsidP="004E6FA5">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855DB6" w:rsidRPr="00230ABD"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2244" w:type="dxa"/>
            <w:shd w:val="clear" w:color="auto" w:fill="auto"/>
          </w:tcPr>
          <w:p w:rsidR="00855DB6" w:rsidRPr="0061515C" w:rsidRDefault="00855DB6" w:rsidP="004E6FA5">
            <w:pPr>
              <w:spacing w:after="0" w:line="240" w:lineRule="auto"/>
              <w:jc w:val="right"/>
              <w:rPr>
                <w:rFonts w:ascii="Times New Roman" w:hAnsi="Times New Roman"/>
                <w:sz w:val="28"/>
                <w:szCs w:val="28"/>
              </w:rPr>
            </w:pPr>
            <w:r w:rsidRPr="00855DB6">
              <w:rPr>
                <w:rFonts w:ascii="Times New Roman" w:hAnsi="Times New Roman"/>
                <w:sz w:val="28"/>
                <w:szCs w:val="28"/>
              </w:rPr>
              <w:t>155 296 766,5</w:t>
            </w:r>
          </w:p>
        </w:tc>
      </w:tr>
      <w:tr w:rsidR="00855DB6" w:rsidRPr="00230ABD"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26 776 494,6</w:t>
            </w:r>
          </w:p>
        </w:tc>
      </w:tr>
      <w:tr w:rsidR="00855DB6" w:rsidRPr="00230ABD"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18 976 855,4</w:t>
            </w:r>
          </w:p>
        </w:tc>
      </w:tr>
      <w:tr w:rsidR="00855DB6" w:rsidRPr="00230ABD"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14 217 077,9</w:t>
            </w:r>
          </w:p>
        </w:tc>
      </w:tr>
      <w:tr w:rsidR="00855DB6" w:rsidRPr="00230ABD"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3 038 324,7</w:t>
            </w:r>
          </w:p>
        </w:tc>
      </w:tr>
      <w:tr w:rsidR="00855DB6" w:rsidRPr="003A7B2E"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418 499,0</w:t>
            </w:r>
          </w:p>
        </w:tc>
      </w:tr>
      <w:tr w:rsidR="00855DB6" w:rsidRPr="003A7B2E"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185,9</w:t>
            </w:r>
          </w:p>
        </w:tc>
      </w:tr>
      <w:tr w:rsidR="00855DB6" w:rsidRPr="003A7B2E"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3 272 810,9</w:t>
            </w:r>
          </w:p>
        </w:tc>
      </w:tr>
      <w:tr w:rsidR="00855DB6" w:rsidRPr="003A7B2E"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197 896,0</w:t>
            </w:r>
          </w:p>
        </w:tc>
      </w:tr>
      <w:tr w:rsidR="00855DB6" w:rsidRPr="003A7B2E"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и компенсации затрат государства</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521 194,3</w:t>
            </w:r>
          </w:p>
        </w:tc>
      </w:tr>
      <w:tr w:rsidR="00855DB6" w:rsidRPr="003A7B2E"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93 170,5</w:t>
            </w:r>
          </w:p>
        </w:tc>
      </w:tr>
      <w:tr w:rsidR="00855DB6" w:rsidRPr="003A7B2E" w:rsidTr="004E6FA5">
        <w:tc>
          <w:tcPr>
            <w:tcW w:w="7253" w:type="dxa"/>
            <w:shd w:val="clear" w:color="auto" w:fill="auto"/>
          </w:tcPr>
          <w:p w:rsidR="00855DB6" w:rsidRPr="00230ABD" w:rsidRDefault="00855DB6" w:rsidP="004E6FA5">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2244" w:type="dxa"/>
            <w:shd w:val="clear" w:color="auto" w:fill="auto"/>
          </w:tcPr>
          <w:p w:rsidR="00855DB6" w:rsidRPr="0061515C" w:rsidRDefault="007F74B2" w:rsidP="004E6FA5">
            <w:pPr>
              <w:spacing w:after="0" w:line="240" w:lineRule="auto"/>
              <w:jc w:val="right"/>
              <w:rPr>
                <w:rFonts w:ascii="Times New Roman" w:hAnsi="Times New Roman"/>
                <w:sz w:val="28"/>
                <w:szCs w:val="28"/>
              </w:rPr>
            </w:pPr>
            <w:r w:rsidRPr="007F74B2">
              <w:rPr>
                <w:rFonts w:ascii="Times New Roman" w:hAnsi="Times New Roman"/>
                <w:sz w:val="28"/>
                <w:szCs w:val="28"/>
              </w:rPr>
              <w:t>2 697,0</w:t>
            </w:r>
          </w:p>
        </w:tc>
      </w:tr>
      <w:tr w:rsidR="00855DB6" w:rsidRPr="003A7B2E" w:rsidTr="004E6FA5">
        <w:tc>
          <w:tcPr>
            <w:tcW w:w="7253" w:type="dxa"/>
            <w:shd w:val="clear" w:color="auto" w:fill="auto"/>
          </w:tcPr>
          <w:p w:rsidR="00855DB6" w:rsidRPr="00187A58" w:rsidRDefault="00855DB6" w:rsidP="004E6FA5">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2244" w:type="dxa"/>
            <w:shd w:val="clear" w:color="auto" w:fill="auto"/>
          </w:tcPr>
          <w:p w:rsidR="00855DB6" w:rsidRPr="0061515C" w:rsidRDefault="00CF7497" w:rsidP="004E6FA5">
            <w:pPr>
              <w:spacing w:after="0" w:line="240" w:lineRule="auto"/>
              <w:jc w:val="right"/>
              <w:rPr>
                <w:rFonts w:ascii="Times New Roman" w:hAnsi="Times New Roman"/>
                <w:sz w:val="28"/>
                <w:szCs w:val="28"/>
              </w:rPr>
            </w:pPr>
            <w:r w:rsidRPr="00CF7497">
              <w:rPr>
                <w:rFonts w:ascii="Times New Roman" w:hAnsi="Times New Roman"/>
                <w:sz w:val="28"/>
                <w:szCs w:val="28"/>
              </w:rPr>
              <w:t>3 007 908,6</w:t>
            </w:r>
          </w:p>
        </w:tc>
      </w:tr>
      <w:tr w:rsidR="00855DB6" w:rsidRPr="003A7B2E" w:rsidTr="004E6FA5">
        <w:tc>
          <w:tcPr>
            <w:tcW w:w="7253" w:type="dxa"/>
            <w:shd w:val="clear" w:color="auto" w:fill="auto"/>
          </w:tcPr>
          <w:p w:rsidR="00855DB6" w:rsidRPr="00187A58" w:rsidRDefault="00855DB6" w:rsidP="004E6FA5">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2244" w:type="dxa"/>
            <w:shd w:val="clear" w:color="auto" w:fill="auto"/>
          </w:tcPr>
          <w:p w:rsidR="00855DB6" w:rsidRPr="0061515C" w:rsidRDefault="00CF7497" w:rsidP="004E6FA5">
            <w:pPr>
              <w:spacing w:after="0" w:line="240" w:lineRule="auto"/>
              <w:jc w:val="right"/>
              <w:rPr>
                <w:rFonts w:ascii="Times New Roman" w:hAnsi="Times New Roman"/>
                <w:sz w:val="28"/>
                <w:szCs w:val="28"/>
              </w:rPr>
            </w:pPr>
            <w:r w:rsidRPr="00CF7497">
              <w:rPr>
                <w:rFonts w:ascii="Times New Roman" w:hAnsi="Times New Roman"/>
                <w:sz w:val="28"/>
                <w:szCs w:val="28"/>
              </w:rPr>
              <w:t>3 561,4</w:t>
            </w:r>
          </w:p>
        </w:tc>
      </w:tr>
      <w:tr w:rsidR="00855DB6" w:rsidRPr="003A7B2E" w:rsidTr="004E6FA5">
        <w:tc>
          <w:tcPr>
            <w:tcW w:w="7253" w:type="dxa"/>
            <w:shd w:val="clear" w:color="auto" w:fill="auto"/>
          </w:tcPr>
          <w:p w:rsidR="00855DB6" w:rsidRPr="00187A58" w:rsidRDefault="00855DB6" w:rsidP="004E6FA5">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2244" w:type="dxa"/>
            <w:shd w:val="clear" w:color="auto" w:fill="auto"/>
          </w:tcPr>
          <w:p w:rsidR="00855DB6" w:rsidRPr="0061515C" w:rsidRDefault="00CF7497" w:rsidP="004E6FA5">
            <w:pPr>
              <w:spacing w:after="0" w:line="240" w:lineRule="auto"/>
              <w:jc w:val="right"/>
              <w:rPr>
                <w:rFonts w:ascii="Times New Roman" w:hAnsi="Times New Roman"/>
                <w:sz w:val="28"/>
                <w:szCs w:val="28"/>
              </w:rPr>
            </w:pPr>
            <w:r w:rsidRPr="00CF7497">
              <w:rPr>
                <w:rFonts w:ascii="Times New Roman" w:hAnsi="Times New Roman"/>
                <w:sz w:val="28"/>
                <w:szCs w:val="28"/>
              </w:rPr>
              <w:t>43 359 890,7</w:t>
            </w:r>
          </w:p>
        </w:tc>
      </w:tr>
      <w:tr w:rsidR="00855DB6" w:rsidRPr="003A7B2E" w:rsidTr="004E6FA5">
        <w:tc>
          <w:tcPr>
            <w:tcW w:w="7253" w:type="dxa"/>
            <w:shd w:val="clear" w:color="auto" w:fill="auto"/>
          </w:tcPr>
          <w:p w:rsidR="00855DB6" w:rsidRPr="00E45E2D" w:rsidRDefault="00855DB6" w:rsidP="004E6FA5">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2244" w:type="dxa"/>
            <w:shd w:val="clear" w:color="auto" w:fill="auto"/>
          </w:tcPr>
          <w:p w:rsidR="00855DB6" w:rsidRPr="0061515C" w:rsidRDefault="00CF7497" w:rsidP="004E6FA5">
            <w:pPr>
              <w:spacing w:after="0" w:line="240" w:lineRule="auto"/>
              <w:jc w:val="right"/>
              <w:rPr>
                <w:rFonts w:ascii="Times New Roman" w:hAnsi="Times New Roman"/>
                <w:sz w:val="28"/>
                <w:szCs w:val="28"/>
              </w:rPr>
            </w:pPr>
            <w:r w:rsidRPr="00CF7497">
              <w:rPr>
                <w:rFonts w:ascii="Times New Roman" w:hAnsi="Times New Roman"/>
                <w:sz w:val="28"/>
                <w:szCs w:val="28"/>
              </w:rPr>
              <w:t>1 820 963,1</w:t>
            </w:r>
          </w:p>
        </w:tc>
      </w:tr>
      <w:tr w:rsidR="00E52CBC" w:rsidRPr="003A7B2E" w:rsidTr="004E6FA5">
        <w:tc>
          <w:tcPr>
            <w:tcW w:w="7253" w:type="dxa"/>
            <w:shd w:val="clear" w:color="auto" w:fill="auto"/>
          </w:tcPr>
          <w:p w:rsidR="00E52CBC" w:rsidRPr="00187A58" w:rsidRDefault="00E52CBC" w:rsidP="004E6FA5">
            <w:pPr>
              <w:spacing w:after="0" w:line="240" w:lineRule="auto"/>
              <w:rPr>
                <w:rFonts w:ascii="Times New Roman" w:hAnsi="Times New Roman"/>
                <w:sz w:val="28"/>
                <w:szCs w:val="28"/>
              </w:rPr>
            </w:pPr>
            <w:r w:rsidRPr="00E52CBC">
              <w:rPr>
                <w:rFonts w:ascii="Times New Roman" w:hAnsi="Times New Roman"/>
                <w:sz w:val="28"/>
                <w:szCs w:val="28"/>
              </w:rPr>
              <w:t>Безвозмездные поступления от негосударственных организаций</w:t>
            </w:r>
          </w:p>
        </w:tc>
        <w:tc>
          <w:tcPr>
            <w:tcW w:w="2244" w:type="dxa"/>
            <w:shd w:val="clear" w:color="auto" w:fill="auto"/>
          </w:tcPr>
          <w:p w:rsidR="00E52CBC" w:rsidRPr="0061515C" w:rsidRDefault="00E52CBC" w:rsidP="004E6FA5">
            <w:pPr>
              <w:spacing w:after="0" w:line="240" w:lineRule="auto"/>
              <w:jc w:val="right"/>
              <w:rPr>
                <w:rFonts w:ascii="Times New Roman" w:hAnsi="Times New Roman"/>
                <w:sz w:val="28"/>
                <w:szCs w:val="28"/>
              </w:rPr>
            </w:pPr>
            <w:r w:rsidRPr="00E52CBC">
              <w:rPr>
                <w:rFonts w:ascii="Times New Roman" w:hAnsi="Times New Roman"/>
                <w:sz w:val="28"/>
                <w:szCs w:val="28"/>
              </w:rPr>
              <w:t>69 666,5</w:t>
            </w:r>
          </w:p>
        </w:tc>
      </w:tr>
      <w:tr w:rsidR="00855DB6" w:rsidRPr="003A7B2E" w:rsidTr="004E6FA5">
        <w:tc>
          <w:tcPr>
            <w:tcW w:w="7253" w:type="dxa"/>
            <w:shd w:val="clear" w:color="auto" w:fill="auto"/>
          </w:tcPr>
          <w:p w:rsidR="00855DB6" w:rsidRPr="00187A58" w:rsidRDefault="00855DB6" w:rsidP="004E6FA5">
            <w:pPr>
              <w:spacing w:after="0" w:line="240" w:lineRule="auto"/>
              <w:rPr>
                <w:rFonts w:ascii="Times New Roman" w:hAnsi="Times New Roman"/>
                <w:sz w:val="28"/>
                <w:szCs w:val="28"/>
              </w:rPr>
            </w:pPr>
            <w:r w:rsidRPr="00187A58">
              <w:rPr>
                <w:rFonts w:ascii="Times New Roman" w:hAnsi="Times New Roman"/>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244" w:type="dxa"/>
            <w:shd w:val="clear" w:color="auto" w:fill="auto"/>
          </w:tcPr>
          <w:p w:rsidR="00855DB6" w:rsidRPr="0061515C" w:rsidRDefault="00E52CBC" w:rsidP="004E6FA5">
            <w:pPr>
              <w:spacing w:after="0" w:line="240" w:lineRule="auto"/>
              <w:jc w:val="right"/>
              <w:rPr>
                <w:rFonts w:ascii="Times New Roman" w:hAnsi="Times New Roman"/>
                <w:sz w:val="28"/>
                <w:szCs w:val="28"/>
              </w:rPr>
            </w:pPr>
            <w:r w:rsidRPr="00E52CBC">
              <w:rPr>
                <w:rFonts w:ascii="Times New Roman" w:hAnsi="Times New Roman"/>
                <w:sz w:val="28"/>
                <w:szCs w:val="28"/>
              </w:rPr>
              <w:t>1 802 299,8</w:t>
            </w:r>
          </w:p>
        </w:tc>
      </w:tr>
      <w:tr w:rsidR="00855DB6" w:rsidRPr="003A7B2E" w:rsidTr="004E6FA5">
        <w:tc>
          <w:tcPr>
            <w:tcW w:w="7253" w:type="dxa"/>
            <w:shd w:val="clear" w:color="auto" w:fill="auto"/>
          </w:tcPr>
          <w:p w:rsidR="00855DB6" w:rsidRPr="00187A58" w:rsidRDefault="00855DB6" w:rsidP="004E6FA5">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2244" w:type="dxa"/>
            <w:shd w:val="clear" w:color="auto" w:fill="auto"/>
          </w:tcPr>
          <w:p w:rsidR="00855DB6" w:rsidRPr="0061515C" w:rsidRDefault="00E52CBC" w:rsidP="004E6FA5">
            <w:pPr>
              <w:spacing w:after="0" w:line="240" w:lineRule="auto"/>
              <w:jc w:val="right"/>
              <w:rPr>
                <w:rFonts w:ascii="Times New Roman" w:hAnsi="Times New Roman"/>
                <w:sz w:val="28"/>
                <w:szCs w:val="28"/>
              </w:rPr>
            </w:pPr>
            <w:r w:rsidRPr="00E52CBC">
              <w:rPr>
                <w:rFonts w:ascii="Times New Roman" w:hAnsi="Times New Roman"/>
                <w:sz w:val="28"/>
                <w:szCs w:val="28"/>
              </w:rPr>
              <w:t>-687 800,1</w:t>
            </w:r>
          </w:p>
        </w:tc>
      </w:tr>
      <w:tr w:rsidR="00855DB6" w:rsidRPr="003A7B2E" w:rsidTr="004E6FA5">
        <w:tc>
          <w:tcPr>
            <w:tcW w:w="7253" w:type="dxa"/>
            <w:shd w:val="clear" w:color="auto" w:fill="auto"/>
          </w:tcPr>
          <w:p w:rsidR="00855DB6" w:rsidRPr="00187A58" w:rsidRDefault="00855DB6" w:rsidP="004E6FA5">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2244" w:type="dxa"/>
            <w:shd w:val="clear" w:color="auto" w:fill="auto"/>
          </w:tcPr>
          <w:p w:rsidR="00855DB6" w:rsidRPr="00187A58" w:rsidRDefault="00B1402B" w:rsidP="004E6FA5">
            <w:pPr>
              <w:spacing w:after="0" w:line="240" w:lineRule="auto"/>
              <w:jc w:val="right"/>
              <w:rPr>
                <w:rFonts w:ascii="Times New Roman" w:hAnsi="Times New Roman"/>
                <w:sz w:val="28"/>
                <w:szCs w:val="28"/>
              </w:rPr>
            </w:pPr>
            <w:r w:rsidRPr="00B1402B">
              <w:rPr>
                <w:rFonts w:ascii="Times New Roman" w:hAnsi="Times New Roman"/>
                <w:sz w:val="28"/>
                <w:szCs w:val="28"/>
              </w:rPr>
              <w:t>272 188 462,7</w:t>
            </w:r>
          </w:p>
        </w:tc>
      </w:tr>
      <w:tr w:rsidR="00855DB6" w:rsidRPr="003A7B2E" w:rsidTr="004E6FA5">
        <w:tc>
          <w:tcPr>
            <w:tcW w:w="9497" w:type="dxa"/>
            <w:gridSpan w:val="2"/>
            <w:shd w:val="clear" w:color="auto" w:fill="auto"/>
          </w:tcPr>
          <w:p w:rsidR="00855DB6" w:rsidRPr="003A7B2E" w:rsidRDefault="00B1402B" w:rsidP="004E6FA5">
            <w:pPr>
              <w:spacing w:after="0" w:line="240" w:lineRule="auto"/>
              <w:rPr>
                <w:rFonts w:ascii="Times New Roman" w:hAnsi="Times New Roman"/>
                <w:sz w:val="28"/>
                <w:szCs w:val="28"/>
                <w:highlight w:val="yellow"/>
              </w:rPr>
            </w:pPr>
            <w:r w:rsidRPr="00187A58">
              <w:rPr>
                <w:rFonts w:ascii="Times New Roman" w:hAnsi="Times New Roman"/>
                <w:sz w:val="28"/>
                <w:szCs w:val="28"/>
              </w:rPr>
              <w:t>Расходы</w:t>
            </w:r>
          </w:p>
        </w:tc>
      </w:tr>
      <w:tr w:rsidR="00855DB6" w:rsidRPr="003A7B2E" w:rsidTr="004E6FA5">
        <w:tc>
          <w:tcPr>
            <w:tcW w:w="7253" w:type="dxa"/>
            <w:shd w:val="clear" w:color="auto" w:fill="auto"/>
          </w:tcPr>
          <w:p w:rsidR="00855DB6" w:rsidRPr="0055668B" w:rsidRDefault="00855DB6" w:rsidP="004E6FA5">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2244" w:type="dxa"/>
            <w:shd w:val="clear" w:color="auto" w:fill="auto"/>
          </w:tcPr>
          <w:p w:rsidR="00855DB6" w:rsidRPr="00757AED" w:rsidRDefault="005E6C19" w:rsidP="004E6FA5">
            <w:pPr>
              <w:spacing w:after="0" w:line="240" w:lineRule="auto"/>
              <w:jc w:val="right"/>
              <w:rPr>
                <w:rFonts w:ascii="Times New Roman" w:hAnsi="Times New Roman"/>
                <w:sz w:val="28"/>
                <w:szCs w:val="28"/>
              </w:rPr>
            </w:pPr>
            <w:r w:rsidRPr="005E6C19">
              <w:rPr>
                <w:rFonts w:ascii="Times New Roman" w:hAnsi="Times New Roman"/>
                <w:sz w:val="28"/>
                <w:szCs w:val="28"/>
              </w:rPr>
              <w:t>7 087 941,3</w:t>
            </w:r>
          </w:p>
        </w:tc>
      </w:tr>
      <w:tr w:rsidR="00855DB6" w:rsidRPr="003A7B2E" w:rsidTr="004E6FA5">
        <w:tc>
          <w:tcPr>
            <w:tcW w:w="7253" w:type="dxa"/>
            <w:shd w:val="clear" w:color="auto" w:fill="auto"/>
          </w:tcPr>
          <w:p w:rsidR="00855DB6" w:rsidRPr="0055668B" w:rsidRDefault="00855DB6" w:rsidP="004E6FA5">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2244" w:type="dxa"/>
            <w:shd w:val="clear" w:color="auto" w:fill="auto"/>
          </w:tcPr>
          <w:p w:rsidR="00855DB6" w:rsidRPr="0055668B" w:rsidRDefault="005E6C19" w:rsidP="004E6FA5">
            <w:pPr>
              <w:spacing w:after="0" w:line="240" w:lineRule="auto"/>
              <w:jc w:val="right"/>
              <w:rPr>
                <w:rFonts w:ascii="Times New Roman" w:hAnsi="Times New Roman"/>
                <w:sz w:val="28"/>
                <w:szCs w:val="28"/>
              </w:rPr>
            </w:pPr>
            <w:r w:rsidRPr="005E6C19">
              <w:rPr>
                <w:rFonts w:ascii="Times New Roman" w:hAnsi="Times New Roman"/>
                <w:sz w:val="28"/>
                <w:szCs w:val="28"/>
              </w:rPr>
              <w:t>1 461 894,3</w:t>
            </w:r>
          </w:p>
        </w:tc>
      </w:tr>
      <w:tr w:rsidR="00855DB6" w:rsidRPr="003A7B2E" w:rsidTr="004E6FA5">
        <w:tc>
          <w:tcPr>
            <w:tcW w:w="7253" w:type="dxa"/>
            <w:shd w:val="clear" w:color="auto" w:fill="auto"/>
          </w:tcPr>
          <w:p w:rsidR="00855DB6" w:rsidRPr="0055668B" w:rsidRDefault="00855DB6" w:rsidP="004E6FA5">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2244" w:type="dxa"/>
            <w:shd w:val="clear" w:color="auto" w:fill="auto"/>
          </w:tcPr>
          <w:p w:rsidR="00855DB6" w:rsidRPr="00D90375" w:rsidRDefault="005E6C19" w:rsidP="004E6FA5">
            <w:pPr>
              <w:spacing w:after="0" w:line="240" w:lineRule="auto"/>
              <w:jc w:val="right"/>
              <w:rPr>
                <w:rFonts w:ascii="Times New Roman" w:hAnsi="Times New Roman"/>
                <w:sz w:val="28"/>
                <w:szCs w:val="28"/>
                <w:lang w:val="en-US"/>
              </w:rPr>
            </w:pPr>
            <w:r w:rsidRPr="005E6C19">
              <w:rPr>
                <w:rFonts w:ascii="Times New Roman" w:hAnsi="Times New Roman"/>
                <w:sz w:val="28"/>
                <w:szCs w:val="28"/>
              </w:rPr>
              <w:t>1 758 681,3</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Национальная экономика</w:t>
            </w:r>
          </w:p>
        </w:tc>
        <w:tc>
          <w:tcPr>
            <w:tcW w:w="2244" w:type="dxa"/>
            <w:shd w:val="clear" w:color="auto" w:fill="auto"/>
          </w:tcPr>
          <w:p w:rsidR="00855DB6" w:rsidRPr="0055668B" w:rsidRDefault="00D90375" w:rsidP="004E6FA5">
            <w:pPr>
              <w:spacing w:after="0" w:line="240" w:lineRule="auto"/>
              <w:jc w:val="right"/>
              <w:rPr>
                <w:rFonts w:ascii="Times New Roman" w:hAnsi="Times New Roman"/>
                <w:sz w:val="28"/>
                <w:szCs w:val="28"/>
              </w:rPr>
            </w:pPr>
            <w:r w:rsidRPr="00D90375">
              <w:rPr>
                <w:rFonts w:ascii="Times New Roman" w:hAnsi="Times New Roman"/>
                <w:sz w:val="28"/>
                <w:szCs w:val="28"/>
              </w:rPr>
              <w:t>52 550 915,8</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Жилищно-коммунальное хозяйство</w:t>
            </w:r>
          </w:p>
        </w:tc>
        <w:tc>
          <w:tcPr>
            <w:tcW w:w="2244" w:type="dxa"/>
            <w:shd w:val="clear" w:color="auto" w:fill="auto"/>
          </w:tcPr>
          <w:p w:rsidR="00855DB6" w:rsidRPr="0055668B" w:rsidRDefault="00D90375" w:rsidP="004E6FA5">
            <w:pPr>
              <w:spacing w:after="0" w:line="240" w:lineRule="auto"/>
              <w:jc w:val="right"/>
              <w:rPr>
                <w:rFonts w:ascii="Times New Roman" w:hAnsi="Times New Roman"/>
                <w:sz w:val="28"/>
                <w:szCs w:val="28"/>
              </w:rPr>
            </w:pPr>
            <w:r w:rsidRPr="00D90375">
              <w:rPr>
                <w:rFonts w:ascii="Times New Roman" w:hAnsi="Times New Roman"/>
                <w:sz w:val="28"/>
                <w:szCs w:val="28"/>
              </w:rPr>
              <w:t>19 867 472,9</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Охрана окружающей среды</w:t>
            </w:r>
          </w:p>
        </w:tc>
        <w:tc>
          <w:tcPr>
            <w:tcW w:w="2244" w:type="dxa"/>
            <w:shd w:val="clear" w:color="auto" w:fill="auto"/>
          </w:tcPr>
          <w:p w:rsidR="00855DB6" w:rsidRPr="0055668B" w:rsidRDefault="00D90375" w:rsidP="004E6FA5">
            <w:pPr>
              <w:spacing w:after="0" w:line="240" w:lineRule="auto"/>
              <w:jc w:val="right"/>
              <w:rPr>
                <w:rFonts w:ascii="Times New Roman" w:hAnsi="Times New Roman"/>
                <w:sz w:val="28"/>
                <w:szCs w:val="28"/>
              </w:rPr>
            </w:pPr>
            <w:r w:rsidRPr="00D90375">
              <w:rPr>
                <w:rFonts w:ascii="Times New Roman" w:hAnsi="Times New Roman"/>
                <w:sz w:val="28"/>
                <w:szCs w:val="28"/>
              </w:rPr>
              <w:t>370 492,0</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Образование</w:t>
            </w:r>
          </w:p>
        </w:tc>
        <w:tc>
          <w:tcPr>
            <w:tcW w:w="2244" w:type="dxa"/>
            <w:shd w:val="clear" w:color="auto" w:fill="auto"/>
          </w:tcPr>
          <w:p w:rsidR="00855DB6" w:rsidRPr="0055668B" w:rsidRDefault="00D90375" w:rsidP="004E6FA5">
            <w:pPr>
              <w:spacing w:after="0" w:line="240" w:lineRule="auto"/>
              <w:jc w:val="right"/>
              <w:rPr>
                <w:rFonts w:ascii="Times New Roman" w:hAnsi="Times New Roman"/>
                <w:sz w:val="28"/>
                <w:szCs w:val="28"/>
              </w:rPr>
            </w:pPr>
            <w:r w:rsidRPr="00D90375">
              <w:rPr>
                <w:rFonts w:ascii="Times New Roman" w:hAnsi="Times New Roman"/>
                <w:sz w:val="28"/>
                <w:szCs w:val="28"/>
              </w:rPr>
              <w:t>65 893 110,0</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 xml:space="preserve">Культура, кинематография </w:t>
            </w:r>
          </w:p>
        </w:tc>
        <w:tc>
          <w:tcPr>
            <w:tcW w:w="2244" w:type="dxa"/>
            <w:shd w:val="clear" w:color="auto" w:fill="auto"/>
          </w:tcPr>
          <w:p w:rsidR="00855DB6" w:rsidRPr="0055668B" w:rsidRDefault="00D90375" w:rsidP="004E6FA5">
            <w:pPr>
              <w:spacing w:after="0" w:line="240" w:lineRule="auto"/>
              <w:jc w:val="right"/>
              <w:rPr>
                <w:rFonts w:ascii="Times New Roman" w:hAnsi="Times New Roman"/>
                <w:sz w:val="28"/>
                <w:szCs w:val="28"/>
              </w:rPr>
            </w:pPr>
            <w:r w:rsidRPr="00D90375">
              <w:rPr>
                <w:rFonts w:ascii="Times New Roman" w:hAnsi="Times New Roman"/>
                <w:sz w:val="28"/>
                <w:szCs w:val="28"/>
              </w:rPr>
              <w:t>5 788 751,1</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 xml:space="preserve">Здравоохранение </w:t>
            </w:r>
          </w:p>
        </w:tc>
        <w:tc>
          <w:tcPr>
            <w:tcW w:w="2244" w:type="dxa"/>
            <w:shd w:val="clear" w:color="auto" w:fill="auto"/>
          </w:tcPr>
          <w:p w:rsidR="00855DB6" w:rsidRPr="0055668B" w:rsidRDefault="00D90375" w:rsidP="004E6FA5">
            <w:pPr>
              <w:spacing w:after="0" w:line="240" w:lineRule="auto"/>
              <w:jc w:val="right"/>
              <w:rPr>
                <w:rFonts w:ascii="Times New Roman" w:hAnsi="Times New Roman"/>
                <w:sz w:val="28"/>
                <w:szCs w:val="28"/>
              </w:rPr>
            </w:pPr>
            <w:r w:rsidRPr="00D90375">
              <w:rPr>
                <w:rFonts w:ascii="Times New Roman" w:hAnsi="Times New Roman"/>
                <w:sz w:val="28"/>
                <w:szCs w:val="28"/>
              </w:rPr>
              <w:t>25 584 643,5</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Социальная политика</w:t>
            </w:r>
          </w:p>
        </w:tc>
        <w:tc>
          <w:tcPr>
            <w:tcW w:w="2244" w:type="dxa"/>
            <w:shd w:val="clear" w:color="auto" w:fill="auto"/>
          </w:tcPr>
          <w:p w:rsidR="00855DB6" w:rsidRPr="0055668B" w:rsidRDefault="00C55B7D" w:rsidP="004E6FA5">
            <w:pPr>
              <w:spacing w:after="0" w:line="240" w:lineRule="auto"/>
              <w:jc w:val="right"/>
              <w:rPr>
                <w:rFonts w:ascii="Times New Roman" w:hAnsi="Times New Roman"/>
                <w:sz w:val="28"/>
                <w:szCs w:val="28"/>
              </w:rPr>
            </w:pPr>
            <w:r w:rsidRPr="00C55B7D">
              <w:rPr>
                <w:rFonts w:ascii="Times New Roman" w:hAnsi="Times New Roman"/>
                <w:sz w:val="28"/>
                <w:szCs w:val="28"/>
              </w:rPr>
              <w:t>76 318 260,8</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Физическая культура и спорт</w:t>
            </w:r>
          </w:p>
        </w:tc>
        <w:tc>
          <w:tcPr>
            <w:tcW w:w="2244" w:type="dxa"/>
            <w:shd w:val="clear" w:color="auto" w:fill="auto"/>
          </w:tcPr>
          <w:p w:rsidR="00855DB6" w:rsidRPr="0055668B" w:rsidRDefault="00C55B7D" w:rsidP="004E6FA5">
            <w:pPr>
              <w:spacing w:after="0" w:line="240" w:lineRule="auto"/>
              <w:jc w:val="right"/>
              <w:rPr>
                <w:rFonts w:ascii="Times New Roman" w:hAnsi="Times New Roman"/>
                <w:sz w:val="28"/>
                <w:szCs w:val="28"/>
              </w:rPr>
            </w:pPr>
            <w:r w:rsidRPr="00C55B7D">
              <w:rPr>
                <w:rFonts w:ascii="Times New Roman" w:hAnsi="Times New Roman"/>
                <w:sz w:val="28"/>
                <w:szCs w:val="28"/>
              </w:rPr>
              <w:t>6 843 133,3</w:t>
            </w:r>
          </w:p>
        </w:tc>
      </w:tr>
      <w:tr w:rsidR="00855DB6" w:rsidRPr="003A7B2E" w:rsidTr="004E6FA5">
        <w:tc>
          <w:tcPr>
            <w:tcW w:w="7253" w:type="dxa"/>
            <w:shd w:val="clear" w:color="auto" w:fill="auto"/>
          </w:tcPr>
          <w:p w:rsidR="00855DB6" w:rsidRPr="00757AED" w:rsidRDefault="00855DB6" w:rsidP="004E6FA5">
            <w:pPr>
              <w:spacing w:after="0" w:line="240" w:lineRule="auto"/>
              <w:rPr>
                <w:rFonts w:ascii="Times New Roman" w:hAnsi="Times New Roman"/>
                <w:sz w:val="28"/>
                <w:szCs w:val="28"/>
              </w:rPr>
            </w:pPr>
            <w:r w:rsidRPr="00757AED">
              <w:rPr>
                <w:rFonts w:ascii="Times New Roman" w:hAnsi="Times New Roman"/>
                <w:sz w:val="28"/>
                <w:szCs w:val="28"/>
              </w:rPr>
              <w:t>Средства массовой информации</w:t>
            </w:r>
          </w:p>
        </w:tc>
        <w:tc>
          <w:tcPr>
            <w:tcW w:w="2244" w:type="dxa"/>
            <w:shd w:val="clear" w:color="auto" w:fill="auto"/>
          </w:tcPr>
          <w:p w:rsidR="00855DB6" w:rsidRPr="0055668B" w:rsidRDefault="00C55B7D" w:rsidP="004E6FA5">
            <w:pPr>
              <w:spacing w:after="0" w:line="240" w:lineRule="auto"/>
              <w:jc w:val="right"/>
              <w:rPr>
                <w:rFonts w:ascii="Times New Roman" w:hAnsi="Times New Roman"/>
                <w:sz w:val="28"/>
                <w:szCs w:val="28"/>
              </w:rPr>
            </w:pPr>
            <w:r w:rsidRPr="00C55B7D">
              <w:rPr>
                <w:rFonts w:ascii="Times New Roman" w:hAnsi="Times New Roman"/>
                <w:sz w:val="28"/>
                <w:szCs w:val="28"/>
              </w:rPr>
              <w:t>476 969,8</w:t>
            </w:r>
          </w:p>
        </w:tc>
      </w:tr>
      <w:tr w:rsidR="00855DB6" w:rsidRPr="003A7B2E" w:rsidTr="004E6FA5">
        <w:tc>
          <w:tcPr>
            <w:tcW w:w="7253" w:type="dxa"/>
            <w:shd w:val="clear" w:color="auto" w:fill="auto"/>
          </w:tcPr>
          <w:p w:rsidR="00855DB6" w:rsidRPr="0055668B" w:rsidRDefault="00855DB6" w:rsidP="004E6FA5">
            <w:pPr>
              <w:spacing w:after="0" w:line="240" w:lineRule="auto"/>
              <w:rPr>
                <w:rFonts w:ascii="Times New Roman" w:hAnsi="Times New Roman"/>
                <w:sz w:val="28"/>
                <w:szCs w:val="28"/>
              </w:rPr>
            </w:pPr>
            <w:r w:rsidRPr="0055668B">
              <w:rPr>
                <w:rFonts w:ascii="Times New Roman" w:hAnsi="Times New Roman"/>
                <w:sz w:val="28"/>
                <w:szCs w:val="28"/>
              </w:rPr>
              <w:t xml:space="preserve">Обслуживание государственного </w:t>
            </w:r>
            <w:r>
              <w:rPr>
                <w:rFonts w:ascii="Times New Roman" w:hAnsi="Times New Roman"/>
                <w:sz w:val="28"/>
                <w:szCs w:val="28"/>
              </w:rPr>
              <w:t>(</w:t>
            </w:r>
            <w:r w:rsidRPr="0055668B">
              <w:rPr>
                <w:rFonts w:ascii="Times New Roman" w:hAnsi="Times New Roman"/>
                <w:sz w:val="28"/>
                <w:szCs w:val="28"/>
              </w:rPr>
              <w:t>муниципального</w:t>
            </w:r>
            <w:r>
              <w:rPr>
                <w:rFonts w:ascii="Times New Roman" w:hAnsi="Times New Roman"/>
                <w:sz w:val="28"/>
                <w:szCs w:val="28"/>
              </w:rPr>
              <w:t>)</w:t>
            </w:r>
            <w:r w:rsidRPr="0055668B">
              <w:rPr>
                <w:rFonts w:ascii="Times New Roman" w:hAnsi="Times New Roman"/>
                <w:sz w:val="28"/>
                <w:szCs w:val="28"/>
              </w:rPr>
              <w:t xml:space="preserve"> долга</w:t>
            </w:r>
          </w:p>
        </w:tc>
        <w:tc>
          <w:tcPr>
            <w:tcW w:w="2244" w:type="dxa"/>
            <w:shd w:val="clear" w:color="auto" w:fill="auto"/>
          </w:tcPr>
          <w:p w:rsidR="00855DB6" w:rsidRPr="0055668B" w:rsidRDefault="00C55B7D" w:rsidP="004E6FA5">
            <w:pPr>
              <w:spacing w:after="0" w:line="240" w:lineRule="auto"/>
              <w:jc w:val="right"/>
              <w:rPr>
                <w:rFonts w:ascii="Times New Roman" w:hAnsi="Times New Roman"/>
                <w:sz w:val="28"/>
                <w:szCs w:val="28"/>
              </w:rPr>
            </w:pPr>
            <w:r w:rsidRPr="00C55B7D">
              <w:rPr>
                <w:rFonts w:ascii="Times New Roman" w:hAnsi="Times New Roman"/>
                <w:sz w:val="28"/>
                <w:szCs w:val="28"/>
              </w:rPr>
              <w:t>846 630,6</w:t>
            </w:r>
          </w:p>
        </w:tc>
      </w:tr>
      <w:tr w:rsidR="00855DB6" w:rsidRPr="003A7B2E" w:rsidTr="004E6FA5">
        <w:tc>
          <w:tcPr>
            <w:tcW w:w="7253" w:type="dxa"/>
            <w:shd w:val="clear" w:color="auto" w:fill="auto"/>
          </w:tcPr>
          <w:p w:rsidR="00855DB6" w:rsidRPr="0055668B" w:rsidRDefault="00855DB6" w:rsidP="004E6FA5">
            <w:pPr>
              <w:spacing w:after="0" w:line="240" w:lineRule="auto"/>
              <w:rPr>
                <w:rFonts w:ascii="Times New Roman" w:hAnsi="Times New Roman"/>
                <w:sz w:val="28"/>
                <w:szCs w:val="28"/>
              </w:rPr>
            </w:pPr>
            <w:r w:rsidRPr="00A84B92">
              <w:rPr>
                <w:rFonts w:ascii="Times New Roman" w:hAnsi="Times New Roman"/>
                <w:sz w:val="28"/>
                <w:szCs w:val="28"/>
              </w:rPr>
              <w:t>Межбюджетные трансферты общего характера бюджетам бюджетной системы Российской Федерации</w:t>
            </w:r>
          </w:p>
        </w:tc>
        <w:tc>
          <w:tcPr>
            <w:tcW w:w="2244" w:type="dxa"/>
            <w:shd w:val="clear" w:color="auto" w:fill="auto"/>
          </w:tcPr>
          <w:p w:rsidR="00855DB6" w:rsidRPr="0055668B" w:rsidRDefault="00E85864" w:rsidP="004E6FA5">
            <w:pPr>
              <w:spacing w:after="0" w:line="240" w:lineRule="auto"/>
              <w:jc w:val="right"/>
              <w:rPr>
                <w:rFonts w:ascii="Times New Roman" w:hAnsi="Times New Roman"/>
                <w:sz w:val="28"/>
                <w:szCs w:val="28"/>
              </w:rPr>
            </w:pPr>
            <w:r w:rsidRPr="00E85864">
              <w:rPr>
                <w:rFonts w:ascii="Times New Roman" w:hAnsi="Times New Roman"/>
                <w:sz w:val="28"/>
                <w:szCs w:val="28"/>
              </w:rPr>
              <w:t>26 115 589,8</w:t>
            </w:r>
          </w:p>
        </w:tc>
      </w:tr>
      <w:tr w:rsidR="00855DB6" w:rsidRPr="003A7B2E" w:rsidTr="004E6FA5">
        <w:tc>
          <w:tcPr>
            <w:tcW w:w="7253" w:type="dxa"/>
            <w:shd w:val="clear" w:color="auto" w:fill="auto"/>
          </w:tcPr>
          <w:p w:rsidR="00855DB6" w:rsidRPr="0055668B" w:rsidRDefault="00855DB6" w:rsidP="004E6FA5">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2244" w:type="dxa"/>
            <w:shd w:val="clear" w:color="auto" w:fill="auto"/>
          </w:tcPr>
          <w:p w:rsidR="00855DB6" w:rsidRPr="0055668B" w:rsidRDefault="00E85864" w:rsidP="004E6FA5">
            <w:pPr>
              <w:spacing w:after="0" w:line="240" w:lineRule="auto"/>
              <w:jc w:val="right"/>
              <w:rPr>
                <w:rFonts w:ascii="Times New Roman" w:hAnsi="Times New Roman"/>
                <w:sz w:val="28"/>
                <w:szCs w:val="28"/>
              </w:rPr>
            </w:pPr>
            <w:r w:rsidRPr="00E85864">
              <w:rPr>
                <w:rFonts w:ascii="Times New Roman" w:hAnsi="Times New Roman"/>
                <w:sz w:val="28"/>
                <w:szCs w:val="28"/>
              </w:rPr>
              <w:t>290 964 486,5</w:t>
            </w:r>
          </w:p>
        </w:tc>
      </w:tr>
      <w:tr w:rsidR="00855DB6" w:rsidRPr="003E425B" w:rsidTr="004E6FA5">
        <w:tc>
          <w:tcPr>
            <w:tcW w:w="7253" w:type="dxa"/>
            <w:shd w:val="clear" w:color="auto" w:fill="auto"/>
          </w:tcPr>
          <w:p w:rsidR="00855DB6" w:rsidRPr="0055668B" w:rsidRDefault="00855DB6" w:rsidP="004E6FA5">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2244" w:type="dxa"/>
            <w:shd w:val="clear" w:color="auto" w:fill="auto"/>
          </w:tcPr>
          <w:p w:rsidR="00855DB6" w:rsidRPr="00A83F97" w:rsidRDefault="00E85864" w:rsidP="004E6FA5">
            <w:pPr>
              <w:spacing w:after="0" w:line="240" w:lineRule="auto"/>
              <w:jc w:val="right"/>
              <w:rPr>
                <w:rFonts w:ascii="Times New Roman" w:hAnsi="Times New Roman"/>
                <w:sz w:val="28"/>
                <w:szCs w:val="28"/>
                <w:lang w:val="en-US"/>
              </w:rPr>
            </w:pPr>
            <w:r>
              <w:rPr>
                <w:rFonts w:ascii="Times New Roman" w:hAnsi="Times New Roman"/>
                <w:sz w:val="28"/>
                <w:szCs w:val="28"/>
              </w:rPr>
              <w:t>-</w:t>
            </w:r>
            <w:r w:rsidRPr="00E85864">
              <w:rPr>
                <w:rFonts w:ascii="Times New Roman" w:hAnsi="Times New Roman"/>
                <w:sz w:val="28"/>
                <w:szCs w:val="28"/>
                <w:lang w:val="en-US"/>
              </w:rPr>
              <w:t>18 776 023,8</w:t>
            </w:r>
          </w:p>
        </w:tc>
      </w:tr>
    </w:tbl>
    <w:p w:rsidR="00855DB6" w:rsidRDefault="00855DB6" w:rsidP="00855DB6">
      <w:pPr>
        <w:spacing w:after="0" w:line="240" w:lineRule="auto"/>
        <w:ind w:firstLine="709"/>
        <w:jc w:val="both"/>
        <w:rPr>
          <w:rFonts w:ascii="Times New Roman" w:hAnsi="Times New Roman"/>
          <w:sz w:val="28"/>
          <w:szCs w:val="28"/>
        </w:rPr>
      </w:pPr>
    </w:p>
    <w:p w:rsidR="00855DB6" w:rsidRDefault="00855DB6" w:rsidP="00855DB6">
      <w:pPr>
        <w:spacing w:after="0" w:line="240" w:lineRule="auto"/>
        <w:ind w:firstLine="709"/>
        <w:jc w:val="both"/>
        <w:rPr>
          <w:rFonts w:ascii="Times New Roman" w:hAnsi="Times New Roman"/>
          <w:sz w:val="28"/>
          <w:szCs w:val="28"/>
        </w:rPr>
      </w:pPr>
    </w:p>
    <w:p w:rsidR="004F78EE" w:rsidRDefault="004F78EE" w:rsidP="00AA4170">
      <w:pPr>
        <w:spacing w:after="0" w:line="240" w:lineRule="auto"/>
        <w:ind w:firstLine="709"/>
        <w:jc w:val="both"/>
        <w:rPr>
          <w:rFonts w:ascii="Times New Roman" w:hAnsi="Times New Roman"/>
          <w:sz w:val="28"/>
          <w:szCs w:val="28"/>
        </w:rPr>
      </w:pPr>
    </w:p>
    <w:p w:rsidR="009210DE" w:rsidRPr="003E425B" w:rsidRDefault="004A47F8" w:rsidP="004A47F8">
      <w:pPr>
        <w:tabs>
          <w:tab w:val="left" w:pos="567"/>
          <w:tab w:val="left" w:pos="2268"/>
        </w:tabs>
        <w:spacing w:after="0" w:line="240" w:lineRule="auto"/>
        <w:jc w:val="center"/>
        <w:rPr>
          <w:rFonts w:ascii="Times New Roman" w:hAnsi="Times New Roman"/>
          <w:sz w:val="28"/>
          <w:szCs w:val="28"/>
        </w:rPr>
      </w:pPr>
      <w:r>
        <w:rPr>
          <w:rFonts w:ascii="Times New Roman" w:hAnsi="Times New Roman"/>
          <w:sz w:val="28"/>
          <w:szCs w:val="28"/>
        </w:rPr>
        <w:t>___________</w:t>
      </w:r>
    </w:p>
    <w:sectPr w:rsidR="009210DE" w:rsidRPr="003E425B" w:rsidSect="00D0570F">
      <w:pgSz w:w="11906" w:h="16838"/>
      <w:pgMar w:top="1134" w:right="567" w:bottom="1134" w:left="141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011" w:rsidRDefault="00097011" w:rsidP="00056692">
      <w:pPr>
        <w:spacing w:after="0" w:line="240" w:lineRule="auto"/>
      </w:pPr>
      <w:r>
        <w:separator/>
      </w:r>
    </w:p>
  </w:endnote>
  <w:endnote w:type="continuationSeparator" w:id="0">
    <w:p w:rsidR="00097011" w:rsidRDefault="00097011" w:rsidP="0005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4D0" w:rsidRDefault="00FF64D0">
    <w:pPr>
      <w:pStyle w:val="a9"/>
      <w:jc w:val="center"/>
    </w:pPr>
  </w:p>
  <w:p w:rsidR="00FF64D0" w:rsidRDefault="00FF64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011" w:rsidRDefault="00097011" w:rsidP="00056692">
      <w:pPr>
        <w:spacing w:after="0" w:line="240" w:lineRule="auto"/>
      </w:pPr>
      <w:r>
        <w:separator/>
      </w:r>
    </w:p>
  </w:footnote>
  <w:footnote w:type="continuationSeparator" w:id="0">
    <w:p w:rsidR="00097011" w:rsidRDefault="00097011" w:rsidP="0005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4D0" w:rsidRPr="00D0570F" w:rsidRDefault="00FF64D0" w:rsidP="00D0570F">
    <w:pPr>
      <w:pStyle w:val="a7"/>
      <w:jc w:val="center"/>
      <w:rPr>
        <w:rFonts w:ascii="Times New Roman" w:hAnsi="Times New Roman"/>
        <w:sz w:val="24"/>
        <w:szCs w:val="24"/>
        <w:lang w:val="ru-RU"/>
      </w:rPr>
    </w:pPr>
    <w:r w:rsidRPr="00D0570F">
      <w:rPr>
        <w:rFonts w:ascii="Times New Roman" w:hAnsi="Times New Roman"/>
        <w:sz w:val="24"/>
        <w:szCs w:val="24"/>
        <w:lang w:val="ru-RU"/>
      </w:rPr>
      <w:fldChar w:fldCharType="begin"/>
    </w:r>
    <w:r w:rsidRPr="00D0570F">
      <w:rPr>
        <w:rFonts w:ascii="Times New Roman" w:hAnsi="Times New Roman"/>
        <w:sz w:val="24"/>
        <w:szCs w:val="24"/>
        <w:lang w:val="ru-RU"/>
      </w:rPr>
      <w:instrText>PAGE   \* MERGEFORMAT</w:instrText>
    </w:r>
    <w:r w:rsidRPr="00D0570F">
      <w:rPr>
        <w:rFonts w:ascii="Times New Roman" w:hAnsi="Times New Roman"/>
        <w:sz w:val="24"/>
        <w:szCs w:val="24"/>
        <w:lang w:val="ru-RU"/>
      </w:rPr>
      <w:fldChar w:fldCharType="separate"/>
    </w:r>
    <w:r>
      <w:rPr>
        <w:rFonts w:ascii="Times New Roman" w:hAnsi="Times New Roman"/>
        <w:noProof/>
        <w:sz w:val="24"/>
        <w:szCs w:val="24"/>
        <w:lang w:val="ru-RU"/>
      </w:rPr>
      <w:t>2</w:t>
    </w:r>
    <w:r w:rsidRPr="00D0570F">
      <w:rPr>
        <w:rFonts w:ascii="Times New Roman" w:hAnsi="Times New Roman"/>
        <w:sz w:val="24"/>
        <w:szCs w:val="24"/>
        <w:lang w:val="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324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2A91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0CAE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6D6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001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4A8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C6A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26F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F44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407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E3540"/>
    <w:multiLevelType w:val="hybridMultilevel"/>
    <w:tmpl w:val="0D34D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F1A0C"/>
    <w:multiLevelType w:val="hybridMultilevel"/>
    <w:tmpl w:val="C4B255DE"/>
    <w:lvl w:ilvl="0" w:tplc="0419000F">
      <w:start w:val="1"/>
      <w:numFmt w:val="decimal"/>
      <w:lvlText w:val="%1."/>
      <w:lvlJc w:val="left"/>
      <w:pPr>
        <w:ind w:left="856" w:hanging="360"/>
      </w:p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2" w15:restartNumberingAfterBreak="0">
    <w:nsid w:val="211A24CD"/>
    <w:multiLevelType w:val="hybridMultilevel"/>
    <w:tmpl w:val="3A869D12"/>
    <w:lvl w:ilvl="0" w:tplc="0A2ED7E6">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1572CC3"/>
    <w:multiLevelType w:val="hybridMultilevel"/>
    <w:tmpl w:val="4350D678"/>
    <w:lvl w:ilvl="0" w:tplc="7E502B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68916FC"/>
    <w:multiLevelType w:val="hybridMultilevel"/>
    <w:tmpl w:val="E6085F10"/>
    <w:lvl w:ilvl="0" w:tplc="82D0F8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1BF3699"/>
    <w:multiLevelType w:val="hybridMultilevel"/>
    <w:tmpl w:val="1E7CFF56"/>
    <w:lvl w:ilvl="0" w:tplc="A2CAC8C0">
      <w:start w:val="3"/>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0B5308E"/>
    <w:multiLevelType w:val="multilevel"/>
    <w:tmpl w:val="2FDEBB9A"/>
    <w:lvl w:ilvl="0">
      <w:start w:val="1"/>
      <w:numFmt w:val="decimal"/>
      <w:lvlText w:val="%1."/>
      <w:lvlJc w:val="left"/>
      <w:pPr>
        <w:ind w:left="856"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74" w:hanging="1800"/>
      </w:pPr>
      <w:rPr>
        <w:rFonts w:hint="default"/>
      </w:rPr>
    </w:lvl>
    <w:lvl w:ilvl="7">
      <w:start w:val="1"/>
      <w:numFmt w:val="decimal"/>
      <w:isLgl/>
      <w:lvlText w:val="%1.%2.%3.%4.%5.%6.%7.%8."/>
      <w:lvlJc w:val="left"/>
      <w:pPr>
        <w:ind w:left="3787" w:hanging="1800"/>
      </w:pPr>
      <w:rPr>
        <w:rFonts w:hint="default"/>
      </w:rPr>
    </w:lvl>
    <w:lvl w:ilvl="8">
      <w:start w:val="1"/>
      <w:numFmt w:val="decimal"/>
      <w:isLgl/>
      <w:lvlText w:val="%1.%2.%3.%4.%5.%6.%7.%8.%9."/>
      <w:lvlJc w:val="left"/>
      <w:pPr>
        <w:ind w:left="4360" w:hanging="2160"/>
      </w:pPr>
      <w:rPr>
        <w:rFonts w:hint="default"/>
      </w:rPr>
    </w:lvl>
  </w:abstractNum>
  <w:abstractNum w:abstractNumId="17" w15:restartNumberingAfterBreak="0">
    <w:nsid w:val="42172D58"/>
    <w:multiLevelType w:val="hybridMultilevel"/>
    <w:tmpl w:val="B52856EE"/>
    <w:lvl w:ilvl="0" w:tplc="AF805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622D53"/>
    <w:multiLevelType w:val="hybridMultilevel"/>
    <w:tmpl w:val="32823248"/>
    <w:lvl w:ilvl="0" w:tplc="6E2E6B26">
      <w:start w:val="1"/>
      <w:numFmt w:val="decimal"/>
      <w:lvlText w:val="%1."/>
      <w:lvlJc w:val="left"/>
      <w:pPr>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056BDC"/>
    <w:multiLevelType w:val="hybridMultilevel"/>
    <w:tmpl w:val="3760D2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14014F7"/>
    <w:multiLevelType w:val="hybridMultilevel"/>
    <w:tmpl w:val="8116CFBC"/>
    <w:lvl w:ilvl="0" w:tplc="19147A76">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69924D50"/>
    <w:multiLevelType w:val="hybridMultilevel"/>
    <w:tmpl w:val="1BA62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A6655"/>
    <w:multiLevelType w:val="hybridMultilevel"/>
    <w:tmpl w:val="FEA23EB6"/>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D6182"/>
    <w:multiLevelType w:val="multilevel"/>
    <w:tmpl w:val="35B012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E3057C"/>
    <w:multiLevelType w:val="hybridMultilevel"/>
    <w:tmpl w:val="2BF609DA"/>
    <w:lvl w:ilvl="0" w:tplc="E69A2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19"/>
  </w:num>
  <w:num w:numId="19">
    <w:abstractNumId w:val="11"/>
  </w:num>
  <w:num w:numId="20">
    <w:abstractNumId w:val="16"/>
  </w:num>
  <w:num w:numId="21">
    <w:abstractNumId w:val="17"/>
  </w:num>
  <w:num w:numId="22">
    <w:abstractNumId w:val="21"/>
  </w:num>
  <w:num w:numId="23">
    <w:abstractNumId w:val="22"/>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E9"/>
    <w:rsid w:val="00000CD1"/>
    <w:rsid w:val="0000115D"/>
    <w:rsid w:val="000034DF"/>
    <w:rsid w:val="000039C3"/>
    <w:rsid w:val="00013775"/>
    <w:rsid w:val="00013B8A"/>
    <w:rsid w:val="00013D7E"/>
    <w:rsid w:val="0001588A"/>
    <w:rsid w:val="0001710C"/>
    <w:rsid w:val="00022EAF"/>
    <w:rsid w:val="00024951"/>
    <w:rsid w:val="00026506"/>
    <w:rsid w:val="00026F86"/>
    <w:rsid w:val="00030319"/>
    <w:rsid w:val="00031753"/>
    <w:rsid w:val="0003212A"/>
    <w:rsid w:val="0003216C"/>
    <w:rsid w:val="000345ED"/>
    <w:rsid w:val="00034617"/>
    <w:rsid w:val="0003463D"/>
    <w:rsid w:val="00034E25"/>
    <w:rsid w:val="00041174"/>
    <w:rsid w:val="00044178"/>
    <w:rsid w:val="000449F7"/>
    <w:rsid w:val="000457B3"/>
    <w:rsid w:val="00047AA9"/>
    <w:rsid w:val="00050CD8"/>
    <w:rsid w:val="000556D0"/>
    <w:rsid w:val="00056692"/>
    <w:rsid w:val="0005719D"/>
    <w:rsid w:val="00060E61"/>
    <w:rsid w:val="00061F92"/>
    <w:rsid w:val="00064E7A"/>
    <w:rsid w:val="0006648A"/>
    <w:rsid w:val="00067B2B"/>
    <w:rsid w:val="000701A0"/>
    <w:rsid w:val="000729F8"/>
    <w:rsid w:val="00073B34"/>
    <w:rsid w:val="00075963"/>
    <w:rsid w:val="000759D9"/>
    <w:rsid w:val="00076E46"/>
    <w:rsid w:val="00080390"/>
    <w:rsid w:val="00085FCC"/>
    <w:rsid w:val="00086FC9"/>
    <w:rsid w:val="00094064"/>
    <w:rsid w:val="00094543"/>
    <w:rsid w:val="00097011"/>
    <w:rsid w:val="000A2628"/>
    <w:rsid w:val="000A59E0"/>
    <w:rsid w:val="000A7A83"/>
    <w:rsid w:val="000B1316"/>
    <w:rsid w:val="000B3017"/>
    <w:rsid w:val="000B4415"/>
    <w:rsid w:val="000B4EEF"/>
    <w:rsid w:val="000B6F5D"/>
    <w:rsid w:val="000B79E2"/>
    <w:rsid w:val="000C138D"/>
    <w:rsid w:val="000C178C"/>
    <w:rsid w:val="000C1856"/>
    <w:rsid w:val="000C4116"/>
    <w:rsid w:val="000C4D5F"/>
    <w:rsid w:val="000C54D3"/>
    <w:rsid w:val="000D2226"/>
    <w:rsid w:val="000D53C4"/>
    <w:rsid w:val="000E1B05"/>
    <w:rsid w:val="000E3C48"/>
    <w:rsid w:val="000E47F2"/>
    <w:rsid w:val="000E646F"/>
    <w:rsid w:val="000E71E4"/>
    <w:rsid w:val="000F01DD"/>
    <w:rsid w:val="000F1E4D"/>
    <w:rsid w:val="000F54B2"/>
    <w:rsid w:val="000F6418"/>
    <w:rsid w:val="000F776E"/>
    <w:rsid w:val="00101522"/>
    <w:rsid w:val="001045AF"/>
    <w:rsid w:val="001107AE"/>
    <w:rsid w:val="00112254"/>
    <w:rsid w:val="001127D5"/>
    <w:rsid w:val="00112819"/>
    <w:rsid w:val="00113C7D"/>
    <w:rsid w:val="00113DCE"/>
    <w:rsid w:val="00116C36"/>
    <w:rsid w:val="00123A74"/>
    <w:rsid w:val="00124C63"/>
    <w:rsid w:val="00124CCD"/>
    <w:rsid w:val="00125AA2"/>
    <w:rsid w:val="00127331"/>
    <w:rsid w:val="00130EE0"/>
    <w:rsid w:val="00134036"/>
    <w:rsid w:val="0013479A"/>
    <w:rsid w:val="00135651"/>
    <w:rsid w:val="00135B04"/>
    <w:rsid w:val="001361E0"/>
    <w:rsid w:val="00136BD3"/>
    <w:rsid w:val="00136CE7"/>
    <w:rsid w:val="00140B1A"/>
    <w:rsid w:val="001417C0"/>
    <w:rsid w:val="00141F8C"/>
    <w:rsid w:val="00142B38"/>
    <w:rsid w:val="0014563A"/>
    <w:rsid w:val="00152643"/>
    <w:rsid w:val="00153E0F"/>
    <w:rsid w:val="00157001"/>
    <w:rsid w:val="001577E6"/>
    <w:rsid w:val="00161542"/>
    <w:rsid w:val="00162052"/>
    <w:rsid w:val="00162A75"/>
    <w:rsid w:val="00163063"/>
    <w:rsid w:val="00165578"/>
    <w:rsid w:val="001668D7"/>
    <w:rsid w:val="001674FB"/>
    <w:rsid w:val="0017118C"/>
    <w:rsid w:val="00172A94"/>
    <w:rsid w:val="00173107"/>
    <w:rsid w:val="00177326"/>
    <w:rsid w:val="00182425"/>
    <w:rsid w:val="00183BF5"/>
    <w:rsid w:val="0018420E"/>
    <w:rsid w:val="00184444"/>
    <w:rsid w:val="00185B25"/>
    <w:rsid w:val="00187A58"/>
    <w:rsid w:val="0019059F"/>
    <w:rsid w:val="0019086E"/>
    <w:rsid w:val="00190FF9"/>
    <w:rsid w:val="00191765"/>
    <w:rsid w:val="00192205"/>
    <w:rsid w:val="0019470F"/>
    <w:rsid w:val="001952BE"/>
    <w:rsid w:val="00196AF6"/>
    <w:rsid w:val="00197BB6"/>
    <w:rsid w:val="001A06D9"/>
    <w:rsid w:val="001A0D33"/>
    <w:rsid w:val="001A24E9"/>
    <w:rsid w:val="001B08A1"/>
    <w:rsid w:val="001B0F7A"/>
    <w:rsid w:val="001B1108"/>
    <w:rsid w:val="001B1B03"/>
    <w:rsid w:val="001B21C3"/>
    <w:rsid w:val="001B33D2"/>
    <w:rsid w:val="001B6692"/>
    <w:rsid w:val="001C0471"/>
    <w:rsid w:val="001C207E"/>
    <w:rsid w:val="001C2D2B"/>
    <w:rsid w:val="001C3823"/>
    <w:rsid w:val="001C3F76"/>
    <w:rsid w:val="001C6632"/>
    <w:rsid w:val="001C6CF9"/>
    <w:rsid w:val="001D1733"/>
    <w:rsid w:val="001D1DB2"/>
    <w:rsid w:val="001D217B"/>
    <w:rsid w:val="001D4619"/>
    <w:rsid w:val="001D71B5"/>
    <w:rsid w:val="001E2CB2"/>
    <w:rsid w:val="001E467F"/>
    <w:rsid w:val="001E4892"/>
    <w:rsid w:val="001E503D"/>
    <w:rsid w:val="001E6C51"/>
    <w:rsid w:val="001F6A7B"/>
    <w:rsid w:val="001F6CDA"/>
    <w:rsid w:val="00202ACC"/>
    <w:rsid w:val="002042BF"/>
    <w:rsid w:val="002048A8"/>
    <w:rsid w:val="002066D3"/>
    <w:rsid w:val="00206A2B"/>
    <w:rsid w:val="00207579"/>
    <w:rsid w:val="00210053"/>
    <w:rsid w:val="00211785"/>
    <w:rsid w:val="00211A6E"/>
    <w:rsid w:val="00211DB3"/>
    <w:rsid w:val="00213E9B"/>
    <w:rsid w:val="00214E5C"/>
    <w:rsid w:val="002202ED"/>
    <w:rsid w:val="00220C4D"/>
    <w:rsid w:val="0022213B"/>
    <w:rsid w:val="00222388"/>
    <w:rsid w:val="0022303B"/>
    <w:rsid w:val="002240F4"/>
    <w:rsid w:val="0022484B"/>
    <w:rsid w:val="00224B22"/>
    <w:rsid w:val="0022554E"/>
    <w:rsid w:val="00227582"/>
    <w:rsid w:val="00230ABD"/>
    <w:rsid w:val="002318F0"/>
    <w:rsid w:val="00237018"/>
    <w:rsid w:val="0024317B"/>
    <w:rsid w:val="00247034"/>
    <w:rsid w:val="00247EE8"/>
    <w:rsid w:val="00250A8F"/>
    <w:rsid w:val="00252280"/>
    <w:rsid w:val="002553FD"/>
    <w:rsid w:val="00264077"/>
    <w:rsid w:val="0026450A"/>
    <w:rsid w:val="00264C41"/>
    <w:rsid w:val="002663CD"/>
    <w:rsid w:val="00271321"/>
    <w:rsid w:val="002767DB"/>
    <w:rsid w:val="0027779E"/>
    <w:rsid w:val="00280B8B"/>
    <w:rsid w:val="00280D13"/>
    <w:rsid w:val="002830C5"/>
    <w:rsid w:val="0028390A"/>
    <w:rsid w:val="0028396D"/>
    <w:rsid w:val="00291D80"/>
    <w:rsid w:val="0029235E"/>
    <w:rsid w:val="002943BD"/>
    <w:rsid w:val="00295B0B"/>
    <w:rsid w:val="002971D5"/>
    <w:rsid w:val="00297332"/>
    <w:rsid w:val="002A18D8"/>
    <w:rsid w:val="002A31BE"/>
    <w:rsid w:val="002A35B0"/>
    <w:rsid w:val="002A3ECD"/>
    <w:rsid w:val="002A623A"/>
    <w:rsid w:val="002B093F"/>
    <w:rsid w:val="002B338F"/>
    <w:rsid w:val="002B3AF4"/>
    <w:rsid w:val="002B3D41"/>
    <w:rsid w:val="002B4B18"/>
    <w:rsid w:val="002B4DF6"/>
    <w:rsid w:val="002B4EE0"/>
    <w:rsid w:val="002B5D07"/>
    <w:rsid w:val="002C1722"/>
    <w:rsid w:val="002C1E4B"/>
    <w:rsid w:val="002C2F9E"/>
    <w:rsid w:val="002C4237"/>
    <w:rsid w:val="002D5447"/>
    <w:rsid w:val="002D6B1F"/>
    <w:rsid w:val="002D6F8C"/>
    <w:rsid w:val="002D74E5"/>
    <w:rsid w:val="002E09C0"/>
    <w:rsid w:val="002E2ACD"/>
    <w:rsid w:val="002E3302"/>
    <w:rsid w:val="002E46BE"/>
    <w:rsid w:val="002E61E7"/>
    <w:rsid w:val="002E657F"/>
    <w:rsid w:val="002E7656"/>
    <w:rsid w:val="002F1BD4"/>
    <w:rsid w:val="002F2380"/>
    <w:rsid w:val="002F44B3"/>
    <w:rsid w:val="002F799E"/>
    <w:rsid w:val="002F7ACB"/>
    <w:rsid w:val="002F7FA0"/>
    <w:rsid w:val="00301B17"/>
    <w:rsid w:val="00302962"/>
    <w:rsid w:val="003058A4"/>
    <w:rsid w:val="00306CA0"/>
    <w:rsid w:val="0031016C"/>
    <w:rsid w:val="00310355"/>
    <w:rsid w:val="003111C5"/>
    <w:rsid w:val="0031166A"/>
    <w:rsid w:val="00313828"/>
    <w:rsid w:val="00313D84"/>
    <w:rsid w:val="0032273C"/>
    <w:rsid w:val="00324993"/>
    <w:rsid w:val="00324C63"/>
    <w:rsid w:val="00325AE1"/>
    <w:rsid w:val="0032739C"/>
    <w:rsid w:val="003321BB"/>
    <w:rsid w:val="003328DA"/>
    <w:rsid w:val="00334209"/>
    <w:rsid w:val="003344C8"/>
    <w:rsid w:val="0033490D"/>
    <w:rsid w:val="00334B13"/>
    <w:rsid w:val="00335258"/>
    <w:rsid w:val="003357AE"/>
    <w:rsid w:val="00336169"/>
    <w:rsid w:val="00337639"/>
    <w:rsid w:val="00337CFD"/>
    <w:rsid w:val="00341050"/>
    <w:rsid w:val="00342C13"/>
    <w:rsid w:val="003461FC"/>
    <w:rsid w:val="0034797B"/>
    <w:rsid w:val="0035255E"/>
    <w:rsid w:val="00352B9D"/>
    <w:rsid w:val="00353CEE"/>
    <w:rsid w:val="00354240"/>
    <w:rsid w:val="00354B8E"/>
    <w:rsid w:val="003562C2"/>
    <w:rsid w:val="00361D70"/>
    <w:rsid w:val="00362CC0"/>
    <w:rsid w:val="00364889"/>
    <w:rsid w:val="00364D3E"/>
    <w:rsid w:val="00364ED5"/>
    <w:rsid w:val="00366987"/>
    <w:rsid w:val="00370850"/>
    <w:rsid w:val="00371B9B"/>
    <w:rsid w:val="00375B38"/>
    <w:rsid w:val="00377CC3"/>
    <w:rsid w:val="0038361C"/>
    <w:rsid w:val="00384D2E"/>
    <w:rsid w:val="003924A6"/>
    <w:rsid w:val="003931FF"/>
    <w:rsid w:val="0039321B"/>
    <w:rsid w:val="0039408E"/>
    <w:rsid w:val="00394D07"/>
    <w:rsid w:val="00397A88"/>
    <w:rsid w:val="003A0880"/>
    <w:rsid w:val="003A2FD3"/>
    <w:rsid w:val="003A3F9E"/>
    <w:rsid w:val="003A4E0F"/>
    <w:rsid w:val="003A70FF"/>
    <w:rsid w:val="003A7B2E"/>
    <w:rsid w:val="003B0D80"/>
    <w:rsid w:val="003B221D"/>
    <w:rsid w:val="003B2DC5"/>
    <w:rsid w:val="003B674E"/>
    <w:rsid w:val="003B6CBC"/>
    <w:rsid w:val="003B72F7"/>
    <w:rsid w:val="003B77BE"/>
    <w:rsid w:val="003C67FA"/>
    <w:rsid w:val="003D1B5D"/>
    <w:rsid w:val="003D2719"/>
    <w:rsid w:val="003D4C41"/>
    <w:rsid w:val="003D5D55"/>
    <w:rsid w:val="003D7880"/>
    <w:rsid w:val="003E0E8F"/>
    <w:rsid w:val="003E2ED8"/>
    <w:rsid w:val="003E421C"/>
    <w:rsid w:val="003E425B"/>
    <w:rsid w:val="003E4DD6"/>
    <w:rsid w:val="003E5E27"/>
    <w:rsid w:val="003E6537"/>
    <w:rsid w:val="003F022F"/>
    <w:rsid w:val="003F2DFC"/>
    <w:rsid w:val="003F33D2"/>
    <w:rsid w:val="003F704C"/>
    <w:rsid w:val="003F7DD1"/>
    <w:rsid w:val="004003C1"/>
    <w:rsid w:val="00403AC6"/>
    <w:rsid w:val="00404E8C"/>
    <w:rsid w:val="004067EC"/>
    <w:rsid w:val="00410B89"/>
    <w:rsid w:val="00411252"/>
    <w:rsid w:val="004160B4"/>
    <w:rsid w:val="00416491"/>
    <w:rsid w:val="00416D32"/>
    <w:rsid w:val="00416FC4"/>
    <w:rsid w:val="004214F7"/>
    <w:rsid w:val="00421FCE"/>
    <w:rsid w:val="00422D95"/>
    <w:rsid w:val="004233EA"/>
    <w:rsid w:val="004260A8"/>
    <w:rsid w:val="00427652"/>
    <w:rsid w:val="0043361A"/>
    <w:rsid w:val="004336FB"/>
    <w:rsid w:val="00436F89"/>
    <w:rsid w:val="00440005"/>
    <w:rsid w:val="0044201E"/>
    <w:rsid w:val="00445B75"/>
    <w:rsid w:val="0045039E"/>
    <w:rsid w:val="0045198D"/>
    <w:rsid w:val="00455B5F"/>
    <w:rsid w:val="00457E99"/>
    <w:rsid w:val="00462436"/>
    <w:rsid w:val="004630DC"/>
    <w:rsid w:val="00463283"/>
    <w:rsid w:val="0046688E"/>
    <w:rsid w:val="00474A83"/>
    <w:rsid w:val="00474FC5"/>
    <w:rsid w:val="00475151"/>
    <w:rsid w:val="004807B4"/>
    <w:rsid w:val="004834D9"/>
    <w:rsid w:val="004845B8"/>
    <w:rsid w:val="00485252"/>
    <w:rsid w:val="00485315"/>
    <w:rsid w:val="00486CD3"/>
    <w:rsid w:val="00486E74"/>
    <w:rsid w:val="0049005A"/>
    <w:rsid w:val="004911BF"/>
    <w:rsid w:val="00492001"/>
    <w:rsid w:val="0049300E"/>
    <w:rsid w:val="004942EF"/>
    <w:rsid w:val="004948F9"/>
    <w:rsid w:val="004958A8"/>
    <w:rsid w:val="004A0329"/>
    <w:rsid w:val="004A24BA"/>
    <w:rsid w:val="004A2650"/>
    <w:rsid w:val="004A3AF9"/>
    <w:rsid w:val="004A4636"/>
    <w:rsid w:val="004A47F8"/>
    <w:rsid w:val="004A51B3"/>
    <w:rsid w:val="004B0719"/>
    <w:rsid w:val="004B180F"/>
    <w:rsid w:val="004C09D5"/>
    <w:rsid w:val="004C0D57"/>
    <w:rsid w:val="004C3E74"/>
    <w:rsid w:val="004C6E28"/>
    <w:rsid w:val="004D10D7"/>
    <w:rsid w:val="004D2714"/>
    <w:rsid w:val="004D29F5"/>
    <w:rsid w:val="004D2D27"/>
    <w:rsid w:val="004D5733"/>
    <w:rsid w:val="004D6FAA"/>
    <w:rsid w:val="004D771F"/>
    <w:rsid w:val="004D78E5"/>
    <w:rsid w:val="004E05A5"/>
    <w:rsid w:val="004E1FEF"/>
    <w:rsid w:val="004E2E60"/>
    <w:rsid w:val="004E470B"/>
    <w:rsid w:val="004E4FBA"/>
    <w:rsid w:val="004E56F4"/>
    <w:rsid w:val="004E5E10"/>
    <w:rsid w:val="004E67B8"/>
    <w:rsid w:val="004E6FA5"/>
    <w:rsid w:val="004F2C34"/>
    <w:rsid w:val="004F3CE2"/>
    <w:rsid w:val="004F5760"/>
    <w:rsid w:val="004F5D9D"/>
    <w:rsid w:val="004F7054"/>
    <w:rsid w:val="004F78EE"/>
    <w:rsid w:val="00501264"/>
    <w:rsid w:val="005028AA"/>
    <w:rsid w:val="00502A19"/>
    <w:rsid w:val="00503708"/>
    <w:rsid w:val="005061A5"/>
    <w:rsid w:val="0050705D"/>
    <w:rsid w:val="00511417"/>
    <w:rsid w:val="005134C7"/>
    <w:rsid w:val="005150BE"/>
    <w:rsid w:val="00516560"/>
    <w:rsid w:val="005237D5"/>
    <w:rsid w:val="00526E78"/>
    <w:rsid w:val="0053571D"/>
    <w:rsid w:val="00537B61"/>
    <w:rsid w:val="00544242"/>
    <w:rsid w:val="00545ED5"/>
    <w:rsid w:val="00546489"/>
    <w:rsid w:val="00547126"/>
    <w:rsid w:val="00547225"/>
    <w:rsid w:val="00550178"/>
    <w:rsid w:val="00550346"/>
    <w:rsid w:val="005504D5"/>
    <w:rsid w:val="005520CC"/>
    <w:rsid w:val="005538DC"/>
    <w:rsid w:val="00553A20"/>
    <w:rsid w:val="0055668B"/>
    <w:rsid w:val="005605F7"/>
    <w:rsid w:val="00561A87"/>
    <w:rsid w:val="00561F66"/>
    <w:rsid w:val="005713A7"/>
    <w:rsid w:val="005724BD"/>
    <w:rsid w:val="00573BE5"/>
    <w:rsid w:val="005754E5"/>
    <w:rsid w:val="00581987"/>
    <w:rsid w:val="00583A97"/>
    <w:rsid w:val="005852D6"/>
    <w:rsid w:val="005925E7"/>
    <w:rsid w:val="005931CE"/>
    <w:rsid w:val="0059565A"/>
    <w:rsid w:val="00595EA3"/>
    <w:rsid w:val="00596994"/>
    <w:rsid w:val="00596C89"/>
    <w:rsid w:val="00596F66"/>
    <w:rsid w:val="00597F44"/>
    <w:rsid w:val="00597FA1"/>
    <w:rsid w:val="005A05E7"/>
    <w:rsid w:val="005A2195"/>
    <w:rsid w:val="005A373A"/>
    <w:rsid w:val="005A666C"/>
    <w:rsid w:val="005B029A"/>
    <w:rsid w:val="005B0B55"/>
    <w:rsid w:val="005B1BB4"/>
    <w:rsid w:val="005B26F9"/>
    <w:rsid w:val="005B3301"/>
    <w:rsid w:val="005B4937"/>
    <w:rsid w:val="005B5E0C"/>
    <w:rsid w:val="005B66EF"/>
    <w:rsid w:val="005B6DFE"/>
    <w:rsid w:val="005B6F97"/>
    <w:rsid w:val="005B7460"/>
    <w:rsid w:val="005B76EB"/>
    <w:rsid w:val="005C3287"/>
    <w:rsid w:val="005C548C"/>
    <w:rsid w:val="005C7B6C"/>
    <w:rsid w:val="005D165C"/>
    <w:rsid w:val="005D1F2D"/>
    <w:rsid w:val="005D2CA9"/>
    <w:rsid w:val="005D429B"/>
    <w:rsid w:val="005D4D3B"/>
    <w:rsid w:val="005D54FE"/>
    <w:rsid w:val="005D7178"/>
    <w:rsid w:val="005E6C19"/>
    <w:rsid w:val="005F1A0A"/>
    <w:rsid w:val="005F2F21"/>
    <w:rsid w:val="005F4F2B"/>
    <w:rsid w:val="005F7DC5"/>
    <w:rsid w:val="006008B1"/>
    <w:rsid w:val="00601523"/>
    <w:rsid w:val="00601D7A"/>
    <w:rsid w:val="00602D1D"/>
    <w:rsid w:val="00603D09"/>
    <w:rsid w:val="00605961"/>
    <w:rsid w:val="00606D90"/>
    <w:rsid w:val="00614144"/>
    <w:rsid w:val="0061469E"/>
    <w:rsid w:val="00614CD0"/>
    <w:rsid w:val="0061512C"/>
    <w:rsid w:val="0061515C"/>
    <w:rsid w:val="006172FA"/>
    <w:rsid w:val="00617772"/>
    <w:rsid w:val="00617D99"/>
    <w:rsid w:val="00621764"/>
    <w:rsid w:val="006220BE"/>
    <w:rsid w:val="00625E22"/>
    <w:rsid w:val="00626256"/>
    <w:rsid w:val="00626458"/>
    <w:rsid w:val="006268EE"/>
    <w:rsid w:val="0063029D"/>
    <w:rsid w:val="00631933"/>
    <w:rsid w:val="0063227B"/>
    <w:rsid w:val="00632574"/>
    <w:rsid w:val="00632576"/>
    <w:rsid w:val="006332D6"/>
    <w:rsid w:val="00633B9C"/>
    <w:rsid w:val="00640329"/>
    <w:rsid w:val="006446FC"/>
    <w:rsid w:val="00647166"/>
    <w:rsid w:val="006514AF"/>
    <w:rsid w:val="00652918"/>
    <w:rsid w:val="0065304F"/>
    <w:rsid w:val="006531B3"/>
    <w:rsid w:val="00653226"/>
    <w:rsid w:val="00653949"/>
    <w:rsid w:val="006566BC"/>
    <w:rsid w:val="00660700"/>
    <w:rsid w:val="00663111"/>
    <w:rsid w:val="00665BA5"/>
    <w:rsid w:val="00666206"/>
    <w:rsid w:val="00666EB3"/>
    <w:rsid w:val="006671E9"/>
    <w:rsid w:val="00667DD4"/>
    <w:rsid w:val="006711A3"/>
    <w:rsid w:val="006805F4"/>
    <w:rsid w:val="00682F9E"/>
    <w:rsid w:val="00684058"/>
    <w:rsid w:val="00686AF4"/>
    <w:rsid w:val="0068760C"/>
    <w:rsid w:val="00687EDF"/>
    <w:rsid w:val="00697516"/>
    <w:rsid w:val="006A17A9"/>
    <w:rsid w:val="006A2381"/>
    <w:rsid w:val="006A27C0"/>
    <w:rsid w:val="006A2EC3"/>
    <w:rsid w:val="006A3997"/>
    <w:rsid w:val="006A7131"/>
    <w:rsid w:val="006B2408"/>
    <w:rsid w:val="006B249F"/>
    <w:rsid w:val="006B2C84"/>
    <w:rsid w:val="006B4369"/>
    <w:rsid w:val="006B7615"/>
    <w:rsid w:val="006C1FB7"/>
    <w:rsid w:val="006C3AEF"/>
    <w:rsid w:val="006C5890"/>
    <w:rsid w:val="006C5F21"/>
    <w:rsid w:val="006C6BC4"/>
    <w:rsid w:val="006D008C"/>
    <w:rsid w:val="006D0D76"/>
    <w:rsid w:val="006D2A32"/>
    <w:rsid w:val="006D6028"/>
    <w:rsid w:val="006D652F"/>
    <w:rsid w:val="006E15A6"/>
    <w:rsid w:val="006E2344"/>
    <w:rsid w:val="006E243B"/>
    <w:rsid w:val="006E286E"/>
    <w:rsid w:val="006E3F73"/>
    <w:rsid w:val="006F08D4"/>
    <w:rsid w:val="006F3EB0"/>
    <w:rsid w:val="006F3FC3"/>
    <w:rsid w:val="006F4D67"/>
    <w:rsid w:val="006F4E7F"/>
    <w:rsid w:val="006F5DC2"/>
    <w:rsid w:val="00701A29"/>
    <w:rsid w:val="00702F21"/>
    <w:rsid w:val="007047C0"/>
    <w:rsid w:val="007049E4"/>
    <w:rsid w:val="00706250"/>
    <w:rsid w:val="00710BF1"/>
    <w:rsid w:val="007120A6"/>
    <w:rsid w:val="00712CF9"/>
    <w:rsid w:val="007144F0"/>
    <w:rsid w:val="00715439"/>
    <w:rsid w:val="007177B1"/>
    <w:rsid w:val="0072025B"/>
    <w:rsid w:val="00722406"/>
    <w:rsid w:val="007231F1"/>
    <w:rsid w:val="007255F0"/>
    <w:rsid w:val="00727FE0"/>
    <w:rsid w:val="007302AC"/>
    <w:rsid w:val="007303D6"/>
    <w:rsid w:val="007306D6"/>
    <w:rsid w:val="0073236F"/>
    <w:rsid w:val="00736A27"/>
    <w:rsid w:val="00736BF3"/>
    <w:rsid w:val="007411B3"/>
    <w:rsid w:val="0074239F"/>
    <w:rsid w:val="007452A1"/>
    <w:rsid w:val="00746939"/>
    <w:rsid w:val="00747691"/>
    <w:rsid w:val="00751922"/>
    <w:rsid w:val="0075333C"/>
    <w:rsid w:val="00754331"/>
    <w:rsid w:val="00757AED"/>
    <w:rsid w:val="00761465"/>
    <w:rsid w:val="00761B77"/>
    <w:rsid w:val="00763834"/>
    <w:rsid w:val="00763955"/>
    <w:rsid w:val="007668E7"/>
    <w:rsid w:val="00767290"/>
    <w:rsid w:val="0077352E"/>
    <w:rsid w:val="0077410C"/>
    <w:rsid w:val="00774341"/>
    <w:rsid w:val="00780031"/>
    <w:rsid w:val="0078119D"/>
    <w:rsid w:val="0078146A"/>
    <w:rsid w:val="00782252"/>
    <w:rsid w:val="00782862"/>
    <w:rsid w:val="00783254"/>
    <w:rsid w:val="00785939"/>
    <w:rsid w:val="00786BE8"/>
    <w:rsid w:val="00787ED2"/>
    <w:rsid w:val="0079053D"/>
    <w:rsid w:val="00792C34"/>
    <w:rsid w:val="0079385F"/>
    <w:rsid w:val="00793B7D"/>
    <w:rsid w:val="00795735"/>
    <w:rsid w:val="007966A9"/>
    <w:rsid w:val="00796D9C"/>
    <w:rsid w:val="007A0ABE"/>
    <w:rsid w:val="007A46D1"/>
    <w:rsid w:val="007A5BDD"/>
    <w:rsid w:val="007B0F3A"/>
    <w:rsid w:val="007B3545"/>
    <w:rsid w:val="007B3B16"/>
    <w:rsid w:val="007B76F5"/>
    <w:rsid w:val="007C007E"/>
    <w:rsid w:val="007C17C9"/>
    <w:rsid w:val="007C221D"/>
    <w:rsid w:val="007C233F"/>
    <w:rsid w:val="007C24BE"/>
    <w:rsid w:val="007C4B72"/>
    <w:rsid w:val="007C4BBF"/>
    <w:rsid w:val="007C572A"/>
    <w:rsid w:val="007D0BF9"/>
    <w:rsid w:val="007D1622"/>
    <w:rsid w:val="007D2784"/>
    <w:rsid w:val="007D353A"/>
    <w:rsid w:val="007D50AE"/>
    <w:rsid w:val="007D657D"/>
    <w:rsid w:val="007D67A1"/>
    <w:rsid w:val="007E1C45"/>
    <w:rsid w:val="007E6058"/>
    <w:rsid w:val="007E6EAA"/>
    <w:rsid w:val="007E709E"/>
    <w:rsid w:val="007F15A5"/>
    <w:rsid w:val="007F2BF2"/>
    <w:rsid w:val="007F3ABC"/>
    <w:rsid w:val="007F4163"/>
    <w:rsid w:val="007F74B2"/>
    <w:rsid w:val="0080157D"/>
    <w:rsid w:val="008018ED"/>
    <w:rsid w:val="008114E7"/>
    <w:rsid w:val="0082657A"/>
    <w:rsid w:val="00826A54"/>
    <w:rsid w:val="0082719C"/>
    <w:rsid w:val="0082791C"/>
    <w:rsid w:val="0083353A"/>
    <w:rsid w:val="008338EB"/>
    <w:rsid w:val="00833FCB"/>
    <w:rsid w:val="008340EF"/>
    <w:rsid w:val="008365CB"/>
    <w:rsid w:val="008370DB"/>
    <w:rsid w:val="00840696"/>
    <w:rsid w:val="0084236E"/>
    <w:rsid w:val="00843B30"/>
    <w:rsid w:val="00844778"/>
    <w:rsid w:val="00844D4D"/>
    <w:rsid w:val="008530BD"/>
    <w:rsid w:val="00853CFE"/>
    <w:rsid w:val="0085543D"/>
    <w:rsid w:val="0085577D"/>
    <w:rsid w:val="00855DB6"/>
    <w:rsid w:val="00860910"/>
    <w:rsid w:val="00861E61"/>
    <w:rsid w:val="00864623"/>
    <w:rsid w:val="00865423"/>
    <w:rsid w:val="0086633C"/>
    <w:rsid w:val="00867FB6"/>
    <w:rsid w:val="00870AF3"/>
    <w:rsid w:val="008710B9"/>
    <w:rsid w:val="008710E3"/>
    <w:rsid w:val="00871B8F"/>
    <w:rsid w:val="00881CDB"/>
    <w:rsid w:val="008828F2"/>
    <w:rsid w:val="00882E64"/>
    <w:rsid w:val="00883776"/>
    <w:rsid w:val="0088544C"/>
    <w:rsid w:val="008902F9"/>
    <w:rsid w:val="008939CC"/>
    <w:rsid w:val="00895304"/>
    <w:rsid w:val="00895432"/>
    <w:rsid w:val="008956F4"/>
    <w:rsid w:val="00895ED9"/>
    <w:rsid w:val="00896028"/>
    <w:rsid w:val="008964A8"/>
    <w:rsid w:val="00896C2C"/>
    <w:rsid w:val="008A1418"/>
    <w:rsid w:val="008A2403"/>
    <w:rsid w:val="008A42E3"/>
    <w:rsid w:val="008A459A"/>
    <w:rsid w:val="008A4989"/>
    <w:rsid w:val="008A58DC"/>
    <w:rsid w:val="008A5DB1"/>
    <w:rsid w:val="008A6EE1"/>
    <w:rsid w:val="008A7B63"/>
    <w:rsid w:val="008B0096"/>
    <w:rsid w:val="008B0985"/>
    <w:rsid w:val="008B102D"/>
    <w:rsid w:val="008B13AA"/>
    <w:rsid w:val="008B1B0A"/>
    <w:rsid w:val="008B1E68"/>
    <w:rsid w:val="008B394E"/>
    <w:rsid w:val="008B6C7D"/>
    <w:rsid w:val="008B7DD8"/>
    <w:rsid w:val="008C2537"/>
    <w:rsid w:val="008C4009"/>
    <w:rsid w:val="008D05E4"/>
    <w:rsid w:val="008D0EEB"/>
    <w:rsid w:val="008D3E7B"/>
    <w:rsid w:val="008D628F"/>
    <w:rsid w:val="008D6EB6"/>
    <w:rsid w:val="008E06D7"/>
    <w:rsid w:val="008E256B"/>
    <w:rsid w:val="008E40B0"/>
    <w:rsid w:val="008E53C4"/>
    <w:rsid w:val="008E5708"/>
    <w:rsid w:val="008F1200"/>
    <w:rsid w:val="008F19C3"/>
    <w:rsid w:val="008F3A2E"/>
    <w:rsid w:val="008F45B8"/>
    <w:rsid w:val="008F4A0B"/>
    <w:rsid w:val="008F5A04"/>
    <w:rsid w:val="008F706D"/>
    <w:rsid w:val="0090496A"/>
    <w:rsid w:val="009061A1"/>
    <w:rsid w:val="00906723"/>
    <w:rsid w:val="00907E26"/>
    <w:rsid w:val="00910214"/>
    <w:rsid w:val="0091098A"/>
    <w:rsid w:val="00911B46"/>
    <w:rsid w:val="00913FCE"/>
    <w:rsid w:val="00915005"/>
    <w:rsid w:val="00916C28"/>
    <w:rsid w:val="009178B3"/>
    <w:rsid w:val="009210DE"/>
    <w:rsid w:val="0092515E"/>
    <w:rsid w:val="00927369"/>
    <w:rsid w:val="009321A7"/>
    <w:rsid w:val="00935F45"/>
    <w:rsid w:val="00944492"/>
    <w:rsid w:val="00945826"/>
    <w:rsid w:val="00946C54"/>
    <w:rsid w:val="0094749B"/>
    <w:rsid w:val="00947DF4"/>
    <w:rsid w:val="009517D9"/>
    <w:rsid w:val="009523E4"/>
    <w:rsid w:val="00957B66"/>
    <w:rsid w:val="0096245D"/>
    <w:rsid w:val="00963A0A"/>
    <w:rsid w:val="00964424"/>
    <w:rsid w:val="0096480B"/>
    <w:rsid w:val="00966997"/>
    <w:rsid w:val="009678AF"/>
    <w:rsid w:val="0097322F"/>
    <w:rsid w:val="00975326"/>
    <w:rsid w:val="0097792D"/>
    <w:rsid w:val="009803DB"/>
    <w:rsid w:val="00981318"/>
    <w:rsid w:val="00983714"/>
    <w:rsid w:val="00983D0D"/>
    <w:rsid w:val="009843F1"/>
    <w:rsid w:val="00984760"/>
    <w:rsid w:val="0098522E"/>
    <w:rsid w:val="009876B6"/>
    <w:rsid w:val="009913AC"/>
    <w:rsid w:val="00992248"/>
    <w:rsid w:val="0099298B"/>
    <w:rsid w:val="0099574A"/>
    <w:rsid w:val="00997BFC"/>
    <w:rsid w:val="009A1820"/>
    <w:rsid w:val="009A3467"/>
    <w:rsid w:val="009A607A"/>
    <w:rsid w:val="009A70C0"/>
    <w:rsid w:val="009A7ECB"/>
    <w:rsid w:val="009B1059"/>
    <w:rsid w:val="009B38A6"/>
    <w:rsid w:val="009B3FC9"/>
    <w:rsid w:val="009B421D"/>
    <w:rsid w:val="009B4701"/>
    <w:rsid w:val="009B56F4"/>
    <w:rsid w:val="009C15E4"/>
    <w:rsid w:val="009C2E16"/>
    <w:rsid w:val="009C47A1"/>
    <w:rsid w:val="009C5BEC"/>
    <w:rsid w:val="009D0D10"/>
    <w:rsid w:val="009D23BB"/>
    <w:rsid w:val="009D4225"/>
    <w:rsid w:val="009D56E2"/>
    <w:rsid w:val="009D7BEC"/>
    <w:rsid w:val="009E2414"/>
    <w:rsid w:val="009E30FB"/>
    <w:rsid w:val="009E74CD"/>
    <w:rsid w:val="009E7654"/>
    <w:rsid w:val="009E79B7"/>
    <w:rsid w:val="009F2BF5"/>
    <w:rsid w:val="009F50DC"/>
    <w:rsid w:val="009F66D0"/>
    <w:rsid w:val="00A01D54"/>
    <w:rsid w:val="00A02829"/>
    <w:rsid w:val="00A03CD1"/>
    <w:rsid w:val="00A03DF1"/>
    <w:rsid w:val="00A04D8A"/>
    <w:rsid w:val="00A05E23"/>
    <w:rsid w:val="00A067F8"/>
    <w:rsid w:val="00A068A1"/>
    <w:rsid w:val="00A07BB6"/>
    <w:rsid w:val="00A12030"/>
    <w:rsid w:val="00A14071"/>
    <w:rsid w:val="00A1455D"/>
    <w:rsid w:val="00A14940"/>
    <w:rsid w:val="00A14CE4"/>
    <w:rsid w:val="00A15C9C"/>
    <w:rsid w:val="00A16622"/>
    <w:rsid w:val="00A216A3"/>
    <w:rsid w:val="00A24BE9"/>
    <w:rsid w:val="00A24DAC"/>
    <w:rsid w:val="00A24FA5"/>
    <w:rsid w:val="00A25002"/>
    <w:rsid w:val="00A257C8"/>
    <w:rsid w:val="00A26481"/>
    <w:rsid w:val="00A274CF"/>
    <w:rsid w:val="00A31CF7"/>
    <w:rsid w:val="00A3323F"/>
    <w:rsid w:val="00A333E6"/>
    <w:rsid w:val="00A339FC"/>
    <w:rsid w:val="00A36412"/>
    <w:rsid w:val="00A402C4"/>
    <w:rsid w:val="00A40DB1"/>
    <w:rsid w:val="00A455A7"/>
    <w:rsid w:val="00A45782"/>
    <w:rsid w:val="00A46F78"/>
    <w:rsid w:val="00A472BA"/>
    <w:rsid w:val="00A5158E"/>
    <w:rsid w:val="00A51D90"/>
    <w:rsid w:val="00A527F6"/>
    <w:rsid w:val="00A56BCD"/>
    <w:rsid w:val="00A600F0"/>
    <w:rsid w:val="00A6093C"/>
    <w:rsid w:val="00A62779"/>
    <w:rsid w:val="00A64AFC"/>
    <w:rsid w:val="00A6798E"/>
    <w:rsid w:val="00A723C5"/>
    <w:rsid w:val="00A73F90"/>
    <w:rsid w:val="00A75A1C"/>
    <w:rsid w:val="00A77F56"/>
    <w:rsid w:val="00A80E54"/>
    <w:rsid w:val="00A821FC"/>
    <w:rsid w:val="00A83853"/>
    <w:rsid w:val="00A83F97"/>
    <w:rsid w:val="00A84B92"/>
    <w:rsid w:val="00A86712"/>
    <w:rsid w:val="00A86B49"/>
    <w:rsid w:val="00A9069A"/>
    <w:rsid w:val="00A90D11"/>
    <w:rsid w:val="00A91A6B"/>
    <w:rsid w:val="00A91B82"/>
    <w:rsid w:val="00AA2F63"/>
    <w:rsid w:val="00AA40EF"/>
    <w:rsid w:val="00AA4170"/>
    <w:rsid w:val="00AA63F3"/>
    <w:rsid w:val="00AB0A33"/>
    <w:rsid w:val="00AB125F"/>
    <w:rsid w:val="00AB1647"/>
    <w:rsid w:val="00AB4756"/>
    <w:rsid w:val="00AC336A"/>
    <w:rsid w:val="00AC389B"/>
    <w:rsid w:val="00AD15C5"/>
    <w:rsid w:val="00AD3159"/>
    <w:rsid w:val="00AD39B7"/>
    <w:rsid w:val="00AD3CD9"/>
    <w:rsid w:val="00AD4C1C"/>
    <w:rsid w:val="00AD608F"/>
    <w:rsid w:val="00AD6298"/>
    <w:rsid w:val="00AD7667"/>
    <w:rsid w:val="00AE0E0B"/>
    <w:rsid w:val="00AE0ECF"/>
    <w:rsid w:val="00AE144C"/>
    <w:rsid w:val="00AE20D4"/>
    <w:rsid w:val="00AE3EDA"/>
    <w:rsid w:val="00AE4171"/>
    <w:rsid w:val="00AE4785"/>
    <w:rsid w:val="00AE58AE"/>
    <w:rsid w:val="00AE65F4"/>
    <w:rsid w:val="00AF1259"/>
    <w:rsid w:val="00AF1E8A"/>
    <w:rsid w:val="00B00102"/>
    <w:rsid w:val="00B015B4"/>
    <w:rsid w:val="00B035D7"/>
    <w:rsid w:val="00B05CA3"/>
    <w:rsid w:val="00B121BD"/>
    <w:rsid w:val="00B1402B"/>
    <w:rsid w:val="00B1547D"/>
    <w:rsid w:val="00B15D75"/>
    <w:rsid w:val="00B179C6"/>
    <w:rsid w:val="00B2023E"/>
    <w:rsid w:val="00B22534"/>
    <w:rsid w:val="00B22D57"/>
    <w:rsid w:val="00B22F57"/>
    <w:rsid w:val="00B2358C"/>
    <w:rsid w:val="00B24F85"/>
    <w:rsid w:val="00B257B7"/>
    <w:rsid w:val="00B275DC"/>
    <w:rsid w:val="00B333BC"/>
    <w:rsid w:val="00B338EF"/>
    <w:rsid w:val="00B33A89"/>
    <w:rsid w:val="00B3605D"/>
    <w:rsid w:val="00B41848"/>
    <w:rsid w:val="00B5055F"/>
    <w:rsid w:val="00B50E88"/>
    <w:rsid w:val="00B51A35"/>
    <w:rsid w:val="00B52119"/>
    <w:rsid w:val="00B5220A"/>
    <w:rsid w:val="00B5269C"/>
    <w:rsid w:val="00B52801"/>
    <w:rsid w:val="00B532A9"/>
    <w:rsid w:val="00B5410E"/>
    <w:rsid w:val="00B5685F"/>
    <w:rsid w:val="00B62969"/>
    <w:rsid w:val="00B66318"/>
    <w:rsid w:val="00B71E9F"/>
    <w:rsid w:val="00B7331E"/>
    <w:rsid w:val="00B739C1"/>
    <w:rsid w:val="00B8179A"/>
    <w:rsid w:val="00B81BD7"/>
    <w:rsid w:val="00B83B78"/>
    <w:rsid w:val="00B863BE"/>
    <w:rsid w:val="00B90F41"/>
    <w:rsid w:val="00B9164A"/>
    <w:rsid w:val="00B93110"/>
    <w:rsid w:val="00B93ECA"/>
    <w:rsid w:val="00B96679"/>
    <w:rsid w:val="00BA01FF"/>
    <w:rsid w:val="00BA0C57"/>
    <w:rsid w:val="00BA2904"/>
    <w:rsid w:val="00BA302E"/>
    <w:rsid w:val="00BA3D20"/>
    <w:rsid w:val="00BA405B"/>
    <w:rsid w:val="00BA437B"/>
    <w:rsid w:val="00BA535E"/>
    <w:rsid w:val="00BA7A06"/>
    <w:rsid w:val="00BB0539"/>
    <w:rsid w:val="00BB7AB2"/>
    <w:rsid w:val="00BC19CA"/>
    <w:rsid w:val="00BC45D0"/>
    <w:rsid w:val="00BC5370"/>
    <w:rsid w:val="00BC69D4"/>
    <w:rsid w:val="00BD41F5"/>
    <w:rsid w:val="00BD4E91"/>
    <w:rsid w:val="00BE0A20"/>
    <w:rsid w:val="00BE1138"/>
    <w:rsid w:val="00BE29CD"/>
    <w:rsid w:val="00BE59DD"/>
    <w:rsid w:val="00BF05DD"/>
    <w:rsid w:val="00BF14ED"/>
    <w:rsid w:val="00BF1E98"/>
    <w:rsid w:val="00BF328B"/>
    <w:rsid w:val="00BF4C14"/>
    <w:rsid w:val="00BF5E55"/>
    <w:rsid w:val="00BF650A"/>
    <w:rsid w:val="00C0032E"/>
    <w:rsid w:val="00C006AB"/>
    <w:rsid w:val="00C06708"/>
    <w:rsid w:val="00C076B1"/>
    <w:rsid w:val="00C07D55"/>
    <w:rsid w:val="00C07F9E"/>
    <w:rsid w:val="00C11BFF"/>
    <w:rsid w:val="00C138AB"/>
    <w:rsid w:val="00C17026"/>
    <w:rsid w:val="00C173E2"/>
    <w:rsid w:val="00C200AA"/>
    <w:rsid w:val="00C20C66"/>
    <w:rsid w:val="00C21A78"/>
    <w:rsid w:val="00C235E5"/>
    <w:rsid w:val="00C2546A"/>
    <w:rsid w:val="00C256B9"/>
    <w:rsid w:val="00C26192"/>
    <w:rsid w:val="00C27D02"/>
    <w:rsid w:val="00C30ADA"/>
    <w:rsid w:val="00C31727"/>
    <w:rsid w:val="00C3636E"/>
    <w:rsid w:val="00C37048"/>
    <w:rsid w:val="00C437C8"/>
    <w:rsid w:val="00C44CCA"/>
    <w:rsid w:val="00C455F7"/>
    <w:rsid w:val="00C47C41"/>
    <w:rsid w:val="00C50954"/>
    <w:rsid w:val="00C51980"/>
    <w:rsid w:val="00C520B0"/>
    <w:rsid w:val="00C54BA1"/>
    <w:rsid w:val="00C55B7D"/>
    <w:rsid w:val="00C60079"/>
    <w:rsid w:val="00C61F16"/>
    <w:rsid w:val="00C626EE"/>
    <w:rsid w:val="00C64D53"/>
    <w:rsid w:val="00C64E1C"/>
    <w:rsid w:val="00C66148"/>
    <w:rsid w:val="00C6795C"/>
    <w:rsid w:val="00C67FC5"/>
    <w:rsid w:val="00C72E70"/>
    <w:rsid w:val="00C74036"/>
    <w:rsid w:val="00C75294"/>
    <w:rsid w:val="00C7792A"/>
    <w:rsid w:val="00C77A8C"/>
    <w:rsid w:val="00C83B8C"/>
    <w:rsid w:val="00C85768"/>
    <w:rsid w:val="00C87A70"/>
    <w:rsid w:val="00C90136"/>
    <w:rsid w:val="00C906C4"/>
    <w:rsid w:val="00C9231B"/>
    <w:rsid w:val="00C92B28"/>
    <w:rsid w:val="00C939D1"/>
    <w:rsid w:val="00C96035"/>
    <w:rsid w:val="00C968EC"/>
    <w:rsid w:val="00C975A7"/>
    <w:rsid w:val="00C976E3"/>
    <w:rsid w:val="00CA1386"/>
    <w:rsid w:val="00CA2ED1"/>
    <w:rsid w:val="00CA309E"/>
    <w:rsid w:val="00CA34AB"/>
    <w:rsid w:val="00CA454E"/>
    <w:rsid w:val="00CA4A09"/>
    <w:rsid w:val="00CB23D1"/>
    <w:rsid w:val="00CB363E"/>
    <w:rsid w:val="00CB3A53"/>
    <w:rsid w:val="00CB45A5"/>
    <w:rsid w:val="00CB49AF"/>
    <w:rsid w:val="00CB59CE"/>
    <w:rsid w:val="00CC030D"/>
    <w:rsid w:val="00CC0E37"/>
    <w:rsid w:val="00CC16E8"/>
    <w:rsid w:val="00CC4326"/>
    <w:rsid w:val="00CD33C4"/>
    <w:rsid w:val="00CD4C07"/>
    <w:rsid w:val="00CD5391"/>
    <w:rsid w:val="00CD6D7D"/>
    <w:rsid w:val="00CE3CDA"/>
    <w:rsid w:val="00CE5B35"/>
    <w:rsid w:val="00CE7BD2"/>
    <w:rsid w:val="00CE7BD8"/>
    <w:rsid w:val="00CF0C6A"/>
    <w:rsid w:val="00CF4020"/>
    <w:rsid w:val="00CF53CF"/>
    <w:rsid w:val="00CF7497"/>
    <w:rsid w:val="00CF7B81"/>
    <w:rsid w:val="00CF7D6D"/>
    <w:rsid w:val="00D0060F"/>
    <w:rsid w:val="00D0078B"/>
    <w:rsid w:val="00D00BE7"/>
    <w:rsid w:val="00D0570F"/>
    <w:rsid w:val="00D06F47"/>
    <w:rsid w:val="00D07257"/>
    <w:rsid w:val="00D07DEB"/>
    <w:rsid w:val="00D13F25"/>
    <w:rsid w:val="00D1477E"/>
    <w:rsid w:val="00D16725"/>
    <w:rsid w:val="00D17FBE"/>
    <w:rsid w:val="00D21A94"/>
    <w:rsid w:val="00D21BAB"/>
    <w:rsid w:val="00D231CB"/>
    <w:rsid w:val="00D300F2"/>
    <w:rsid w:val="00D30DEA"/>
    <w:rsid w:val="00D31AA8"/>
    <w:rsid w:val="00D323E2"/>
    <w:rsid w:val="00D37716"/>
    <w:rsid w:val="00D37CE4"/>
    <w:rsid w:val="00D427EF"/>
    <w:rsid w:val="00D45538"/>
    <w:rsid w:val="00D456D3"/>
    <w:rsid w:val="00D53317"/>
    <w:rsid w:val="00D54830"/>
    <w:rsid w:val="00D54A45"/>
    <w:rsid w:val="00D54DCE"/>
    <w:rsid w:val="00D55FA0"/>
    <w:rsid w:val="00D56D07"/>
    <w:rsid w:val="00D57B19"/>
    <w:rsid w:val="00D65B10"/>
    <w:rsid w:val="00D65DFF"/>
    <w:rsid w:val="00D7104D"/>
    <w:rsid w:val="00D75D02"/>
    <w:rsid w:val="00D75F78"/>
    <w:rsid w:val="00D769FA"/>
    <w:rsid w:val="00D84641"/>
    <w:rsid w:val="00D846B3"/>
    <w:rsid w:val="00D847E8"/>
    <w:rsid w:val="00D85886"/>
    <w:rsid w:val="00D90375"/>
    <w:rsid w:val="00D9044F"/>
    <w:rsid w:val="00D911D3"/>
    <w:rsid w:val="00D93E20"/>
    <w:rsid w:val="00D95489"/>
    <w:rsid w:val="00D95B9B"/>
    <w:rsid w:val="00D97193"/>
    <w:rsid w:val="00D9726C"/>
    <w:rsid w:val="00DA0EAA"/>
    <w:rsid w:val="00DA2A1A"/>
    <w:rsid w:val="00DA2D38"/>
    <w:rsid w:val="00DA5550"/>
    <w:rsid w:val="00DA572B"/>
    <w:rsid w:val="00DA6D84"/>
    <w:rsid w:val="00DA7C94"/>
    <w:rsid w:val="00DB0B83"/>
    <w:rsid w:val="00DB6FE9"/>
    <w:rsid w:val="00DB7321"/>
    <w:rsid w:val="00DB7C30"/>
    <w:rsid w:val="00DC2CDD"/>
    <w:rsid w:val="00DD209C"/>
    <w:rsid w:val="00DD3BAB"/>
    <w:rsid w:val="00DD4A4C"/>
    <w:rsid w:val="00DD6BE1"/>
    <w:rsid w:val="00DE05C9"/>
    <w:rsid w:val="00DE1671"/>
    <w:rsid w:val="00DE6AC5"/>
    <w:rsid w:val="00DE7CB2"/>
    <w:rsid w:val="00DF17D2"/>
    <w:rsid w:val="00DF3D14"/>
    <w:rsid w:val="00DF47AD"/>
    <w:rsid w:val="00DF4E9B"/>
    <w:rsid w:val="00DF5816"/>
    <w:rsid w:val="00DF6CE9"/>
    <w:rsid w:val="00DF7A2E"/>
    <w:rsid w:val="00E018D4"/>
    <w:rsid w:val="00E029BF"/>
    <w:rsid w:val="00E0484B"/>
    <w:rsid w:val="00E06882"/>
    <w:rsid w:val="00E06B46"/>
    <w:rsid w:val="00E06F26"/>
    <w:rsid w:val="00E14168"/>
    <w:rsid w:val="00E16D9D"/>
    <w:rsid w:val="00E16ECC"/>
    <w:rsid w:val="00E20A55"/>
    <w:rsid w:val="00E222EE"/>
    <w:rsid w:val="00E2412E"/>
    <w:rsid w:val="00E26FE5"/>
    <w:rsid w:val="00E33B97"/>
    <w:rsid w:val="00E3445C"/>
    <w:rsid w:val="00E34C2E"/>
    <w:rsid w:val="00E34DB4"/>
    <w:rsid w:val="00E34EA8"/>
    <w:rsid w:val="00E3592B"/>
    <w:rsid w:val="00E36B9A"/>
    <w:rsid w:val="00E36F17"/>
    <w:rsid w:val="00E45E2D"/>
    <w:rsid w:val="00E50175"/>
    <w:rsid w:val="00E50646"/>
    <w:rsid w:val="00E50C56"/>
    <w:rsid w:val="00E52AE6"/>
    <w:rsid w:val="00E52CBC"/>
    <w:rsid w:val="00E5480F"/>
    <w:rsid w:val="00E57119"/>
    <w:rsid w:val="00E61CEC"/>
    <w:rsid w:val="00E7180B"/>
    <w:rsid w:val="00E742BF"/>
    <w:rsid w:val="00E74E08"/>
    <w:rsid w:val="00E755FB"/>
    <w:rsid w:val="00E7764C"/>
    <w:rsid w:val="00E81A8D"/>
    <w:rsid w:val="00E833B8"/>
    <w:rsid w:val="00E83C40"/>
    <w:rsid w:val="00E846EF"/>
    <w:rsid w:val="00E85864"/>
    <w:rsid w:val="00E8657C"/>
    <w:rsid w:val="00E86F75"/>
    <w:rsid w:val="00E90100"/>
    <w:rsid w:val="00E91817"/>
    <w:rsid w:val="00E91B71"/>
    <w:rsid w:val="00E93528"/>
    <w:rsid w:val="00E95494"/>
    <w:rsid w:val="00E95DD2"/>
    <w:rsid w:val="00EA1D38"/>
    <w:rsid w:val="00EA2541"/>
    <w:rsid w:val="00EA3665"/>
    <w:rsid w:val="00EA4C8D"/>
    <w:rsid w:val="00EA510E"/>
    <w:rsid w:val="00EA583F"/>
    <w:rsid w:val="00EA621B"/>
    <w:rsid w:val="00EB1082"/>
    <w:rsid w:val="00EB1D26"/>
    <w:rsid w:val="00EB1ECD"/>
    <w:rsid w:val="00EB2183"/>
    <w:rsid w:val="00EB2334"/>
    <w:rsid w:val="00EB3B3A"/>
    <w:rsid w:val="00EB4444"/>
    <w:rsid w:val="00EB4AD1"/>
    <w:rsid w:val="00EB528D"/>
    <w:rsid w:val="00EB7CCC"/>
    <w:rsid w:val="00EC2B00"/>
    <w:rsid w:val="00EC30EA"/>
    <w:rsid w:val="00EC4BF2"/>
    <w:rsid w:val="00EC5E05"/>
    <w:rsid w:val="00EC6283"/>
    <w:rsid w:val="00EC7803"/>
    <w:rsid w:val="00EC7ECE"/>
    <w:rsid w:val="00ED0A26"/>
    <w:rsid w:val="00ED1AF6"/>
    <w:rsid w:val="00ED1DDA"/>
    <w:rsid w:val="00ED444F"/>
    <w:rsid w:val="00ED5157"/>
    <w:rsid w:val="00ED5D70"/>
    <w:rsid w:val="00ED5DA4"/>
    <w:rsid w:val="00EE19F6"/>
    <w:rsid w:val="00EE1FCC"/>
    <w:rsid w:val="00EE3652"/>
    <w:rsid w:val="00EE4B7F"/>
    <w:rsid w:val="00EE5013"/>
    <w:rsid w:val="00EE5D75"/>
    <w:rsid w:val="00EE612B"/>
    <w:rsid w:val="00EF5A7F"/>
    <w:rsid w:val="00EF61A0"/>
    <w:rsid w:val="00EF7ED1"/>
    <w:rsid w:val="00F025A7"/>
    <w:rsid w:val="00F02ABA"/>
    <w:rsid w:val="00F02E98"/>
    <w:rsid w:val="00F04448"/>
    <w:rsid w:val="00F04ACC"/>
    <w:rsid w:val="00F06E36"/>
    <w:rsid w:val="00F10690"/>
    <w:rsid w:val="00F11483"/>
    <w:rsid w:val="00F1247B"/>
    <w:rsid w:val="00F1410A"/>
    <w:rsid w:val="00F15FA3"/>
    <w:rsid w:val="00F20AC3"/>
    <w:rsid w:val="00F24DFF"/>
    <w:rsid w:val="00F258EA"/>
    <w:rsid w:val="00F25A39"/>
    <w:rsid w:val="00F30314"/>
    <w:rsid w:val="00F35CB9"/>
    <w:rsid w:val="00F361B9"/>
    <w:rsid w:val="00F368DB"/>
    <w:rsid w:val="00F40A00"/>
    <w:rsid w:val="00F4126B"/>
    <w:rsid w:val="00F421A6"/>
    <w:rsid w:val="00F42F83"/>
    <w:rsid w:val="00F43E81"/>
    <w:rsid w:val="00F44D87"/>
    <w:rsid w:val="00F504D6"/>
    <w:rsid w:val="00F50CEF"/>
    <w:rsid w:val="00F517EE"/>
    <w:rsid w:val="00F5246D"/>
    <w:rsid w:val="00F5452E"/>
    <w:rsid w:val="00F54B27"/>
    <w:rsid w:val="00F56FFE"/>
    <w:rsid w:val="00F60394"/>
    <w:rsid w:val="00F61184"/>
    <w:rsid w:val="00F622A4"/>
    <w:rsid w:val="00F66A8B"/>
    <w:rsid w:val="00F718E6"/>
    <w:rsid w:val="00F7255D"/>
    <w:rsid w:val="00F72585"/>
    <w:rsid w:val="00F72C59"/>
    <w:rsid w:val="00F73BDD"/>
    <w:rsid w:val="00F73E3C"/>
    <w:rsid w:val="00F74505"/>
    <w:rsid w:val="00F76172"/>
    <w:rsid w:val="00F8255E"/>
    <w:rsid w:val="00F82F10"/>
    <w:rsid w:val="00F9174B"/>
    <w:rsid w:val="00F93174"/>
    <w:rsid w:val="00F94B00"/>
    <w:rsid w:val="00F95647"/>
    <w:rsid w:val="00F96008"/>
    <w:rsid w:val="00F96697"/>
    <w:rsid w:val="00F973B7"/>
    <w:rsid w:val="00F977CE"/>
    <w:rsid w:val="00FA02D1"/>
    <w:rsid w:val="00FA0463"/>
    <w:rsid w:val="00FA1F55"/>
    <w:rsid w:val="00FA2F3E"/>
    <w:rsid w:val="00FA4763"/>
    <w:rsid w:val="00FA5D70"/>
    <w:rsid w:val="00FB0E38"/>
    <w:rsid w:val="00FB1287"/>
    <w:rsid w:val="00FB1701"/>
    <w:rsid w:val="00FB2898"/>
    <w:rsid w:val="00FB4FA2"/>
    <w:rsid w:val="00FB701C"/>
    <w:rsid w:val="00FC0424"/>
    <w:rsid w:val="00FC12C3"/>
    <w:rsid w:val="00FC1398"/>
    <w:rsid w:val="00FC15D0"/>
    <w:rsid w:val="00FC3881"/>
    <w:rsid w:val="00FC5DC5"/>
    <w:rsid w:val="00FC702E"/>
    <w:rsid w:val="00FD0AB8"/>
    <w:rsid w:val="00FD2676"/>
    <w:rsid w:val="00FD2F16"/>
    <w:rsid w:val="00FD4B33"/>
    <w:rsid w:val="00FE0332"/>
    <w:rsid w:val="00FE3A7C"/>
    <w:rsid w:val="00FE42CC"/>
    <w:rsid w:val="00FE6B2B"/>
    <w:rsid w:val="00FE6BDC"/>
    <w:rsid w:val="00FE6C93"/>
    <w:rsid w:val="00FE755C"/>
    <w:rsid w:val="00FF2757"/>
    <w:rsid w:val="00FF30E6"/>
    <w:rsid w:val="00FF56AF"/>
    <w:rsid w:val="00FF5E17"/>
    <w:rsid w:val="00FF633F"/>
    <w:rsid w:val="00FF64D0"/>
    <w:rsid w:val="00FF7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B6A31"/>
  <w15:chartTrackingRefBased/>
  <w15:docId w15:val="{2E21E76F-BA53-410A-BD81-2B9F265A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954"/>
    <w:pPr>
      <w:spacing w:after="200" w:line="276" w:lineRule="auto"/>
    </w:pPr>
    <w:rPr>
      <w:sz w:val="22"/>
      <w:szCs w:val="22"/>
      <w:lang w:eastAsia="en-US"/>
    </w:rPr>
  </w:style>
  <w:style w:type="paragraph" w:styleId="1">
    <w:name w:val="heading 1"/>
    <w:basedOn w:val="a"/>
    <w:next w:val="a"/>
    <w:link w:val="10"/>
    <w:uiPriority w:val="9"/>
    <w:qFormat/>
    <w:rsid w:val="00CF4020"/>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CF4020"/>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CF4020"/>
    <w:pPr>
      <w:keepNext/>
      <w:spacing w:before="240" w:after="60"/>
      <w:outlineLvl w:val="3"/>
    </w:pPr>
    <w:rPr>
      <w:rFonts w:eastAsia="Times New Roman"/>
      <w:b/>
      <w:bCs/>
      <w:sz w:val="28"/>
      <w:szCs w:val="28"/>
    </w:rPr>
  </w:style>
  <w:style w:type="paragraph" w:styleId="6">
    <w:name w:val="heading 6"/>
    <w:basedOn w:val="a"/>
    <w:next w:val="a"/>
    <w:link w:val="60"/>
    <w:qFormat/>
    <w:rsid w:val="00E61CEC"/>
    <w:pPr>
      <w:spacing w:before="240" w:after="60" w:line="240" w:lineRule="auto"/>
      <w:outlineLvl w:val="5"/>
    </w:pPr>
    <w:rPr>
      <w:rFonts w:ascii="Times New Roman" w:eastAsia="Times New Roman" w:hAnsi="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9CA"/>
    <w:pPr>
      <w:ind w:left="720"/>
      <w:contextualSpacing/>
    </w:pPr>
  </w:style>
  <w:style w:type="paragraph" w:styleId="a4">
    <w:name w:val="No Spacing"/>
    <w:uiPriority w:val="1"/>
    <w:qFormat/>
    <w:rsid w:val="00BC19CA"/>
    <w:rPr>
      <w:sz w:val="22"/>
      <w:szCs w:val="22"/>
      <w:lang w:eastAsia="en-US"/>
    </w:rPr>
  </w:style>
  <w:style w:type="paragraph" w:customStyle="1" w:styleId="ConsPlusNonformat">
    <w:name w:val="ConsPlusNonformat"/>
    <w:rsid w:val="006008B1"/>
    <w:pPr>
      <w:autoSpaceDE w:val="0"/>
      <w:autoSpaceDN w:val="0"/>
      <w:adjustRightInd w:val="0"/>
    </w:pPr>
    <w:rPr>
      <w:rFonts w:ascii="Courier New" w:eastAsia="Times New Roman" w:hAnsi="Courier New" w:cs="Courier New"/>
    </w:rPr>
  </w:style>
  <w:style w:type="paragraph" w:styleId="a5">
    <w:name w:val="Balloon Text"/>
    <w:basedOn w:val="a"/>
    <w:semiHidden/>
    <w:rsid w:val="00D231CB"/>
    <w:rPr>
      <w:rFonts w:ascii="Tahoma" w:hAnsi="Tahoma" w:cs="Tahoma"/>
      <w:sz w:val="16"/>
      <w:szCs w:val="16"/>
    </w:rPr>
  </w:style>
  <w:style w:type="paragraph" w:customStyle="1" w:styleId="ConsNormal">
    <w:name w:val="ConsNormal"/>
    <w:rsid w:val="00157001"/>
    <w:pPr>
      <w:autoSpaceDE w:val="0"/>
      <w:autoSpaceDN w:val="0"/>
      <w:adjustRightInd w:val="0"/>
      <w:ind w:right="19772" w:firstLine="720"/>
    </w:pPr>
    <w:rPr>
      <w:rFonts w:ascii="Arial" w:eastAsia="Times New Roman" w:hAnsi="Arial" w:cs="Arial"/>
    </w:rPr>
  </w:style>
  <w:style w:type="paragraph" w:styleId="a6">
    <w:name w:val="Body Text"/>
    <w:basedOn w:val="a"/>
    <w:rsid w:val="00157001"/>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rsid w:val="004D771F"/>
    <w:pPr>
      <w:widowControl w:val="0"/>
      <w:autoSpaceDE w:val="0"/>
      <w:autoSpaceDN w:val="0"/>
      <w:adjustRightInd w:val="0"/>
      <w:ind w:firstLine="720"/>
    </w:pPr>
    <w:rPr>
      <w:rFonts w:ascii="Arial" w:eastAsia="Times New Roman" w:hAnsi="Arial" w:cs="Arial"/>
    </w:rPr>
  </w:style>
  <w:style w:type="paragraph" w:styleId="a7">
    <w:name w:val="header"/>
    <w:basedOn w:val="a"/>
    <w:link w:val="a8"/>
    <w:uiPriority w:val="99"/>
    <w:unhideWhenUsed/>
    <w:rsid w:val="00056692"/>
    <w:pPr>
      <w:tabs>
        <w:tab w:val="center" w:pos="4677"/>
        <w:tab w:val="right" w:pos="9355"/>
      </w:tabs>
    </w:pPr>
    <w:rPr>
      <w:lang w:val="x-none"/>
    </w:rPr>
  </w:style>
  <w:style w:type="character" w:customStyle="1" w:styleId="a8">
    <w:name w:val="Верхний колонтитул Знак"/>
    <w:link w:val="a7"/>
    <w:uiPriority w:val="99"/>
    <w:rsid w:val="00056692"/>
    <w:rPr>
      <w:sz w:val="22"/>
      <w:szCs w:val="22"/>
      <w:lang w:eastAsia="en-US"/>
    </w:rPr>
  </w:style>
  <w:style w:type="paragraph" w:styleId="a9">
    <w:name w:val="footer"/>
    <w:basedOn w:val="a"/>
    <w:link w:val="aa"/>
    <w:uiPriority w:val="99"/>
    <w:unhideWhenUsed/>
    <w:rsid w:val="00056692"/>
    <w:pPr>
      <w:tabs>
        <w:tab w:val="center" w:pos="4677"/>
        <w:tab w:val="right" w:pos="9355"/>
      </w:tabs>
    </w:pPr>
    <w:rPr>
      <w:lang w:val="x-none"/>
    </w:rPr>
  </w:style>
  <w:style w:type="character" w:customStyle="1" w:styleId="aa">
    <w:name w:val="Нижний колонтитул Знак"/>
    <w:link w:val="a9"/>
    <w:uiPriority w:val="99"/>
    <w:rsid w:val="00056692"/>
    <w:rPr>
      <w:sz w:val="22"/>
      <w:szCs w:val="22"/>
      <w:lang w:eastAsia="en-US"/>
    </w:rPr>
  </w:style>
  <w:style w:type="paragraph" w:styleId="2">
    <w:name w:val="Body Text Indent 2"/>
    <w:basedOn w:val="a"/>
    <w:link w:val="20"/>
    <w:uiPriority w:val="99"/>
    <w:semiHidden/>
    <w:unhideWhenUsed/>
    <w:rsid w:val="00C64D53"/>
    <w:pPr>
      <w:spacing w:after="120" w:line="480" w:lineRule="auto"/>
      <w:ind w:left="283"/>
    </w:pPr>
    <w:rPr>
      <w:lang w:val="x-none"/>
    </w:rPr>
  </w:style>
  <w:style w:type="character" w:customStyle="1" w:styleId="20">
    <w:name w:val="Основной текст с отступом 2 Знак"/>
    <w:link w:val="2"/>
    <w:uiPriority w:val="99"/>
    <w:semiHidden/>
    <w:rsid w:val="00C64D53"/>
    <w:rPr>
      <w:sz w:val="22"/>
      <w:szCs w:val="22"/>
      <w:lang w:eastAsia="en-US"/>
    </w:rPr>
  </w:style>
  <w:style w:type="character" w:customStyle="1" w:styleId="60">
    <w:name w:val="Заголовок 6 Знак"/>
    <w:link w:val="6"/>
    <w:rsid w:val="00E61CEC"/>
    <w:rPr>
      <w:rFonts w:ascii="Times New Roman" w:eastAsia="Times New Roman" w:hAnsi="Times New Roman"/>
      <w:b/>
      <w:bCs/>
      <w:sz w:val="22"/>
      <w:szCs w:val="22"/>
    </w:rPr>
  </w:style>
  <w:style w:type="character" w:styleId="ab">
    <w:name w:val="annotation reference"/>
    <w:semiHidden/>
    <w:rsid w:val="00E61CEC"/>
    <w:rPr>
      <w:sz w:val="16"/>
      <w:szCs w:val="16"/>
    </w:rPr>
  </w:style>
  <w:style w:type="paragraph" w:styleId="ac">
    <w:name w:val="annotation text"/>
    <w:basedOn w:val="a"/>
    <w:link w:val="ad"/>
    <w:semiHidden/>
    <w:rsid w:val="00E61CEC"/>
    <w:pPr>
      <w:spacing w:after="0" w:line="240" w:lineRule="auto"/>
    </w:pPr>
    <w:rPr>
      <w:rFonts w:ascii="Times New Roman" w:eastAsia="Times New Roman" w:hAnsi="Times New Roman"/>
      <w:sz w:val="20"/>
      <w:szCs w:val="20"/>
      <w:lang w:val="x-none" w:eastAsia="x-none"/>
    </w:rPr>
  </w:style>
  <w:style w:type="character" w:customStyle="1" w:styleId="ad">
    <w:name w:val="Текст примечания Знак"/>
    <w:link w:val="ac"/>
    <w:semiHidden/>
    <w:rsid w:val="00E61CEC"/>
    <w:rPr>
      <w:rFonts w:ascii="Times New Roman" w:eastAsia="Times New Roman" w:hAnsi="Times New Roman"/>
    </w:rPr>
  </w:style>
  <w:style w:type="character" w:styleId="ae">
    <w:name w:val="Strong"/>
    <w:uiPriority w:val="22"/>
    <w:qFormat/>
    <w:rsid w:val="008710E3"/>
    <w:rPr>
      <w:b/>
      <w:bCs/>
    </w:rPr>
  </w:style>
  <w:style w:type="paragraph" w:customStyle="1" w:styleId="ConsTitle">
    <w:name w:val="ConsTitle"/>
    <w:uiPriority w:val="99"/>
    <w:rsid w:val="002F7ACB"/>
    <w:pPr>
      <w:widowControl w:val="0"/>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2F7ACB"/>
    <w:pPr>
      <w:widowControl w:val="0"/>
      <w:autoSpaceDE w:val="0"/>
      <w:autoSpaceDN w:val="0"/>
      <w:adjustRightInd w:val="0"/>
      <w:ind w:right="19772"/>
    </w:pPr>
    <w:rPr>
      <w:rFonts w:ascii="Courier New" w:eastAsia="Times New Roman" w:hAnsi="Courier New" w:cs="Courier New"/>
    </w:rPr>
  </w:style>
  <w:style w:type="paragraph" w:customStyle="1" w:styleId="CharChar">
    <w:name w:val="Char Char"/>
    <w:basedOn w:val="a"/>
    <w:rsid w:val="00E3592B"/>
    <w:pPr>
      <w:spacing w:after="160" w:line="240" w:lineRule="exact"/>
    </w:pPr>
    <w:rPr>
      <w:rFonts w:ascii="Verdana" w:eastAsia="Times New Roman" w:hAnsi="Verdana"/>
      <w:sz w:val="20"/>
      <w:szCs w:val="20"/>
      <w:lang w:val="en-US"/>
    </w:rPr>
  </w:style>
  <w:style w:type="character" w:customStyle="1" w:styleId="SUBST">
    <w:name w:val="__SUBST"/>
    <w:uiPriority w:val="99"/>
    <w:rsid w:val="006671E9"/>
    <w:rPr>
      <w:b/>
      <w:i/>
      <w:sz w:val="22"/>
    </w:rPr>
  </w:style>
  <w:style w:type="character" w:styleId="af">
    <w:name w:val="Hyperlink"/>
    <w:uiPriority w:val="99"/>
    <w:unhideWhenUsed/>
    <w:rsid w:val="001E2CB2"/>
    <w:rPr>
      <w:color w:val="0000FF"/>
      <w:u w:val="single"/>
    </w:rPr>
  </w:style>
  <w:style w:type="table" w:styleId="af0">
    <w:name w:val="Table Grid"/>
    <w:basedOn w:val="a1"/>
    <w:uiPriority w:val="59"/>
    <w:rsid w:val="00013B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c"/>
    <w:next w:val="ac"/>
    <w:link w:val="af2"/>
    <w:uiPriority w:val="99"/>
    <w:semiHidden/>
    <w:unhideWhenUsed/>
    <w:rsid w:val="00763834"/>
    <w:pPr>
      <w:spacing w:after="200" w:line="276" w:lineRule="auto"/>
    </w:pPr>
    <w:rPr>
      <w:b/>
      <w:bCs/>
      <w:lang w:eastAsia="en-US"/>
    </w:rPr>
  </w:style>
  <w:style w:type="character" w:customStyle="1" w:styleId="af2">
    <w:name w:val="Тема примечания Знак"/>
    <w:link w:val="af1"/>
    <w:uiPriority w:val="99"/>
    <w:semiHidden/>
    <w:rsid w:val="00763834"/>
    <w:rPr>
      <w:rFonts w:ascii="Times New Roman" w:eastAsia="Times New Roman" w:hAnsi="Times New Roman"/>
      <w:b/>
      <w:bCs/>
      <w:lang w:eastAsia="en-US"/>
    </w:rPr>
  </w:style>
  <w:style w:type="paragraph" w:styleId="af3">
    <w:name w:val="Revision"/>
    <w:hidden/>
    <w:uiPriority w:val="99"/>
    <w:semiHidden/>
    <w:rsid w:val="00763834"/>
    <w:rPr>
      <w:sz w:val="22"/>
      <w:szCs w:val="22"/>
      <w:lang w:eastAsia="en-US"/>
    </w:rPr>
  </w:style>
  <w:style w:type="table" w:customStyle="1" w:styleId="11">
    <w:name w:val="Сетка таблицы1"/>
    <w:basedOn w:val="a1"/>
    <w:next w:val="af0"/>
    <w:uiPriority w:val="59"/>
    <w:rsid w:val="00F412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CF4020"/>
    <w:rPr>
      <w:rFonts w:ascii="Calibri Light" w:eastAsia="Times New Roman" w:hAnsi="Calibri Light" w:cs="Times New Roman"/>
      <w:b/>
      <w:bCs/>
      <w:kern w:val="32"/>
      <w:sz w:val="32"/>
      <w:szCs w:val="32"/>
      <w:lang w:eastAsia="en-US"/>
    </w:rPr>
  </w:style>
  <w:style w:type="character" w:customStyle="1" w:styleId="30">
    <w:name w:val="Заголовок 3 Знак"/>
    <w:link w:val="3"/>
    <w:uiPriority w:val="9"/>
    <w:semiHidden/>
    <w:rsid w:val="00CF4020"/>
    <w:rPr>
      <w:rFonts w:ascii="Calibri Light" w:eastAsia="Times New Roman" w:hAnsi="Calibri Light" w:cs="Times New Roman"/>
      <w:b/>
      <w:bCs/>
      <w:sz w:val="26"/>
      <w:szCs w:val="26"/>
      <w:lang w:eastAsia="en-US"/>
    </w:rPr>
  </w:style>
  <w:style w:type="character" w:customStyle="1" w:styleId="40">
    <w:name w:val="Заголовок 4 Знак"/>
    <w:link w:val="4"/>
    <w:uiPriority w:val="9"/>
    <w:semiHidden/>
    <w:rsid w:val="00CF4020"/>
    <w:rPr>
      <w:rFonts w:ascii="Calibri" w:eastAsia="Times New Roman" w:hAnsi="Calibri" w:cs="Times New Roman"/>
      <w:b/>
      <w:bCs/>
      <w:sz w:val="28"/>
      <w:szCs w:val="28"/>
      <w:lang w:eastAsia="en-US"/>
    </w:rPr>
  </w:style>
  <w:style w:type="table" w:customStyle="1" w:styleId="21">
    <w:name w:val="Сетка таблицы2"/>
    <w:basedOn w:val="a1"/>
    <w:next w:val="af0"/>
    <w:uiPriority w:val="59"/>
    <w:rsid w:val="00CF4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6028">
      <w:bodyDiv w:val="1"/>
      <w:marLeft w:val="0"/>
      <w:marRight w:val="0"/>
      <w:marTop w:val="0"/>
      <w:marBottom w:val="0"/>
      <w:divBdr>
        <w:top w:val="none" w:sz="0" w:space="0" w:color="auto"/>
        <w:left w:val="none" w:sz="0" w:space="0" w:color="auto"/>
        <w:bottom w:val="none" w:sz="0" w:space="0" w:color="auto"/>
        <w:right w:val="none" w:sz="0" w:space="0" w:color="auto"/>
      </w:divBdr>
    </w:div>
    <w:div w:id="26371396">
      <w:bodyDiv w:val="1"/>
      <w:marLeft w:val="0"/>
      <w:marRight w:val="0"/>
      <w:marTop w:val="0"/>
      <w:marBottom w:val="0"/>
      <w:divBdr>
        <w:top w:val="none" w:sz="0" w:space="0" w:color="auto"/>
        <w:left w:val="none" w:sz="0" w:space="0" w:color="auto"/>
        <w:bottom w:val="none" w:sz="0" w:space="0" w:color="auto"/>
        <w:right w:val="none" w:sz="0" w:space="0" w:color="auto"/>
      </w:divBdr>
    </w:div>
    <w:div w:id="38165438">
      <w:bodyDiv w:val="1"/>
      <w:marLeft w:val="0"/>
      <w:marRight w:val="0"/>
      <w:marTop w:val="0"/>
      <w:marBottom w:val="0"/>
      <w:divBdr>
        <w:top w:val="none" w:sz="0" w:space="0" w:color="auto"/>
        <w:left w:val="none" w:sz="0" w:space="0" w:color="auto"/>
        <w:bottom w:val="none" w:sz="0" w:space="0" w:color="auto"/>
        <w:right w:val="none" w:sz="0" w:space="0" w:color="auto"/>
      </w:divBdr>
    </w:div>
    <w:div w:id="84226566">
      <w:bodyDiv w:val="1"/>
      <w:marLeft w:val="0"/>
      <w:marRight w:val="0"/>
      <w:marTop w:val="0"/>
      <w:marBottom w:val="0"/>
      <w:divBdr>
        <w:top w:val="none" w:sz="0" w:space="0" w:color="auto"/>
        <w:left w:val="none" w:sz="0" w:space="0" w:color="auto"/>
        <w:bottom w:val="none" w:sz="0" w:space="0" w:color="auto"/>
        <w:right w:val="none" w:sz="0" w:space="0" w:color="auto"/>
      </w:divBdr>
    </w:div>
    <w:div w:id="97601878">
      <w:bodyDiv w:val="1"/>
      <w:marLeft w:val="0"/>
      <w:marRight w:val="0"/>
      <w:marTop w:val="0"/>
      <w:marBottom w:val="0"/>
      <w:divBdr>
        <w:top w:val="none" w:sz="0" w:space="0" w:color="auto"/>
        <w:left w:val="none" w:sz="0" w:space="0" w:color="auto"/>
        <w:bottom w:val="none" w:sz="0" w:space="0" w:color="auto"/>
        <w:right w:val="none" w:sz="0" w:space="0" w:color="auto"/>
      </w:divBdr>
    </w:div>
    <w:div w:id="98913597">
      <w:bodyDiv w:val="1"/>
      <w:marLeft w:val="0"/>
      <w:marRight w:val="0"/>
      <w:marTop w:val="0"/>
      <w:marBottom w:val="0"/>
      <w:divBdr>
        <w:top w:val="none" w:sz="0" w:space="0" w:color="auto"/>
        <w:left w:val="none" w:sz="0" w:space="0" w:color="auto"/>
        <w:bottom w:val="none" w:sz="0" w:space="0" w:color="auto"/>
        <w:right w:val="none" w:sz="0" w:space="0" w:color="auto"/>
      </w:divBdr>
    </w:div>
    <w:div w:id="113066292">
      <w:bodyDiv w:val="1"/>
      <w:marLeft w:val="0"/>
      <w:marRight w:val="0"/>
      <w:marTop w:val="0"/>
      <w:marBottom w:val="0"/>
      <w:divBdr>
        <w:top w:val="none" w:sz="0" w:space="0" w:color="auto"/>
        <w:left w:val="none" w:sz="0" w:space="0" w:color="auto"/>
        <w:bottom w:val="none" w:sz="0" w:space="0" w:color="auto"/>
        <w:right w:val="none" w:sz="0" w:space="0" w:color="auto"/>
      </w:divBdr>
    </w:div>
    <w:div w:id="139657377">
      <w:bodyDiv w:val="1"/>
      <w:marLeft w:val="0"/>
      <w:marRight w:val="0"/>
      <w:marTop w:val="0"/>
      <w:marBottom w:val="0"/>
      <w:divBdr>
        <w:top w:val="none" w:sz="0" w:space="0" w:color="auto"/>
        <w:left w:val="none" w:sz="0" w:space="0" w:color="auto"/>
        <w:bottom w:val="none" w:sz="0" w:space="0" w:color="auto"/>
        <w:right w:val="none" w:sz="0" w:space="0" w:color="auto"/>
      </w:divBdr>
    </w:div>
    <w:div w:id="175461419">
      <w:bodyDiv w:val="1"/>
      <w:marLeft w:val="0"/>
      <w:marRight w:val="0"/>
      <w:marTop w:val="0"/>
      <w:marBottom w:val="0"/>
      <w:divBdr>
        <w:top w:val="none" w:sz="0" w:space="0" w:color="auto"/>
        <w:left w:val="none" w:sz="0" w:space="0" w:color="auto"/>
        <w:bottom w:val="none" w:sz="0" w:space="0" w:color="auto"/>
        <w:right w:val="none" w:sz="0" w:space="0" w:color="auto"/>
      </w:divBdr>
    </w:div>
    <w:div w:id="184177255">
      <w:bodyDiv w:val="1"/>
      <w:marLeft w:val="0"/>
      <w:marRight w:val="0"/>
      <w:marTop w:val="0"/>
      <w:marBottom w:val="0"/>
      <w:divBdr>
        <w:top w:val="none" w:sz="0" w:space="0" w:color="auto"/>
        <w:left w:val="none" w:sz="0" w:space="0" w:color="auto"/>
        <w:bottom w:val="none" w:sz="0" w:space="0" w:color="auto"/>
        <w:right w:val="none" w:sz="0" w:space="0" w:color="auto"/>
      </w:divBdr>
    </w:div>
    <w:div w:id="184442087">
      <w:bodyDiv w:val="1"/>
      <w:marLeft w:val="0"/>
      <w:marRight w:val="0"/>
      <w:marTop w:val="0"/>
      <w:marBottom w:val="0"/>
      <w:divBdr>
        <w:top w:val="none" w:sz="0" w:space="0" w:color="auto"/>
        <w:left w:val="none" w:sz="0" w:space="0" w:color="auto"/>
        <w:bottom w:val="none" w:sz="0" w:space="0" w:color="auto"/>
        <w:right w:val="none" w:sz="0" w:space="0" w:color="auto"/>
      </w:divBdr>
    </w:div>
    <w:div w:id="189344681">
      <w:bodyDiv w:val="1"/>
      <w:marLeft w:val="0"/>
      <w:marRight w:val="0"/>
      <w:marTop w:val="0"/>
      <w:marBottom w:val="0"/>
      <w:divBdr>
        <w:top w:val="none" w:sz="0" w:space="0" w:color="auto"/>
        <w:left w:val="none" w:sz="0" w:space="0" w:color="auto"/>
        <w:bottom w:val="none" w:sz="0" w:space="0" w:color="auto"/>
        <w:right w:val="none" w:sz="0" w:space="0" w:color="auto"/>
      </w:divBdr>
    </w:div>
    <w:div w:id="190656960">
      <w:bodyDiv w:val="1"/>
      <w:marLeft w:val="0"/>
      <w:marRight w:val="0"/>
      <w:marTop w:val="0"/>
      <w:marBottom w:val="0"/>
      <w:divBdr>
        <w:top w:val="none" w:sz="0" w:space="0" w:color="auto"/>
        <w:left w:val="none" w:sz="0" w:space="0" w:color="auto"/>
        <w:bottom w:val="none" w:sz="0" w:space="0" w:color="auto"/>
        <w:right w:val="none" w:sz="0" w:space="0" w:color="auto"/>
      </w:divBdr>
    </w:div>
    <w:div w:id="190843832">
      <w:bodyDiv w:val="1"/>
      <w:marLeft w:val="0"/>
      <w:marRight w:val="0"/>
      <w:marTop w:val="0"/>
      <w:marBottom w:val="0"/>
      <w:divBdr>
        <w:top w:val="none" w:sz="0" w:space="0" w:color="auto"/>
        <w:left w:val="none" w:sz="0" w:space="0" w:color="auto"/>
        <w:bottom w:val="none" w:sz="0" w:space="0" w:color="auto"/>
        <w:right w:val="none" w:sz="0" w:space="0" w:color="auto"/>
      </w:divBdr>
    </w:div>
    <w:div w:id="201983418">
      <w:bodyDiv w:val="1"/>
      <w:marLeft w:val="0"/>
      <w:marRight w:val="0"/>
      <w:marTop w:val="0"/>
      <w:marBottom w:val="0"/>
      <w:divBdr>
        <w:top w:val="none" w:sz="0" w:space="0" w:color="auto"/>
        <w:left w:val="none" w:sz="0" w:space="0" w:color="auto"/>
        <w:bottom w:val="none" w:sz="0" w:space="0" w:color="auto"/>
        <w:right w:val="none" w:sz="0" w:space="0" w:color="auto"/>
      </w:divBdr>
    </w:div>
    <w:div w:id="225576178">
      <w:bodyDiv w:val="1"/>
      <w:marLeft w:val="0"/>
      <w:marRight w:val="0"/>
      <w:marTop w:val="0"/>
      <w:marBottom w:val="0"/>
      <w:divBdr>
        <w:top w:val="none" w:sz="0" w:space="0" w:color="auto"/>
        <w:left w:val="none" w:sz="0" w:space="0" w:color="auto"/>
        <w:bottom w:val="none" w:sz="0" w:space="0" w:color="auto"/>
        <w:right w:val="none" w:sz="0" w:space="0" w:color="auto"/>
      </w:divBdr>
    </w:div>
    <w:div w:id="226964494">
      <w:bodyDiv w:val="1"/>
      <w:marLeft w:val="0"/>
      <w:marRight w:val="0"/>
      <w:marTop w:val="0"/>
      <w:marBottom w:val="0"/>
      <w:divBdr>
        <w:top w:val="none" w:sz="0" w:space="0" w:color="auto"/>
        <w:left w:val="none" w:sz="0" w:space="0" w:color="auto"/>
        <w:bottom w:val="none" w:sz="0" w:space="0" w:color="auto"/>
        <w:right w:val="none" w:sz="0" w:space="0" w:color="auto"/>
      </w:divBdr>
    </w:div>
    <w:div w:id="235477418">
      <w:bodyDiv w:val="1"/>
      <w:marLeft w:val="0"/>
      <w:marRight w:val="0"/>
      <w:marTop w:val="0"/>
      <w:marBottom w:val="0"/>
      <w:divBdr>
        <w:top w:val="none" w:sz="0" w:space="0" w:color="auto"/>
        <w:left w:val="none" w:sz="0" w:space="0" w:color="auto"/>
        <w:bottom w:val="none" w:sz="0" w:space="0" w:color="auto"/>
        <w:right w:val="none" w:sz="0" w:space="0" w:color="auto"/>
      </w:divBdr>
    </w:div>
    <w:div w:id="291248794">
      <w:bodyDiv w:val="1"/>
      <w:marLeft w:val="0"/>
      <w:marRight w:val="0"/>
      <w:marTop w:val="0"/>
      <w:marBottom w:val="0"/>
      <w:divBdr>
        <w:top w:val="none" w:sz="0" w:space="0" w:color="auto"/>
        <w:left w:val="none" w:sz="0" w:space="0" w:color="auto"/>
        <w:bottom w:val="none" w:sz="0" w:space="0" w:color="auto"/>
        <w:right w:val="none" w:sz="0" w:space="0" w:color="auto"/>
      </w:divBdr>
    </w:div>
    <w:div w:id="296306213">
      <w:bodyDiv w:val="1"/>
      <w:marLeft w:val="0"/>
      <w:marRight w:val="0"/>
      <w:marTop w:val="0"/>
      <w:marBottom w:val="0"/>
      <w:divBdr>
        <w:top w:val="none" w:sz="0" w:space="0" w:color="auto"/>
        <w:left w:val="none" w:sz="0" w:space="0" w:color="auto"/>
        <w:bottom w:val="none" w:sz="0" w:space="0" w:color="auto"/>
        <w:right w:val="none" w:sz="0" w:space="0" w:color="auto"/>
      </w:divBdr>
    </w:div>
    <w:div w:id="297301293">
      <w:bodyDiv w:val="1"/>
      <w:marLeft w:val="0"/>
      <w:marRight w:val="0"/>
      <w:marTop w:val="0"/>
      <w:marBottom w:val="0"/>
      <w:divBdr>
        <w:top w:val="none" w:sz="0" w:space="0" w:color="auto"/>
        <w:left w:val="none" w:sz="0" w:space="0" w:color="auto"/>
        <w:bottom w:val="none" w:sz="0" w:space="0" w:color="auto"/>
        <w:right w:val="none" w:sz="0" w:space="0" w:color="auto"/>
      </w:divBdr>
    </w:div>
    <w:div w:id="297491187">
      <w:bodyDiv w:val="1"/>
      <w:marLeft w:val="0"/>
      <w:marRight w:val="0"/>
      <w:marTop w:val="0"/>
      <w:marBottom w:val="0"/>
      <w:divBdr>
        <w:top w:val="none" w:sz="0" w:space="0" w:color="auto"/>
        <w:left w:val="none" w:sz="0" w:space="0" w:color="auto"/>
        <w:bottom w:val="none" w:sz="0" w:space="0" w:color="auto"/>
        <w:right w:val="none" w:sz="0" w:space="0" w:color="auto"/>
      </w:divBdr>
    </w:div>
    <w:div w:id="297614568">
      <w:bodyDiv w:val="1"/>
      <w:marLeft w:val="0"/>
      <w:marRight w:val="0"/>
      <w:marTop w:val="0"/>
      <w:marBottom w:val="0"/>
      <w:divBdr>
        <w:top w:val="none" w:sz="0" w:space="0" w:color="auto"/>
        <w:left w:val="none" w:sz="0" w:space="0" w:color="auto"/>
        <w:bottom w:val="none" w:sz="0" w:space="0" w:color="auto"/>
        <w:right w:val="none" w:sz="0" w:space="0" w:color="auto"/>
      </w:divBdr>
    </w:div>
    <w:div w:id="308631779">
      <w:bodyDiv w:val="1"/>
      <w:marLeft w:val="0"/>
      <w:marRight w:val="0"/>
      <w:marTop w:val="0"/>
      <w:marBottom w:val="0"/>
      <w:divBdr>
        <w:top w:val="none" w:sz="0" w:space="0" w:color="auto"/>
        <w:left w:val="none" w:sz="0" w:space="0" w:color="auto"/>
        <w:bottom w:val="none" w:sz="0" w:space="0" w:color="auto"/>
        <w:right w:val="none" w:sz="0" w:space="0" w:color="auto"/>
      </w:divBdr>
    </w:div>
    <w:div w:id="342971663">
      <w:bodyDiv w:val="1"/>
      <w:marLeft w:val="0"/>
      <w:marRight w:val="0"/>
      <w:marTop w:val="0"/>
      <w:marBottom w:val="0"/>
      <w:divBdr>
        <w:top w:val="none" w:sz="0" w:space="0" w:color="auto"/>
        <w:left w:val="none" w:sz="0" w:space="0" w:color="auto"/>
        <w:bottom w:val="none" w:sz="0" w:space="0" w:color="auto"/>
        <w:right w:val="none" w:sz="0" w:space="0" w:color="auto"/>
      </w:divBdr>
    </w:div>
    <w:div w:id="353311074">
      <w:bodyDiv w:val="1"/>
      <w:marLeft w:val="0"/>
      <w:marRight w:val="0"/>
      <w:marTop w:val="0"/>
      <w:marBottom w:val="0"/>
      <w:divBdr>
        <w:top w:val="none" w:sz="0" w:space="0" w:color="auto"/>
        <w:left w:val="none" w:sz="0" w:space="0" w:color="auto"/>
        <w:bottom w:val="none" w:sz="0" w:space="0" w:color="auto"/>
        <w:right w:val="none" w:sz="0" w:space="0" w:color="auto"/>
      </w:divBdr>
    </w:div>
    <w:div w:id="372580941">
      <w:bodyDiv w:val="1"/>
      <w:marLeft w:val="0"/>
      <w:marRight w:val="0"/>
      <w:marTop w:val="0"/>
      <w:marBottom w:val="0"/>
      <w:divBdr>
        <w:top w:val="none" w:sz="0" w:space="0" w:color="auto"/>
        <w:left w:val="none" w:sz="0" w:space="0" w:color="auto"/>
        <w:bottom w:val="none" w:sz="0" w:space="0" w:color="auto"/>
        <w:right w:val="none" w:sz="0" w:space="0" w:color="auto"/>
      </w:divBdr>
    </w:div>
    <w:div w:id="374626756">
      <w:bodyDiv w:val="1"/>
      <w:marLeft w:val="0"/>
      <w:marRight w:val="0"/>
      <w:marTop w:val="0"/>
      <w:marBottom w:val="0"/>
      <w:divBdr>
        <w:top w:val="none" w:sz="0" w:space="0" w:color="auto"/>
        <w:left w:val="none" w:sz="0" w:space="0" w:color="auto"/>
        <w:bottom w:val="none" w:sz="0" w:space="0" w:color="auto"/>
        <w:right w:val="none" w:sz="0" w:space="0" w:color="auto"/>
      </w:divBdr>
    </w:div>
    <w:div w:id="399132557">
      <w:bodyDiv w:val="1"/>
      <w:marLeft w:val="0"/>
      <w:marRight w:val="0"/>
      <w:marTop w:val="0"/>
      <w:marBottom w:val="0"/>
      <w:divBdr>
        <w:top w:val="none" w:sz="0" w:space="0" w:color="auto"/>
        <w:left w:val="none" w:sz="0" w:space="0" w:color="auto"/>
        <w:bottom w:val="none" w:sz="0" w:space="0" w:color="auto"/>
        <w:right w:val="none" w:sz="0" w:space="0" w:color="auto"/>
      </w:divBdr>
    </w:div>
    <w:div w:id="401873799">
      <w:bodyDiv w:val="1"/>
      <w:marLeft w:val="0"/>
      <w:marRight w:val="0"/>
      <w:marTop w:val="0"/>
      <w:marBottom w:val="0"/>
      <w:divBdr>
        <w:top w:val="none" w:sz="0" w:space="0" w:color="auto"/>
        <w:left w:val="none" w:sz="0" w:space="0" w:color="auto"/>
        <w:bottom w:val="none" w:sz="0" w:space="0" w:color="auto"/>
        <w:right w:val="none" w:sz="0" w:space="0" w:color="auto"/>
      </w:divBdr>
    </w:div>
    <w:div w:id="435978074">
      <w:bodyDiv w:val="1"/>
      <w:marLeft w:val="0"/>
      <w:marRight w:val="0"/>
      <w:marTop w:val="0"/>
      <w:marBottom w:val="0"/>
      <w:divBdr>
        <w:top w:val="none" w:sz="0" w:space="0" w:color="auto"/>
        <w:left w:val="none" w:sz="0" w:space="0" w:color="auto"/>
        <w:bottom w:val="none" w:sz="0" w:space="0" w:color="auto"/>
        <w:right w:val="none" w:sz="0" w:space="0" w:color="auto"/>
      </w:divBdr>
    </w:div>
    <w:div w:id="465126999">
      <w:bodyDiv w:val="1"/>
      <w:marLeft w:val="0"/>
      <w:marRight w:val="0"/>
      <w:marTop w:val="0"/>
      <w:marBottom w:val="0"/>
      <w:divBdr>
        <w:top w:val="none" w:sz="0" w:space="0" w:color="auto"/>
        <w:left w:val="none" w:sz="0" w:space="0" w:color="auto"/>
        <w:bottom w:val="none" w:sz="0" w:space="0" w:color="auto"/>
        <w:right w:val="none" w:sz="0" w:space="0" w:color="auto"/>
      </w:divBdr>
    </w:div>
    <w:div w:id="470099639">
      <w:bodyDiv w:val="1"/>
      <w:marLeft w:val="0"/>
      <w:marRight w:val="0"/>
      <w:marTop w:val="0"/>
      <w:marBottom w:val="0"/>
      <w:divBdr>
        <w:top w:val="none" w:sz="0" w:space="0" w:color="auto"/>
        <w:left w:val="none" w:sz="0" w:space="0" w:color="auto"/>
        <w:bottom w:val="none" w:sz="0" w:space="0" w:color="auto"/>
        <w:right w:val="none" w:sz="0" w:space="0" w:color="auto"/>
      </w:divBdr>
    </w:div>
    <w:div w:id="543517433">
      <w:bodyDiv w:val="1"/>
      <w:marLeft w:val="0"/>
      <w:marRight w:val="0"/>
      <w:marTop w:val="0"/>
      <w:marBottom w:val="0"/>
      <w:divBdr>
        <w:top w:val="none" w:sz="0" w:space="0" w:color="auto"/>
        <w:left w:val="none" w:sz="0" w:space="0" w:color="auto"/>
        <w:bottom w:val="none" w:sz="0" w:space="0" w:color="auto"/>
        <w:right w:val="none" w:sz="0" w:space="0" w:color="auto"/>
      </w:divBdr>
    </w:div>
    <w:div w:id="545680900">
      <w:bodyDiv w:val="1"/>
      <w:marLeft w:val="0"/>
      <w:marRight w:val="0"/>
      <w:marTop w:val="0"/>
      <w:marBottom w:val="0"/>
      <w:divBdr>
        <w:top w:val="none" w:sz="0" w:space="0" w:color="auto"/>
        <w:left w:val="none" w:sz="0" w:space="0" w:color="auto"/>
        <w:bottom w:val="none" w:sz="0" w:space="0" w:color="auto"/>
        <w:right w:val="none" w:sz="0" w:space="0" w:color="auto"/>
      </w:divBdr>
    </w:div>
    <w:div w:id="568618791">
      <w:bodyDiv w:val="1"/>
      <w:marLeft w:val="0"/>
      <w:marRight w:val="0"/>
      <w:marTop w:val="0"/>
      <w:marBottom w:val="0"/>
      <w:divBdr>
        <w:top w:val="none" w:sz="0" w:space="0" w:color="auto"/>
        <w:left w:val="none" w:sz="0" w:space="0" w:color="auto"/>
        <w:bottom w:val="none" w:sz="0" w:space="0" w:color="auto"/>
        <w:right w:val="none" w:sz="0" w:space="0" w:color="auto"/>
      </w:divBdr>
    </w:div>
    <w:div w:id="582104951">
      <w:bodyDiv w:val="1"/>
      <w:marLeft w:val="0"/>
      <w:marRight w:val="0"/>
      <w:marTop w:val="0"/>
      <w:marBottom w:val="0"/>
      <w:divBdr>
        <w:top w:val="none" w:sz="0" w:space="0" w:color="auto"/>
        <w:left w:val="none" w:sz="0" w:space="0" w:color="auto"/>
        <w:bottom w:val="none" w:sz="0" w:space="0" w:color="auto"/>
        <w:right w:val="none" w:sz="0" w:space="0" w:color="auto"/>
      </w:divBdr>
    </w:div>
    <w:div w:id="586958455">
      <w:bodyDiv w:val="1"/>
      <w:marLeft w:val="0"/>
      <w:marRight w:val="0"/>
      <w:marTop w:val="0"/>
      <w:marBottom w:val="0"/>
      <w:divBdr>
        <w:top w:val="none" w:sz="0" w:space="0" w:color="auto"/>
        <w:left w:val="none" w:sz="0" w:space="0" w:color="auto"/>
        <w:bottom w:val="none" w:sz="0" w:space="0" w:color="auto"/>
        <w:right w:val="none" w:sz="0" w:space="0" w:color="auto"/>
      </w:divBdr>
    </w:div>
    <w:div w:id="597834418">
      <w:bodyDiv w:val="1"/>
      <w:marLeft w:val="0"/>
      <w:marRight w:val="0"/>
      <w:marTop w:val="0"/>
      <w:marBottom w:val="0"/>
      <w:divBdr>
        <w:top w:val="none" w:sz="0" w:space="0" w:color="auto"/>
        <w:left w:val="none" w:sz="0" w:space="0" w:color="auto"/>
        <w:bottom w:val="none" w:sz="0" w:space="0" w:color="auto"/>
        <w:right w:val="none" w:sz="0" w:space="0" w:color="auto"/>
      </w:divBdr>
    </w:div>
    <w:div w:id="609438042">
      <w:bodyDiv w:val="1"/>
      <w:marLeft w:val="0"/>
      <w:marRight w:val="0"/>
      <w:marTop w:val="0"/>
      <w:marBottom w:val="0"/>
      <w:divBdr>
        <w:top w:val="none" w:sz="0" w:space="0" w:color="auto"/>
        <w:left w:val="none" w:sz="0" w:space="0" w:color="auto"/>
        <w:bottom w:val="none" w:sz="0" w:space="0" w:color="auto"/>
        <w:right w:val="none" w:sz="0" w:space="0" w:color="auto"/>
      </w:divBdr>
    </w:div>
    <w:div w:id="609583075">
      <w:bodyDiv w:val="1"/>
      <w:marLeft w:val="0"/>
      <w:marRight w:val="0"/>
      <w:marTop w:val="0"/>
      <w:marBottom w:val="0"/>
      <w:divBdr>
        <w:top w:val="none" w:sz="0" w:space="0" w:color="auto"/>
        <w:left w:val="none" w:sz="0" w:space="0" w:color="auto"/>
        <w:bottom w:val="none" w:sz="0" w:space="0" w:color="auto"/>
        <w:right w:val="none" w:sz="0" w:space="0" w:color="auto"/>
      </w:divBdr>
    </w:div>
    <w:div w:id="696736994">
      <w:bodyDiv w:val="1"/>
      <w:marLeft w:val="0"/>
      <w:marRight w:val="0"/>
      <w:marTop w:val="0"/>
      <w:marBottom w:val="0"/>
      <w:divBdr>
        <w:top w:val="none" w:sz="0" w:space="0" w:color="auto"/>
        <w:left w:val="none" w:sz="0" w:space="0" w:color="auto"/>
        <w:bottom w:val="none" w:sz="0" w:space="0" w:color="auto"/>
        <w:right w:val="none" w:sz="0" w:space="0" w:color="auto"/>
      </w:divBdr>
    </w:div>
    <w:div w:id="718282569">
      <w:bodyDiv w:val="1"/>
      <w:marLeft w:val="0"/>
      <w:marRight w:val="0"/>
      <w:marTop w:val="0"/>
      <w:marBottom w:val="0"/>
      <w:divBdr>
        <w:top w:val="none" w:sz="0" w:space="0" w:color="auto"/>
        <w:left w:val="none" w:sz="0" w:space="0" w:color="auto"/>
        <w:bottom w:val="none" w:sz="0" w:space="0" w:color="auto"/>
        <w:right w:val="none" w:sz="0" w:space="0" w:color="auto"/>
      </w:divBdr>
    </w:div>
    <w:div w:id="731001538">
      <w:bodyDiv w:val="1"/>
      <w:marLeft w:val="0"/>
      <w:marRight w:val="0"/>
      <w:marTop w:val="0"/>
      <w:marBottom w:val="0"/>
      <w:divBdr>
        <w:top w:val="none" w:sz="0" w:space="0" w:color="auto"/>
        <w:left w:val="none" w:sz="0" w:space="0" w:color="auto"/>
        <w:bottom w:val="none" w:sz="0" w:space="0" w:color="auto"/>
        <w:right w:val="none" w:sz="0" w:space="0" w:color="auto"/>
      </w:divBdr>
    </w:div>
    <w:div w:id="733814985">
      <w:bodyDiv w:val="1"/>
      <w:marLeft w:val="0"/>
      <w:marRight w:val="0"/>
      <w:marTop w:val="0"/>
      <w:marBottom w:val="0"/>
      <w:divBdr>
        <w:top w:val="none" w:sz="0" w:space="0" w:color="auto"/>
        <w:left w:val="none" w:sz="0" w:space="0" w:color="auto"/>
        <w:bottom w:val="none" w:sz="0" w:space="0" w:color="auto"/>
        <w:right w:val="none" w:sz="0" w:space="0" w:color="auto"/>
      </w:divBdr>
    </w:div>
    <w:div w:id="768236709">
      <w:bodyDiv w:val="1"/>
      <w:marLeft w:val="0"/>
      <w:marRight w:val="0"/>
      <w:marTop w:val="0"/>
      <w:marBottom w:val="0"/>
      <w:divBdr>
        <w:top w:val="none" w:sz="0" w:space="0" w:color="auto"/>
        <w:left w:val="none" w:sz="0" w:space="0" w:color="auto"/>
        <w:bottom w:val="none" w:sz="0" w:space="0" w:color="auto"/>
        <w:right w:val="none" w:sz="0" w:space="0" w:color="auto"/>
      </w:divBdr>
    </w:div>
    <w:div w:id="806162893">
      <w:bodyDiv w:val="1"/>
      <w:marLeft w:val="0"/>
      <w:marRight w:val="0"/>
      <w:marTop w:val="0"/>
      <w:marBottom w:val="0"/>
      <w:divBdr>
        <w:top w:val="none" w:sz="0" w:space="0" w:color="auto"/>
        <w:left w:val="none" w:sz="0" w:space="0" w:color="auto"/>
        <w:bottom w:val="none" w:sz="0" w:space="0" w:color="auto"/>
        <w:right w:val="none" w:sz="0" w:space="0" w:color="auto"/>
      </w:divBdr>
    </w:div>
    <w:div w:id="867254773">
      <w:bodyDiv w:val="1"/>
      <w:marLeft w:val="0"/>
      <w:marRight w:val="0"/>
      <w:marTop w:val="0"/>
      <w:marBottom w:val="0"/>
      <w:divBdr>
        <w:top w:val="none" w:sz="0" w:space="0" w:color="auto"/>
        <w:left w:val="none" w:sz="0" w:space="0" w:color="auto"/>
        <w:bottom w:val="none" w:sz="0" w:space="0" w:color="auto"/>
        <w:right w:val="none" w:sz="0" w:space="0" w:color="auto"/>
      </w:divBdr>
    </w:div>
    <w:div w:id="882252386">
      <w:bodyDiv w:val="1"/>
      <w:marLeft w:val="0"/>
      <w:marRight w:val="0"/>
      <w:marTop w:val="0"/>
      <w:marBottom w:val="0"/>
      <w:divBdr>
        <w:top w:val="none" w:sz="0" w:space="0" w:color="auto"/>
        <w:left w:val="none" w:sz="0" w:space="0" w:color="auto"/>
        <w:bottom w:val="none" w:sz="0" w:space="0" w:color="auto"/>
        <w:right w:val="none" w:sz="0" w:space="0" w:color="auto"/>
      </w:divBdr>
    </w:div>
    <w:div w:id="935478351">
      <w:bodyDiv w:val="1"/>
      <w:marLeft w:val="0"/>
      <w:marRight w:val="0"/>
      <w:marTop w:val="0"/>
      <w:marBottom w:val="0"/>
      <w:divBdr>
        <w:top w:val="none" w:sz="0" w:space="0" w:color="auto"/>
        <w:left w:val="none" w:sz="0" w:space="0" w:color="auto"/>
        <w:bottom w:val="none" w:sz="0" w:space="0" w:color="auto"/>
        <w:right w:val="none" w:sz="0" w:space="0" w:color="auto"/>
      </w:divBdr>
    </w:div>
    <w:div w:id="939214457">
      <w:bodyDiv w:val="1"/>
      <w:marLeft w:val="0"/>
      <w:marRight w:val="0"/>
      <w:marTop w:val="0"/>
      <w:marBottom w:val="0"/>
      <w:divBdr>
        <w:top w:val="none" w:sz="0" w:space="0" w:color="auto"/>
        <w:left w:val="none" w:sz="0" w:space="0" w:color="auto"/>
        <w:bottom w:val="none" w:sz="0" w:space="0" w:color="auto"/>
        <w:right w:val="none" w:sz="0" w:space="0" w:color="auto"/>
      </w:divBdr>
    </w:div>
    <w:div w:id="941373564">
      <w:bodyDiv w:val="1"/>
      <w:marLeft w:val="0"/>
      <w:marRight w:val="0"/>
      <w:marTop w:val="0"/>
      <w:marBottom w:val="0"/>
      <w:divBdr>
        <w:top w:val="none" w:sz="0" w:space="0" w:color="auto"/>
        <w:left w:val="none" w:sz="0" w:space="0" w:color="auto"/>
        <w:bottom w:val="none" w:sz="0" w:space="0" w:color="auto"/>
        <w:right w:val="none" w:sz="0" w:space="0" w:color="auto"/>
      </w:divBdr>
    </w:div>
    <w:div w:id="942417990">
      <w:bodyDiv w:val="1"/>
      <w:marLeft w:val="0"/>
      <w:marRight w:val="0"/>
      <w:marTop w:val="0"/>
      <w:marBottom w:val="0"/>
      <w:divBdr>
        <w:top w:val="none" w:sz="0" w:space="0" w:color="auto"/>
        <w:left w:val="none" w:sz="0" w:space="0" w:color="auto"/>
        <w:bottom w:val="none" w:sz="0" w:space="0" w:color="auto"/>
        <w:right w:val="none" w:sz="0" w:space="0" w:color="auto"/>
      </w:divBdr>
    </w:div>
    <w:div w:id="950012903">
      <w:bodyDiv w:val="1"/>
      <w:marLeft w:val="0"/>
      <w:marRight w:val="0"/>
      <w:marTop w:val="0"/>
      <w:marBottom w:val="0"/>
      <w:divBdr>
        <w:top w:val="none" w:sz="0" w:space="0" w:color="auto"/>
        <w:left w:val="none" w:sz="0" w:space="0" w:color="auto"/>
        <w:bottom w:val="none" w:sz="0" w:space="0" w:color="auto"/>
        <w:right w:val="none" w:sz="0" w:space="0" w:color="auto"/>
      </w:divBdr>
    </w:div>
    <w:div w:id="1029064313">
      <w:bodyDiv w:val="1"/>
      <w:marLeft w:val="0"/>
      <w:marRight w:val="0"/>
      <w:marTop w:val="0"/>
      <w:marBottom w:val="0"/>
      <w:divBdr>
        <w:top w:val="none" w:sz="0" w:space="0" w:color="auto"/>
        <w:left w:val="none" w:sz="0" w:space="0" w:color="auto"/>
        <w:bottom w:val="none" w:sz="0" w:space="0" w:color="auto"/>
        <w:right w:val="none" w:sz="0" w:space="0" w:color="auto"/>
      </w:divBdr>
    </w:div>
    <w:div w:id="1041056928">
      <w:bodyDiv w:val="1"/>
      <w:marLeft w:val="0"/>
      <w:marRight w:val="0"/>
      <w:marTop w:val="0"/>
      <w:marBottom w:val="0"/>
      <w:divBdr>
        <w:top w:val="none" w:sz="0" w:space="0" w:color="auto"/>
        <w:left w:val="none" w:sz="0" w:space="0" w:color="auto"/>
        <w:bottom w:val="none" w:sz="0" w:space="0" w:color="auto"/>
        <w:right w:val="none" w:sz="0" w:space="0" w:color="auto"/>
      </w:divBdr>
    </w:div>
    <w:div w:id="1084570025">
      <w:bodyDiv w:val="1"/>
      <w:marLeft w:val="0"/>
      <w:marRight w:val="0"/>
      <w:marTop w:val="0"/>
      <w:marBottom w:val="0"/>
      <w:divBdr>
        <w:top w:val="none" w:sz="0" w:space="0" w:color="auto"/>
        <w:left w:val="none" w:sz="0" w:space="0" w:color="auto"/>
        <w:bottom w:val="none" w:sz="0" w:space="0" w:color="auto"/>
        <w:right w:val="none" w:sz="0" w:space="0" w:color="auto"/>
      </w:divBdr>
    </w:div>
    <w:div w:id="1128936310">
      <w:bodyDiv w:val="1"/>
      <w:marLeft w:val="0"/>
      <w:marRight w:val="0"/>
      <w:marTop w:val="0"/>
      <w:marBottom w:val="0"/>
      <w:divBdr>
        <w:top w:val="none" w:sz="0" w:space="0" w:color="auto"/>
        <w:left w:val="none" w:sz="0" w:space="0" w:color="auto"/>
        <w:bottom w:val="none" w:sz="0" w:space="0" w:color="auto"/>
        <w:right w:val="none" w:sz="0" w:space="0" w:color="auto"/>
      </w:divBdr>
    </w:div>
    <w:div w:id="1143353684">
      <w:bodyDiv w:val="1"/>
      <w:marLeft w:val="0"/>
      <w:marRight w:val="0"/>
      <w:marTop w:val="0"/>
      <w:marBottom w:val="0"/>
      <w:divBdr>
        <w:top w:val="none" w:sz="0" w:space="0" w:color="auto"/>
        <w:left w:val="none" w:sz="0" w:space="0" w:color="auto"/>
        <w:bottom w:val="none" w:sz="0" w:space="0" w:color="auto"/>
        <w:right w:val="none" w:sz="0" w:space="0" w:color="auto"/>
      </w:divBdr>
    </w:div>
    <w:div w:id="1162544925">
      <w:bodyDiv w:val="1"/>
      <w:marLeft w:val="0"/>
      <w:marRight w:val="0"/>
      <w:marTop w:val="0"/>
      <w:marBottom w:val="0"/>
      <w:divBdr>
        <w:top w:val="none" w:sz="0" w:space="0" w:color="auto"/>
        <w:left w:val="none" w:sz="0" w:space="0" w:color="auto"/>
        <w:bottom w:val="none" w:sz="0" w:space="0" w:color="auto"/>
        <w:right w:val="none" w:sz="0" w:space="0" w:color="auto"/>
      </w:divBdr>
    </w:div>
    <w:div w:id="1214730753">
      <w:bodyDiv w:val="1"/>
      <w:marLeft w:val="0"/>
      <w:marRight w:val="0"/>
      <w:marTop w:val="0"/>
      <w:marBottom w:val="0"/>
      <w:divBdr>
        <w:top w:val="none" w:sz="0" w:space="0" w:color="auto"/>
        <w:left w:val="none" w:sz="0" w:space="0" w:color="auto"/>
        <w:bottom w:val="none" w:sz="0" w:space="0" w:color="auto"/>
        <w:right w:val="none" w:sz="0" w:space="0" w:color="auto"/>
      </w:divBdr>
    </w:div>
    <w:div w:id="1245992005">
      <w:bodyDiv w:val="1"/>
      <w:marLeft w:val="0"/>
      <w:marRight w:val="0"/>
      <w:marTop w:val="0"/>
      <w:marBottom w:val="0"/>
      <w:divBdr>
        <w:top w:val="none" w:sz="0" w:space="0" w:color="auto"/>
        <w:left w:val="none" w:sz="0" w:space="0" w:color="auto"/>
        <w:bottom w:val="none" w:sz="0" w:space="0" w:color="auto"/>
        <w:right w:val="none" w:sz="0" w:space="0" w:color="auto"/>
      </w:divBdr>
    </w:div>
    <w:div w:id="1332953192">
      <w:bodyDiv w:val="1"/>
      <w:marLeft w:val="0"/>
      <w:marRight w:val="0"/>
      <w:marTop w:val="0"/>
      <w:marBottom w:val="0"/>
      <w:divBdr>
        <w:top w:val="none" w:sz="0" w:space="0" w:color="auto"/>
        <w:left w:val="none" w:sz="0" w:space="0" w:color="auto"/>
        <w:bottom w:val="none" w:sz="0" w:space="0" w:color="auto"/>
        <w:right w:val="none" w:sz="0" w:space="0" w:color="auto"/>
      </w:divBdr>
    </w:div>
    <w:div w:id="1396852810">
      <w:bodyDiv w:val="1"/>
      <w:marLeft w:val="0"/>
      <w:marRight w:val="0"/>
      <w:marTop w:val="0"/>
      <w:marBottom w:val="0"/>
      <w:divBdr>
        <w:top w:val="none" w:sz="0" w:space="0" w:color="auto"/>
        <w:left w:val="none" w:sz="0" w:space="0" w:color="auto"/>
        <w:bottom w:val="none" w:sz="0" w:space="0" w:color="auto"/>
        <w:right w:val="none" w:sz="0" w:space="0" w:color="auto"/>
      </w:divBdr>
    </w:div>
    <w:div w:id="1412463705">
      <w:bodyDiv w:val="1"/>
      <w:marLeft w:val="0"/>
      <w:marRight w:val="0"/>
      <w:marTop w:val="0"/>
      <w:marBottom w:val="0"/>
      <w:divBdr>
        <w:top w:val="none" w:sz="0" w:space="0" w:color="auto"/>
        <w:left w:val="none" w:sz="0" w:space="0" w:color="auto"/>
        <w:bottom w:val="none" w:sz="0" w:space="0" w:color="auto"/>
        <w:right w:val="none" w:sz="0" w:space="0" w:color="auto"/>
      </w:divBdr>
    </w:div>
    <w:div w:id="1434741760">
      <w:bodyDiv w:val="1"/>
      <w:marLeft w:val="0"/>
      <w:marRight w:val="0"/>
      <w:marTop w:val="0"/>
      <w:marBottom w:val="0"/>
      <w:divBdr>
        <w:top w:val="none" w:sz="0" w:space="0" w:color="auto"/>
        <w:left w:val="none" w:sz="0" w:space="0" w:color="auto"/>
        <w:bottom w:val="none" w:sz="0" w:space="0" w:color="auto"/>
        <w:right w:val="none" w:sz="0" w:space="0" w:color="auto"/>
      </w:divBdr>
    </w:div>
    <w:div w:id="1453011534">
      <w:bodyDiv w:val="1"/>
      <w:marLeft w:val="0"/>
      <w:marRight w:val="0"/>
      <w:marTop w:val="0"/>
      <w:marBottom w:val="0"/>
      <w:divBdr>
        <w:top w:val="none" w:sz="0" w:space="0" w:color="auto"/>
        <w:left w:val="none" w:sz="0" w:space="0" w:color="auto"/>
        <w:bottom w:val="none" w:sz="0" w:space="0" w:color="auto"/>
        <w:right w:val="none" w:sz="0" w:space="0" w:color="auto"/>
      </w:divBdr>
    </w:div>
    <w:div w:id="1474249791">
      <w:bodyDiv w:val="1"/>
      <w:marLeft w:val="0"/>
      <w:marRight w:val="0"/>
      <w:marTop w:val="0"/>
      <w:marBottom w:val="0"/>
      <w:divBdr>
        <w:top w:val="none" w:sz="0" w:space="0" w:color="auto"/>
        <w:left w:val="none" w:sz="0" w:space="0" w:color="auto"/>
        <w:bottom w:val="none" w:sz="0" w:space="0" w:color="auto"/>
        <w:right w:val="none" w:sz="0" w:space="0" w:color="auto"/>
      </w:divBdr>
    </w:div>
    <w:div w:id="1476067349">
      <w:bodyDiv w:val="1"/>
      <w:marLeft w:val="0"/>
      <w:marRight w:val="0"/>
      <w:marTop w:val="0"/>
      <w:marBottom w:val="0"/>
      <w:divBdr>
        <w:top w:val="none" w:sz="0" w:space="0" w:color="auto"/>
        <w:left w:val="none" w:sz="0" w:space="0" w:color="auto"/>
        <w:bottom w:val="none" w:sz="0" w:space="0" w:color="auto"/>
        <w:right w:val="none" w:sz="0" w:space="0" w:color="auto"/>
      </w:divBdr>
    </w:div>
    <w:div w:id="1485313037">
      <w:bodyDiv w:val="1"/>
      <w:marLeft w:val="0"/>
      <w:marRight w:val="0"/>
      <w:marTop w:val="0"/>
      <w:marBottom w:val="0"/>
      <w:divBdr>
        <w:top w:val="none" w:sz="0" w:space="0" w:color="auto"/>
        <w:left w:val="none" w:sz="0" w:space="0" w:color="auto"/>
        <w:bottom w:val="none" w:sz="0" w:space="0" w:color="auto"/>
        <w:right w:val="none" w:sz="0" w:space="0" w:color="auto"/>
      </w:divBdr>
    </w:div>
    <w:div w:id="1493177614">
      <w:bodyDiv w:val="1"/>
      <w:marLeft w:val="0"/>
      <w:marRight w:val="0"/>
      <w:marTop w:val="0"/>
      <w:marBottom w:val="0"/>
      <w:divBdr>
        <w:top w:val="none" w:sz="0" w:space="0" w:color="auto"/>
        <w:left w:val="none" w:sz="0" w:space="0" w:color="auto"/>
        <w:bottom w:val="none" w:sz="0" w:space="0" w:color="auto"/>
        <w:right w:val="none" w:sz="0" w:space="0" w:color="auto"/>
      </w:divBdr>
    </w:div>
    <w:div w:id="1503623592">
      <w:bodyDiv w:val="1"/>
      <w:marLeft w:val="0"/>
      <w:marRight w:val="0"/>
      <w:marTop w:val="0"/>
      <w:marBottom w:val="0"/>
      <w:divBdr>
        <w:top w:val="none" w:sz="0" w:space="0" w:color="auto"/>
        <w:left w:val="none" w:sz="0" w:space="0" w:color="auto"/>
        <w:bottom w:val="none" w:sz="0" w:space="0" w:color="auto"/>
        <w:right w:val="none" w:sz="0" w:space="0" w:color="auto"/>
      </w:divBdr>
    </w:div>
    <w:div w:id="1545941899">
      <w:bodyDiv w:val="1"/>
      <w:marLeft w:val="0"/>
      <w:marRight w:val="0"/>
      <w:marTop w:val="0"/>
      <w:marBottom w:val="0"/>
      <w:divBdr>
        <w:top w:val="none" w:sz="0" w:space="0" w:color="auto"/>
        <w:left w:val="none" w:sz="0" w:space="0" w:color="auto"/>
        <w:bottom w:val="none" w:sz="0" w:space="0" w:color="auto"/>
        <w:right w:val="none" w:sz="0" w:space="0" w:color="auto"/>
      </w:divBdr>
    </w:div>
    <w:div w:id="1589145905">
      <w:bodyDiv w:val="1"/>
      <w:marLeft w:val="0"/>
      <w:marRight w:val="0"/>
      <w:marTop w:val="0"/>
      <w:marBottom w:val="0"/>
      <w:divBdr>
        <w:top w:val="none" w:sz="0" w:space="0" w:color="auto"/>
        <w:left w:val="none" w:sz="0" w:space="0" w:color="auto"/>
        <w:bottom w:val="none" w:sz="0" w:space="0" w:color="auto"/>
        <w:right w:val="none" w:sz="0" w:space="0" w:color="auto"/>
      </w:divBdr>
    </w:div>
    <w:div w:id="1589344006">
      <w:bodyDiv w:val="1"/>
      <w:marLeft w:val="0"/>
      <w:marRight w:val="0"/>
      <w:marTop w:val="0"/>
      <w:marBottom w:val="0"/>
      <w:divBdr>
        <w:top w:val="none" w:sz="0" w:space="0" w:color="auto"/>
        <w:left w:val="none" w:sz="0" w:space="0" w:color="auto"/>
        <w:bottom w:val="none" w:sz="0" w:space="0" w:color="auto"/>
        <w:right w:val="none" w:sz="0" w:space="0" w:color="auto"/>
      </w:divBdr>
    </w:div>
    <w:div w:id="1607077617">
      <w:bodyDiv w:val="1"/>
      <w:marLeft w:val="0"/>
      <w:marRight w:val="0"/>
      <w:marTop w:val="0"/>
      <w:marBottom w:val="0"/>
      <w:divBdr>
        <w:top w:val="none" w:sz="0" w:space="0" w:color="auto"/>
        <w:left w:val="none" w:sz="0" w:space="0" w:color="auto"/>
        <w:bottom w:val="none" w:sz="0" w:space="0" w:color="auto"/>
        <w:right w:val="none" w:sz="0" w:space="0" w:color="auto"/>
      </w:divBdr>
    </w:div>
    <w:div w:id="1630360985">
      <w:bodyDiv w:val="1"/>
      <w:marLeft w:val="0"/>
      <w:marRight w:val="0"/>
      <w:marTop w:val="0"/>
      <w:marBottom w:val="0"/>
      <w:divBdr>
        <w:top w:val="none" w:sz="0" w:space="0" w:color="auto"/>
        <w:left w:val="none" w:sz="0" w:space="0" w:color="auto"/>
        <w:bottom w:val="none" w:sz="0" w:space="0" w:color="auto"/>
        <w:right w:val="none" w:sz="0" w:space="0" w:color="auto"/>
      </w:divBdr>
    </w:div>
    <w:div w:id="1638611170">
      <w:bodyDiv w:val="1"/>
      <w:marLeft w:val="0"/>
      <w:marRight w:val="0"/>
      <w:marTop w:val="0"/>
      <w:marBottom w:val="0"/>
      <w:divBdr>
        <w:top w:val="none" w:sz="0" w:space="0" w:color="auto"/>
        <w:left w:val="none" w:sz="0" w:space="0" w:color="auto"/>
        <w:bottom w:val="none" w:sz="0" w:space="0" w:color="auto"/>
        <w:right w:val="none" w:sz="0" w:space="0" w:color="auto"/>
      </w:divBdr>
    </w:div>
    <w:div w:id="1649287567">
      <w:bodyDiv w:val="1"/>
      <w:marLeft w:val="0"/>
      <w:marRight w:val="0"/>
      <w:marTop w:val="0"/>
      <w:marBottom w:val="0"/>
      <w:divBdr>
        <w:top w:val="none" w:sz="0" w:space="0" w:color="auto"/>
        <w:left w:val="none" w:sz="0" w:space="0" w:color="auto"/>
        <w:bottom w:val="none" w:sz="0" w:space="0" w:color="auto"/>
        <w:right w:val="none" w:sz="0" w:space="0" w:color="auto"/>
      </w:divBdr>
    </w:div>
    <w:div w:id="1651208815">
      <w:bodyDiv w:val="1"/>
      <w:marLeft w:val="0"/>
      <w:marRight w:val="0"/>
      <w:marTop w:val="0"/>
      <w:marBottom w:val="0"/>
      <w:divBdr>
        <w:top w:val="none" w:sz="0" w:space="0" w:color="auto"/>
        <w:left w:val="none" w:sz="0" w:space="0" w:color="auto"/>
        <w:bottom w:val="none" w:sz="0" w:space="0" w:color="auto"/>
        <w:right w:val="none" w:sz="0" w:space="0" w:color="auto"/>
      </w:divBdr>
    </w:div>
    <w:div w:id="1682931028">
      <w:bodyDiv w:val="1"/>
      <w:marLeft w:val="0"/>
      <w:marRight w:val="0"/>
      <w:marTop w:val="0"/>
      <w:marBottom w:val="0"/>
      <w:divBdr>
        <w:top w:val="none" w:sz="0" w:space="0" w:color="auto"/>
        <w:left w:val="none" w:sz="0" w:space="0" w:color="auto"/>
        <w:bottom w:val="none" w:sz="0" w:space="0" w:color="auto"/>
        <w:right w:val="none" w:sz="0" w:space="0" w:color="auto"/>
      </w:divBdr>
    </w:div>
    <w:div w:id="1718238436">
      <w:bodyDiv w:val="1"/>
      <w:marLeft w:val="0"/>
      <w:marRight w:val="0"/>
      <w:marTop w:val="0"/>
      <w:marBottom w:val="0"/>
      <w:divBdr>
        <w:top w:val="none" w:sz="0" w:space="0" w:color="auto"/>
        <w:left w:val="none" w:sz="0" w:space="0" w:color="auto"/>
        <w:bottom w:val="none" w:sz="0" w:space="0" w:color="auto"/>
        <w:right w:val="none" w:sz="0" w:space="0" w:color="auto"/>
      </w:divBdr>
    </w:div>
    <w:div w:id="1740790553">
      <w:bodyDiv w:val="1"/>
      <w:marLeft w:val="0"/>
      <w:marRight w:val="0"/>
      <w:marTop w:val="0"/>
      <w:marBottom w:val="0"/>
      <w:divBdr>
        <w:top w:val="none" w:sz="0" w:space="0" w:color="auto"/>
        <w:left w:val="none" w:sz="0" w:space="0" w:color="auto"/>
        <w:bottom w:val="none" w:sz="0" w:space="0" w:color="auto"/>
        <w:right w:val="none" w:sz="0" w:space="0" w:color="auto"/>
      </w:divBdr>
    </w:div>
    <w:div w:id="1743677472">
      <w:bodyDiv w:val="1"/>
      <w:marLeft w:val="0"/>
      <w:marRight w:val="0"/>
      <w:marTop w:val="0"/>
      <w:marBottom w:val="0"/>
      <w:divBdr>
        <w:top w:val="none" w:sz="0" w:space="0" w:color="auto"/>
        <w:left w:val="none" w:sz="0" w:space="0" w:color="auto"/>
        <w:bottom w:val="none" w:sz="0" w:space="0" w:color="auto"/>
        <w:right w:val="none" w:sz="0" w:space="0" w:color="auto"/>
      </w:divBdr>
    </w:div>
    <w:div w:id="1762801405">
      <w:bodyDiv w:val="1"/>
      <w:marLeft w:val="0"/>
      <w:marRight w:val="0"/>
      <w:marTop w:val="0"/>
      <w:marBottom w:val="0"/>
      <w:divBdr>
        <w:top w:val="none" w:sz="0" w:space="0" w:color="auto"/>
        <w:left w:val="none" w:sz="0" w:space="0" w:color="auto"/>
        <w:bottom w:val="none" w:sz="0" w:space="0" w:color="auto"/>
        <w:right w:val="none" w:sz="0" w:space="0" w:color="auto"/>
      </w:divBdr>
    </w:div>
    <w:div w:id="1764181541">
      <w:bodyDiv w:val="1"/>
      <w:marLeft w:val="0"/>
      <w:marRight w:val="0"/>
      <w:marTop w:val="0"/>
      <w:marBottom w:val="0"/>
      <w:divBdr>
        <w:top w:val="none" w:sz="0" w:space="0" w:color="auto"/>
        <w:left w:val="none" w:sz="0" w:space="0" w:color="auto"/>
        <w:bottom w:val="none" w:sz="0" w:space="0" w:color="auto"/>
        <w:right w:val="none" w:sz="0" w:space="0" w:color="auto"/>
      </w:divBdr>
    </w:div>
    <w:div w:id="1768497474">
      <w:bodyDiv w:val="1"/>
      <w:marLeft w:val="0"/>
      <w:marRight w:val="0"/>
      <w:marTop w:val="0"/>
      <w:marBottom w:val="0"/>
      <w:divBdr>
        <w:top w:val="none" w:sz="0" w:space="0" w:color="auto"/>
        <w:left w:val="none" w:sz="0" w:space="0" w:color="auto"/>
        <w:bottom w:val="none" w:sz="0" w:space="0" w:color="auto"/>
        <w:right w:val="none" w:sz="0" w:space="0" w:color="auto"/>
      </w:divBdr>
    </w:div>
    <w:div w:id="1788306072">
      <w:bodyDiv w:val="1"/>
      <w:marLeft w:val="0"/>
      <w:marRight w:val="0"/>
      <w:marTop w:val="0"/>
      <w:marBottom w:val="0"/>
      <w:divBdr>
        <w:top w:val="none" w:sz="0" w:space="0" w:color="auto"/>
        <w:left w:val="none" w:sz="0" w:space="0" w:color="auto"/>
        <w:bottom w:val="none" w:sz="0" w:space="0" w:color="auto"/>
        <w:right w:val="none" w:sz="0" w:space="0" w:color="auto"/>
      </w:divBdr>
    </w:div>
    <w:div w:id="1795362478">
      <w:bodyDiv w:val="1"/>
      <w:marLeft w:val="0"/>
      <w:marRight w:val="0"/>
      <w:marTop w:val="0"/>
      <w:marBottom w:val="0"/>
      <w:divBdr>
        <w:top w:val="none" w:sz="0" w:space="0" w:color="auto"/>
        <w:left w:val="none" w:sz="0" w:space="0" w:color="auto"/>
        <w:bottom w:val="none" w:sz="0" w:space="0" w:color="auto"/>
        <w:right w:val="none" w:sz="0" w:space="0" w:color="auto"/>
      </w:divBdr>
    </w:div>
    <w:div w:id="1798522121">
      <w:bodyDiv w:val="1"/>
      <w:marLeft w:val="0"/>
      <w:marRight w:val="0"/>
      <w:marTop w:val="0"/>
      <w:marBottom w:val="0"/>
      <w:divBdr>
        <w:top w:val="none" w:sz="0" w:space="0" w:color="auto"/>
        <w:left w:val="none" w:sz="0" w:space="0" w:color="auto"/>
        <w:bottom w:val="none" w:sz="0" w:space="0" w:color="auto"/>
        <w:right w:val="none" w:sz="0" w:space="0" w:color="auto"/>
      </w:divBdr>
    </w:div>
    <w:div w:id="1810827482">
      <w:bodyDiv w:val="1"/>
      <w:marLeft w:val="0"/>
      <w:marRight w:val="0"/>
      <w:marTop w:val="0"/>
      <w:marBottom w:val="0"/>
      <w:divBdr>
        <w:top w:val="none" w:sz="0" w:space="0" w:color="auto"/>
        <w:left w:val="none" w:sz="0" w:space="0" w:color="auto"/>
        <w:bottom w:val="none" w:sz="0" w:space="0" w:color="auto"/>
        <w:right w:val="none" w:sz="0" w:space="0" w:color="auto"/>
      </w:divBdr>
    </w:div>
    <w:div w:id="1821382707">
      <w:bodyDiv w:val="1"/>
      <w:marLeft w:val="0"/>
      <w:marRight w:val="0"/>
      <w:marTop w:val="0"/>
      <w:marBottom w:val="0"/>
      <w:divBdr>
        <w:top w:val="none" w:sz="0" w:space="0" w:color="auto"/>
        <w:left w:val="none" w:sz="0" w:space="0" w:color="auto"/>
        <w:bottom w:val="none" w:sz="0" w:space="0" w:color="auto"/>
        <w:right w:val="none" w:sz="0" w:space="0" w:color="auto"/>
      </w:divBdr>
    </w:div>
    <w:div w:id="1840585023">
      <w:bodyDiv w:val="1"/>
      <w:marLeft w:val="0"/>
      <w:marRight w:val="0"/>
      <w:marTop w:val="0"/>
      <w:marBottom w:val="0"/>
      <w:divBdr>
        <w:top w:val="none" w:sz="0" w:space="0" w:color="auto"/>
        <w:left w:val="none" w:sz="0" w:space="0" w:color="auto"/>
        <w:bottom w:val="none" w:sz="0" w:space="0" w:color="auto"/>
        <w:right w:val="none" w:sz="0" w:space="0" w:color="auto"/>
      </w:divBdr>
    </w:div>
    <w:div w:id="1855877652">
      <w:bodyDiv w:val="1"/>
      <w:marLeft w:val="0"/>
      <w:marRight w:val="0"/>
      <w:marTop w:val="0"/>
      <w:marBottom w:val="0"/>
      <w:divBdr>
        <w:top w:val="none" w:sz="0" w:space="0" w:color="auto"/>
        <w:left w:val="none" w:sz="0" w:space="0" w:color="auto"/>
        <w:bottom w:val="none" w:sz="0" w:space="0" w:color="auto"/>
        <w:right w:val="none" w:sz="0" w:space="0" w:color="auto"/>
      </w:divBdr>
    </w:div>
    <w:div w:id="1856266268">
      <w:bodyDiv w:val="1"/>
      <w:marLeft w:val="0"/>
      <w:marRight w:val="0"/>
      <w:marTop w:val="0"/>
      <w:marBottom w:val="0"/>
      <w:divBdr>
        <w:top w:val="none" w:sz="0" w:space="0" w:color="auto"/>
        <w:left w:val="none" w:sz="0" w:space="0" w:color="auto"/>
        <w:bottom w:val="none" w:sz="0" w:space="0" w:color="auto"/>
        <w:right w:val="none" w:sz="0" w:space="0" w:color="auto"/>
      </w:divBdr>
    </w:div>
    <w:div w:id="1912041418">
      <w:bodyDiv w:val="1"/>
      <w:marLeft w:val="0"/>
      <w:marRight w:val="0"/>
      <w:marTop w:val="0"/>
      <w:marBottom w:val="0"/>
      <w:divBdr>
        <w:top w:val="none" w:sz="0" w:space="0" w:color="auto"/>
        <w:left w:val="none" w:sz="0" w:space="0" w:color="auto"/>
        <w:bottom w:val="none" w:sz="0" w:space="0" w:color="auto"/>
        <w:right w:val="none" w:sz="0" w:space="0" w:color="auto"/>
      </w:divBdr>
    </w:div>
    <w:div w:id="1916233306">
      <w:bodyDiv w:val="1"/>
      <w:marLeft w:val="0"/>
      <w:marRight w:val="0"/>
      <w:marTop w:val="0"/>
      <w:marBottom w:val="0"/>
      <w:divBdr>
        <w:top w:val="none" w:sz="0" w:space="0" w:color="auto"/>
        <w:left w:val="none" w:sz="0" w:space="0" w:color="auto"/>
        <w:bottom w:val="none" w:sz="0" w:space="0" w:color="auto"/>
        <w:right w:val="none" w:sz="0" w:space="0" w:color="auto"/>
      </w:divBdr>
    </w:div>
    <w:div w:id="1951281498">
      <w:bodyDiv w:val="1"/>
      <w:marLeft w:val="0"/>
      <w:marRight w:val="0"/>
      <w:marTop w:val="0"/>
      <w:marBottom w:val="0"/>
      <w:divBdr>
        <w:top w:val="none" w:sz="0" w:space="0" w:color="auto"/>
        <w:left w:val="none" w:sz="0" w:space="0" w:color="auto"/>
        <w:bottom w:val="none" w:sz="0" w:space="0" w:color="auto"/>
        <w:right w:val="none" w:sz="0" w:space="0" w:color="auto"/>
      </w:divBdr>
    </w:div>
    <w:div w:id="1974210282">
      <w:bodyDiv w:val="1"/>
      <w:marLeft w:val="0"/>
      <w:marRight w:val="0"/>
      <w:marTop w:val="0"/>
      <w:marBottom w:val="0"/>
      <w:divBdr>
        <w:top w:val="none" w:sz="0" w:space="0" w:color="auto"/>
        <w:left w:val="none" w:sz="0" w:space="0" w:color="auto"/>
        <w:bottom w:val="none" w:sz="0" w:space="0" w:color="auto"/>
        <w:right w:val="none" w:sz="0" w:space="0" w:color="auto"/>
      </w:divBdr>
    </w:div>
    <w:div w:id="2010017233">
      <w:bodyDiv w:val="1"/>
      <w:marLeft w:val="0"/>
      <w:marRight w:val="0"/>
      <w:marTop w:val="0"/>
      <w:marBottom w:val="0"/>
      <w:divBdr>
        <w:top w:val="none" w:sz="0" w:space="0" w:color="auto"/>
        <w:left w:val="none" w:sz="0" w:space="0" w:color="auto"/>
        <w:bottom w:val="none" w:sz="0" w:space="0" w:color="auto"/>
        <w:right w:val="none" w:sz="0" w:space="0" w:color="auto"/>
      </w:divBdr>
    </w:div>
    <w:div w:id="2013412368">
      <w:bodyDiv w:val="1"/>
      <w:marLeft w:val="0"/>
      <w:marRight w:val="0"/>
      <w:marTop w:val="0"/>
      <w:marBottom w:val="0"/>
      <w:divBdr>
        <w:top w:val="none" w:sz="0" w:space="0" w:color="auto"/>
        <w:left w:val="none" w:sz="0" w:space="0" w:color="auto"/>
        <w:bottom w:val="none" w:sz="0" w:space="0" w:color="auto"/>
        <w:right w:val="none" w:sz="0" w:space="0" w:color="auto"/>
      </w:divBdr>
    </w:div>
    <w:div w:id="2058507885">
      <w:bodyDiv w:val="1"/>
      <w:marLeft w:val="0"/>
      <w:marRight w:val="0"/>
      <w:marTop w:val="0"/>
      <w:marBottom w:val="0"/>
      <w:divBdr>
        <w:top w:val="none" w:sz="0" w:space="0" w:color="auto"/>
        <w:left w:val="none" w:sz="0" w:space="0" w:color="auto"/>
        <w:bottom w:val="none" w:sz="0" w:space="0" w:color="auto"/>
        <w:right w:val="none" w:sz="0" w:space="0" w:color="auto"/>
      </w:divBdr>
    </w:div>
    <w:div w:id="2067757043">
      <w:bodyDiv w:val="1"/>
      <w:marLeft w:val="0"/>
      <w:marRight w:val="0"/>
      <w:marTop w:val="0"/>
      <w:marBottom w:val="0"/>
      <w:divBdr>
        <w:top w:val="none" w:sz="0" w:space="0" w:color="auto"/>
        <w:left w:val="none" w:sz="0" w:space="0" w:color="auto"/>
        <w:bottom w:val="none" w:sz="0" w:space="0" w:color="auto"/>
        <w:right w:val="none" w:sz="0" w:space="0" w:color="auto"/>
      </w:divBdr>
    </w:div>
    <w:div w:id="2073120228">
      <w:bodyDiv w:val="1"/>
      <w:marLeft w:val="0"/>
      <w:marRight w:val="0"/>
      <w:marTop w:val="0"/>
      <w:marBottom w:val="0"/>
      <w:divBdr>
        <w:top w:val="none" w:sz="0" w:space="0" w:color="auto"/>
        <w:left w:val="none" w:sz="0" w:space="0" w:color="auto"/>
        <w:bottom w:val="none" w:sz="0" w:space="0" w:color="auto"/>
        <w:right w:val="none" w:sz="0" w:space="0" w:color="auto"/>
      </w:divBdr>
    </w:div>
    <w:div w:id="21133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SPB;n=88932;fld=134;dst=10001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B5C3-A1D3-4CD2-9C9C-6FC51560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1</Pages>
  <Words>5180</Words>
  <Characters>29530</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MFNSO</Company>
  <LinksUpToDate>false</LinksUpToDate>
  <CharactersWithSpaces>34641</CharactersWithSpaces>
  <SharedDoc>false</SharedDoc>
  <HLinks>
    <vt:vector size="12" baseType="variant">
      <vt:variant>
        <vt:i4>262219</vt:i4>
      </vt:variant>
      <vt:variant>
        <vt:i4>3</vt:i4>
      </vt:variant>
      <vt:variant>
        <vt:i4>0</vt:i4>
      </vt:variant>
      <vt:variant>
        <vt:i4>5</vt:i4>
      </vt:variant>
      <vt:variant>
        <vt:lpwstr>consultantplus://offline/main?base=SPB;n=88932;fld=134;dst=100010</vt:lpwstr>
      </vt:variant>
      <vt:variant>
        <vt:lpwstr/>
      </vt:variant>
      <vt:variant>
        <vt:i4>917594</vt:i4>
      </vt:variant>
      <vt:variant>
        <vt:i4>0</vt:i4>
      </vt:variant>
      <vt:variant>
        <vt:i4>0</vt:i4>
      </vt:variant>
      <vt:variant>
        <vt:i4>5</vt:i4>
      </vt:variant>
      <vt:variant>
        <vt:lpwstr>consultantplus://offline/main?base=LAW;n=69725;fld=134;dst=100062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OEM</dc:creator>
  <cp:keywords/>
  <dc:description/>
  <cp:lastModifiedBy>Ридель Ирина Викторовна</cp:lastModifiedBy>
  <cp:revision>19</cp:revision>
  <cp:lastPrinted>2024-07-08T07:02:00Z</cp:lastPrinted>
  <dcterms:created xsi:type="dcterms:W3CDTF">2024-07-05T05:06:00Z</dcterms:created>
  <dcterms:modified xsi:type="dcterms:W3CDTF">2024-07-09T08:22:00Z</dcterms:modified>
</cp:coreProperties>
</file>