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889"/>
      </w:tblGrid>
      <w:tr>
        <w:tblPrEx/>
        <w:trPr>
          <w:trHeight w:val="269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9133" cy="6501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9133" cy="650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6pt;height:51.19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66"/>
        <w:ind w:firstLine="0"/>
        <w:spacing w:line="360" w:lineRule="auto"/>
        <w:rPr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70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blPrEx/>
        <w:trPr/>
        <w:tc>
          <w:tcPr>
            <w:tcBorders>
              <w:bottom w:val="single" w:color="000000" w:sz="4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5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5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5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5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5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85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 20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№ 8</w:t>
      </w:r>
      <w:r>
        <w:rPr>
          <w:rFonts w:ascii="Times New Roman" w:hAnsi="Times New Roman"/>
          <w:sz w:val="28"/>
          <w:szCs w:val="28"/>
        </w:rPr>
        <w:t xml:space="preserve">78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709"/>
        <w:jc w:val="both"/>
        <w:spacing w:after="0" w:line="240" w:lineRule="auto"/>
        <w:widowControl w:val="off"/>
        <w:tabs>
          <w:tab w:val="left" w:pos="11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6"/>
        <w:ind w:firstLine="709"/>
        <w:jc w:val="both"/>
        <w:spacing w:after="0" w:line="240" w:lineRule="auto"/>
        <w:widowControl w:val="off"/>
        <w:tabs>
          <w:tab w:val="left" w:pos="11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6"/>
        <w:ind w:left="0" w:right="0" w:firstLine="709"/>
        <w:jc w:val="both"/>
        <w:spacing w:after="0" w:line="240" w:lineRule="auto"/>
        <w:widowControl w:val="off"/>
        <w:tabs>
          <w:tab w:val="left" w:pos="113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0"/>
        </w:rPr>
        <w:t xml:space="preserve">В соответствии с постановлением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Правительства Новосибирской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 06.08.2024 № 363-п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изменений в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26.06.2018 № 272-п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0"/>
        </w:rPr>
        <w:tab/>
        <w:tab/>
      </w:r>
      <w:r>
        <w:rPr>
          <w:rFonts w:ascii="Times New Roman" w:hAnsi="Times New Roman"/>
          <w:b/>
          <w:sz w:val="28"/>
          <w:szCs w:val="20"/>
        </w:rPr>
      </w:r>
    </w:p>
    <w:p>
      <w:pPr>
        <w:jc w:val="both"/>
        <w:spacing w:after="0" w:line="240" w:lineRule="auto"/>
        <w:widowControl w:val="off"/>
        <w:tabs>
          <w:tab w:val="left" w:pos="113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highlight w:val="none"/>
        </w:rPr>
      </w:r>
      <w:r>
        <w:rPr>
          <w:rFonts w:ascii="Times New Roman" w:hAnsi="Times New Roman"/>
          <w:b/>
          <w:sz w:val="28"/>
          <w:szCs w:val="20"/>
          <w:highlight w:val="none"/>
        </w:rPr>
      </w:r>
    </w:p>
    <w:p>
      <w:pPr>
        <w:jc w:val="both"/>
        <w:spacing w:after="0" w:line="240" w:lineRule="auto"/>
        <w:widowControl w:val="off"/>
        <w:tabs>
          <w:tab w:val="left" w:pos="113" w:leader="none"/>
        </w:tabs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0"/>
        </w:rPr>
      </w:r>
      <w:r>
        <w:rPr>
          <w:rFonts w:ascii="Times New Roman" w:hAnsi="Times New Roman"/>
          <w:b/>
          <w:sz w:val="28"/>
          <w:szCs w:val="20"/>
        </w:rPr>
        <w:t xml:space="preserve">ПРИКАЗЫВАЮ:</w:t>
      </w:r>
      <w:r>
        <w:rPr>
          <w:rFonts w:ascii="Times New Roman" w:hAnsi="Times New Roman"/>
          <w:b/>
          <w:sz w:val="28"/>
          <w:szCs w:val="20"/>
        </w:rPr>
      </w:r>
      <w:r/>
    </w:p>
    <w:p>
      <w:pPr>
        <w:pStyle w:val="856"/>
        <w:ind w:firstLine="709"/>
        <w:jc w:val="both"/>
        <w:spacing w:after="0" w:line="240" w:lineRule="auto"/>
        <w:widowControl w:val="off"/>
        <w:tabs>
          <w:tab w:val="left" w:pos="11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нести в приказ министерства труда и социального развития Новосибирской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 № 878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разме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окладов, окладов по должностям и профессиям, трудовые функции, квалификационные требования и наименования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которым установлены в соответствии с профессиональными стандартами, для государственных учреждений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следующ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1. В приложении № 3 примечание к таблице «Размеры должностных окладов по должностям руководителей учреждений, «главный бухгалтер», «главный инженер» удалить.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6"/>
        <w:ind w:left="0" w:right="0" w:firstLine="709"/>
        <w:jc w:val="both"/>
      </w:pPr>
      <w:r>
        <w:t xml:space="preserve">2. В примечании</w:t>
      </w:r>
      <w:r>
        <w:t xml:space="preserve"> к таблице «</w:t>
      </w:r>
      <w:r>
        <w:t xml:space="preserve">Размеры должностных окладов</w:t>
      </w:r>
      <w:r>
        <w:t xml:space="preserve">, окладов</w:t>
      </w:r>
      <w:r>
        <w:t xml:space="preserve"> по должностям</w:t>
      </w:r>
      <w:r>
        <w:t xml:space="preserve"> и профессиям</w:t>
      </w:r>
      <w:r>
        <w:t xml:space="preserve">, трудовые функции, квалификационные требования и наименовани</w:t>
      </w:r>
      <w:r>
        <w:t xml:space="preserve">я</w:t>
      </w:r>
      <w:r>
        <w:t xml:space="preserve"> по которым установлены в соответствии с профессиональными стандартами</w:t>
      </w:r>
      <w:r>
        <w:t xml:space="preserve">»</w:t>
      </w:r>
      <w:r>
        <w:t xml:space="preserve"> приложения № 4</w:t>
      </w:r>
      <w:r>
        <w:t xml:space="preserve">:</w:t>
      </w:r>
      <w:r/>
    </w:p>
    <w:p>
      <w:pPr>
        <w:pStyle w:val="876"/>
        <w:ind w:firstLine="540"/>
        <w:jc w:val="both"/>
      </w:pPr>
      <w:r>
        <w:t xml:space="preserve">а) </w:t>
      </w:r>
      <w:r>
        <w:t xml:space="preserve">пункт 3</w:t>
      </w:r>
      <w:r>
        <w:t xml:space="preserve"> изложить в следующей редакции: </w:t>
      </w:r>
      <w:r/>
    </w:p>
    <w:p>
      <w:pPr>
        <w:pStyle w:val="876"/>
        <w:ind w:firstLine="540"/>
        <w:jc w:val="both"/>
      </w:pPr>
      <w:r>
        <w:t xml:space="preserve">«3. </w:t>
      </w:r>
      <w:r>
        <w:t xml:space="preserve">Профессиональный стандарт «</w:t>
      </w:r>
      <w:r>
        <w:t xml:space="preserve">Специалист по эксплуатации трансформаторных подстанций и распределительных пунктов и управлению режимами работы муниципальных электрических сетей</w:t>
      </w:r>
      <w:r>
        <w:t xml:space="preserve">» (утвержден приказом Министерства труда и социальной защиты Российской Федерации от 25.04.2023 № 329н «</w:t>
      </w:r>
      <w:r>
        <w:t xml:space="preserve">Об утверждении профессионального стандарта </w:t>
      </w:r>
      <w:r>
        <w:t xml:space="preserve">«Специалист по эксплуатации трансформаторных подстанций и распределительных пунктов и управлению режимами работы муниципальных электрических сетей</w:t>
      </w:r>
      <w:r>
        <w:t xml:space="preserve">»</w:t>
      </w:r>
      <w:r>
        <w:t xml:space="preserve">).</w:t>
      </w:r>
      <w:r>
        <w:t xml:space="preserve">»;</w:t>
      </w:r>
      <w:r/>
    </w:p>
    <w:p>
      <w:pPr>
        <w:pStyle w:val="876"/>
        <w:ind w:firstLine="540"/>
        <w:jc w:val="both"/>
      </w:pPr>
      <w:r>
        <w:t xml:space="preserve">б) </w:t>
      </w:r>
      <w:r>
        <w:t xml:space="preserve">в</w:t>
      </w:r>
      <w:r>
        <w:t xml:space="preserve"> пункте </w:t>
      </w:r>
      <w:r>
        <w:t xml:space="preserve">11 </w:t>
      </w:r>
      <w:r>
        <w:t xml:space="preserve">слова «от </w:t>
      </w:r>
      <w:r>
        <w:t xml:space="preserve">17.</w:t>
      </w:r>
      <w:r>
        <w:t xml:space="preserve">09.2014 № 647</w:t>
      </w:r>
      <w:r>
        <w:t xml:space="preserve">н» заменить словами «от </w:t>
      </w:r>
      <w:r>
        <w:t xml:space="preserve">27.</w:t>
      </w:r>
      <w:r>
        <w:t xml:space="preserve">04.2023 № </w:t>
      </w:r>
      <w:r>
        <w:t xml:space="preserve">408н»;</w:t>
      </w:r>
      <w:r/>
    </w:p>
    <w:p>
      <w:pPr>
        <w:pStyle w:val="876"/>
        <w:ind w:firstLine="540"/>
        <w:jc w:val="both"/>
      </w:pPr>
      <w:r>
        <w:t xml:space="preserve">в) в</w:t>
      </w:r>
      <w:r>
        <w:t xml:space="preserve"> пункте </w:t>
      </w:r>
      <w:r>
        <w:t xml:space="preserve">12 </w:t>
      </w:r>
      <w:r>
        <w:t xml:space="preserve">слова «от </w:t>
      </w:r>
      <w:r>
        <w:t xml:space="preserve">28.</w:t>
      </w:r>
      <w:r>
        <w:t xml:space="preserve">10.2014 </w:t>
      </w:r>
      <w:r>
        <w:t xml:space="preserve">№ 809</w:t>
      </w:r>
      <w:r>
        <w:t xml:space="preserve">н» заменить словами «</w:t>
      </w:r>
      <w:r>
        <w:t xml:space="preserve">от 27.04.2023 № 367н</w:t>
      </w:r>
      <w:r>
        <w:t xml:space="preserve">»;</w:t>
      </w:r>
      <w:r/>
    </w:p>
    <w:p>
      <w:pPr>
        <w:pStyle w:val="876"/>
        <w:ind w:firstLine="540"/>
        <w:jc w:val="both"/>
      </w:pPr>
      <w:r>
        <w:t xml:space="preserve">г) </w:t>
      </w:r>
      <w:r>
        <w:t xml:space="preserve">пункт 32</w:t>
      </w:r>
      <w:r>
        <w:t xml:space="preserve"> изложить в следующей редакции: </w:t>
      </w:r>
      <w:r/>
    </w:p>
    <w:p>
      <w:pPr>
        <w:pStyle w:val="876"/>
        <w:ind w:firstLine="540"/>
        <w:jc w:val="both"/>
      </w:pPr>
      <w:r>
        <w:t xml:space="preserve">«32. </w:t>
      </w:r>
      <w:r>
        <w:t xml:space="preserve">Профессиональный стандарт «</w:t>
      </w:r>
      <w:r>
        <w:t xml:space="preserve">Специалист по управлению документами организации</w:t>
      </w:r>
      <w:r>
        <w:t xml:space="preserve">» (утвержден приказом Министерства труда и социальной защиты Российской Федерации </w:t>
      </w:r>
      <w:r>
        <w:t xml:space="preserve">от 27.04.2023 № 421н</w:t>
      </w:r>
      <w:r>
        <w:t xml:space="preserve"> «</w:t>
      </w:r>
      <w:r>
        <w:t xml:space="preserve">Об утверждении профессионального стандарта </w:t>
      </w:r>
      <w:r>
        <w:t xml:space="preserve">«С</w:t>
      </w:r>
      <w:r>
        <w:t xml:space="preserve">пециалист по управлению документами организации</w:t>
      </w:r>
      <w:r>
        <w:t xml:space="preserve">»</w:t>
      </w:r>
      <w:r>
        <w:t xml:space="preserve">).</w:t>
      </w:r>
      <w:r>
        <w:t xml:space="preserve">»;</w:t>
      </w:r>
      <w:r/>
    </w:p>
    <w:p>
      <w:pPr>
        <w:pStyle w:val="876"/>
        <w:ind w:firstLine="540"/>
        <w:jc w:val="both"/>
      </w:pPr>
      <w:r>
        <w:t xml:space="preserve">д) </w:t>
      </w:r>
      <w:r>
        <w:t xml:space="preserve">в </w:t>
      </w:r>
      <w:r>
        <w:t xml:space="preserve">пункте </w:t>
      </w:r>
      <w:r>
        <w:t xml:space="preserve">45 </w:t>
      </w:r>
      <w:r>
        <w:t xml:space="preserve">слова «о</w:t>
      </w:r>
      <w:r>
        <w:t xml:space="preserve">т 18.07.2019 № 504</w:t>
      </w:r>
      <w:r>
        <w:t xml:space="preserve">н</w:t>
      </w:r>
      <w:r>
        <w:t xml:space="preserve">» заменить словами </w:t>
      </w:r>
      <w:r>
        <w:t xml:space="preserve">«</w:t>
      </w:r>
      <w:r>
        <w:t xml:space="preserve">от 27.04.2023 № 410н</w:t>
      </w:r>
      <w:r>
        <w:t xml:space="preserve">»;</w:t>
      </w:r>
      <w:r/>
    </w:p>
    <w:p>
      <w:pPr>
        <w:pStyle w:val="876"/>
        <w:ind w:firstLine="540"/>
        <w:jc w:val="both"/>
        <w:rPr>
          <w:highlight w:val="none"/>
        </w:rPr>
      </w:pPr>
      <w:r>
        <w:t xml:space="preserve">е) </w:t>
      </w:r>
      <w:r>
        <w:t xml:space="preserve">дополнить пунктом 46 следующего содержания:</w:t>
      </w:r>
      <w:r>
        <w:rPr>
          <w:highlight w:val="none"/>
        </w:rPr>
      </w:r>
    </w:p>
    <w:p>
      <w:pPr>
        <w:pStyle w:val="876"/>
        <w:ind w:firstLine="540"/>
        <w:jc w:val="both"/>
      </w:pPr>
      <w:r>
        <w:rPr>
          <w:highlight w:val="none"/>
        </w:rPr>
        <w:t xml:space="preserve">«46. </w:t>
      </w:r>
      <w:r>
        <w:rPr>
          <w:highlight w:val="none"/>
        </w:rPr>
        <w:t xml:space="preserve">Профессиональный стандарт «Пекарь» (утвержден </w:t>
      </w:r>
      <w:r>
        <w:t xml:space="preserve">приказом Министерства труда и социальной защиты Российской Федерации</w:t>
      </w:r>
      <w:r>
        <w:rPr>
          <w:highlight w:val="none"/>
        </w:rPr>
        <w:t xml:space="preserve"> от 01.12.2015 № 914н </w:t>
      </w:r>
      <w:r>
        <w:rPr>
          <w:highlight w:val="none"/>
        </w:rPr>
        <w:t xml:space="preserve">«Об утверждении профессионального стандарта «Пекарь»).».</w:t>
      </w:r>
      <w:r>
        <w:rPr>
          <w:highlight w:val="none"/>
        </w:rPr>
      </w:r>
      <w:r/>
    </w:p>
    <w:p>
      <w:pPr>
        <w:pStyle w:val="876"/>
        <w:ind w:firstLine="540"/>
        <w:jc w:val="both"/>
      </w:pPr>
      <w:r/>
      <w:r/>
    </w:p>
    <w:p>
      <w:pPr>
        <w:pStyle w:val="87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76"/>
              <w:jc w:val="both"/>
            </w:pPr>
            <w:r>
              <w:t xml:space="preserve">Министр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76"/>
              <w:jc w:val="right"/>
            </w:pPr>
            <w:r>
              <w:t xml:space="preserve">Е.В. Бахарева</w:t>
            </w:r>
            <w:r/>
          </w:p>
        </w:tc>
      </w:tr>
    </w:tbl>
    <w:p>
      <w:r/>
      <w:r/>
    </w:p>
    <w:sectPr>
      <w:footnotePr/>
      <w:endnotePr/>
      <w:type w:val="continuous"/>
      <w:pgSz w:w="11906" w:h="16838" w:orient="portrait"/>
      <w:pgMar w:top="1134" w:right="567" w:bottom="127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57">
    <w:name w:val="Заголовок 2"/>
    <w:basedOn w:val="856"/>
    <w:next w:val="856"/>
    <w:link w:val="87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58">
    <w:name w:val="Заголовок 4"/>
    <w:basedOn w:val="856"/>
    <w:next w:val="856"/>
    <w:link w:val="868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59">
    <w:name w:val="Основной шрифт абзаца"/>
    <w:next w:val="859"/>
    <w:link w:val="856"/>
    <w:uiPriority w:val="1"/>
    <w:semiHidden/>
    <w:unhideWhenUsed/>
  </w:style>
  <w:style w:type="table" w:styleId="860">
    <w:name w:val="Обычная таблица"/>
    <w:next w:val="860"/>
    <w:link w:val="856"/>
    <w:uiPriority w:val="99"/>
    <w:semiHidden/>
    <w:unhideWhenUsed/>
    <w:tblPr/>
  </w:style>
  <w:style w:type="numbering" w:styleId="861">
    <w:name w:val="Нет списка"/>
    <w:next w:val="861"/>
    <w:link w:val="856"/>
    <w:uiPriority w:val="99"/>
    <w:semiHidden/>
    <w:unhideWhenUsed/>
  </w:style>
  <w:style w:type="paragraph" w:styleId="862">
    <w:name w:val="Текст выноски"/>
    <w:basedOn w:val="856"/>
    <w:next w:val="862"/>
    <w:link w:val="86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3">
    <w:name w:val="Текст выноски Знак"/>
    <w:next w:val="863"/>
    <w:link w:val="862"/>
    <w:uiPriority w:val="99"/>
    <w:semiHidden/>
    <w:rPr>
      <w:rFonts w:ascii="Tahoma" w:hAnsi="Tahoma" w:cs="Tahoma"/>
      <w:sz w:val="16"/>
      <w:szCs w:val="16"/>
    </w:rPr>
  </w:style>
  <w:style w:type="table" w:styleId="864">
    <w:name w:val="Сетка таблицы"/>
    <w:basedOn w:val="860"/>
    <w:next w:val="864"/>
    <w:link w:val="856"/>
    <w:uiPriority w:val="99"/>
    <w:tblPr/>
  </w:style>
  <w:style w:type="character" w:styleId="865">
    <w:name w:val="Гиперссылка"/>
    <w:next w:val="865"/>
    <w:link w:val="856"/>
    <w:uiPriority w:val="99"/>
    <w:rPr>
      <w:rFonts w:cs="Times New Roman"/>
      <w:color w:val="0000ff"/>
      <w:u w:val="single"/>
    </w:rPr>
  </w:style>
  <w:style w:type="paragraph" w:styleId="866">
    <w:name w:val="Верхний колонтитул"/>
    <w:basedOn w:val="856"/>
    <w:next w:val="866"/>
    <w:link w:val="86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67">
    <w:name w:val="Верхний колонтитул Знак"/>
    <w:next w:val="867"/>
    <w:link w:val="866"/>
    <w:uiPriority w:val="99"/>
    <w:rPr>
      <w:rFonts w:ascii="Times New Roman" w:hAnsi="Times New Roman" w:cs="Times New Roman"/>
      <w:sz w:val="20"/>
      <w:szCs w:val="20"/>
    </w:rPr>
  </w:style>
  <w:style w:type="character" w:styleId="868">
    <w:name w:val="Заголовок 4 Знак"/>
    <w:next w:val="868"/>
    <w:link w:val="858"/>
    <w:rPr>
      <w:rFonts w:ascii="Times New Roman" w:hAnsi="Times New Roman"/>
      <w:sz w:val="28"/>
      <w:szCs w:val="20"/>
    </w:rPr>
  </w:style>
  <w:style w:type="paragraph" w:styleId="869">
    <w:name w:val="Основной текст"/>
    <w:basedOn w:val="856"/>
    <w:next w:val="869"/>
    <w:link w:val="870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70">
    <w:name w:val="Основной текст Знак"/>
    <w:next w:val="870"/>
    <w:link w:val="869"/>
    <w:rPr>
      <w:rFonts w:ascii="Times New Roman" w:hAnsi="Times New Roman"/>
      <w:sz w:val="28"/>
      <w:szCs w:val="20"/>
    </w:rPr>
  </w:style>
  <w:style w:type="paragraph" w:styleId="871">
    <w:name w:val="Нижний колонтитул"/>
    <w:basedOn w:val="856"/>
    <w:next w:val="871"/>
    <w:link w:val="872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72">
    <w:name w:val="Нижний колонтитул Знак"/>
    <w:next w:val="872"/>
    <w:link w:val="871"/>
    <w:uiPriority w:val="99"/>
    <w:rPr>
      <w:rFonts w:ascii="Times New Roman" w:hAnsi="Times New Roman"/>
      <w:sz w:val="28"/>
      <w:szCs w:val="20"/>
    </w:rPr>
  </w:style>
  <w:style w:type="character" w:styleId="873">
    <w:name w:val="Заголовок 2 Знак"/>
    <w:next w:val="873"/>
    <w:link w:val="857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Основной текст с отступом"/>
    <w:basedOn w:val="856"/>
    <w:next w:val="874"/>
    <w:link w:val="875"/>
    <w:uiPriority w:val="99"/>
    <w:unhideWhenUsed/>
    <w:pPr>
      <w:ind w:left="283"/>
      <w:spacing w:after="120"/>
    </w:pPr>
  </w:style>
  <w:style w:type="character" w:styleId="875">
    <w:name w:val="Основной текст с отступом Знак"/>
    <w:next w:val="875"/>
    <w:link w:val="874"/>
    <w:uiPriority w:val="99"/>
    <w:rPr>
      <w:sz w:val="22"/>
      <w:szCs w:val="22"/>
    </w:rPr>
  </w:style>
  <w:style w:type="paragraph" w:styleId="876">
    <w:name w:val="ConsPlusNormal"/>
    <w:next w:val="876"/>
    <w:link w:val="856"/>
    <w:rPr>
      <w:rFonts w:ascii="Times New Roman" w:hAnsi="Times New Roman"/>
      <w:sz w:val="28"/>
      <w:szCs w:val="28"/>
      <w:lang w:val="ru-RU" w:eastAsia="ru-RU" w:bidi="ar-SA"/>
    </w:rPr>
  </w:style>
  <w:style w:type="paragraph" w:styleId="877">
    <w:name w:val="Абзац списка"/>
    <w:basedOn w:val="856"/>
    <w:next w:val="877"/>
    <w:link w:val="856"/>
    <w:uiPriority w:val="34"/>
    <w:qFormat/>
    <w:pPr>
      <w:contextualSpacing/>
      <w:ind w:left="720"/>
    </w:pPr>
  </w:style>
  <w:style w:type="paragraph" w:styleId="878">
    <w:name w:val="ConsPlusTitle"/>
    <w:next w:val="878"/>
    <w:link w:val="856"/>
    <w:pPr>
      <w:widowControl w:val="off"/>
    </w:pPr>
    <w:rPr>
      <w:rFonts w:cs="Calibri"/>
      <w:b/>
      <w:sz w:val="22"/>
      <w:szCs w:val="22"/>
      <w:lang w:val="ru-RU" w:eastAsia="ru-RU" w:bidi="ar-SA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13</cp:revision>
  <dcterms:created xsi:type="dcterms:W3CDTF">2023-07-11T09:58:00Z</dcterms:created>
  <dcterms:modified xsi:type="dcterms:W3CDTF">2024-08-06T09:25:19Z</dcterms:modified>
  <cp:version>917504</cp:version>
</cp:coreProperties>
</file>