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3D0" w:rsidRPr="00A923D0" w:rsidRDefault="00A923D0" w:rsidP="00A923D0">
      <w:pPr>
        <w:spacing w:after="0" w:line="240" w:lineRule="auto"/>
        <w:jc w:val="right"/>
        <w:rPr>
          <w:rFonts w:ascii="Times New Roman" w:eastAsia="Times New Roman" w:hAnsi="Times New Roman" w:cs="Times New Roman"/>
          <w:b/>
          <w:sz w:val="28"/>
          <w:szCs w:val="28"/>
          <w:lang w:eastAsia="ru-RU"/>
        </w:rPr>
      </w:pPr>
      <w:r w:rsidRPr="00A923D0">
        <w:rPr>
          <w:rFonts w:ascii="Times New Roman" w:eastAsia="Times New Roman" w:hAnsi="Times New Roman" w:cs="Times New Roman"/>
          <w:b/>
          <w:sz w:val="28"/>
          <w:szCs w:val="28"/>
          <w:lang w:eastAsia="ru-RU"/>
        </w:rPr>
        <w:t>ПРОЕКТ</w:t>
      </w:r>
    </w:p>
    <w:p w:rsidR="00A923D0" w:rsidRDefault="00A923D0" w:rsidP="00B17030">
      <w:pPr>
        <w:spacing w:after="0" w:line="240" w:lineRule="auto"/>
        <w:jc w:val="center"/>
        <w:rPr>
          <w:rFonts w:ascii="Times New Roman" w:eastAsia="Times New Roman" w:hAnsi="Times New Roman" w:cs="Times New Roman"/>
          <w:b/>
          <w:sz w:val="20"/>
          <w:szCs w:val="20"/>
          <w:lang w:eastAsia="ru-RU"/>
        </w:rPr>
      </w:pPr>
    </w:p>
    <w:p w:rsidR="00B17030" w:rsidRPr="00172818" w:rsidRDefault="00B17030" w:rsidP="00B17030">
      <w:pPr>
        <w:spacing w:after="0" w:line="240" w:lineRule="auto"/>
        <w:jc w:val="center"/>
        <w:rPr>
          <w:rFonts w:ascii="Times New Roman" w:eastAsia="Times New Roman" w:hAnsi="Times New Roman" w:cs="Times New Roman"/>
          <w:b/>
          <w:bCs/>
          <w:sz w:val="28"/>
          <w:szCs w:val="28"/>
          <w:lang w:eastAsia="ru-RU"/>
        </w:rPr>
      </w:pPr>
      <w:r w:rsidRPr="00172818">
        <w:rPr>
          <w:rFonts w:ascii="Times New Roman" w:eastAsia="Times New Roman" w:hAnsi="Times New Roman" w:cs="Times New Roman"/>
          <w:b/>
          <w:bCs/>
          <w:noProof/>
          <w:sz w:val="20"/>
          <w:szCs w:val="20"/>
          <w:lang w:eastAsia="ru-RU"/>
        </w:rPr>
        <w:drawing>
          <wp:inline distT="0" distB="0" distL="0" distR="0" wp14:anchorId="6BB485F0" wp14:editId="07833E21">
            <wp:extent cx="544830" cy="65087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830" cy="650875"/>
                    </a:xfrm>
                    <a:prstGeom prst="rect">
                      <a:avLst/>
                    </a:prstGeom>
                    <a:noFill/>
                    <a:ln>
                      <a:noFill/>
                    </a:ln>
                  </pic:spPr>
                </pic:pic>
              </a:graphicData>
            </a:graphic>
          </wp:inline>
        </w:drawing>
      </w:r>
      <w:r w:rsidRPr="00172818">
        <w:rPr>
          <w:rFonts w:ascii="Times New Roman" w:eastAsia="Times New Roman" w:hAnsi="Times New Roman" w:cs="Times New Roman"/>
          <w:b/>
          <w:sz w:val="20"/>
          <w:szCs w:val="20"/>
          <w:lang w:eastAsia="ru-RU"/>
        </w:rPr>
        <w:t xml:space="preserve">   </w:t>
      </w:r>
    </w:p>
    <w:p w:rsidR="00B17030" w:rsidRPr="00172818" w:rsidRDefault="00B17030" w:rsidP="00B17030">
      <w:pPr>
        <w:tabs>
          <w:tab w:val="center" w:pos="4677"/>
          <w:tab w:val="right" w:pos="9355"/>
        </w:tabs>
        <w:spacing w:after="0" w:line="240" w:lineRule="auto"/>
        <w:jc w:val="center"/>
        <w:rPr>
          <w:rFonts w:ascii="Times New Roman" w:eastAsia="Times New Roman" w:hAnsi="Times New Roman" w:cs="Times New Roman"/>
          <w:b/>
          <w:bCs/>
          <w:sz w:val="24"/>
          <w:szCs w:val="24"/>
          <w:lang w:eastAsia="ru-RU"/>
        </w:rPr>
      </w:pPr>
    </w:p>
    <w:p w:rsidR="00B17030" w:rsidRPr="00172818" w:rsidRDefault="00B17030" w:rsidP="00B17030">
      <w:pPr>
        <w:tabs>
          <w:tab w:val="center" w:pos="4677"/>
          <w:tab w:val="right" w:pos="9355"/>
        </w:tabs>
        <w:spacing w:after="0" w:line="240" w:lineRule="auto"/>
        <w:jc w:val="center"/>
        <w:rPr>
          <w:rFonts w:ascii="Times New Roman" w:eastAsia="Times New Roman" w:hAnsi="Times New Roman" w:cs="Times New Roman"/>
          <w:b/>
          <w:bCs/>
          <w:sz w:val="28"/>
          <w:szCs w:val="28"/>
          <w:lang w:eastAsia="ru-RU"/>
        </w:rPr>
      </w:pPr>
      <w:r w:rsidRPr="00172818">
        <w:rPr>
          <w:rFonts w:ascii="Times New Roman" w:eastAsia="Times New Roman" w:hAnsi="Times New Roman" w:cs="Times New Roman"/>
          <w:b/>
          <w:bCs/>
          <w:sz w:val="28"/>
          <w:szCs w:val="28"/>
          <w:lang w:eastAsia="ru-RU"/>
        </w:rPr>
        <w:t>ИНСПЕКЦИЯ ГОСУДАРСТВЕННОГО  СТРОИТЕЛЬНОГО НАДЗОРА</w:t>
      </w:r>
    </w:p>
    <w:p w:rsidR="00B17030" w:rsidRPr="00172818" w:rsidRDefault="00B17030" w:rsidP="00B17030">
      <w:pPr>
        <w:pBdr>
          <w:bottom w:val="single" w:sz="12" w:space="1" w:color="auto"/>
        </w:pBdr>
        <w:spacing w:after="0" w:line="240" w:lineRule="auto"/>
        <w:jc w:val="center"/>
        <w:rPr>
          <w:rFonts w:ascii="Times New Roman" w:eastAsia="Times New Roman" w:hAnsi="Times New Roman" w:cs="Times New Roman"/>
          <w:b/>
          <w:bCs/>
          <w:sz w:val="28"/>
          <w:szCs w:val="28"/>
          <w:lang w:eastAsia="ru-RU"/>
        </w:rPr>
      </w:pPr>
      <w:r w:rsidRPr="00172818">
        <w:rPr>
          <w:rFonts w:ascii="Times New Roman" w:eastAsia="Times New Roman" w:hAnsi="Times New Roman" w:cs="Times New Roman"/>
          <w:b/>
          <w:bCs/>
          <w:sz w:val="28"/>
          <w:szCs w:val="28"/>
          <w:lang w:eastAsia="ru-RU"/>
        </w:rPr>
        <w:t>НОВОСИБИРСКОЙ ОБЛАСТИ</w:t>
      </w:r>
    </w:p>
    <w:p w:rsidR="00B17030" w:rsidRPr="00172818" w:rsidRDefault="00B17030" w:rsidP="00B17030">
      <w:pPr>
        <w:spacing w:after="0" w:line="240" w:lineRule="auto"/>
        <w:jc w:val="center"/>
        <w:rPr>
          <w:rFonts w:ascii="Times New Roman" w:eastAsia="Times New Roman" w:hAnsi="Times New Roman" w:cs="Times New Roman"/>
          <w:b/>
          <w:bCs/>
          <w:sz w:val="16"/>
          <w:szCs w:val="16"/>
          <w:lang w:eastAsia="ru-RU"/>
        </w:rPr>
      </w:pPr>
    </w:p>
    <w:p w:rsidR="00B17030" w:rsidRPr="00172818" w:rsidRDefault="00B17030" w:rsidP="00B17030">
      <w:pPr>
        <w:spacing w:after="0" w:line="240" w:lineRule="auto"/>
        <w:jc w:val="both"/>
        <w:rPr>
          <w:rFonts w:ascii="Times New Roman" w:eastAsia="Times New Roman" w:hAnsi="Times New Roman" w:cs="Times New Roman"/>
          <w:sz w:val="16"/>
          <w:szCs w:val="20"/>
          <w:lang w:eastAsia="ru-RU"/>
        </w:rPr>
      </w:pPr>
    </w:p>
    <w:p w:rsidR="00B17030" w:rsidRDefault="00B17030" w:rsidP="00B17030">
      <w:pPr>
        <w:keepNext/>
        <w:spacing w:after="0" w:line="240" w:lineRule="auto"/>
        <w:jc w:val="center"/>
        <w:outlineLvl w:val="0"/>
        <w:rPr>
          <w:rFonts w:ascii="Times New Roman" w:eastAsia="Times New Roman" w:hAnsi="Times New Roman" w:cs="Times New Roman"/>
          <w:b/>
          <w:bCs/>
          <w:sz w:val="28"/>
          <w:szCs w:val="20"/>
          <w:lang w:eastAsia="ru-RU"/>
        </w:rPr>
      </w:pPr>
      <w:r w:rsidRPr="00172818">
        <w:rPr>
          <w:rFonts w:ascii="Times New Roman" w:eastAsia="Times New Roman" w:hAnsi="Times New Roman" w:cs="Times New Roman"/>
          <w:b/>
          <w:bCs/>
          <w:sz w:val="28"/>
          <w:szCs w:val="20"/>
          <w:lang w:eastAsia="ru-RU"/>
        </w:rPr>
        <w:t xml:space="preserve">  </w:t>
      </w:r>
      <w:proofErr w:type="gramStart"/>
      <w:r w:rsidRPr="00172818">
        <w:rPr>
          <w:rFonts w:ascii="Times New Roman" w:eastAsia="Times New Roman" w:hAnsi="Times New Roman" w:cs="Times New Roman"/>
          <w:b/>
          <w:bCs/>
          <w:sz w:val="28"/>
          <w:szCs w:val="20"/>
          <w:lang w:eastAsia="ru-RU"/>
        </w:rPr>
        <w:t>П</w:t>
      </w:r>
      <w:proofErr w:type="gramEnd"/>
      <w:r w:rsidRPr="00172818">
        <w:rPr>
          <w:rFonts w:ascii="Times New Roman" w:eastAsia="Times New Roman" w:hAnsi="Times New Roman" w:cs="Times New Roman"/>
          <w:b/>
          <w:bCs/>
          <w:sz w:val="28"/>
          <w:szCs w:val="20"/>
          <w:lang w:eastAsia="ru-RU"/>
        </w:rPr>
        <w:t xml:space="preserve"> Р И К А З</w:t>
      </w:r>
    </w:p>
    <w:p w:rsidR="00B17030" w:rsidRPr="00172818" w:rsidRDefault="00B17030" w:rsidP="00B17030">
      <w:pPr>
        <w:keepNext/>
        <w:spacing w:after="0" w:line="240" w:lineRule="auto"/>
        <w:jc w:val="center"/>
        <w:outlineLvl w:val="0"/>
        <w:rPr>
          <w:rFonts w:ascii="Times New Roman" w:eastAsia="Times New Roman" w:hAnsi="Times New Roman" w:cs="Times New Roman"/>
          <w:sz w:val="20"/>
          <w:szCs w:val="20"/>
          <w:lang w:eastAsia="ru-RU"/>
        </w:rPr>
      </w:pPr>
    </w:p>
    <w:tbl>
      <w:tblPr>
        <w:tblW w:w="9210" w:type="dxa"/>
        <w:tblInd w:w="392" w:type="dxa"/>
        <w:tblLayout w:type="fixed"/>
        <w:tblLook w:val="0000" w:firstRow="0" w:lastRow="0" w:firstColumn="0" w:lastColumn="0" w:noHBand="0" w:noVBand="0"/>
      </w:tblPr>
      <w:tblGrid>
        <w:gridCol w:w="1467"/>
        <w:gridCol w:w="6007"/>
        <w:gridCol w:w="1736"/>
      </w:tblGrid>
      <w:tr w:rsidR="00B17030" w:rsidRPr="00172818" w:rsidTr="00581979">
        <w:trPr>
          <w:trHeight w:val="453"/>
        </w:trPr>
        <w:tc>
          <w:tcPr>
            <w:tcW w:w="1467" w:type="dxa"/>
            <w:tcBorders>
              <w:bottom w:val="single" w:sz="4" w:space="0" w:color="auto"/>
            </w:tcBorders>
          </w:tcPr>
          <w:p w:rsidR="00B17030" w:rsidRPr="00172818" w:rsidRDefault="00B17030" w:rsidP="00581979">
            <w:pPr>
              <w:keepNext/>
              <w:spacing w:after="0" w:line="240" w:lineRule="auto"/>
              <w:ind w:right="-143"/>
              <w:jc w:val="both"/>
              <w:outlineLvl w:val="1"/>
              <w:rPr>
                <w:rFonts w:ascii="Times New Roman" w:eastAsia="Times New Roman" w:hAnsi="Times New Roman" w:cs="Times New Roman"/>
                <w:sz w:val="28"/>
                <w:szCs w:val="20"/>
                <w:lang w:eastAsia="ru-RU"/>
              </w:rPr>
            </w:pPr>
          </w:p>
        </w:tc>
        <w:tc>
          <w:tcPr>
            <w:tcW w:w="6007" w:type="dxa"/>
          </w:tcPr>
          <w:p w:rsidR="00B17030" w:rsidRPr="00172818" w:rsidRDefault="00B17030" w:rsidP="00581979">
            <w:pPr>
              <w:keepNext/>
              <w:spacing w:after="0" w:line="240" w:lineRule="auto"/>
              <w:ind w:right="-143"/>
              <w:jc w:val="right"/>
              <w:outlineLvl w:val="1"/>
              <w:rPr>
                <w:rFonts w:ascii="Times New Roman" w:eastAsia="Times New Roman" w:hAnsi="Times New Roman" w:cs="Times New Roman"/>
                <w:sz w:val="28"/>
                <w:szCs w:val="20"/>
                <w:lang w:eastAsia="ru-RU"/>
              </w:rPr>
            </w:pPr>
          </w:p>
        </w:tc>
        <w:tc>
          <w:tcPr>
            <w:tcW w:w="1736" w:type="dxa"/>
            <w:tcBorders>
              <w:bottom w:val="single" w:sz="4" w:space="0" w:color="auto"/>
            </w:tcBorders>
          </w:tcPr>
          <w:p w:rsidR="00B17030" w:rsidRPr="00172818" w:rsidRDefault="00B17030" w:rsidP="00581979">
            <w:pPr>
              <w:keepNext/>
              <w:spacing w:after="0" w:line="240" w:lineRule="auto"/>
              <w:ind w:right="-143"/>
              <w:jc w:val="both"/>
              <w:outlineLvl w:val="1"/>
              <w:rPr>
                <w:rFonts w:ascii="Times New Roman" w:eastAsia="Times New Roman" w:hAnsi="Times New Roman" w:cs="Times New Roman"/>
                <w:sz w:val="28"/>
                <w:szCs w:val="20"/>
                <w:lang w:eastAsia="ru-RU"/>
              </w:rPr>
            </w:pPr>
            <w:r w:rsidRPr="00172818">
              <w:rPr>
                <w:rFonts w:ascii="Times New Roman" w:eastAsia="Times New Roman" w:hAnsi="Times New Roman" w:cs="Times New Roman"/>
                <w:sz w:val="28"/>
                <w:szCs w:val="20"/>
                <w:lang w:eastAsia="ru-RU"/>
              </w:rPr>
              <w:t xml:space="preserve">     </w:t>
            </w:r>
          </w:p>
        </w:tc>
      </w:tr>
    </w:tbl>
    <w:p w:rsidR="00B17030" w:rsidRDefault="00B17030" w:rsidP="00B17030">
      <w:pPr>
        <w:spacing w:before="100" w:beforeAutospacing="1" w:after="0" w:line="240" w:lineRule="auto"/>
        <w:ind w:right="-143"/>
        <w:jc w:val="center"/>
        <w:rPr>
          <w:rFonts w:ascii="Times New Roman" w:eastAsia="Calibri" w:hAnsi="Times New Roman" w:cs="Times New Roman"/>
          <w:b/>
          <w:bCs/>
          <w:sz w:val="28"/>
          <w:szCs w:val="28"/>
          <w:lang w:eastAsia="ru-RU"/>
        </w:rPr>
      </w:pPr>
    </w:p>
    <w:p w:rsidR="00B17030" w:rsidRDefault="00B17030" w:rsidP="00B17030">
      <w:pPr>
        <w:spacing w:before="100" w:beforeAutospacing="1" w:after="0" w:line="240" w:lineRule="auto"/>
        <w:ind w:right="-143"/>
        <w:jc w:val="center"/>
        <w:rPr>
          <w:rFonts w:ascii="Times New Roman" w:eastAsia="Calibri" w:hAnsi="Times New Roman" w:cs="Times New Roman"/>
          <w:sz w:val="28"/>
          <w:szCs w:val="28"/>
          <w:lang w:eastAsia="ru-RU"/>
        </w:rPr>
      </w:pPr>
      <w:proofErr w:type="gramStart"/>
      <w:r>
        <w:rPr>
          <w:rFonts w:ascii="Times New Roman" w:eastAsia="Calibri" w:hAnsi="Times New Roman" w:cs="Times New Roman"/>
          <w:b/>
          <w:bCs/>
          <w:sz w:val="28"/>
          <w:szCs w:val="28"/>
          <w:lang w:eastAsia="ru-RU"/>
        </w:rPr>
        <w:t xml:space="preserve">О ВНЕСЕНИИ ИЗМЕНЕНИЙ В </w:t>
      </w:r>
      <w:r w:rsidRPr="00172818">
        <w:rPr>
          <w:rFonts w:ascii="Times New Roman" w:eastAsia="Calibri" w:hAnsi="Times New Roman" w:cs="Times New Roman"/>
          <w:b/>
          <w:bCs/>
          <w:sz w:val="28"/>
          <w:szCs w:val="28"/>
          <w:lang w:eastAsia="ru-RU"/>
        </w:rPr>
        <w:t xml:space="preserve"> </w:t>
      </w:r>
      <w:r>
        <w:rPr>
          <w:rFonts w:ascii="Times New Roman" w:eastAsia="Calibri" w:hAnsi="Times New Roman" w:cs="Times New Roman"/>
          <w:b/>
          <w:bCs/>
          <w:sz w:val="28"/>
          <w:szCs w:val="28"/>
          <w:lang w:eastAsia="ru-RU"/>
        </w:rPr>
        <w:t xml:space="preserve">АДМИНИСТРАТИВНЫЙ РЕГЛАМЕНТ </w:t>
      </w:r>
      <w:r w:rsidRPr="00B17030">
        <w:rPr>
          <w:rFonts w:ascii="Times New Roman" w:hAnsi="Times New Roman" w:cs="Times New Roman"/>
          <w:b/>
          <w:sz w:val="28"/>
          <w:szCs w:val="28"/>
        </w:rPr>
        <w:t xml:space="preserve">ПРЕДОСТАВЛЕНИЯ ИНСПЕКЦИЕЙ ГОСУДАРСТВЕННОГО СТРОИТЕЛЬНОГО НАДЗОРА НОВОСИБИРСКОЙ ОБЛАСТИ ГОСУДАРСТВЕННОЙ УСЛУГИ ПО ВЫДАЧЕ ЗАКЛЮЧЕНИЯ О СООТВЕТСТВИИ ПОСТРОЕННОГО, РЕКОНСТРУИРОВАННОГО ОБЪЕКТА КАПИТАЛЬНОГО СТРОИТЕЛЬСТВА ТРЕБОВАНИЯМ ТЕХНИЧЕСКИХ РЕГЛАМЕНТОВ (НОРМ И ПРАВИЛ), ИНЫХ НОРМАТИВНЫХ ПРАВОВЫХ АКТОВ </w:t>
      </w:r>
      <w:r>
        <w:rPr>
          <w:rFonts w:ascii="Times New Roman" w:hAnsi="Times New Roman" w:cs="Times New Roman"/>
          <w:b/>
          <w:sz w:val="28"/>
          <w:szCs w:val="28"/>
        </w:rPr>
        <w:t xml:space="preserve">              </w:t>
      </w:r>
      <w:r w:rsidRPr="00B17030">
        <w:rPr>
          <w:rFonts w:ascii="Times New Roman" w:hAnsi="Times New Roman" w:cs="Times New Roman"/>
          <w:b/>
          <w:sz w:val="28"/>
          <w:szCs w:val="28"/>
        </w:rPr>
        <w:t xml:space="preserve">И ПРОЕКТНОЙ ДОКУМЕНТАЦИИ, В ТОМ ЧИСЛЕ ТРЕБОВАНИЯМ </w:t>
      </w:r>
      <w:r>
        <w:rPr>
          <w:rFonts w:ascii="Times New Roman" w:hAnsi="Times New Roman" w:cs="Times New Roman"/>
          <w:b/>
          <w:sz w:val="28"/>
          <w:szCs w:val="28"/>
        </w:rPr>
        <w:t xml:space="preserve">         </w:t>
      </w:r>
      <w:r w:rsidRPr="00B17030">
        <w:rPr>
          <w:rFonts w:ascii="Times New Roman" w:hAnsi="Times New Roman" w:cs="Times New Roman"/>
          <w:b/>
          <w:sz w:val="28"/>
          <w:szCs w:val="28"/>
        </w:rPr>
        <w:t xml:space="preserve">В ОТНОШЕНИИ ЭНЕРГЕТИЧЕСКОЙ ЭФФЕКТИВНОСТИ </w:t>
      </w:r>
      <w:r>
        <w:rPr>
          <w:rFonts w:ascii="Times New Roman" w:hAnsi="Times New Roman" w:cs="Times New Roman"/>
          <w:b/>
          <w:sz w:val="28"/>
          <w:szCs w:val="28"/>
        </w:rPr>
        <w:t xml:space="preserve">                               </w:t>
      </w:r>
      <w:r w:rsidRPr="00B17030">
        <w:rPr>
          <w:rFonts w:ascii="Times New Roman" w:hAnsi="Times New Roman" w:cs="Times New Roman"/>
          <w:b/>
          <w:sz w:val="28"/>
          <w:szCs w:val="28"/>
        </w:rPr>
        <w:t>И ТРЕБОВАНИЯМ В ОТНОШЕНИИ ОСНАЩЕННОСТИ ОБЪЕКТА КАПИТАЛЬНОГО СТРОИТЕЛЬСТВА ПРИБОРАМИ УЧЕТА ИСПОЛЬЗУЕМЫХ ЭНЕРГЕТИЧЕСКИХ РЕСУРСОВ</w:t>
      </w:r>
      <w:r>
        <w:rPr>
          <w:rFonts w:ascii="Times New Roman" w:hAnsi="Times New Roman" w:cs="Times New Roman"/>
          <w:b/>
          <w:sz w:val="28"/>
          <w:szCs w:val="28"/>
        </w:rPr>
        <w:t>, УТВЕРЖДЕННЫЙ</w:t>
      </w:r>
      <w:proofErr w:type="gramEnd"/>
      <w:r>
        <w:rPr>
          <w:rFonts w:ascii="Times New Roman" w:hAnsi="Times New Roman" w:cs="Times New Roman"/>
          <w:b/>
          <w:sz w:val="28"/>
          <w:szCs w:val="28"/>
        </w:rPr>
        <w:t xml:space="preserve"> ПРИКАЗОМ ИНСПЕКЦИИ ОТ 01.10.2014 № 2</w:t>
      </w:r>
      <w:r w:rsidRPr="00B17030">
        <w:rPr>
          <w:rFonts w:ascii="Times New Roman" w:hAnsi="Times New Roman" w:cs="Times New Roman"/>
          <w:b/>
          <w:sz w:val="28"/>
          <w:szCs w:val="28"/>
        </w:rPr>
        <w:t xml:space="preserve"> </w:t>
      </w:r>
    </w:p>
    <w:p w:rsidR="00B17030" w:rsidRPr="00172818" w:rsidRDefault="00B17030" w:rsidP="00B17030">
      <w:pPr>
        <w:spacing w:before="100" w:beforeAutospacing="1" w:after="0" w:line="240" w:lineRule="auto"/>
        <w:ind w:right="-143" w:firstLine="709"/>
        <w:jc w:val="both"/>
        <w:rPr>
          <w:rFonts w:ascii="Times New Roman" w:eastAsia="Calibri" w:hAnsi="Times New Roman" w:cs="Times New Roman"/>
          <w:b/>
          <w:sz w:val="28"/>
          <w:szCs w:val="28"/>
          <w:lang w:eastAsia="ru-RU"/>
        </w:rPr>
      </w:pPr>
      <w:proofErr w:type="gramStart"/>
      <w:r w:rsidRPr="00172818">
        <w:rPr>
          <w:rFonts w:ascii="Times New Roman" w:eastAsia="Calibri" w:hAnsi="Times New Roman" w:cs="Times New Roman"/>
          <w:sz w:val="28"/>
          <w:szCs w:val="28"/>
          <w:lang w:eastAsia="ru-RU"/>
        </w:rPr>
        <w:t xml:space="preserve">В связи с необходимостью приведения </w:t>
      </w:r>
      <w:r>
        <w:rPr>
          <w:rFonts w:ascii="Times New Roman" w:eastAsia="Calibri" w:hAnsi="Times New Roman" w:cs="Times New Roman"/>
          <w:sz w:val="28"/>
          <w:szCs w:val="28"/>
          <w:lang w:eastAsia="ru-RU"/>
        </w:rPr>
        <w:t>Административного регламента</w:t>
      </w:r>
      <w:r w:rsidRPr="00172818">
        <w:rPr>
          <w:rFonts w:ascii="Times New Roman" w:eastAsia="Calibri" w:hAnsi="Times New Roman" w:cs="Times New Roman"/>
          <w:sz w:val="28"/>
          <w:szCs w:val="28"/>
          <w:lang w:eastAsia="ru-RU"/>
        </w:rPr>
        <w:t xml:space="preserve"> </w:t>
      </w:r>
      <w:r w:rsidRPr="00B17030">
        <w:rPr>
          <w:rFonts w:ascii="Times New Roman" w:eastAsia="Calibri" w:hAnsi="Times New Roman" w:cs="Times New Roman"/>
          <w:sz w:val="28"/>
          <w:szCs w:val="28"/>
          <w:lang w:eastAsia="ru-RU"/>
        </w:rPr>
        <w:t xml:space="preserve">предоставления инспекцией государственного строительного надзора Новосибирской области государственной услуги по выдаче заключения </w:t>
      </w:r>
      <w:r>
        <w:rPr>
          <w:rFonts w:ascii="Times New Roman" w:eastAsia="Calibri" w:hAnsi="Times New Roman" w:cs="Times New Roman"/>
          <w:sz w:val="28"/>
          <w:szCs w:val="28"/>
          <w:lang w:eastAsia="ru-RU"/>
        </w:rPr>
        <w:t xml:space="preserve">                   </w:t>
      </w:r>
      <w:r w:rsidRPr="00B17030">
        <w:rPr>
          <w:rFonts w:ascii="Times New Roman" w:eastAsia="Calibri" w:hAnsi="Times New Roman" w:cs="Times New Roman"/>
          <w:sz w:val="28"/>
          <w:szCs w:val="28"/>
          <w:lang w:eastAsia="ru-RU"/>
        </w:rPr>
        <w:t xml:space="preserve">о соответствии построенного, реконструированного объекта капитального строительства требованиям технических регламентов (норм и правил), иных нормативных правовых актов и проектной документации, в том числе требованиям в отношении энергетической эффективности и требованиям </w:t>
      </w:r>
      <w:r>
        <w:rPr>
          <w:rFonts w:ascii="Times New Roman" w:eastAsia="Calibri" w:hAnsi="Times New Roman" w:cs="Times New Roman"/>
          <w:sz w:val="28"/>
          <w:szCs w:val="28"/>
          <w:lang w:eastAsia="ru-RU"/>
        </w:rPr>
        <w:t xml:space="preserve">                       </w:t>
      </w:r>
      <w:r w:rsidRPr="00B17030">
        <w:rPr>
          <w:rFonts w:ascii="Times New Roman" w:eastAsia="Calibri" w:hAnsi="Times New Roman" w:cs="Times New Roman"/>
          <w:sz w:val="28"/>
          <w:szCs w:val="28"/>
          <w:lang w:eastAsia="ru-RU"/>
        </w:rPr>
        <w:t>в отношении оснащенности объекта капитального строительства приборами учета используемых энергетических ресурсов</w:t>
      </w:r>
      <w:proofErr w:type="gramEnd"/>
      <w:r w:rsidRPr="00172818">
        <w:rPr>
          <w:rFonts w:ascii="Times New Roman" w:eastAsia="Calibri" w:hAnsi="Times New Roman" w:cs="Times New Roman"/>
          <w:sz w:val="28"/>
          <w:szCs w:val="28"/>
          <w:lang w:eastAsia="ru-RU"/>
        </w:rPr>
        <w:t xml:space="preserve"> в соответствие </w:t>
      </w:r>
      <w:r>
        <w:rPr>
          <w:rFonts w:ascii="Times New Roman" w:eastAsia="Calibri" w:hAnsi="Times New Roman" w:cs="Times New Roman"/>
          <w:sz w:val="28"/>
          <w:szCs w:val="28"/>
          <w:lang w:eastAsia="ru-RU"/>
        </w:rPr>
        <w:t>с требованиями</w:t>
      </w:r>
      <w:r w:rsidRPr="00172818">
        <w:rPr>
          <w:rFonts w:ascii="Times New Roman" w:eastAsia="Calibri" w:hAnsi="Times New Roman" w:cs="Times New Roman"/>
          <w:sz w:val="28"/>
          <w:szCs w:val="28"/>
          <w:lang w:eastAsia="ru-RU"/>
        </w:rPr>
        <w:t>, установленны</w:t>
      </w:r>
      <w:r>
        <w:rPr>
          <w:rFonts w:ascii="Times New Roman" w:eastAsia="Calibri" w:hAnsi="Times New Roman" w:cs="Times New Roman"/>
          <w:sz w:val="28"/>
          <w:szCs w:val="28"/>
          <w:lang w:eastAsia="ru-RU"/>
        </w:rPr>
        <w:t>ми</w:t>
      </w:r>
      <w:r w:rsidRPr="00172818">
        <w:rPr>
          <w:rFonts w:ascii="Times New Roman" w:eastAsia="Calibri" w:hAnsi="Times New Roman" w:cs="Times New Roman"/>
          <w:sz w:val="28"/>
          <w:szCs w:val="28"/>
          <w:lang w:eastAsia="ru-RU"/>
        </w:rPr>
        <w:t xml:space="preserve"> Федеральн</w:t>
      </w:r>
      <w:r>
        <w:rPr>
          <w:rFonts w:ascii="Times New Roman" w:eastAsia="Calibri" w:hAnsi="Times New Roman" w:cs="Times New Roman"/>
          <w:sz w:val="28"/>
          <w:szCs w:val="28"/>
          <w:lang w:eastAsia="ru-RU"/>
        </w:rPr>
        <w:t>ым</w:t>
      </w:r>
      <w:r w:rsidRPr="00172818">
        <w:rPr>
          <w:rFonts w:ascii="Times New Roman" w:eastAsia="Calibri" w:hAnsi="Times New Roman" w:cs="Times New Roman"/>
          <w:sz w:val="28"/>
          <w:szCs w:val="28"/>
          <w:lang w:eastAsia="ru-RU"/>
        </w:rPr>
        <w:t xml:space="preserve"> закон</w:t>
      </w:r>
      <w:r>
        <w:rPr>
          <w:rFonts w:ascii="Times New Roman" w:eastAsia="Calibri" w:hAnsi="Times New Roman" w:cs="Times New Roman"/>
          <w:sz w:val="28"/>
          <w:szCs w:val="28"/>
          <w:lang w:eastAsia="ru-RU"/>
        </w:rPr>
        <w:t>ом</w:t>
      </w:r>
      <w:r w:rsidRPr="00172818">
        <w:rPr>
          <w:rFonts w:ascii="Times New Roman" w:eastAsia="Calibri" w:hAnsi="Times New Roman" w:cs="Times New Roman"/>
          <w:sz w:val="28"/>
          <w:szCs w:val="28"/>
          <w:lang w:eastAsia="ru-RU"/>
        </w:rPr>
        <w:t xml:space="preserve"> </w:t>
      </w:r>
      <w:r w:rsidRPr="00B17030">
        <w:rPr>
          <w:rFonts w:ascii="Times New Roman" w:eastAsia="Calibri" w:hAnsi="Times New Roman" w:cs="Times New Roman"/>
          <w:sz w:val="28"/>
          <w:szCs w:val="28"/>
          <w:lang w:eastAsia="ru-RU"/>
        </w:rPr>
        <w:t xml:space="preserve">Федеральный закон от 27.07.2010 </w:t>
      </w:r>
      <w:r>
        <w:rPr>
          <w:rFonts w:ascii="Times New Roman" w:eastAsia="Calibri" w:hAnsi="Times New Roman" w:cs="Times New Roman"/>
          <w:sz w:val="28"/>
          <w:szCs w:val="28"/>
          <w:lang w:eastAsia="ru-RU"/>
        </w:rPr>
        <w:t xml:space="preserve">               </w:t>
      </w:r>
      <w:r w:rsidRPr="00B17030">
        <w:rPr>
          <w:rFonts w:ascii="Times New Roman" w:eastAsia="Calibri" w:hAnsi="Times New Roman" w:cs="Times New Roman"/>
          <w:sz w:val="28"/>
          <w:szCs w:val="28"/>
          <w:lang w:eastAsia="ru-RU"/>
        </w:rPr>
        <w:t xml:space="preserve">N 210-ФЗ </w:t>
      </w:r>
      <w:r>
        <w:rPr>
          <w:rFonts w:ascii="Times New Roman" w:eastAsia="Calibri" w:hAnsi="Times New Roman" w:cs="Times New Roman"/>
          <w:sz w:val="28"/>
          <w:szCs w:val="28"/>
          <w:lang w:eastAsia="ru-RU"/>
        </w:rPr>
        <w:t>«</w:t>
      </w:r>
      <w:r w:rsidRPr="00B17030">
        <w:rPr>
          <w:rFonts w:ascii="Times New Roman" w:eastAsia="Calibri" w:hAnsi="Times New Roman" w:cs="Times New Roman"/>
          <w:sz w:val="28"/>
          <w:szCs w:val="28"/>
          <w:lang w:eastAsia="ru-RU"/>
        </w:rPr>
        <w:t xml:space="preserve">Об организации предоставления государственных </w:t>
      </w:r>
      <w:r>
        <w:rPr>
          <w:rFonts w:ascii="Times New Roman" w:eastAsia="Calibri" w:hAnsi="Times New Roman" w:cs="Times New Roman"/>
          <w:sz w:val="28"/>
          <w:szCs w:val="28"/>
          <w:lang w:eastAsia="ru-RU"/>
        </w:rPr>
        <w:t xml:space="preserve">                                     </w:t>
      </w:r>
      <w:r w:rsidRPr="00B17030">
        <w:rPr>
          <w:rFonts w:ascii="Times New Roman" w:eastAsia="Calibri" w:hAnsi="Times New Roman" w:cs="Times New Roman"/>
          <w:sz w:val="28"/>
          <w:szCs w:val="28"/>
          <w:lang w:eastAsia="ru-RU"/>
        </w:rPr>
        <w:t>и муниципальных услуг</w:t>
      </w:r>
      <w:r>
        <w:rPr>
          <w:rFonts w:ascii="Times New Roman" w:eastAsia="Calibri" w:hAnsi="Times New Roman" w:cs="Times New Roman"/>
          <w:sz w:val="28"/>
          <w:szCs w:val="28"/>
          <w:lang w:eastAsia="ru-RU"/>
        </w:rPr>
        <w:t>»,</w:t>
      </w:r>
      <w:r w:rsidRPr="00172818">
        <w:rPr>
          <w:rFonts w:ascii="Times New Roman" w:eastAsia="Calibri" w:hAnsi="Times New Roman" w:cs="Times New Roman"/>
          <w:sz w:val="28"/>
          <w:szCs w:val="28"/>
          <w:lang w:eastAsia="ru-RU"/>
        </w:rPr>
        <w:t xml:space="preserve"> Положени</w:t>
      </w:r>
      <w:r>
        <w:rPr>
          <w:rFonts w:ascii="Times New Roman" w:eastAsia="Calibri" w:hAnsi="Times New Roman" w:cs="Times New Roman"/>
          <w:sz w:val="28"/>
          <w:szCs w:val="28"/>
          <w:lang w:eastAsia="ru-RU"/>
        </w:rPr>
        <w:t>я</w:t>
      </w:r>
      <w:r w:rsidRPr="00172818">
        <w:rPr>
          <w:rFonts w:ascii="Times New Roman" w:eastAsia="Calibri" w:hAnsi="Times New Roman" w:cs="Times New Roman"/>
          <w:sz w:val="28"/>
          <w:szCs w:val="28"/>
          <w:lang w:eastAsia="ru-RU"/>
        </w:rPr>
        <w:t xml:space="preserve"> об инспекции государственного строительного надзора Новосибирской области, утвержденным постановлением </w:t>
      </w:r>
      <w:r>
        <w:rPr>
          <w:rFonts w:ascii="Times New Roman" w:eastAsia="Calibri" w:hAnsi="Times New Roman" w:cs="Times New Roman"/>
          <w:sz w:val="28"/>
          <w:szCs w:val="28"/>
          <w:lang w:eastAsia="ru-RU"/>
        </w:rPr>
        <w:t>Правительства</w:t>
      </w:r>
      <w:r w:rsidRPr="00172818">
        <w:rPr>
          <w:rFonts w:ascii="Times New Roman" w:eastAsia="Calibri" w:hAnsi="Times New Roman" w:cs="Times New Roman"/>
          <w:sz w:val="28"/>
          <w:szCs w:val="28"/>
          <w:lang w:eastAsia="ru-RU"/>
        </w:rPr>
        <w:t xml:space="preserve"> Новосибирской области от </w:t>
      </w:r>
      <w:r>
        <w:rPr>
          <w:rFonts w:ascii="Times New Roman" w:eastAsia="Calibri" w:hAnsi="Times New Roman" w:cs="Times New Roman"/>
          <w:sz w:val="28"/>
          <w:szCs w:val="28"/>
          <w:lang w:eastAsia="ru-RU"/>
        </w:rPr>
        <w:t>18</w:t>
      </w:r>
      <w:r w:rsidRPr="00172818">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10</w:t>
      </w:r>
      <w:r w:rsidRPr="00172818">
        <w:rPr>
          <w:rFonts w:ascii="Times New Roman" w:eastAsia="Calibri" w:hAnsi="Times New Roman" w:cs="Times New Roman"/>
          <w:sz w:val="28"/>
          <w:szCs w:val="28"/>
          <w:lang w:eastAsia="ru-RU"/>
        </w:rPr>
        <w:t>.20</w:t>
      </w:r>
      <w:r>
        <w:rPr>
          <w:rFonts w:ascii="Times New Roman" w:eastAsia="Calibri" w:hAnsi="Times New Roman" w:cs="Times New Roman"/>
          <w:sz w:val="28"/>
          <w:szCs w:val="28"/>
          <w:lang w:eastAsia="ru-RU"/>
        </w:rPr>
        <w:t>16</w:t>
      </w:r>
      <w:r w:rsidRPr="00172818">
        <w:rPr>
          <w:rFonts w:ascii="Times New Roman" w:eastAsia="Calibri" w:hAnsi="Times New Roman" w:cs="Times New Roman"/>
          <w:sz w:val="28"/>
          <w:szCs w:val="28"/>
          <w:lang w:eastAsia="ru-RU"/>
        </w:rPr>
        <w:t xml:space="preserve"> N </w:t>
      </w:r>
      <w:r>
        <w:rPr>
          <w:rFonts w:ascii="Times New Roman" w:eastAsia="Calibri" w:hAnsi="Times New Roman" w:cs="Times New Roman"/>
          <w:sz w:val="28"/>
          <w:szCs w:val="28"/>
          <w:lang w:eastAsia="ru-RU"/>
        </w:rPr>
        <w:t>342-п</w:t>
      </w:r>
      <w:r w:rsidRPr="00172818">
        <w:rPr>
          <w:rFonts w:ascii="Times New Roman" w:eastAsia="Calibri" w:hAnsi="Times New Roman" w:cs="Times New Roman"/>
          <w:sz w:val="28"/>
          <w:szCs w:val="28"/>
          <w:lang w:eastAsia="ru-RU"/>
        </w:rPr>
        <w:t xml:space="preserve">, </w:t>
      </w:r>
      <w:proofErr w:type="gramStart"/>
      <w:r w:rsidRPr="00172818">
        <w:rPr>
          <w:rFonts w:ascii="Times New Roman" w:eastAsia="Calibri" w:hAnsi="Times New Roman" w:cs="Times New Roman"/>
          <w:b/>
          <w:sz w:val="28"/>
          <w:szCs w:val="28"/>
          <w:lang w:eastAsia="ru-RU"/>
        </w:rPr>
        <w:t>п</w:t>
      </w:r>
      <w:proofErr w:type="gramEnd"/>
      <w:r w:rsidRPr="00172818">
        <w:rPr>
          <w:rFonts w:ascii="Times New Roman" w:eastAsia="Calibri" w:hAnsi="Times New Roman" w:cs="Times New Roman"/>
          <w:b/>
          <w:sz w:val="28"/>
          <w:szCs w:val="28"/>
          <w:lang w:eastAsia="ru-RU"/>
        </w:rPr>
        <w:t xml:space="preserve"> р и к а з ы в а ю:</w:t>
      </w:r>
    </w:p>
    <w:p w:rsidR="00B17030" w:rsidRPr="006408EA" w:rsidRDefault="006408EA" w:rsidP="006408E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 </w:t>
      </w:r>
      <w:proofErr w:type="gramStart"/>
      <w:r w:rsidR="00B17030" w:rsidRPr="006408EA">
        <w:rPr>
          <w:rFonts w:ascii="Times New Roman" w:eastAsia="Calibri" w:hAnsi="Times New Roman" w:cs="Times New Roman"/>
          <w:sz w:val="28"/>
          <w:szCs w:val="28"/>
          <w:lang w:eastAsia="ru-RU"/>
        </w:rPr>
        <w:t xml:space="preserve">Внести в </w:t>
      </w:r>
      <w:r w:rsidRPr="006408EA">
        <w:rPr>
          <w:rFonts w:ascii="Times New Roman" w:eastAsia="Calibri" w:hAnsi="Times New Roman" w:cs="Times New Roman"/>
          <w:sz w:val="28"/>
          <w:szCs w:val="28"/>
          <w:lang w:eastAsia="ru-RU"/>
        </w:rPr>
        <w:t>Административн</w:t>
      </w:r>
      <w:r>
        <w:rPr>
          <w:rFonts w:ascii="Times New Roman" w:eastAsia="Calibri" w:hAnsi="Times New Roman" w:cs="Times New Roman"/>
          <w:sz w:val="28"/>
          <w:szCs w:val="28"/>
          <w:lang w:eastAsia="ru-RU"/>
        </w:rPr>
        <w:t>ый</w:t>
      </w:r>
      <w:r w:rsidRPr="006408EA">
        <w:rPr>
          <w:rFonts w:ascii="Times New Roman" w:eastAsia="Calibri" w:hAnsi="Times New Roman" w:cs="Times New Roman"/>
          <w:sz w:val="28"/>
          <w:szCs w:val="28"/>
          <w:lang w:eastAsia="ru-RU"/>
        </w:rPr>
        <w:t xml:space="preserve"> регламент предоставления инспекцией государственного строительного надзора Новосибирской области государственной услуги по выдаче заключения о соответствии построенного, реконструированного объекта капитального строительства требованиям технических регламентов (норм и правил),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 следующие изменения:</w:t>
      </w:r>
      <w:proofErr w:type="gramEnd"/>
    </w:p>
    <w:p w:rsidR="006408EA" w:rsidRPr="006408EA" w:rsidRDefault="006408EA" w:rsidP="006408E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Pr>
          <w:rFonts w:ascii="Times New Roman" w:hAnsi="Times New Roman" w:cs="Times New Roman"/>
          <w:sz w:val="28"/>
          <w:szCs w:val="28"/>
        </w:rPr>
        <w:t xml:space="preserve">1.1. </w:t>
      </w:r>
      <w:r w:rsidRPr="006408EA">
        <w:rPr>
          <w:rFonts w:ascii="Times New Roman" w:hAnsi="Times New Roman" w:cs="Times New Roman"/>
          <w:sz w:val="28"/>
          <w:szCs w:val="28"/>
        </w:rPr>
        <w:t xml:space="preserve">В п. 2 раздела </w:t>
      </w:r>
      <w:r w:rsidRPr="006408EA">
        <w:rPr>
          <w:rFonts w:ascii="Times New Roman" w:hAnsi="Times New Roman" w:cs="Times New Roman"/>
          <w:sz w:val="28"/>
          <w:szCs w:val="28"/>
        </w:rPr>
        <w:t>I. Общие положения</w:t>
      </w:r>
      <w:r>
        <w:rPr>
          <w:rFonts w:ascii="Times New Roman" w:hAnsi="Times New Roman" w:cs="Times New Roman"/>
          <w:sz w:val="28"/>
          <w:szCs w:val="28"/>
        </w:rPr>
        <w:t xml:space="preserve"> </w:t>
      </w:r>
      <w:r w:rsidRPr="006408EA">
        <w:rPr>
          <w:rFonts w:ascii="Times New Roman" w:hAnsi="Times New Roman" w:cs="Times New Roman"/>
          <w:sz w:val="28"/>
          <w:szCs w:val="28"/>
        </w:rPr>
        <w:t>слова «исполнительного органа» заменить словами «областного исполнительного органа»</w:t>
      </w:r>
      <w:r>
        <w:rPr>
          <w:rFonts w:ascii="Times New Roman" w:hAnsi="Times New Roman" w:cs="Times New Roman"/>
          <w:sz w:val="28"/>
          <w:szCs w:val="28"/>
        </w:rPr>
        <w:t>.</w:t>
      </w:r>
    </w:p>
    <w:p w:rsidR="00B17030" w:rsidRDefault="006408EA" w:rsidP="006408E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1.2. </w:t>
      </w:r>
      <w:r w:rsidR="00B17030" w:rsidRPr="0051472B">
        <w:rPr>
          <w:rFonts w:ascii="Times New Roman" w:eastAsia="Calibri" w:hAnsi="Times New Roman" w:cs="Times New Roman"/>
          <w:sz w:val="28"/>
          <w:szCs w:val="28"/>
          <w:lang w:eastAsia="ru-RU"/>
        </w:rPr>
        <w:t xml:space="preserve"> </w:t>
      </w:r>
      <w:r w:rsidR="007B0D32">
        <w:rPr>
          <w:rFonts w:ascii="Times New Roman" w:eastAsia="Calibri" w:hAnsi="Times New Roman" w:cs="Times New Roman"/>
          <w:sz w:val="28"/>
          <w:szCs w:val="28"/>
          <w:lang w:eastAsia="ru-RU"/>
        </w:rPr>
        <w:t xml:space="preserve">Пункты 3,4,5 </w:t>
      </w:r>
      <w:r w:rsidR="007B0D32" w:rsidRPr="007B0D32">
        <w:rPr>
          <w:rFonts w:ascii="Times New Roman" w:eastAsia="Calibri" w:hAnsi="Times New Roman" w:cs="Times New Roman"/>
          <w:sz w:val="28"/>
          <w:szCs w:val="28"/>
          <w:lang w:eastAsia="ru-RU"/>
        </w:rPr>
        <w:t>раздела I. Общие положения</w:t>
      </w:r>
      <w:r w:rsidR="007B0D32">
        <w:rPr>
          <w:rFonts w:ascii="Times New Roman" w:eastAsia="Calibri" w:hAnsi="Times New Roman" w:cs="Times New Roman"/>
          <w:sz w:val="28"/>
          <w:szCs w:val="28"/>
          <w:lang w:eastAsia="ru-RU"/>
        </w:rPr>
        <w:t xml:space="preserve"> – исключить.</w:t>
      </w:r>
    </w:p>
    <w:p w:rsidR="004A0710" w:rsidRDefault="004A0710" w:rsidP="006408E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Абзац 2 пункта 39 раздела </w:t>
      </w:r>
      <w:r w:rsidRPr="004A0710">
        <w:rPr>
          <w:rFonts w:ascii="Times New Roman" w:eastAsia="Calibri" w:hAnsi="Times New Roman" w:cs="Times New Roman"/>
          <w:sz w:val="28"/>
          <w:szCs w:val="28"/>
          <w:lang w:eastAsia="ru-RU"/>
        </w:rPr>
        <w:t>II. Стандарт предоставления государственной услуги</w:t>
      </w:r>
      <w:r w:rsidR="00E426E3">
        <w:rPr>
          <w:rFonts w:ascii="Times New Roman" w:eastAsia="Calibri" w:hAnsi="Times New Roman" w:cs="Times New Roman"/>
          <w:sz w:val="28"/>
          <w:szCs w:val="28"/>
          <w:lang w:eastAsia="ru-RU"/>
        </w:rPr>
        <w:t xml:space="preserve"> слова «</w:t>
      </w:r>
      <w:r w:rsidR="00E426E3" w:rsidRPr="00E426E3">
        <w:rPr>
          <w:rFonts w:ascii="Times New Roman" w:eastAsia="Calibri" w:hAnsi="Times New Roman" w:cs="Times New Roman"/>
          <w:sz w:val="28"/>
          <w:szCs w:val="28"/>
          <w:lang w:eastAsia="ru-RU"/>
        </w:rPr>
        <w:t>Предоставление государственной услуги с использованием универсальной электронной карты (далее - УЭК) возможно в случае наличия данной карты у заявителя. УЭК можно использовать при обращении в МФЦ для удостоверения прав владельца УЭК на получение государственной услуги, в том числе и в случае предоставления государственной услуги через ЕПГУ</w:t>
      </w:r>
      <w:r w:rsidR="00E426E3">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исключить</w:t>
      </w:r>
      <w:r w:rsidR="00E426E3">
        <w:rPr>
          <w:rFonts w:ascii="Times New Roman" w:eastAsia="Calibri" w:hAnsi="Times New Roman" w:cs="Times New Roman"/>
          <w:sz w:val="28"/>
          <w:szCs w:val="28"/>
          <w:lang w:eastAsia="ru-RU"/>
        </w:rPr>
        <w:t>.</w:t>
      </w:r>
    </w:p>
    <w:p w:rsidR="009E37BA" w:rsidRPr="009E37BA" w:rsidRDefault="00524EC2" w:rsidP="009E37B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2.1. </w:t>
      </w:r>
      <w:r w:rsidR="009E37BA">
        <w:rPr>
          <w:rFonts w:ascii="Times New Roman" w:eastAsia="Calibri" w:hAnsi="Times New Roman" w:cs="Times New Roman"/>
          <w:sz w:val="28"/>
          <w:szCs w:val="28"/>
          <w:lang w:eastAsia="ru-RU"/>
        </w:rPr>
        <w:t xml:space="preserve">Пункт 36 раздела </w:t>
      </w:r>
      <w:r w:rsidR="009E37BA" w:rsidRPr="009E37BA">
        <w:rPr>
          <w:rFonts w:ascii="Times New Roman" w:eastAsia="Calibri" w:hAnsi="Times New Roman" w:cs="Times New Roman"/>
          <w:sz w:val="28"/>
          <w:szCs w:val="28"/>
          <w:lang w:eastAsia="ru-RU"/>
        </w:rPr>
        <w:t>II. Стандарт предоставления государственной услуги</w:t>
      </w:r>
      <w:r w:rsidR="009E37BA">
        <w:rPr>
          <w:rFonts w:ascii="Times New Roman" w:eastAsia="Calibri" w:hAnsi="Times New Roman" w:cs="Times New Roman"/>
          <w:sz w:val="28"/>
          <w:szCs w:val="28"/>
          <w:lang w:eastAsia="ru-RU"/>
        </w:rPr>
        <w:t xml:space="preserve"> изложить в следующей редакции:</w:t>
      </w:r>
    </w:p>
    <w:p w:rsidR="009E37BA" w:rsidRPr="009E37BA" w:rsidRDefault="009E37BA" w:rsidP="009E37B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r w:rsidRPr="009E37BA">
        <w:rPr>
          <w:rFonts w:ascii="Times New Roman" w:eastAsia="Calibri" w:hAnsi="Times New Roman" w:cs="Times New Roman"/>
          <w:sz w:val="28"/>
          <w:szCs w:val="28"/>
          <w:lang w:eastAsia="ru-RU"/>
        </w:rPr>
        <w:t>36. Требования к местам предоставления государственной услуги:</w:t>
      </w:r>
    </w:p>
    <w:p w:rsidR="009E37BA" w:rsidRPr="009E37BA" w:rsidRDefault="009E37BA" w:rsidP="009E37B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sidRPr="009E37BA">
        <w:rPr>
          <w:rFonts w:ascii="Times New Roman" w:eastAsia="Calibri" w:hAnsi="Times New Roman" w:cs="Times New Roman"/>
          <w:sz w:val="28"/>
          <w:szCs w:val="28"/>
          <w:lang w:eastAsia="ru-RU"/>
        </w:rPr>
        <w:t>1) места для приема заявителей оборудуются столами и стульями;</w:t>
      </w:r>
    </w:p>
    <w:p w:rsidR="009E37BA" w:rsidRPr="009E37BA" w:rsidRDefault="009E37BA" w:rsidP="009E37B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sidRPr="009E37BA">
        <w:rPr>
          <w:rFonts w:ascii="Times New Roman" w:eastAsia="Calibri" w:hAnsi="Times New Roman" w:cs="Times New Roman"/>
          <w:sz w:val="28"/>
          <w:szCs w:val="28"/>
          <w:lang w:eastAsia="ru-RU"/>
        </w:rPr>
        <w:t>2) при проектировании (выборе) здания (строения) для предоставления государственной услуги должна учитываться пешеходная доступность от остановок общественного транспорта. Дорога от близлежащих остановок общественного транспорта до здания (строения) для предоставления государственной услуги оборудуется указателями;</w:t>
      </w:r>
    </w:p>
    <w:p w:rsidR="009E37BA" w:rsidRPr="009E37BA" w:rsidRDefault="009E37BA" w:rsidP="009E37B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sidRPr="009E37BA">
        <w:rPr>
          <w:rFonts w:ascii="Times New Roman" w:eastAsia="Calibri" w:hAnsi="Times New Roman" w:cs="Times New Roman"/>
          <w:sz w:val="28"/>
          <w:szCs w:val="28"/>
          <w:lang w:eastAsia="ru-RU"/>
        </w:rPr>
        <w:t>3) беспрепятственный доступ инвалидов, включая инвалидов, использующих кресла-коляски и собак-проводников (входы в помещения оборудуются пандусами, расширенными проходами и пр.);</w:t>
      </w:r>
      <w:r>
        <w:rPr>
          <w:rFonts w:ascii="Times New Roman" w:eastAsia="Calibri" w:hAnsi="Times New Roman" w:cs="Times New Roman"/>
          <w:sz w:val="28"/>
          <w:szCs w:val="28"/>
          <w:lang w:eastAsia="ru-RU"/>
        </w:rPr>
        <w:t xml:space="preserve"> </w:t>
      </w:r>
      <w:r w:rsidRPr="009E37BA">
        <w:rPr>
          <w:rFonts w:ascii="Times New Roman" w:eastAsia="Calibri" w:hAnsi="Times New Roman" w:cs="Times New Roman"/>
          <w:sz w:val="28"/>
          <w:szCs w:val="28"/>
          <w:lang w:eastAsia="ru-RU"/>
        </w:rPr>
        <w:t xml:space="preserve">допуск </w:t>
      </w:r>
      <w:proofErr w:type="spellStart"/>
      <w:r w:rsidRPr="009E37BA">
        <w:rPr>
          <w:rFonts w:ascii="Times New Roman" w:eastAsia="Calibri" w:hAnsi="Times New Roman" w:cs="Times New Roman"/>
          <w:sz w:val="28"/>
          <w:szCs w:val="28"/>
          <w:lang w:eastAsia="ru-RU"/>
        </w:rPr>
        <w:t>сурдопереводчика</w:t>
      </w:r>
      <w:proofErr w:type="spellEnd"/>
      <w:r w:rsidRPr="009E37BA">
        <w:rPr>
          <w:rFonts w:ascii="Times New Roman" w:eastAsia="Calibri" w:hAnsi="Times New Roman" w:cs="Times New Roman"/>
          <w:sz w:val="28"/>
          <w:szCs w:val="28"/>
          <w:lang w:eastAsia="ru-RU"/>
        </w:rPr>
        <w:t xml:space="preserve"> и </w:t>
      </w:r>
      <w:proofErr w:type="spellStart"/>
      <w:r w:rsidRPr="009E37BA">
        <w:rPr>
          <w:rFonts w:ascii="Times New Roman" w:eastAsia="Calibri" w:hAnsi="Times New Roman" w:cs="Times New Roman"/>
          <w:sz w:val="28"/>
          <w:szCs w:val="28"/>
          <w:lang w:eastAsia="ru-RU"/>
        </w:rPr>
        <w:t>тифлосурдопереводчика</w:t>
      </w:r>
      <w:proofErr w:type="spellEnd"/>
      <w:r w:rsidRPr="009E37BA">
        <w:rPr>
          <w:rFonts w:ascii="Times New Roman" w:eastAsia="Calibri" w:hAnsi="Times New Roman" w:cs="Times New Roman"/>
          <w:sz w:val="28"/>
          <w:szCs w:val="28"/>
          <w:lang w:eastAsia="ru-RU"/>
        </w:rPr>
        <w:t>;</w:t>
      </w:r>
    </w:p>
    <w:p w:rsidR="009E37BA" w:rsidRPr="009E37BA" w:rsidRDefault="009E37BA" w:rsidP="009E37B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4) </w:t>
      </w:r>
      <w:r w:rsidRPr="009E37BA">
        <w:rPr>
          <w:rFonts w:ascii="Times New Roman" w:eastAsia="Calibri" w:hAnsi="Times New Roman" w:cs="Times New Roman"/>
          <w:sz w:val="28"/>
          <w:szCs w:val="28"/>
          <w:lang w:eastAsia="ru-RU"/>
        </w:rPr>
        <w:t>оказание инвалидам помощи в преодолении барьеров, мешающих получению ими услуг наравне с другими лицами.</w:t>
      </w:r>
    </w:p>
    <w:p w:rsidR="009E37BA" w:rsidRPr="009E37BA" w:rsidRDefault="009E37BA" w:rsidP="009E37B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r w:rsidRPr="009E37BA">
        <w:rPr>
          <w:rFonts w:ascii="Times New Roman" w:eastAsia="Calibri" w:hAnsi="Times New Roman" w:cs="Times New Roman"/>
          <w:sz w:val="28"/>
          <w:szCs w:val="28"/>
          <w:lang w:eastAsia="ru-RU"/>
        </w:rPr>
        <w:t>) на территории здания (строения) для предоставления государственной услуги оборудованы стоянки для автомобильного транспорта заявителей;</w:t>
      </w:r>
    </w:p>
    <w:p w:rsidR="009E37BA" w:rsidRPr="009E37BA" w:rsidRDefault="009E37BA" w:rsidP="009E37B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r w:rsidRPr="009E37BA">
        <w:rPr>
          <w:rFonts w:ascii="Times New Roman" w:eastAsia="Calibri" w:hAnsi="Times New Roman" w:cs="Times New Roman"/>
          <w:sz w:val="28"/>
          <w:szCs w:val="28"/>
          <w:lang w:eastAsia="ru-RU"/>
        </w:rPr>
        <w:t>) для парковки специальных автотранспортных средств инвалидов на каждой стоянке выделяется не менее 10 процентов мест от общего числа парковочных мест, которые не должны занимать иные транспортные средства;</w:t>
      </w:r>
    </w:p>
    <w:p w:rsidR="009E37BA" w:rsidRPr="009E37BA" w:rsidRDefault="009E37BA" w:rsidP="009E37B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w:t>
      </w:r>
      <w:r w:rsidRPr="009E37BA">
        <w:rPr>
          <w:rFonts w:ascii="Times New Roman" w:eastAsia="Calibri" w:hAnsi="Times New Roman" w:cs="Times New Roman"/>
          <w:sz w:val="28"/>
          <w:szCs w:val="28"/>
          <w:lang w:eastAsia="ru-RU"/>
        </w:rPr>
        <w:t>) доступ заявителей к парковочным местам является бесплатным;</w:t>
      </w:r>
    </w:p>
    <w:p w:rsidR="009E37BA" w:rsidRPr="009E37BA" w:rsidRDefault="009E37BA" w:rsidP="009E37B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r w:rsidRPr="009E37BA">
        <w:rPr>
          <w:rFonts w:ascii="Times New Roman" w:eastAsia="Calibri" w:hAnsi="Times New Roman" w:cs="Times New Roman"/>
          <w:sz w:val="28"/>
          <w:szCs w:val="28"/>
          <w:lang w:eastAsia="ru-RU"/>
        </w:rPr>
        <w:t xml:space="preserve">) в местах предоставления государственной услуги предусматривается оборудование доступных мест общественного пользования (туалетов) </w:t>
      </w:r>
      <w:r w:rsidR="00395D7C">
        <w:rPr>
          <w:rFonts w:ascii="Times New Roman" w:eastAsia="Calibri" w:hAnsi="Times New Roman" w:cs="Times New Roman"/>
          <w:sz w:val="28"/>
          <w:szCs w:val="28"/>
          <w:lang w:eastAsia="ru-RU"/>
        </w:rPr>
        <w:t xml:space="preserve">                            </w:t>
      </w:r>
      <w:r w:rsidRPr="009E37BA">
        <w:rPr>
          <w:rFonts w:ascii="Times New Roman" w:eastAsia="Calibri" w:hAnsi="Times New Roman" w:cs="Times New Roman"/>
          <w:sz w:val="28"/>
          <w:szCs w:val="28"/>
          <w:lang w:eastAsia="ru-RU"/>
        </w:rPr>
        <w:t>и хранения верхней одежды посетителей;</w:t>
      </w:r>
    </w:p>
    <w:p w:rsidR="009E37BA" w:rsidRPr="009E37BA" w:rsidRDefault="009E37BA" w:rsidP="009E37B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r w:rsidRPr="009E37BA">
        <w:rPr>
          <w:rFonts w:ascii="Times New Roman" w:eastAsia="Calibri" w:hAnsi="Times New Roman" w:cs="Times New Roman"/>
          <w:sz w:val="28"/>
          <w:szCs w:val="28"/>
          <w:lang w:eastAsia="ru-RU"/>
        </w:rPr>
        <w:t xml:space="preserve">) требования к помещению должны соответствовать Санитарно-эпидемиологическим правилам и нормативам </w:t>
      </w:r>
      <w:r w:rsidR="00395D7C">
        <w:rPr>
          <w:rFonts w:ascii="Times New Roman" w:eastAsia="Calibri" w:hAnsi="Times New Roman" w:cs="Times New Roman"/>
          <w:sz w:val="28"/>
          <w:szCs w:val="28"/>
          <w:lang w:eastAsia="ru-RU"/>
        </w:rPr>
        <w:t>«</w:t>
      </w:r>
      <w:r w:rsidRPr="009E37BA">
        <w:rPr>
          <w:rFonts w:ascii="Times New Roman" w:eastAsia="Calibri" w:hAnsi="Times New Roman" w:cs="Times New Roman"/>
          <w:sz w:val="28"/>
          <w:szCs w:val="28"/>
          <w:lang w:eastAsia="ru-RU"/>
        </w:rPr>
        <w:t xml:space="preserve">Гигиенические требования </w:t>
      </w:r>
      <w:r w:rsidR="00395D7C">
        <w:rPr>
          <w:rFonts w:ascii="Times New Roman" w:eastAsia="Calibri" w:hAnsi="Times New Roman" w:cs="Times New Roman"/>
          <w:sz w:val="28"/>
          <w:szCs w:val="28"/>
          <w:lang w:eastAsia="ru-RU"/>
        </w:rPr>
        <w:t xml:space="preserve">                </w:t>
      </w:r>
      <w:r w:rsidRPr="009E37BA">
        <w:rPr>
          <w:rFonts w:ascii="Times New Roman" w:eastAsia="Calibri" w:hAnsi="Times New Roman" w:cs="Times New Roman"/>
          <w:sz w:val="28"/>
          <w:szCs w:val="28"/>
          <w:lang w:eastAsia="ru-RU"/>
        </w:rPr>
        <w:t>к персональным электронно-вычислительным машинам и организации работы. СанПиН 2.2.2/2.4.1340-03</w:t>
      </w:r>
      <w:r w:rsidR="00395D7C">
        <w:rPr>
          <w:rFonts w:ascii="Times New Roman" w:eastAsia="Calibri" w:hAnsi="Times New Roman" w:cs="Times New Roman"/>
          <w:sz w:val="28"/>
          <w:szCs w:val="28"/>
          <w:lang w:eastAsia="ru-RU"/>
        </w:rPr>
        <w:t>»</w:t>
      </w:r>
      <w:r w:rsidRPr="009E37BA">
        <w:rPr>
          <w:rFonts w:ascii="Times New Roman" w:eastAsia="Calibri" w:hAnsi="Times New Roman" w:cs="Times New Roman"/>
          <w:sz w:val="28"/>
          <w:szCs w:val="28"/>
          <w:lang w:eastAsia="ru-RU"/>
        </w:rPr>
        <w:t>;</w:t>
      </w:r>
    </w:p>
    <w:p w:rsidR="009E37BA" w:rsidRPr="009E37BA" w:rsidRDefault="009E37BA" w:rsidP="009E37B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Pr="009E37BA">
        <w:rPr>
          <w:rFonts w:ascii="Times New Roman" w:eastAsia="Calibri" w:hAnsi="Times New Roman" w:cs="Times New Roman"/>
          <w:sz w:val="28"/>
          <w:szCs w:val="28"/>
          <w:lang w:eastAsia="ru-RU"/>
        </w:rPr>
        <w:t xml:space="preserve">) количество мест ожидания определяется исходя из фактической нагрузки, но не может составлять менее 5 мест. </w:t>
      </w:r>
      <w:proofErr w:type="gramStart"/>
      <w:r w:rsidRPr="009E37BA">
        <w:rPr>
          <w:rFonts w:ascii="Times New Roman" w:eastAsia="Calibri" w:hAnsi="Times New Roman" w:cs="Times New Roman"/>
          <w:sz w:val="28"/>
          <w:szCs w:val="28"/>
          <w:lang w:eastAsia="ru-RU"/>
        </w:rPr>
        <w:t>Места ожидания в очереди на предоставление или получение документов должны быть оборудованы стульями, столами (стойками) и обеспечиваются образцами заполнения документов, бланками документов, канцелярскими принадлежностями для возможности оформления документов;</w:t>
      </w:r>
      <w:proofErr w:type="gramEnd"/>
    </w:p>
    <w:p w:rsidR="009E37BA" w:rsidRPr="009E37BA" w:rsidRDefault="009E37BA" w:rsidP="009E37B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sidRPr="009E37BA">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1</w:t>
      </w:r>
      <w:r w:rsidRPr="009E37BA">
        <w:rPr>
          <w:rFonts w:ascii="Times New Roman" w:eastAsia="Calibri" w:hAnsi="Times New Roman" w:cs="Times New Roman"/>
          <w:sz w:val="28"/>
          <w:szCs w:val="28"/>
          <w:lang w:eastAsia="ru-RU"/>
        </w:rPr>
        <w:t>) помещения для приема заявителей должны быть оборудованы:</w:t>
      </w:r>
    </w:p>
    <w:p w:rsidR="009E37BA" w:rsidRPr="009E37BA" w:rsidRDefault="009E37BA" w:rsidP="009E37B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sidRPr="009E37BA">
        <w:rPr>
          <w:rFonts w:ascii="Times New Roman" w:eastAsia="Calibri" w:hAnsi="Times New Roman" w:cs="Times New Roman"/>
          <w:sz w:val="28"/>
          <w:szCs w:val="28"/>
          <w:lang w:eastAsia="ru-RU"/>
        </w:rPr>
        <w:t>- противопожарной системой и средствами порошкового пожаротушения;</w:t>
      </w:r>
    </w:p>
    <w:p w:rsidR="009E37BA" w:rsidRPr="009E37BA" w:rsidRDefault="009E37BA" w:rsidP="009E37B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sidRPr="009E37BA">
        <w:rPr>
          <w:rFonts w:ascii="Times New Roman" w:eastAsia="Calibri" w:hAnsi="Times New Roman" w:cs="Times New Roman"/>
          <w:sz w:val="28"/>
          <w:szCs w:val="28"/>
          <w:lang w:eastAsia="ru-RU"/>
        </w:rPr>
        <w:t>- системами кондиционирования (охлаждения и нагревания) воздуха;</w:t>
      </w:r>
    </w:p>
    <w:p w:rsidR="009E37BA" w:rsidRPr="009E37BA" w:rsidRDefault="009E37BA" w:rsidP="009E37B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sidRPr="009E37BA">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2</w:t>
      </w:r>
      <w:r w:rsidRPr="009E37BA">
        <w:rPr>
          <w:rFonts w:ascii="Times New Roman" w:eastAsia="Calibri" w:hAnsi="Times New Roman" w:cs="Times New Roman"/>
          <w:sz w:val="28"/>
          <w:szCs w:val="28"/>
          <w:lang w:eastAsia="ru-RU"/>
        </w:rPr>
        <w:t>) помещения снабжаются табличками с указанием названия и номера кабинета;</w:t>
      </w:r>
    </w:p>
    <w:p w:rsidR="009E37BA" w:rsidRPr="009E37BA" w:rsidRDefault="009E37BA" w:rsidP="009E37B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sidRPr="009E37BA">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3</w:t>
      </w:r>
      <w:r w:rsidRPr="009E37BA">
        <w:rPr>
          <w:rFonts w:ascii="Times New Roman" w:eastAsia="Calibri" w:hAnsi="Times New Roman" w:cs="Times New Roman"/>
          <w:sz w:val="28"/>
          <w:szCs w:val="28"/>
          <w:lang w:eastAsia="ru-RU"/>
        </w:rPr>
        <w:t>) в помещении рабочее место специалиста оснащается системами вентиляции или кондиционирования воздуха, оргтехникой, позволяющей своевременно и в полном объеме организовать выполнение возложенных обязанностей по предоставлению государственной услуги;</w:t>
      </w:r>
    </w:p>
    <w:p w:rsidR="009E37BA" w:rsidRPr="009E37BA" w:rsidRDefault="009E37BA" w:rsidP="009E37B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sidRPr="009E37BA">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4</w:t>
      </w:r>
      <w:r w:rsidRPr="009E37BA">
        <w:rPr>
          <w:rFonts w:ascii="Times New Roman" w:eastAsia="Calibri" w:hAnsi="Times New Roman" w:cs="Times New Roman"/>
          <w:sz w:val="28"/>
          <w:szCs w:val="28"/>
          <w:lang w:eastAsia="ru-RU"/>
        </w:rPr>
        <w:t>) визуальная текстовая информация, размещаемая на информационных стендах, обновляется по мере изменения действующего законодательства, регулирующего предоставление государственной услуги, и изменения справочных сведений;</w:t>
      </w:r>
    </w:p>
    <w:p w:rsidR="009E37BA" w:rsidRPr="009E37BA" w:rsidRDefault="009E37BA" w:rsidP="009E37BA">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sidRPr="009E37BA">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5</w:t>
      </w:r>
      <w:r w:rsidRPr="009E37BA">
        <w:rPr>
          <w:rFonts w:ascii="Times New Roman" w:eastAsia="Calibri" w:hAnsi="Times New Roman" w:cs="Times New Roman"/>
          <w:sz w:val="28"/>
          <w:szCs w:val="28"/>
          <w:lang w:eastAsia="ru-RU"/>
        </w:rPr>
        <w:t xml:space="preserve">) информационные стенды, столы (стойки) размещаются в местах, обеспечивающих свободный доступ к ним, и располагаются на уровне глаз стоящего человека. При изготовлении информационных материалов для стендов используется шрифт </w:t>
      </w:r>
      <w:proofErr w:type="spellStart"/>
      <w:r w:rsidRPr="009E37BA">
        <w:rPr>
          <w:rFonts w:ascii="Times New Roman" w:eastAsia="Calibri" w:hAnsi="Times New Roman" w:cs="Times New Roman"/>
          <w:sz w:val="28"/>
          <w:szCs w:val="28"/>
          <w:lang w:eastAsia="ru-RU"/>
        </w:rPr>
        <w:t>Times</w:t>
      </w:r>
      <w:proofErr w:type="spellEnd"/>
      <w:r w:rsidRPr="009E37BA">
        <w:rPr>
          <w:rFonts w:ascii="Times New Roman" w:eastAsia="Calibri" w:hAnsi="Times New Roman" w:cs="Times New Roman"/>
          <w:sz w:val="28"/>
          <w:szCs w:val="28"/>
          <w:lang w:eastAsia="ru-RU"/>
        </w:rPr>
        <w:t xml:space="preserve"> </w:t>
      </w:r>
      <w:proofErr w:type="spellStart"/>
      <w:r w:rsidRPr="009E37BA">
        <w:rPr>
          <w:rFonts w:ascii="Times New Roman" w:eastAsia="Calibri" w:hAnsi="Times New Roman" w:cs="Times New Roman"/>
          <w:sz w:val="28"/>
          <w:szCs w:val="28"/>
          <w:lang w:eastAsia="ru-RU"/>
        </w:rPr>
        <w:t>New</w:t>
      </w:r>
      <w:proofErr w:type="spellEnd"/>
      <w:r w:rsidRPr="009E37BA">
        <w:rPr>
          <w:rFonts w:ascii="Times New Roman" w:eastAsia="Calibri" w:hAnsi="Times New Roman" w:cs="Times New Roman"/>
          <w:sz w:val="28"/>
          <w:szCs w:val="28"/>
          <w:lang w:eastAsia="ru-RU"/>
        </w:rPr>
        <w:t xml:space="preserve"> </w:t>
      </w:r>
      <w:proofErr w:type="spellStart"/>
      <w:r w:rsidRPr="009E37BA">
        <w:rPr>
          <w:rFonts w:ascii="Times New Roman" w:eastAsia="Calibri" w:hAnsi="Times New Roman" w:cs="Times New Roman"/>
          <w:sz w:val="28"/>
          <w:szCs w:val="28"/>
          <w:lang w:eastAsia="ru-RU"/>
        </w:rPr>
        <w:t>Roman</w:t>
      </w:r>
      <w:proofErr w:type="spellEnd"/>
      <w:r w:rsidRPr="009E37BA">
        <w:rPr>
          <w:rFonts w:ascii="Times New Roman" w:eastAsia="Calibri" w:hAnsi="Times New Roman" w:cs="Times New Roman"/>
          <w:sz w:val="28"/>
          <w:szCs w:val="28"/>
          <w:lang w:eastAsia="ru-RU"/>
        </w:rPr>
        <w:t xml:space="preserve"> размером не менее 14.</w:t>
      </w:r>
    </w:p>
    <w:p w:rsidR="00E426E3" w:rsidRDefault="00E426E3" w:rsidP="00E426E3">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sidRPr="00E426E3">
        <w:rPr>
          <w:rFonts w:ascii="Times New Roman" w:eastAsia="Calibri" w:hAnsi="Times New Roman" w:cs="Times New Roman"/>
          <w:sz w:val="28"/>
          <w:szCs w:val="28"/>
          <w:lang w:eastAsia="ru-RU"/>
        </w:rPr>
        <w:t xml:space="preserve">В случае невозможности полностью приспособить </w:t>
      </w:r>
      <w:r w:rsidR="00524EC2">
        <w:rPr>
          <w:rFonts w:ascii="Times New Roman" w:eastAsia="Calibri" w:hAnsi="Times New Roman" w:cs="Times New Roman"/>
          <w:sz w:val="28"/>
          <w:szCs w:val="28"/>
          <w:lang w:eastAsia="ru-RU"/>
        </w:rPr>
        <w:t>здание</w:t>
      </w:r>
      <w:r w:rsidRPr="00E426E3">
        <w:rPr>
          <w:rFonts w:ascii="Times New Roman" w:eastAsia="Calibri" w:hAnsi="Times New Roman" w:cs="Times New Roman"/>
          <w:sz w:val="28"/>
          <w:szCs w:val="28"/>
          <w:lang w:eastAsia="ru-RU"/>
        </w:rPr>
        <w:t xml:space="preserve"> с учетом потребностей инвалидов собственник объекта, в соответствии со статьей 15 Федерального закона от 24 ноября 1995 года N 181-ФЗ </w:t>
      </w:r>
      <w:r w:rsidR="009E37BA">
        <w:rPr>
          <w:rFonts w:ascii="Times New Roman" w:eastAsia="Calibri" w:hAnsi="Times New Roman" w:cs="Times New Roman"/>
          <w:sz w:val="28"/>
          <w:szCs w:val="28"/>
          <w:lang w:eastAsia="ru-RU"/>
        </w:rPr>
        <w:t>«</w:t>
      </w:r>
      <w:r w:rsidRPr="00E426E3">
        <w:rPr>
          <w:rFonts w:ascii="Times New Roman" w:eastAsia="Calibri" w:hAnsi="Times New Roman" w:cs="Times New Roman"/>
          <w:sz w:val="28"/>
          <w:szCs w:val="28"/>
          <w:lang w:eastAsia="ru-RU"/>
        </w:rPr>
        <w:t>О социальной защите инвалидов в Российской Федерации</w:t>
      </w:r>
      <w:r w:rsidR="009E37BA">
        <w:rPr>
          <w:rFonts w:ascii="Times New Roman" w:eastAsia="Calibri" w:hAnsi="Times New Roman" w:cs="Times New Roman"/>
          <w:sz w:val="28"/>
          <w:szCs w:val="28"/>
          <w:lang w:eastAsia="ru-RU"/>
        </w:rPr>
        <w:t>»</w:t>
      </w:r>
      <w:r w:rsidRPr="00E426E3">
        <w:rPr>
          <w:rFonts w:ascii="Times New Roman" w:eastAsia="Calibri" w:hAnsi="Times New Roman" w:cs="Times New Roman"/>
          <w:sz w:val="28"/>
          <w:szCs w:val="28"/>
          <w:lang w:eastAsia="ru-RU"/>
        </w:rPr>
        <w:t xml:space="preserve">, должен принимать меры для обеспечения доступа инвалидов к месту предоставления услуги либо, когда </w:t>
      </w:r>
      <w:proofErr w:type="gramStart"/>
      <w:r w:rsidRPr="00E426E3">
        <w:rPr>
          <w:rFonts w:ascii="Times New Roman" w:eastAsia="Calibri" w:hAnsi="Times New Roman" w:cs="Times New Roman"/>
          <w:sz w:val="28"/>
          <w:szCs w:val="28"/>
          <w:lang w:eastAsia="ru-RU"/>
        </w:rPr>
        <w:t>это</w:t>
      </w:r>
      <w:proofErr w:type="gramEnd"/>
      <w:r w:rsidRPr="00E426E3">
        <w:rPr>
          <w:rFonts w:ascii="Times New Roman" w:eastAsia="Calibri" w:hAnsi="Times New Roman" w:cs="Times New Roman"/>
          <w:sz w:val="28"/>
          <w:szCs w:val="28"/>
          <w:lang w:eastAsia="ru-RU"/>
        </w:rPr>
        <w:t xml:space="preserve"> возможно, обеспечить ее предоставление по месту жительства инвалида или в дистанционном режиме</w:t>
      </w:r>
      <w:r w:rsidR="00524EC2">
        <w:rPr>
          <w:rFonts w:ascii="Times New Roman" w:eastAsia="Calibri" w:hAnsi="Times New Roman" w:cs="Times New Roman"/>
          <w:sz w:val="28"/>
          <w:szCs w:val="28"/>
          <w:lang w:eastAsia="ru-RU"/>
        </w:rPr>
        <w:t>»</w:t>
      </w:r>
      <w:r w:rsidRPr="00E426E3">
        <w:rPr>
          <w:rFonts w:ascii="Times New Roman" w:eastAsia="Calibri" w:hAnsi="Times New Roman" w:cs="Times New Roman"/>
          <w:sz w:val="28"/>
          <w:szCs w:val="28"/>
          <w:lang w:eastAsia="ru-RU"/>
        </w:rPr>
        <w:t>.</w:t>
      </w:r>
    </w:p>
    <w:p w:rsidR="00524EC2" w:rsidRDefault="007B0D32" w:rsidP="00B17030">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B17030" w:rsidRPr="0051472B">
        <w:rPr>
          <w:rFonts w:ascii="Times New Roman" w:eastAsia="Calibri" w:hAnsi="Times New Roman" w:cs="Times New Roman"/>
          <w:sz w:val="28"/>
          <w:szCs w:val="28"/>
          <w:lang w:eastAsia="ru-RU"/>
        </w:rPr>
        <w:t xml:space="preserve"> </w:t>
      </w:r>
      <w:r w:rsidR="00524EC2" w:rsidRPr="00524EC2">
        <w:rPr>
          <w:rFonts w:ascii="Times New Roman" w:eastAsia="Calibri" w:hAnsi="Times New Roman" w:cs="Times New Roman"/>
          <w:sz w:val="28"/>
          <w:szCs w:val="28"/>
          <w:lang w:eastAsia="ru-RU"/>
        </w:rPr>
        <w:t xml:space="preserve">Отделу организационно-аналитической и кадровой работы (Ответственный исполнитель - Г.Е. Несов) обеспечить своевременное размещение </w:t>
      </w:r>
      <w:r w:rsidR="00524EC2">
        <w:rPr>
          <w:rFonts w:ascii="Times New Roman" w:eastAsia="Calibri" w:hAnsi="Times New Roman" w:cs="Times New Roman"/>
          <w:sz w:val="28"/>
          <w:szCs w:val="28"/>
          <w:lang w:eastAsia="ru-RU"/>
        </w:rPr>
        <w:t xml:space="preserve">проекта приказа </w:t>
      </w:r>
      <w:r w:rsidR="00524EC2" w:rsidRPr="00524EC2">
        <w:rPr>
          <w:rFonts w:ascii="Times New Roman" w:eastAsia="Calibri" w:hAnsi="Times New Roman" w:cs="Times New Roman"/>
          <w:sz w:val="28"/>
          <w:szCs w:val="28"/>
          <w:lang w:eastAsia="ru-RU"/>
        </w:rPr>
        <w:t>на официальном сайте Инспекции в сети «Интернет»</w:t>
      </w:r>
      <w:r w:rsidR="00524EC2">
        <w:rPr>
          <w:rFonts w:ascii="Times New Roman" w:eastAsia="Calibri" w:hAnsi="Times New Roman" w:cs="Times New Roman"/>
          <w:sz w:val="28"/>
          <w:szCs w:val="28"/>
          <w:lang w:eastAsia="ru-RU"/>
        </w:rPr>
        <w:t>, а также на сайте Электронная демократия для общественного обсуждения и проведения независимой антикоррупционной экспертизы</w:t>
      </w:r>
      <w:r w:rsidR="00524EC2" w:rsidRPr="00524EC2">
        <w:rPr>
          <w:rFonts w:ascii="Times New Roman" w:eastAsia="Calibri" w:hAnsi="Times New Roman" w:cs="Times New Roman"/>
          <w:sz w:val="28"/>
          <w:szCs w:val="28"/>
          <w:lang w:eastAsia="ru-RU"/>
        </w:rPr>
        <w:t>.</w:t>
      </w:r>
    </w:p>
    <w:p w:rsidR="00B17030" w:rsidRPr="0051472B" w:rsidRDefault="00524EC2" w:rsidP="00B17030">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4. </w:t>
      </w:r>
      <w:proofErr w:type="gramStart"/>
      <w:r w:rsidR="00B17030" w:rsidRPr="0051472B">
        <w:rPr>
          <w:rFonts w:ascii="Times New Roman" w:eastAsia="Calibri" w:hAnsi="Times New Roman" w:cs="Times New Roman"/>
          <w:sz w:val="28"/>
          <w:szCs w:val="28"/>
          <w:lang w:eastAsia="ru-RU"/>
        </w:rPr>
        <w:t>Контроль за</w:t>
      </w:r>
      <w:proofErr w:type="gramEnd"/>
      <w:r w:rsidR="00B17030" w:rsidRPr="0051472B">
        <w:rPr>
          <w:rFonts w:ascii="Times New Roman" w:eastAsia="Calibri" w:hAnsi="Times New Roman" w:cs="Times New Roman"/>
          <w:sz w:val="28"/>
          <w:szCs w:val="28"/>
          <w:lang w:eastAsia="ru-RU"/>
        </w:rPr>
        <w:t xml:space="preserve"> исполнением данного приказа оставляю за собой.</w:t>
      </w:r>
    </w:p>
    <w:p w:rsidR="00B17030" w:rsidRDefault="00B17030" w:rsidP="00B17030">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p>
    <w:p w:rsidR="00B17030" w:rsidRPr="00172818" w:rsidRDefault="008A620C" w:rsidP="00B17030">
      <w:pPr>
        <w:tabs>
          <w:tab w:val="left" w:pos="1276"/>
          <w:tab w:val="left" w:pos="1418"/>
        </w:tabs>
        <w:spacing w:before="100" w:beforeAutospacing="1" w:after="100" w:afterAutospacing="1" w:line="240" w:lineRule="auto"/>
        <w:ind w:right="-143"/>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w:t>
      </w:r>
      <w:r w:rsidR="00B17030" w:rsidRPr="00172818">
        <w:rPr>
          <w:rFonts w:ascii="Times New Roman" w:eastAsia="Calibri" w:hAnsi="Times New Roman" w:cs="Times New Roman"/>
          <w:sz w:val="28"/>
          <w:szCs w:val="28"/>
          <w:lang w:eastAsia="ru-RU"/>
        </w:rPr>
        <w:t xml:space="preserve">ачальник инспекции </w:t>
      </w:r>
      <w:r w:rsidR="00B17030" w:rsidRPr="00172818">
        <w:rPr>
          <w:rFonts w:ascii="Times New Roman" w:eastAsia="Calibri" w:hAnsi="Times New Roman" w:cs="Times New Roman"/>
          <w:sz w:val="28"/>
          <w:szCs w:val="28"/>
          <w:lang w:eastAsia="ru-RU"/>
        </w:rPr>
        <w:tab/>
      </w:r>
      <w:r w:rsidR="00B17030" w:rsidRPr="00172818">
        <w:rPr>
          <w:rFonts w:ascii="Times New Roman" w:eastAsia="Calibri" w:hAnsi="Times New Roman" w:cs="Times New Roman"/>
          <w:sz w:val="28"/>
          <w:szCs w:val="28"/>
          <w:lang w:eastAsia="ru-RU"/>
        </w:rPr>
        <w:tab/>
      </w:r>
      <w:r w:rsidR="00B17030" w:rsidRPr="00172818">
        <w:rPr>
          <w:rFonts w:ascii="Times New Roman" w:eastAsia="Calibri" w:hAnsi="Times New Roman" w:cs="Times New Roman"/>
          <w:sz w:val="28"/>
          <w:szCs w:val="28"/>
          <w:lang w:eastAsia="ru-RU"/>
        </w:rPr>
        <w:tab/>
      </w:r>
      <w:r w:rsidR="00B17030" w:rsidRPr="00172818">
        <w:rPr>
          <w:rFonts w:ascii="Times New Roman" w:eastAsia="Calibri" w:hAnsi="Times New Roman" w:cs="Times New Roman"/>
          <w:sz w:val="28"/>
          <w:szCs w:val="28"/>
          <w:lang w:eastAsia="ru-RU"/>
        </w:rPr>
        <w:tab/>
      </w:r>
      <w:r w:rsidR="00B17030" w:rsidRPr="00172818">
        <w:rPr>
          <w:rFonts w:ascii="Times New Roman" w:eastAsia="Calibri" w:hAnsi="Times New Roman" w:cs="Times New Roman"/>
          <w:sz w:val="28"/>
          <w:szCs w:val="28"/>
          <w:lang w:eastAsia="ru-RU"/>
        </w:rPr>
        <w:tab/>
      </w:r>
      <w:r w:rsidR="00B17030" w:rsidRPr="00172818">
        <w:rPr>
          <w:rFonts w:ascii="Times New Roman" w:eastAsia="Calibri" w:hAnsi="Times New Roman" w:cs="Times New Roman"/>
          <w:sz w:val="28"/>
          <w:szCs w:val="28"/>
          <w:lang w:eastAsia="ru-RU"/>
        </w:rPr>
        <w:tab/>
        <w:t xml:space="preserve">    </w:t>
      </w:r>
      <w:r>
        <w:rPr>
          <w:rFonts w:ascii="Times New Roman" w:eastAsia="Calibri" w:hAnsi="Times New Roman" w:cs="Times New Roman"/>
          <w:sz w:val="28"/>
          <w:szCs w:val="28"/>
          <w:lang w:eastAsia="ru-RU"/>
        </w:rPr>
        <w:t xml:space="preserve">              В.В. Анищенко</w:t>
      </w:r>
    </w:p>
    <w:p w:rsidR="00B17030" w:rsidRPr="00172818" w:rsidRDefault="00B17030" w:rsidP="00B17030">
      <w:pPr>
        <w:tabs>
          <w:tab w:val="left" w:pos="1276"/>
          <w:tab w:val="left" w:pos="1418"/>
        </w:tabs>
        <w:spacing w:before="100" w:beforeAutospacing="1" w:after="100" w:afterAutospacing="1" w:line="240" w:lineRule="auto"/>
        <w:ind w:left="709"/>
        <w:jc w:val="both"/>
        <w:rPr>
          <w:rFonts w:ascii="Times New Roman" w:eastAsia="Calibri" w:hAnsi="Times New Roman" w:cs="Times New Roman"/>
          <w:sz w:val="28"/>
          <w:szCs w:val="28"/>
          <w:lang w:eastAsia="ru-RU"/>
        </w:rPr>
      </w:pPr>
    </w:p>
    <w:p w:rsidR="00B17030" w:rsidRPr="00172818" w:rsidRDefault="00B17030" w:rsidP="00B17030">
      <w:pPr>
        <w:tabs>
          <w:tab w:val="left" w:pos="1276"/>
          <w:tab w:val="left" w:pos="1418"/>
        </w:tabs>
        <w:spacing w:before="100" w:beforeAutospacing="1" w:after="100" w:afterAutospacing="1" w:line="240" w:lineRule="auto"/>
        <w:ind w:left="709"/>
        <w:jc w:val="both"/>
        <w:rPr>
          <w:rFonts w:ascii="Times New Roman" w:eastAsia="Calibri" w:hAnsi="Times New Roman" w:cs="Times New Roman"/>
          <w:sz w:val="28"/>
          <w:szCs w:val="28"/>
          <w:lang w:eastAsia="ru-RU"/>
        </w:rPr>
      </w:pPr>
    </w:p>
    <w:p w:rsidR="006808F9" w:rsidRDefault="00803A25"/>
    <w:sectPr w:rsidR="00680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E135A"/>
    <w:multiLevelType w:val="hybridMultilevel"/>
    <w:tmpl w:val="0E508AA2"/>
    <w:lvl w:ilvl="0" w:tplc="B04CE49E">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030"/>
    <w:rsid w:val="00105565"/>
    <w:rsid w:val="00383670"/>
    <w:rsid w:val="00395D7C"/>
    <w:rsid w:val="003E5A56"/>
    <w:rsid w:val="004A0710"/>
    <w:rsid w:val="00524EC2"/>
    <w:rsid w:val="006408EA"/>
    <w:rsid w:val="007B0D32"/>
    <w:rsid w:val="008A620C"/>
    <w:rsid w:val="009E37BA"/>
    <w:rsid w:val="00A923D0"/>
    <w:rsid w:val="00B17030"/>
    <w:rsid w:val="00DC2ADB"/>
    <w:rsid w:val="00E426E3"/>
    <w:rsid w:val="00E61DD3"/>
    <w:rsid w:val="00EB6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0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0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7030"/>
    <w:rPr>
      <w:rFonts w:ascii="Tahoma" w:hAnsi="Tahoma" w:cs="Tahoma"/>
      <w:sz w:val="16"/>
      <w:szCs w:val="16"/>
    </w:rPr>
  </w:style>
  <w:style w:type="paragraph" w:styleId="a5">
    <w:name w:val="List Paragraph"/>
    <w:basedOn w:val="a"/>
    <w:uiPriority w:val="34"/>
    <w:qFormat/>
    <w:rsid w:val="006408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0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0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7030"/>
    <w:rPr>
      <w:rFonts w:ascii="Tahoma" w:hAnsi="Tahoma" w:cs="Tahoma"/>
      <w:sz w:val="16"/>
      <w:szCs w:val="16"/>
    </w:rPr>
  </w:style>
  <w:style w:type="paragraph" w:styleId="a5">
    <w:name w:val="List Paragraph"/>
    <w:basedOn w:val="a"/>
    <w:uiPriority w:val="34"/>
    <w:qFormat/>
    <w:rsid w:val="00640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1051</Words>
  <Characters>5995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Кислицына Ольга Александровна</dc:creator>
  <cp:lastModifiedBy>Кислицына Ольга Александровна</cp:lastModifiedBy>
  <cp:revision>4</cp:revision>
  <cp:lastPrinted>2017-09-14T05:41:00Z</cp:lastPrinted>
  <dcterms:created xsi:type="dcterms:W3CDTF">2017-09-14T02:02:00Z</dcterms:created>
  <dcterms:modified xsi:type="dcterms:W3CDTF">2017-09-14T05:45:00Z</dcterms:modified>
</cp:coreProperties>
</file>