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DC" w:rsidRDefault="005B02DC" w:rsidP="005B02DC">
      <w:pPr>
        <w:autoSpaceDE w:val="0"/>
        <w:autoSpaceDN w:val="0"/>
        <w:adjustRightInd w:val="0"/>
        <w:ind w:left="5954"/>
        <w:jc w:val="center"/>
        <w:outlineLvl w:val="1"/>
        <w:rPr>
          <w:caps/>
          <w:sz w:val="28"/>
          <w:szCs w:val="28"/>
          <w:lang w:eastAsia="en-US"/>
        </w:rPr>
      </w:pPr>
    </w:p>
    <w:p w:rsidR="005B02DC" w:rsidRPr="00972F70" w:rsidRDefault="005B02DC" w:rsidP="005B02DC">
      <w:pPr>
        <w:ind w:left="5954"/>
        <w:jc w:val="center"/>
        <w:rPr>
          <w:sz w:val="28"/>
          <w:szCs w:val="28"/>
          <w:lang w:eastAsia="en-US"/>
        </w:rPr>
      </w:pPr>
      <w:r w:rsidRPr="00972F70">
        <w:rPr>
          <w:caps/>
          <w:sz w:val="28"/>
          <w:szCs w:val="28"/>
        </w:rPr>
        <w:t>П</w:t>
      </w:r>
      <w:r w:rsidR="002F2FF8">
        <w:rPr>
          <w:caps/>
          <w:sz w:val="28"/>
          <w:szCs w:val="28"/>
        </w:rPr>
        <w:t>риложение</w:t>
      </w:r>
      <w:r w:rsidRPr="00972F70">
        <w:rPr>
          <w:sz w:val="28"/>
          <w:szCs w:val="28"/>
        </w:rPr>
        <w:t xml:space="preserve"> № </w:t>
      </w:r>
      <w:r>
        <w:rPr>
          <w:sz w:val="28"/>
          <w:szCs w:val="28"/>
        </w:rPr>
        <w:t>2</w:t>
      </w:r>
    </w:p>
    <w:p w:rsidR="005B02DC" w:rsidRPr="00972F70" w:rsidRDefault="005B02DC" w:rsidP="005B02DC">
      <w:pPr>
        <w:ind w:left="5954"/>
        <w:jc w:val="center"/>
        <w:rPr>
          <w:sz w:val="28"/>
          <w:szCs w:val="28"/>
          <w:lang w:eastAsia="en-US"/>
        </w:rPr>
      </w:pPr>
      <w:r w:rsidRPr="00972F70">
        <w:rPr>
          <w:sz w:val="28"/>
          <w:szCs w:val="28"/>
          <w:lang w:eastAsia="en-US"/>
        </w:rPr>
        <w:t>к постановлению Правительства</w:t>
      </w:r>
    </w:p>
    <w:p w:rsidR="005B02DC" w:rsidRPr="00972F70" w:rsidRDefault="005B02DC" w:rsidP="005B02DC">
      <w:pPr>
        <w:ind w:left="5954"/>
        <w:jc w:val="center"/>
        <w:rPr>
          <w:sz w:val="28"/>
          <w:szCs w:val="28"/>
          <w:lang w:eastAsia="en-US"/>
        </w:rPr>
      </w:pPr>
      <w:r w:rsidRPr="00972F70">
        <w:rPr>
          <w:sz w:val="28"/>
          <w:szCs w:val="28"/>
          <w:lang w:eastAsia="en-US"/>
        </w:rPr>
        <w:t>Новосибирской области</w:t>
      </w:r>
    </w:p>
    <w:p w:rsidR="005B02DC" w:rsidRDefault="005B02DC" w:rsidP="005B02DC">
      <w:pPr>
        <w:autoSpaceDE w:val="0"/>
        <w:autoSpaceDN w:val="0"/>
        <w:adjustRightInd w:val="0"/>
        <w:ind w:left="5387"/>
        <w:jc w:val="center"/>
        <w:outlineLvl w:val="1"/>
        <w:rPr>
          <w:caps/>
          <w:sz w:val="28"/>
          <w:szCs w:val="28"/>
          <w:lang w:eastAsia="en-US"/>
        </w:rPr>
      </w:pPr>
    </w:p>
    <w:p w:rsidR="005B02DC" w:rsidRDefault="005B02DC" w:rsidP="005B02DC">
      <w:pPr>
        <w:autoSpaceDE w:val="0"/>
        <w:autoSpaceDN w:val="0"/>
        <w:adjustRightInd w:val="0"/>
        <w:ind w:left="5387"/>
        <w:jc w:val="center"/>
        <w:outlineLvl w:val="1"/>
        <w:rPr>
          <w:caps/>
          <w:sz w:val="28"/>
          <w:szCs w:val="28"/>
          <w:lang w:eastAsia="en-US"/>
        </w:rPr>
      </w:pPr>
    </w:p>
    <w:p w:rsidR="005B02DC" w:rsidRDefault="005B02DC" w:rsidP="005B02DC">
      <w:pPr>
        <w:autoSpaceDE w:val="0"/>
        <w:autoSpaceDN w:val="0"/>
        <w:adjustRightInd w:val="0"/>
        <w:ind w:left="5387"/>
        <w:jc w:val="center"/>
        <w:outlineLvl w:val="1"/>
        <w:rPr>
          <w:caps/>
          <w:sz w:val="28"/>
          <w:szCs w:val="28"/>
          <w:lang w:eastAsia="en-US"/>
        </w:rPr>
      </w:pPr>
    </w:p>
    <w:p w:rsidR="005B02DC" w:rsidRPr="00972F70" w:rsidRDefault="005B02DC" w:rsidP="005B02DC">
      <w:pPr>
        <w:autoSpaceDE w:val="0"/>
        <w:autoSpaceDN w:val="0"/>
        <w:adjustRightInd w:val="0"/>
        <w:ind w:left="3402"/>
        <w:jc w:val="center"/>
        <w:outlineLvl w:val="1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>«</w:t>
      </w:r>
      <w:r w:rsidRPr="00972F70">
        <w:rPr>
          <w:caps/>
          <w:sz w:val="28"/>
          <w:szCs w:val="28"/>
          <w:lang w:eastAsia="en-US"/>
        </w:rPr>
        <w:t>Приложение</w:t>
      </w:r>
    </w:p>
    <w:p w:rsidR="005B02DC" w:rsidRDefault="005B02DC" w:rsidP="005B02DC">
      <w:pPr>
        <w:autoSpaceDE w:val="0"/>
        <w:autoSpaceDN w:val="0"/>
        <w:adjustRightInd w:val="0"/>
        <w:ind w:left="3402"/>
        <w:jc w:val="center"/>
        <w:rPr>
          <w:sz w:val="28"/>
          <w:szCs w:val="28"/>
          <w:lang w:eastAsia="en-US"/>
        </w:rPr>
      </w:pPr>
      <w:proofErr w:type="gramStart"/>
      <w:r w:rsidRPr="00972F70">
        <w:rPr>
          <w:sz w:val="28"/>
          <w:szCs w:val="28"/>
          <w:lang w:eastAsia="en-US"/>
        </w:rPr>
        <w:t>к Порядку предоставления субсидий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из областного бюджета Новосибирской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области в целях возмещения затрат и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недополученных доходов перевозчиков,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возникающих в случае государственного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регулирования тарифов при выполнении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перевозок пассажиров автомобильным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транспортом в границах муниципального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района (за исключением маршрутов,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организованных в границах населенных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пунктов) и</w:t>
      </w:r>
      <w:r>
        <w:rPr>
          <w:sz w:val="28"/>
          <w:szCs w:val="28"/>
          <w:lang w:eastAsia="en-US"/>
        </w:rPr>
        <w:t> </w:t>
      </w:r>
      <w:r w:rsidRPr="00972F70">
        <w:rPr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> </w:t>
      </w:r>
      <w:r w:rsidRPr="00972F70">
        <w:rPr>
          <w:sz w:val="28"/>
          <w:szCs w:val="28"/>
          <w:lang w:eastAsia="en-US"/>
        </w:rPr>
        <w:t>пригородным маршрутам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регулярного сообщения, а также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внутренним водным транспортом</w:t>
      </w:r>
      <w:r>
        <w:rPr>
          <w:sz w:val="28"/>
          <w:szCs w:val="28"/>
          <w:lang w:eastAsia="en-US"/>
        </w:rPr>
        <w:t xml:space="preserve"> </w:t>
      </w:r>
      <w:r w:rsidRPr="00972F70">
        <w:rPr>
          <w:sz w:val="28"/>
          <w:szCs w:val="28"/>
          <w:lang w:eastAsia="en-US"/>
        </w:rPr>
        <w:t>и железнодорожным транспортом</w:t>
      </w:r>
      <w:r>
        <w:rPr>
          <w:sz w:val="28"/>
          <w:szCs w:val="28"/>
          <w:lang w:eastAsia="en-US"/>
        </w:rPr>
        <w:t xml:space="preserve"> </w:t>
      </w:r>
      <w:proofErr w:type="gramEnd"/>
    </w:p>
    <w:p w:rsidR="005B02DC" w:rsidRPr="00972F70" w:rsidRDefault="005B02DC" w:rsidP="005B02DC">
      <w:pPr>
        <w:autoSpaceDE w:val="0"/>
        <w:autoSpaceDN w:val="0"/>
        <w:adjustRightInd w:val="0"/>
        <w:ind w:left="3402"/>
        <w:jc w:val="center"/>
        <w:rPr>
          <w:sz w:val="28"/>
          <w:szCs w:val="28"/>
          <w:lang w:eastAsia="en-US"/>
        </w:rPr>
      </w:pPr>
      <w:r w:rsidRPr="00972F70">
        <w:rPr>
          <w:sz w:val="28"/>
          <w:szCs w:val="28"/>
          <w:lang w:eastAsia="en-US"/>
        </w:rPr>
        <w:t>в пригородном сообщении</w:t>
      </w:r>
    </w:p>
    <w:p w:rsidR="005B02DC" w:rsidRPr="00972F70" w:rsidRDefault="005B02DC" w:rsidP="005B02D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B02DC" w:rsidRDefault="005B02DC" w:rsidP="005B02D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en-US"/>
        </w:rPr>
      </w:pPr>
    </w:p>
    <w:p w:rsidR="005B02DC" w:rsidRPr="0069568B" w:rsidRDefault="005B02DC" w:rsidP="005B02D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en-US"/>
        </w:rPr>
      </w:pPr>
    </w:p>
    <w:p w:rsidR="005B02DC" w:rsidRPr="0069568B" w:rsidRDefault="005B02DC" w:rsidP="005B02D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bookmarkStart w:id="0" w:name="Par321"/>
      <w:bookmarkEnd w:id="0"/>
      <w:r w:rsidRPr="0069568B">
        <w:rPr>
          <w:b/>
          <w:sz w:val="28"/>
          <w:szCs w:val="28"/>
          <w:lang w:eastAsia="en-US"/>
        </w:rPr>
        <w:t>НОРМАТИВЫ</w:t>
      </w:r>
    </w:p>
    <w:p w:rsidR="005B02DC" w:rsidRPr="0069568B" w:rsidRDefault="005B02DC" w:rsidP="005B02D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9568B">
        <w:rPr>
          <w:b/>
          <w:sz w:val="28"/>
          <w:szCs w:val="28"/>
          <w:lang w:eastAsia="en-US"/>
        </w:rPr>
        <w:t xml:space="preserve">удельных затрат на пассажирские перевозки </w:t>
      </w:r>
      <w:proofErr w:type="gramStart"/>
      <w:r w:rsidRPr="0069568B">
        <w:rPr>
          <w:b/>
          <w:sz w:val="28"/>
          <w:szCs w:val="28"/>
          <w:lang w:eastAsia="en-US"/>
        </w:rPr>
        <w:t>автомобильным</w:t>
      </w:r>
      <w:proofErr w:type="gramEnd"/>
    </w:p>
    <w:p w:rsidR="005B02DC" w:rsidRPr="0069568B" w:rsidRDefault="005B02DC" w:rsidP="005B02D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9568B">
        <w:rPr>
          <w:b/>
          <w:sz w:val="28"/>
          <w:szCs w:val="28"/>
          <w:lang w:eastAsia="en-US"/>
        </w:rPr>
        <w:t>транспортом с учетом дорожных условий по районам</w:t>
      </w:r>
    </w:p>
    <w:p w:rsidR="005B02DC" w:rsidRPr="0069568B" w:rsidRDefault="005B02DC" w:rsidP="005B02D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9568B">
        <w:rPr>
          <w:b/>
          <w:sz w:val="28"/>
          <w:szCs w:val="28"/>
          <w:lang w:eastAsia="en-US"/>
        </w:rPr>
        <w:t>Новосибирской области и пригородным зонам</w:t>
      </w:r>
    </w:p>
    <w:p w:rsidR="005B02DC" w:rsidRPr="0069568B" w:rsidRDefault="005B02DC" w:rsidP="005B02D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9568B">
        <w:rPr>
          <w:b/>
          <w:sz w:val="28"/>
          <w:szCs w:val="28"/>
          <w:lang w:eastAsia="en-US"/>
        </w:rPr>
        <w:t>городских округов с 01.01.201</w:t>
      </w:r>
      <w:r>
        <w:rPr>
          <w:b/>
          <w:sz w:val="28"/>
          <w:szCs w:val="28"/>
          <w:lang w:eastAsia="en-US"/>
        </w:rPr>
        <w:t>7</w:t>
      </w:r>
    </w:p>
    <w:p w:rsidR="005B02DC" w:rsidRPr="00972F70" w:rsidRDefault="005B02DC" w:rsidP="005B02D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tbl>
      <w:tblPr>
        <w:tblW w:w="6400" w:type="dxa"/>
        <w:tblInd w:w="1548" w:type="dxa"/>
        <w:tblLook w:val="0000" w:firstRow="0" w:lastRow="0" w:firstColumn="0" w:lastColumn="0" w:noHBand="0" w:noVBand="0"/>
      </w:tblPr>
      <w:tblGrid>
        <w:gridCol w:w="760"/>
        <w:gridCol w:w="3380"/>
        <w:gridCol w:w="2260"/>
      </w:tblGrid>
      <w:tr w:rsidR="005B02DC" w:rsidRPr="00972F70" w:rsidTr="000612C8">
        <w:trPr>
          <w:trHeight w:val="97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2DC" w:rsidRPr="00972F70" w:rsidRDefault="005B02DC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 xml:space="preserve">№ </w:t>
            </w:r>
            <w:proofErr w:type="gramStart"/>
            <w:r w:rsidRPr="00972F70">
              <w:rPr>
                <w:sz w:val="28"/>
                <w:szCs w:val="28"/>
              </w:rPr>
              <w:t>п</w:t>
            </w:r>
            <w:proofErr w:type="gramEnd"/>
            <w:r w:rsidRPr="00972F70">
              <w:rPr>
                <w:sz w:val="28"/>
                <w:szCs w:val="28"/>
              </w:rPr>
              <w:t>/п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B02DC" w:rsidRPr="00972F70" w:rsidRDefault="005B02DC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Муниципальный район, городской</w:t>
            </w:r>
            <w:r>
              <w:rPr>
                <w:sz w:val="28"/>
                <w:szCs w:val="28"/>
              </w:rPr>
              <w:t xml:space="preserve"> </w:t>
            </w:r>
            <w:r w:rsidRPr="00972F70">
              <w:rPr>
                <w:sz w:val="28"/>
                <w:szCs w:val="28"/>
              </w:rPr>
              <w:t>округ</w:t>
            </w:r>
          </w:p>
          <w:p w:rsidR="005B02DC" w:rsidRPr="00972F70" w:rsidRDefault="005B02DC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2DC" w:rsidRPr="00972F70" w:rsidRDefault="005B02DC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Норматив</w:t>
            </w:r>
            <w:r>
              <w:rPr>
                <w:sz w:val="28"/>
                <w:szCs w:val="28"/>
              </w:rPr>
              <w:t xml:space="preserve"> </w:t>
            </w:r>
            <w:r w:rsidRPr="00972F70">
              <w:rPr>
                <w:sz w:val="28"/>
                <w:szCs w:val="28"/>
              </w:rPr>
              <w:t>удельных затрат</w:t>
            </w:r>
          </w:p>
          <w:p w:rsidR="005B02DC" w:rsidRPr="00972F70" w:rsidRDefault="005B02DC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(руб./100 км)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Баганский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3 555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Барабинский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3 238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город Бердск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3 141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Болотнинский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3 466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Венгеровский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3 512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Доволенский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3 484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Здвинский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3 405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Искитимский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3 212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Карасукский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3 288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Каргатский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3 258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Колыванский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3 324</w:t>
            </w:r>
          </w:p>
        </w:tc>
      </w:tr>
      <w:tr w:rsidR="00CC2B05" w:rsidRPr="00972F70" w:rsidTr="000E2CCA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Коченевский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3 360</w:t>
            </w:r>
          </w:p>
        </w:tc>
      </w:tr>
      <w:tr w:rsidR="00CC2B05" w:rsidRPr="00972F70" w:rsidTr="000E2CCA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Кочковский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3 234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14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Краснозерский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3 360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Куйбышевский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3 308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Купинский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3 501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Кыш</w:t>
            </w:r>
            <w:bookmarkStart w:id="1" w:name="_GoBack"/>
            <w:bookmarkEnd w:id="1"/>
            <w:r w:rsidRPr="00972F70">
              <w:rPr>
                <w:sz w:val="28"/>
                <w:szCs w:val="28"/>
              </w:rPr>
              <w:t>товский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3 730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18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Маслянинский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3 174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Мошковский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3 260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Новосибирский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3 141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Ордынский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3 261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Северный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3 536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23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Сузунский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3 304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Татарский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3 366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Тогучинский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3 280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Убинский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3 543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Усть-Таркский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3 598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Чановский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3 440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Черепановский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3 288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30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Чистоозерный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3 501</w:t>
            </w:r>
          </w:p>
        </w:tc>
      </w:tr>
      <w:tr w:rsidR="00CC2B05" w:rsidRPr="00972F70" w:rsidTr="000612C8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jc w:val="center"/>
              <w:rPr>
                <w:sz w:val="28"/>
                <w:szCs w:val="28"/>
              </w:rPr>
            </w:pPr>
            <w:r w:rsidRPr="00972F70">
              <w:rPr>
                <w:sz w:val="28"/>
                <w:szCs w:val="28"/>
              </w:rPr>
              <w:t>31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972F70" w:rsidRDefault="00CC2B05" w:rsidP="000612C8">
            <w:pPr>
              <w:ind w:firstLineChars="100" w:firstLine="280"/>
              <w:rPr>
                <w:sz w:val="28"/>
                <w:szCs w:val="28"/>
              </w:rPr>
            </w:pPr>
            <w:proofErr w:type="spellStart"/>
            <w:r w:rsidRPr="00972F70">
              <w:rPr>
                <w:sz w:val="28"/>
                <w:szCs w:val="28"/>
              </w:rPr>
              <w:t>Чулымский</w:t>
            </w:r>
            <w:proofErr w:type="spellEnd"/>
            <w:r w:rsidRPr="00972F7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B05" w:rsidRPr="00CC2B05" w:rsidRDefault="00CC2B05">
            <w:pPr>
              <w:jc w:val="center"/>
              <w:rPr>
                <w:sz w:val="28"/>
                <w:szCs w:val="28"/>
              </w:rPr>
            </w:pPr>
            <w:r w:rsidRPr="00CC2B05">
              <w:rPr>
                <w:sz w:val="28"/>
                <w:szCs w:val="28"/>
              </w:rPr>
              <w:t>3 392</w:t>
            </w:r>
          </w:p>
        </w:tc>
      </w:tr>
    </w:tbl>
    <w:p w:rsidR="008E6C77" w:rsidRDefault="008E6C77"/>
    <w:p w:rsidR="005B02DC" w:rsidRPr="00972F70" w:rsidRDefault="005B02DC" w:rsidP="005B02D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972F70">
        <w:rPr>
          <w:sz w:val="28"/>
          <w:szCs w:val="28"/>
          <w:lang w:eastAsia="en-US"/>
        </w:rPr>
        <w:t>Примечания:</w:t>
      </w:r>
    </w:p>
    <w:p w:rsidR="005B02DC" w:rsidRP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B02DC">
        <w:rPr>
          <w:sz w:val="28"/>
          <w:szCs w:val="28"/>
          <w:lang w:eastAsia="en-US"/>
        </w:rPr>
        <w:t>1. Норматив удельных затрат на пассажирские перевозки вводится для автобусов марки ПАЗ-3205.</w:t>
      </w:r>
    </w:p>
    <w:p w:rsidR="005B02DC" w:rsidRP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B02DC">
        <w:rPr>
          <w:sz w:val="28"/>
          <w:szCs w:val="28"/>
          <w:lang w:eastAsia="en-US"/>
        </w:rPr>
        <w:t>2. Для автобусов иных марок вводятся следующие корректирующие коэффициенты к нормативам удельных затрат на пассажирские перевозки:</w:t>
      </w:r>
    </w:p>
    <w:p w:rsidR="005B02DC" w:rsidRP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B02DC">
        <w:rPr>
          <w:sz w:val="28"/>
          <w:szCs w:val="28"/>
          <w:lang w:eastAsia="en-US"/>
        </w:rPr>
        <w:t>1) малый класс транспортных средств (кроме автобусов марки ПАЗ-3205) - 0,5;</w:t>
      </w:r>
    </w:p>
    <w:p w:rsidR="005B02DC" w:rsidRP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B02DC">
        <w:rPr>
          <w:sz w:val="28"/>
          <w:szCs w:val="28"/>
          <w:lang w:eastAsia="en-US"/>
        </w:rPr>
        <w:t>2) средний класс транспортных средств - 1,1;</w:t>
      </w:r>
    </w:p>
    <w:p w:rsid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2DC">
        <w:rPr>
          <w:sz w:val="28"/>
          <w:szCs w:val="28"/>
          <w:lang w:eastAsia="en-US"/>
        </w:rPr>
        <w:t>3) большой класс транспортных средств - 1,2.</w:t>
      </w:r>
    </w:p>
    <w:p w:rsidR="005B02DC" w:rsidRDefault="005B02DC" w:rsidP="005B0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02DC" w:rsidRDefault="005B02DC" w:rsidP="005B02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02DC" w:rsidRPr="00972F70" w:rsidRDefault="005B02DC" w:rsidP="005B02D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972F70">
        <w:rPr>
          <w:sz w:val="28"/>
          <w:szCs w:val="28"/>
        </w:rPr>
        <w:t>_________</w:t>
      </w:r>
      <w:r w:rsidRPr="00972F70">
        <w:rPr>
          <w:sz w:val="28"/>
          <w:szCs w:val="28"/>
          <w:lang w:eastAsia="en-US"/>
        </w:rPr>
        <w:t>».</w:t>
      </w:r>
    </w:p>
    <w:p w:rsidR="005B02DC" w:rsidRDefault="005B02DC"/>
    <w:sectPr w:rsidR="005B02DC" w:rsidSect="005B02D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DC"/>
    <w:rsid w:val="000E2CCA"/>
    <w:rsid w:val="002F2FF8"/>
    <w:rsid w:val="005B02DC"/>
    <w:rsid w:val="008E6C77"/>
    <w:rsid w:val="00CC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Пыркова Ирина Петровна</dc:creator>
  <cp:lastModifiedBy>Пыркова Ирина Петровна</cp:lastModifiedBy>
  <cp:revision>2</cp:revision>
  <dcterms:created xsi:type="dcterms:W3CDTF">2017-07-04T13:08:00Z</dcterms:created>
  <dcterms:modified xsi:type="dcterms:W3CDTF">2017-07-04T13:40:00Z</dcterms:modified>
</cp:coreProperties>
</file>