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A09" w:rsidRPr="003A2B23" w:rsidRDefault="00621A09" w:rsidP="00621A09">
      <w:pPr>
        <w:pStyle w:val="ConsPlusNormal"/>
        <w:widowControl/>
        <w:ind w:firstLine="0"/>
        <w:jc w:val="center"/>
        <w:outlineLvl w:val="0"/>
        <w:rPr>
          <w:rFonts w:ascii="Times New Roman" w:hAnsi="Times New Roman" w:cs="Times New Roman"/>
          <w:sz w:val="28"/>
          <w:szCs w:val="28"/>
        </w:rPr>
      </w:pPr>
      <w:r w:rsidRPr="003A2B23">
        <w:rPr>
          <w:rFonts w:ascii="Times New Roman" w:hAnsi="Times New Roman" w:cs="Times New Roman"/>
          <w:b/>
          <w:sz w:val="28"/>
          <w:szCs w:val="28"/>
        </w:rPr>
        <w:t>МИНИСТЕРСТВО ТРАНСПОРТА И ДОРОЖНОГО ХОЗЯЙСТВА НОВОСИБИРСКОЙ ОБЛАСТИ</w:t>
      </w:r>
    </w:p>
    <w:p w:rsidR="00621A09" w:rsidRPr="003A2B23" w:rsidRDefault="00621A09" w:rsidP="00621A09">
      <w:pPr>
        <w:pStyle w:val="ConsPlusNormal"/>
        <w:widowControl/>
        <w:ind w:firstLine="0"/>
        <w:jc w:val="center"/>
        <w:outlineLvl w:val="0"/>
        <w:rPr>
          <w:rFonts w:ascii="Times New Roman" w:hAnsi="Times New Roman" w:cs="Times New Roman"/>
          <w:sz w:val="28"/>
          <w:szCs w:val="28"/>
        </w:rPr>
      </w:pPr>
    </w:p>
    <w:p w:rsidR="00147A79" w:rsidRDefault="00147A79" w:rsidP="00621A09">
      <w:pPr>
        <w:pStyle w:val="ConsPlusNormal"/>
        <w:widowControl/>
        <w:ind w:firstLine="0"/>
        <w:jc w:val="center"/>
        <w:outlineLvl w:val="0"/>
        <w:rPr>
          <w:rFonts w:ascii="Times New Roman" w:hAnsi="Times New Roman" w:cs="Times New Roman"/>
          <w:b/>
          <w:sz w:val="28"/>
          <w:szCs w:val="28"/>
        </w:rPr>
      </w:pPr>
    </w:p>
    <w:p w:rsidR="00621A09" w:rsidRPr="003A2B23" w:rsidRDefault="00621A09" w:rsidP="00621A09">
      <w:pPr>
        <w:pStyle w:val="ConsPlusNormal"/>
        <w:widowControl/>
        <w:ind w:firstLine="0"/>
        <w:jc w:val="center"/>
        <w:outlineLvl w:val="0"/>
        <w:rPr>
          <w:rFonts w:ascii="Times New Roman" w:hAnsi="Times New Roman" w:cs="Times New Roman"/>
          <w:b/>
          <w:sz w:val="28"/>
          <w:szCs w:val="28"/>
        </w:rPr>
      </w:pPr>
      <w:r w:rsidRPr="003A2B23">
        <w:rPr>
          <w:rFonts w:ascii="Times New Roman" w:hAnsi="Times New Roman" w:cs="Times New Roman"/>
          <w:b/>
          <w:sz w:val="28"/>
          <w:szCs w:val="28"/>
        </w:rPr>
        <w:t>ПОЯСНИТЕЛЬНАЯ ЗАПИСКА</w:t>
      </w:r>
    </w:p>
    <w:p w:rsidR="00621A09" w:rsidRPr="003A2B23" w:rsidRDefault="00A90537" w:rsidP="00A90537">
      <w:pPr>
        <w:jc w:val="center"/>
        <w:rPr>
          <w:b/>
          <w:sz w:val="28"/>
          <w:szCs w:val="28"/>
        </w:rPr>
      </w:pPr>
      <w:r w:rsidRPr="003A2B23">
        <w:rPr>
          <w:b/>
          <w:sz w:val="28"/>
          <w:szCs w:val="28"/>
        </w:rPr>
        <w:t>к</w:t>
      </w:r>
      <w:r w:rsidR="00621A09" w:rsidRPr="003A2B23">
        <w:rPr>
          <w:b/>
          <w:sz w:val="28"/>
          <w:szCs w:val="28"/>
        </w:rPr>
        <w:t xml:space="preserve"> проекту </w:t>
      </w:r>
      <w:r w:rsidRPr="003A2B23">
        <w:rPr>
          <w:b/>
          <w:sz w:val="28"/>
          <w:szCs w:val="28"/>
        </w:rPr>
        <w:t>постановлени</w:t>
      </w:r>
      <w:r w:rsidR="002B3577" w:rsidRPr="003A2B23">
        <w:rPr>
          <w:b/>
          <w:sz w:val="28"/>
          <w:szCs w:val="28"/>
        </w:rPr>
        <w:t>я</w:t>
      </w:r>
      <w:r w:rsidRPr="003A2B23">
        <w:rPr>
          <w:b/>
          <w:sz w:val="28"/>
          <w:szCs w:val="28"/>
        </w:rPr>
        <w:t xml:space="preserve"> Правительства Новосибирской области «О внесении изменений в постановление Правительства Новосибирской области от 24.02.2014 № 83-п</w:t>
      </w:r>
      <w:r w:rsidR="0037120C" w:rsidRPr="003A2B23">
        <w:rPr>
          <w:b/>
          <w:sz w:val="28"/>
          <w:szCs w:val="28"/>
        </w:rPr>
        <w:t>»</w:t>
      </w:r>
    </w:p>
    <w:p w:rsidR="00621A09" w:rsidRDefault="00621A09" w:rsidP="00621A09">
      <w:pPr>
        <w:jc w:val="center"/>
        <w:rPr>
          <w:sz w:val="28"/>
          <w:szCs w:val="28"/>
        </w:rPr>
      </w:pPr>
    </w:p>
    <w:p w:rsidR="00147A79" w:rsidRPr="003A2B23" w:rsidRDefault="00147A79" w:rsidP="00621A09">
      <w:pPr>
        <w:jc w:val="center"/>
        <w:rPr>
          <w:sz w:val="28"/>
          <w:szCs w:val="28"/>
        </w:rPr>
      </w:pPr>
    </w:p>
    <w:p w:rsidR="00843849" w:rsidRPr="003A2B23" w:rsidRDefault="00621A09" w:rsidP="00843849">
      <w:pPr>
        <w:ind w:firstLine="708"/>
        <w:jc w:val="both"/>
        <w:rPr>
          <w:sz w:val="28"/>
          <w:szCs w:val="28"/>
        </w:rPr>
      </w:pPr>
      <w:r w:rsidRPr="003A2B23">
        <w:rPr>
          <w:sz w:val="28"/>
          <w:szCs w:val="28"/>
        </w:rPr>
        <w:t xml:space="preserve">Проект </w:t>
      </w:r>
      <w:r w:rsidR="00A90537" w:rsidRPr="003A2B23">
        <w:rPr>
          <w:sz w:val="28"/>
          <w:szCs w:val="28"/>
        </w:rPr>
        <w:t xml:space="preserve">постановления </w:t>
      </w:r>
      <w:r w:rsidRPr="003A2B23">
        <w:rPr>
          <w:sz w:val="28"/>
          <w:szCs w:val="28"/>
        </w:rPr>
        <w:t xml:space="preserve">Правительства Новосибирской области </w:t>
      </w:r>
      <w:r w:rsidR="00A90537" w:rsidRPr="003A2B23">
        <w:rPr>
          <w:sz w:val="28"/>
          <w:szCs w:val="28"/>
        </w:rPr>
        <w:t xml:space="preserve">«О внесении изменений в постановление Правительства Новосибирской области от 24.02.2014 № 83-п» </w:t>
      </w:r>
      <w:r w:rsidR="00672833" w:rsidRPr="003A2B23">
        <w:rPr>
          <w:sz w:val="28"/>
          <w:szCs w:val="28"/>
        </w:rPr>
        <w:t xml:space="preserve">(далее – проект постановления) </w:t>
      </w:r>
      <w:r w:rsidRPr="003A2B23">
        <w:rPr>
          <w:sz w:val="28"/>
          <w:szCs w:val="28"/>
        </w:rPr>
        <w:t xml:space="preserve">подготовлен в целях </w:t>
      </w:r>
      <w:r w:rsidR="00843849" w:rsidRPr="003A2B23">
        <w:rPr>
          <w:sz w:val="28"/>
          <w:szCs w:val="28"/>
        </w:rPr>
        <w:t>внесений изменений в государственную программу Новосибирской области «Обеспечение доступности услуг общественного пассажирского транспорта, в том числе Новосибирского метрополитена, для</w:t>
      </w:r>
      <w:r w:rsidR="00843849" w:rsidRPr="003A2B23">
        <w:rPr>
          <w:sz w:val="28"/>
          <w:szCs w:val="28"/>
          <w:lang w:val="en-US"/>
        </w:rPr>
        <w:t> </w:t>
      </w:r>
      <w:r w:rsidR="00843849" w:rsidRPr="003A2B23">
        <w:rPr>
          <w:sz w:val="28"/>
          <w:szCs w:val="28"/>
        </w:rPr>
        <w:t>населения Новосибирской области на 2014-2021 годы» (далее – государственная программа).</w:t>
      </w:r>
    </w:p>
    <w:p w:rsidR="00672833" w:rsidRPr="00FF7FDE" w:rsidRDefault="00672833" w:rsidP="00843849">
      <w:pPr>
        <w:ind w:firstLine="708"/>
        <w:jc w:val="both"/>
        <w:rPr>
          <w:sz w:val="28"/>
          <w:szCs w:val="28"/>
        </w:rPr>
      </w:pPr>
      <w:proofErr w:type="gramStart"/>
      <w:r w:rsidRPr="003A2B23">
        <w:rPr>
          <w:sz w:val="28"/>
          <w:szCs w:val="28"/>
        </w:rPr>
        <w:t xml:space="preserve">Данный проект постановления направляется на </w:t>
      </w:r>
      <w:proofErr w:type="spellStart"/>
      <w:r w:rsidRPr="003A2B23">
        <w:rPr>
          <w:sz w:val="28"/>
          <w:szCs w:val="28"/>
        </w:rPr>
        <w:t>пересогласование</w:t>
      </w:r>
      <w:proofErr w:type="spellEnd"/>
      <w:r w:rsidRPr="003A2B23">
        <w:rPr>
          <w:sz w:val="28"/>
          <w:szCs w:val="28"/>
        </w:rPr>
        <w:t xml:space="preserve"> в связи с экспертным заключением министерства юстиции Новосибирской области </w:t>
      </w:r>
      <w:r w:rsidR="00745D0E" w:rsidRPr="003A2B23">
        <w:rPr>
          <w:sz w:val="28"/>
          <w:szCs w:val="28"/>
        </w:rPr>
        <w:t>№</w:t>
      </w:r>
      <w:r w:rsidR="00B16025" w:rsidRPr="003A2B23">
        <w:rPr>
          <w:sz w:val="28"/>
          <w:szCs w:val="28"/>
        </w:rPr>
        <w:t> </w:t>
      </w:r>
      <w:r w:rsidR="00745D0E" w:rsidRPr="003A2B23">
        <w:rPr>
          <w:sz w:val="28"/>
          <w:szCs w:val="28"/>
        </w:rPr>
        <w:t xml:space="preserve">551/9 от 28.06.2017 </w:t>
      </w:r>
      <w:r w:rsidR="00C07DD4" w:rsidRPr="003A2B23">
        <w:rPr>
          <w:sz w:val="28"/>
          <w:szCs w:val="28"/>
        </w:rPr>
        <w:t>о необходимости учесть замечания</w:t>
      </w:r>
      <w:r w:rsidRPr="003A2B23">
        <w:rPr>
          <w:sz w:val="28"/>
          <w:szCs w:val="28"/>
        </w:rPr>
        <w:t xml:space="preserve"> Контрольно-счетной палаты Новосибирской области</w:t>
      </w:r>
      <w:r w:rsidR="00F71A94" w:rsidRPr="00FF7FDE">
        <w:rPr>
          <w:sz w:val="28"/>
          <w:szCs w:val="28"/>
        </w:rPr>
        <w:t>,</w:t>
      </w:r>
      <w:r w:rsidRPr="00FF7FDE">
        <w:rPr>
          <w:sz w:val="28"/>
          <w:szCs w:val="28"/>
        </w:rPr>
        <w:t xml:space="preserve"> </w:t>
      </w:r>
      <w:r w:rsidR="00F71A94" w:rsidRPr="00FF7FDE">
        <w:rPr>
          <w:sz w:val="28"/>
          <w:szCs w:val="28"/>
        </w:rPr>
        <w:t>а также в целях приведения бюджетных ассигнований государственной программы в соответствие с Законом Новосибирской области от 05.07.2017 № 188-ОЗ «О внесении изменений в Закон Новосибирской области «Об областном бюджете Новосибирской области на 2017 год</w:t>
      </w:r>
      <w:proofErr w:type="gramEnd"/>
      <w:r w:rsidR="00F71A94" w:rsidRPr="00FF7FDE">
        <w:rPr>
          <w:sz w:val="28"/>
          <w:szCs w:val="28"/>
        </w:rPr>
        <w:t xml:space="preserve"> и плановый период 2018 и 2019 годов».</w:t>
      </w:r>
    </w:p>
    <w:p w:rsidR="00D357D4" w:rsidRPr="003A2B23" w:rsidRDefault="00843849" w:rsidP="00843849">
      <w:pPr>
        <w:ind w:firstLine="708"/>
        <w:jc w:val="both"/>
        <w:rPr>
          <w:sz w:val="28"/>
          <w:szCs w:val="28"/>
        </w:rPr>
      </w:pPr>
      <w:r w:rsidRPr="003A2B23">
        <w:rPr>
          <w:sz w:val="28"/>
          <w:szCs w:val="28"/>
        </w:rPr>
        <w:t>Изменения в государственную программу вносятся во исполнение</w:t>
      </w:r>
      <w:r w:rsidR="00D357D4" w:rsidRPr="003A2B23">
        <w:rPr>
          <w:sz w:val="28"/>
          <w:szCs w:val="28"/>
        </w:rPr>
        <w:t>:</w:t>
      </w:r>
    </w:p>
    <w:p w:rsidR="003C1655" w:rsidRPr="003A2B23" w:rsidRDefault="001178B2" w:rsidP="003C1655">
      <w:pPr>
        <w:pStyle w:val="ab"/>
        <w:numPr>
          <w:ilvl w:val="0"/>
          <w:numId w:val="1"/>
        </w:numPr>
        <w:tabs>
          <w:tab w:val="left" w:pos="993"/>
        </w:tabs>
        <w:ind w:left="0" w:firstLine="709"/>
        <w:jc w:val="both"/>
        <w:rPr>
          <w:sz w:val="28"/>
          <w:szCs w:val="28"/>
        </w:rPr>
      </w:pPr>
      <w:r w:rsidRPr="003A2B23">
        <w:rPr>
          <w:sz w:val="28"/>
          <w:szCs w:val="28"/>
        </w:rPr>
        <w:t>поручения Губернатора Новосибирской области В.Ф. Городецкого о</w:t>
      </w:r>
      <w:r w:rsidR="00843849" w:rsidRPr="003A2B23">
        <w:rPr>
          <w:sz w:val="28"/>
          <w:szCs w:val="28"/>
        </w:rPr>
        <w:t xml:space="preserve"> </w:t>
      </w:r>
      <w:r w:rsidRPr="003A2B23">
        <w:rPr>
          <w:sz w:val="28"/>
          <w:szCs w:val="28"/>
        </w:rPr>
        <w:t>создании на территории города Новосибирска совместного русско-белорусского предприятия по модернизации трамваев для нужд Сибирского региона</w:t>
      </w:r>
      <w:r w:rsidR="00843849" w:rsidRPr="003A2B23">
        <w:rPr>
          <w:sz w:val="28"/>
          <w:szCs w:val="28"/>
        </w:rPr>
        <w:t>, данн</w:t>
      </w:r>
      <w:r w:rsidRPr="003A2B23">
        <w:rPr>
          <w:sz w:val="28"/>
          <w:szCs w:val="28"/>
        </w:rPr>
        <w:t>ого</w:t>
      </w:r>
      <w:r w:rsidR="00843849" w:rsidRPr="003A2B23">
        <w:rPr>
          <w:sz w:val="28"/>
          <w:szCs w:val="28"/>
        </w:rPr>
        <w:t xml:space="preserve"> на совещании по вопросу сотрудничества с республикой Беларусь в сфере пассажирского транспорта 14.10.2016</w:t>
      </w:r>
      <w:r w:rsidR="00D357D4" w:rsidRPr="003A2B23">
        <w:rPr>
          <w:sz w:val="28"/>
          <w:szCs w:val="28"/>
        </w:rPr>
        <w:t>;</w:t>
      </w:r>
      <w:r w:rsidR="003C1655" w:rsidRPr="003A2B23">
        <w:rPr>
          <w:sz w:val="28"/>
          <w:szCs w:val="28"/>
        </w:rPr>
        <w:t xml:space="preserve"> </w:t>
      </w:r>
    </w:p>
    <w:p w:rsidR="003C1655" w:rsidRPr="003A2B23" w:rsidRDefault="003C1655" w:rsidP="003C1655">
      <w:pPr>
        <w:pStyle w:val="ab"/>
        <w:numPr>
          <w:ilvl w:val="0"/>
          <w:numId w:val="1"/>
        </w:numPr>
        <w:tabs>
          <w:tab w:val="left" w:pos="993"/>
        </w:tabs>
        <w:ind w:left="0" w:firstLine="709"/>
        <w:jc w:val="both"/>
        <w:rPr>
          <w:sz w:val="28"/>
          <w:szCs w:val="28"/>
        </w:rPr>
      </w:pPr>
      <w:r w:rsidRPr="003A2B23">
        <w:rPr>
          <w:sz w:val="28"/>
          <w:szCs w:val="28"/>
        </w:rPr>
        <w:t>поручения Губернатора Новосибирской области Городецкого В.Ф. от</w:t>
      </w:r>
      <w:r w:rsidR="006168E4" w:rsidRPr="003A2B23">
        <w:rPr>
          <w:sz w:val="28"/>
          <w:szCs w:val="28"/>
        </w:rPr>
        <w:t xml:space="preserve"> </w:t>
      </w:r>
      <w:r w:rsidRPr="003A2B23">
        <w:rPr>
          <w:sz w:val="28"/>
          <w:szCs w:val="28"/>
        </w:rPr>
        <w:t>26.07.2016 о включении в проект Закона об областном бюджете Новосибирской области на 2017 годи плановый период 2018 и 2019 годов бюджетных ассигнований на обновление (пополнение) парка подвижного состава автотранспортных предприятий Новосибирской области</w:t>
      </w:r>
      <w:r w:rsidR="006168E4" w:rsidRPr="003A2B23">
        <w:rPr>
          <w:sz w:val="28"/>
          <w:szCs w:val="28"/>
        </w:rPr>
        <w:t>;</w:t>
      </w:r>
    </w:p>
    <w:p w:rsidR="00D357D4" w:rsidRPr="003A2B23" w:rsidRDefault="00D357D4" w:rsidP="00D357D4">
      <w:pPr>
        <w:pStyle w:val="ab"/>
        <w:numPr>
          <w:ilvl w:val="0"/>
          <w:numId w:val="1"/>
        </w:numPr>
        <w:tabs>
          <w:tab w:val="left" w:pos="993"/>
        </w:tabs>
        <w:ind w:left="0" w:firstLine="709"/>
        <w:jc w:val="both"/>
        <w:rPr>
          <w:sz w:val="28"/>
          <w:szCs w:val="28"/>
        </w:rPr>
      </w:pPr>
      <w:r w:rsidRPr="003A2B23">
        <w:rPr>
          <w:sz w:val="28"/>
          <w:szCs w:val="28"/>
        </w:rPr>
        <w:t xml:space="preserve">пункта 9 решения </w:t>
      </w:r>
      <w:r w:rsidR="002B3577" w:rsidRPr="003A2B23">
        <w:rPr>
          <w:sz w:val="28"/>
          <w:szCs w:val="28"/>
        </w:rPr>
        <w:t>К</w:t>
      </w:r>
      <w:r w:rsidRPr="003A2B23">
        <w:rPr>
          <w:sz w:val="28"/>
          <w:szCs w:val="28"/>
        </w:rPr>
        <w:t xml:space="preserve">омитета по транспортной, промышленной и информационной политике Законодательного собрания Новосибирской области от </w:t>
      </w:r>
      <w:r w:rsidR="002B3577" w:rsidRPr="003A2B23">
        <w:rPr>
          <w:sz w:val="28"/>
          <w:szCs w:val="28"/>
        </w:rPr>
        <w:t>07.06.</w:t>
      </w:r>
      <w:r w:rsidRPr="003A2B23">
        <w:rPr>
          <w:sz w:val="28"/>
          <w:szCs w:val="28"/>
        </w:rPr>
        <w:t xml:space="preserve">2017 </w:t>
      </w:r>
      <w:r w:rsidR="006168E4" w:rsidRPr="003A2B23">
        <w:rPr>
          <w:sz w:val="28"/>
          <w:szCs w:val="28"/>
        </w:rPr>
        <w:t xml:space="preserve">о выделении субсидий в размере 50,0 млн. рублей для обновления (пополнения) </w:t>
      </w:r>
      <w:r w:rsidR="002B3577" w:rsidRPr="003A2B23">
        <w:rPr>
          <w:sz w:val="28"/>
          <w:szCs w:val="28"/>
        </w:rPr>
        <w:t>автобусов</w:t>
      </w:r>
      <w:r w:rsidRPr="003A2B23">
        <w:rPr>
          <w:sz w:val="28"/>
          <w:szCs w:val="28"/>
        </w:rPr>
        <w:t>.</w:t>
      </w:r>
    </w:p>
    <w:p w:rsidR="00DA3C3A" w:rsidRPr="003A2B23" w:rsidRDefault="00DA3C3A" w:rsidP="002C0EE4">
      <w:pPr>
        <w:ind w:firstLine="708"/>
        <w:jc w:val="both"/>
        <w:rPr>
          <w:sz w:val="28"/>
          <w:szCs w:val="28"/>
        </w:rPr>
      </w:pPr>
      <w:r w:rsidRPr="003A2B23">
        <w:rPr>
          <w:sz w:val="28"/>
          <w:szCs w:val="28"/>
        </w:rPr>
        <w:t xml:space="preserve">В </w:t>
      </w:r>
      <w:r w:rsidR="00413B16" w:rsidRPr="003A2B23">
        <w:rPr>
          <w:sz w:val="28"/>
          <w:szCs w:val="28"/>
        </w:rPr>
        <w:t xml:space="preserve">декабре 2016 года </w:t>
      </w:r>
      <w:r w:rsidRPr="003A2B23">
        <w:rPr>
          <w:sz w:val="28"/>
          <w:szCs w:val="28"/>
        </w:rPr>
        <w:t>мэрией г. Новосибирска создан</w:t>
      </w:r>
      <w:r w:rsidR="00413B16" w:rsidRPr="003A2B23">
        <w:rPr>
          <w:sz w:val="28"/>
          <w:szCs w:val="28"/>
        </w:rPr>
        <w:t xml:space="preserve">о </w:t>
      </w:r>
      <w:r w:rsidRPr="003A2B23">
        <w:rPr>
          <w:sz w:val="28"/>
          <w:szCs w:val="28"/>
        </w:rPr>
        <w:t>совместно</w:t>
      </w:r>
      <w:r w:rsidR="00413B16" w:rsidRPr="003A2B23">
        <w:rPr>
          <w:sz w:val="28"/>
          <w:szCs w:val="28"/>
        </w:rPr>
        <w:t>е</w:t>
      </w:r>
      <w:r w:rsidRPr="003A2B23">
        <w:rPr>
          <w:sz w:val="28"/>
          <w:szCs w:val="28"/>
        </w:rPr>
        <w:t xml:space="preserve"> </w:t>
      </w:r>
      <w:r w:rsidR="00413B16" w:rsidRPr="003A2B23">
        <w:rPr>
          <w:sz w:val="28"/>
          <w:szCs w:val="28"/>
        </w:rPr>
        <w:t>российско</w:t>
      </w:r>
      <w:r w:rsidRPr="003A2B23">
        <w:rPr>
          <w:sz w:val="28"/>
          <w:szCs w:val="28"/>
        </w:rPr>
        <w:t>-белорусско</w:t>
      </w:r>
      <w:r w:rsidR="00413B16" w:rsidRPr="003A2B23">
        <w:rPr>
          <w:sz w:val="28"/>
          <w:szCs w:val="28"/>
        </w:rPr>
        <w:t>е</w:t>
      </w:r>
      <w:r w:rsidRPr="003A2B23">
        <w:rPr>
          <w:sz w:val="28"/>
          <w:szCs w:val="28"/>
        </w:rPr>
        <w:t xml:space="preserve"> предприяти</w:t>
      </w:r>
      <w:r w:rsidR="00413B16" w:rsidRPr="003A2B23">
        <w:rPr>
          <w:sz w:val="28"/>
          <w:szCs w:val="28"/>
        </w:rPr>
        <w:t>е</w:t>
      </w:r>
      <w:r w:rsidRPr="003A2B23">
        <w:rPr>
          <w:sz w:val="28"/>
          <w:szCs w:val="28"/>
        </w:rPr>
        <w:t xml:space="preserve"> по модернизации трамваев для нужд Сибирского региона и определению потребности регионов Сибирского и Дальневосточного федеральных округов в модернизации трамваев для обеспечения минимального </w:t>
      </w:r>
      <w:r w:rsidRPr="003A2B23">
        <w:rPr>
          <w:sz w:val="28"/>
          <w:szCs w:val="28"/>
        </w:rPr>
        <w:lastRenderedPageBreak/>
        <w:t xml:space="preserve">заказа совместного предприятия. Созданное совместное предприятие ООО «БКМ-Сибирь» </w:t>
      </w:r>
      <w:r w:rsidR="00413B16" w:rsidRPr="003A2B23">
        <w:rPr>
          <w:sz w:val="28"/>
          <w:szCs w:val="28"/>
        </w:rPr>
        <w:t xml:space="preserve">занимается </w:t>
      </w:r>
      <w:r w:rsidR="002C0EE4" w:rsidRPr="003A2B23">
        <w:rPr>
          <w:sz w:val="28"/>
          <w:szCs w:val="28"/>
        </w:rPr>
        <w:t>модернизацией и сборкой вагонов трамваев, пускового оборудования, двигателей, установкой кузовов,</w:t>
      </w:r>
      <w:r w:rsidRPr="003A2B23">
        <w:rPr>
          <w:sz w:val="28"/>
          <w:szCs w:val="28"/>
        </w:rPr>
        <w:t xml:space="preserve"> производств</w:t>
      </w:r>
      <w:r w:rsidR="002C0EE4" w:rsidRPr="003A2B23">
        <w:rPr>
          <w:sz w:val="28"/>
          <w:szCs w:val="28"/>
        </w:rPr>
        <w:t>ом</w:t>
      </w:r>
      <w:r w:rsidRPr="003A2B23">
        <w:rPr>
          <w:sz w:val="28"/>
          <w:szCs w:val="28"/>
        </w:rPr>
        <w:t xml:space="preserve"> комплектующих изделий (электроприводов постоянного тока), ремонтно-восстановительных и сборочных работ на территории Новосибирской области с созданием новых рабочих мест. </w:t>
      </w:r>
    </w:p>
    <w:p w:rsidR="00DA3C3A" w:rsidRPr="003A2B23" w:rsidRDefault="00DA3C3A" w:rsidP="002C0EE4">
      <w:pPr>
        <w:ind w:firstLine="708"/>
        <w:jc w:val="both"/>
        <w:rPr>
          <w:sz w:val="28"/>
          <w:szCs w:val="28"/>
        </w:rPr>
      </w:pPr>
      <w:proofErr w:type="gramStart"/>
      <w:r w:rsidRPr="003A2B23">
        <w:rPr>
          <w:sz w:val="28"/>
          <w:szCs w:val="28"/>
        </w:rPr>
        <w:t xml:space="preserve">При модернизации </w:t>
      </w:r>
      <w:r w:rsidR="002C0EE4" w:rsidRPr="003A2B23">
        <w:rPr>
          <w:sz w:val="28"/>
          <w:szCs w:val="28"/>
        </w:rPr>
        <w:t xml:space="preserve">трамваев </w:t>
      </w:r>
      <w:r w:rsidRPr="003A2B23">
        <w:rPr>
          <w:sz w:val="28"/>
          <w:szCs w:val="28"/>
        </w:rPr>
        <w:t xml:space="preserve">уменьшаются эксплуатационные затраты (в первые годы работы требуется меньше запасных частей поскольку увеличена надежность за счет использования новых комплектующих), снижаются затраты на электроэнергию на движение, уменьшается количество и продолжительность простоев по техническим неисправностям, что приводит к повышению </w:t>
      </w:r>
      <w:r w:rsidR="00B16025" w:rsidRPr="003A2B23">
        <w:rPr>
          <w:sz w:val="28"/>
          <w:szCs w:val="28"/>
        </w:rPr>
        <w:t xml:space="preserve">объемов </w:t>
      </w:r>
      <w:r w:rsidRPr="003A2B23">
        <w:rPr>
          <w:sz w:val="28"/>
          <w:szCs w:val="28"/>
        </w:rPr>
        <w:t>перевозки пассажиров, увеличению дохода от перевозки пассажиров, а также повышает привлекательность трамвайного транспорта для пассажиров</w:t>
      </w:r>
      <w:r w:rsidR="002C0EE4" w:rsidRPr="003A2B23">
        <w:rPr>
          <w:sz w:val="28"/>
          <w:szCs w:val="28"/>
        </w:rPr>
        <w:t>.</w:t>
      </w:r>
      <w:proofErr w:type="gramEnd"/>
    </w:p>
    <w:p w:rsidR="00D66AD5" w:rsidRPr="003A2B23" w:rsidRDefault="001356E8" w:rsidP="001356E8">
      <w:pPr>
        <w:widowControl w:val="0"/>
        <w:autoSpaceDE w:val="0"/>
        <w:autoSpaceDN w:val="0"/>
        <w:adjustRightInd w:val="0"/>
        <w:ind w:firstLine="720"/>
        <w:jc w:val="both"/>
        <w:rPr>
          <w:bCs/>
          <w:iCs/>
          <w:sz w:val="28"/>
          <w:szCs w:val="28"/>
        </w:rPr>
      </w:pPr>
      <w:r w:rsidRPr="003A2B23">
        <w:rPr>
          <w:sz w:val="28"/>
          <w:szCs w:val="28"/>
        </w:rPr>
        <w:t>Целью государственной программы является обеспечение доступности услуг общественного пассажирского транспорта, в том числе Новосибирского метрополитена, для населения Новосибирской области. Реализация мероприятий государственной программы носит социально-значимый характер.</w:t>
      </w:r>
      <w:r w:rsidR="002C0EE4" w:rsidRPr="003A2B23">
        <w:rPr>
          <w:sz w:val="28"/>
          <w:szCs w:val="28"/>
        </w:rPr>
        <w:t xml:space="preserve"> Таким образом, в государственную программу вносятся изменения путем включения </w:t>
      </w:r>
      <w:r w:rsidR="00CB062D" w:rsidRPr="003A2B23">
        <w:rPr>
          <w:sz w:val="28"/>
          <w:szCs w:val="28"/>
        </w:rPr>
        <w:t xml:space="preserve">новой </w:t>
      </w:r>
      <w:r w:rsidR="002C0EE4" w:rsidRPr="003A2B23">
        <w:rPr>
          <w:sz w:val="28"/>
          <w:szCs w:val="28"/>
        </w:rPr>
        <w:t xml:space="preserve">задачи </w:t>
      </w:r>
      <w:r w:rsidR="006323FF" w:rsidRPr="003A2B23">
        <w:rPr>
          <w:sz w:val="28"/>
          <w:szCs w:val="28"/>
        </w:rPr>
        <w:t>3. </w:t>
      </w:r>
      <w:r w:rsidR="00D66AD5" w:rsidRPr="003A2B23">
        <w:rPr>
          <w:sz w:val="28"/>
          <w:szCs w:val="28"/>
        </w:rPr>
        <w:t>«Содействие обновлению (модернизации) подвижного состава общественного пассажирского транспорта, осуществляющего пассажирские перевозки на муниципальных и межмуниципальных маршрутах регулярных перевозок по регулируемым тарифам»</w:t>
      </w:r>
      <w:r w:rsidR="006323FF" w:rsidRPr="003A2B23">
        <w:rPr>
          <w:bCs/>
          <w:iCs/>
          <w:sz w:val="28"/>
          <w:szCs w:val="28"/>
        </w:rPr>
        <w:t>.</w:t>
      </w:r>
    </w:p>
    <w:p w:rsidR="00C14E15" w:rsidRPr="003A2B23" w:rsidRDefault="00DC7C64" w:rsidP="001356E8">
      <w:pPr>
        <w:widowControl w:val="0"/>
        <w:autoSpaceDE w:val="0"/>
        <w:autoSpaceDN w:val="0"/>
        <w:adjustRightInd w:val="0"/>
        <w:ind w:firstLine="720"/>
        <w:jc w:val="both"/>
        <w:rPr>
          <w:bCs/>
          <w:iCs/>
          <w:sz w:val="28"/>
          <w:szCs w:val="28"/>
        </w:rPr>
      </w:pPr>
      <w:r w:rsidRPr="003A2B23">
        <w:rPr>
          <w:bCs/>
          <w:iCs/>
          <w:sz w:val="28"/>
          <w:szCs w:val="28"/>
        </w:rPr>
        <w:t xml:space="preserve"> </w:t>
      </w:r>
      <w:r w:rsidR="002B0158" w:rsidRPr="003A2B23">
        <w:rPr>
          <w:bCs/>
          <w:iCs/>
          <w:sz w:val="28"/>
          <w:szCs w:val="28"/>
        </w:rPr>
        <w:t xml:space="preserve">Степень </w:t>
      </w:r>
      <w:r w:rsidR="00E05A18" w:rsidRPr="003A2B23">
        <w:rPr>
          <w:bCs/>
          <w:iCs/>
          <w:sz w:val="28"/>
          <w:szCs w:val="28"/>
        </w:rPr>
        <w:t>достиж</w:t>
      </w:r>
      <w:r w:rsidR="00AB7710" w:rsidRPr="003A2B23">
        <w:rPr>
          <w:bCs/>
          <w:iCs/>
          <w:sz w:val="28"/>
          <w:szCs w:val="28"/>
        </w:rPr>
        <w:t>ени</w:t>
      </w:r>
      <w:r w:rsidR="002B0158" w:rsidRPr="003A2B23">
        <w:rPr>
          <w:bCs/>
          <w:iCs/>
          <w:sz w:val="28"/>
          <w:szCs w:val="28"/>
        </w:rPr>
        <w:t xml:space="preserve">я поставленной цели и </w:t>
      </w:r>
      <w:r w:rsidR="00E05A18" w:rsidRPr="003A2B23">
        <w:rPr>
          <w:bCs/>
          <w:iCs/>
          <w:sz w:val="28"/>
          <w:szCs w:val="28"/>
        </w:rPr>
        <w:t xml:space="preserve">выполнения </w:t>
      </w:r>
      <w:r w:rsidR="00AB7710" w:rsidRPr="003A2B23">
        <w:rPr>
          <w:bCs/>
          <w:iCs/>
          <w:sz w:val="28"/>
          <w:szCs w:val="28"/>
        </w:rPr>
        <w:t xml:space="preserve">указанной задачи государственной программы </w:t>
      </w:r>
      <w:r w:rsidR="002B0158" w:rsidRPr="003A2B23">
        <w:rPr>
          <w:bCs/>
          <w:iCs/>
          <w:sz w:val="28"/>
          <w:szCs w:val="28"/>
        </w:rPr>
        <w:t>предлагается оценивать</w:t>
      </w:r>
      <w:r w:rsidR="00AB7710" w:rsidRPr="003A2B23">
        <w:rPr>
          <w:bCs/>
          <w:iCs/>
          <w:sz w:val="28"/>
          <w:szCs w:val="28"/>
        </w:rPr>
        <w:t xml:space="preserve"> </w:t>
      </w:r>
      <w:r w:rsidR="00D66AD5" w:rsidRPr="003A2B23">
        <w:rPr>
          <w:bCs/>
          <w:iCs/>
          <w:sz w:val="28"/>
          <w:szCs w:val="28"/>
        </w:rPr>
        <w:t>следующи</w:t>
      </w:r>
      <w:r w:rsidR="00AB7710" w:rsidRPr="003A2B23">
        <w:rPr>
          <w:bCs/>
          <w:iCs/>
          <w:sz w:val="28"/>
          <w:szCs w:val="28"/>
        </w:rPr>
        <w:t>ми</w:t>
      </w:r>
      <w:r w:rsidR="00D66AD5" w:rsidRPr="003A2B23">
        <w:rPr>
          <w:bCs/>
          <w:iCs/>
          <w:sz w:val="28"/>
          <w:szCs w:val="28"/>
        </w:rPr>
        <w:t xml:space="preserve"> це</w:t>
      </w:r>
      <w:r w:rsidR="00AB7710" w:rsidRPr="003A2B23">
        <w:rPr>
          <w:bCs/>
          <w:iCs/>
          <w:sz w:val="28"/>
          <w:szCs w:val="28"/>
        </w:rPr>
        <w:t>левыми</w:t>
      </w:r>
      <w:r w:rsidR="00D66AD5" w:rsidRPr="003A2B23">
        <w:rPr>
          <w:bCs/>
          <w:iCs/>
          <w:sz w:val="28"/>
          <w:szCs w:val="28"/>
        </w:rPr>
        <w:t xml:space="preserve"> индикатор</w:t>
      </w:r>
      <w:r w:rsidR="00AB7710" w:rsidRPr="003A2B23">
        <w:rPr>
          <w:bCs/>
          <w:iCs/>
          <w:sz w:val="28"/>
          <w:szCs w:val="28"/>
        </w:rPr>
        <w:t>ами</w:t>
      </w:r>
      <w:r w:rsidR="00C14E15" w:rsidRPr="003A2B23">
        <w:rPr>
          <w:bCs/>
          <w:iCs/>
          <w:sz w:val="28"/>
          <w:szCs w:val="28"/>
        </w:rPr>
        <w:t>:</w:t>
      </w:r>
    </w:p>
    <w:p w:rsidR="00C14E15" w:rsidRPr="003A2B23" w:rsidRDefault="00D66AD5" w:rsidP="00C14E15">
      <w:pPr>
        <w:pStyle w:val="ConsPlusNormal"/>
        <w:ind w:firstLine="708"/>
        <w:jc w:val="both"/>
        <w:rPr>
          <w:rFonts w:ascii="Times New Roman" w:hAnsi="Times New Roman" w:cs="Times New Roman"/>
          <w:sz w:val="28"/>
          <w:szCs w:val="28"/>
        </w:rPr>
      </w:pPr>
      <w:r w:rsidRPr="003A2B23">
        <w:rPr>
          <w:rFonts w:ascii="Times New Roman" w:hAnsi="Times New Roman" w:cs="Times New Roman"/>
          <w:sz w:val="28"/>
          <w:szCs w:val="28"/>
        </w:rPr>
        <w:t xml:space="preserve">- </w:t>
      </w:r>
      <w:r w:rsidR="00C14E15" w:rsidRPr="003A2B23">
        <w:rPr>
          <w:rFonts w:ascii="Times New Roman" w:hAnsi="Times New Roman" w:cs="Times New Roman"/>
          <w:sz w:val="28"/>
          <w:szCs w:val="28"/>
        </w:rPr>
        <w:t>количество обновленных (модернизированных) транспортных средств подвижного состава наземного электрического общественного пассажирского транспорта на муниципальных маршрутах регулярных пе</w:t>
      </w:r>
      <w:r w:rsidR="00D401CF" w:rsidRPr="003A2B23">
        <w:rPr>
          <w:rFonts w:ascii="Times New Roman" w:hAnsi="Times New Roman" w:cs="Times New Roman"/>
          <w:sz w:val="28"/>
          <w:szCs w:val="28"/>
        </w:rPr>
        <w:t>ревозок по регулируемым тарифам;</w:t>
      </w:r>
      <w:r w:rsidR="00C14E15" w:rsidRPr="003A2B23">
        <w:rPr>
          <w:rFonts w:ascii="Times New Roman" w:hAnsi="Times New Roman" w:cs="Times New Roman"/>
          <w:sz w:val="28"/>
          <w:szCs w:val="28"/>
        </w:rPr>
        <w:t xml:space="preserve"> </w:t>
      </w:r>
    </w:p>
    <w:p w:rsidR="00C14E15" w:rsidRPr="003A2B23" w:rsidRDefault="00D66AD5" w:rsidP="00C14E15">
      <w:pPr>
        <w:pStyle w:val="ConsPlusNormal"/>
        <w:ind w:firstLine="709"/>
        <w:jc w:val="both"/>
        <w:rPr>
          <w:rFonts w:ascii="Times New Roman" w:hAnsi="Times New Roman" w:cs="Times New Roman"/>
          <w:sz w:val="28"/>
          <w:szCs w:val="28"/>
        </w:rPr>
      </w:pPr>
      <w:r w:rsidRPr="003A2B23">
        <w:rPr>
          <w:rFonts w:ascii="Times New Roman" w:hAnsi="Times New Roman" w:cs="Times New Roman"/>
          <w:sz w:val="28"/>
          <w:szCs w:val="28"/>
        </w:rPr>
        <w:t xml:space="preserve">- </w:t>
      </w:r>
      <w:r w:rsidR="00C14E15" w:rsidRPr="003A2B23">
        <w:rPr>
          <w:rFonts w:ascii="Times New Roman" w:hAnsi="Times New Roman" w:cs="Times New Roman"/>
          <w:sz w:val="28"/>
          <w:szCs w:val="28"/>
        </w:rPr>
        <w:t>доля обновленного (модернизированного) парка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от общего числа единиц парка подвижного состава наземного электрического обществ</w:t>
      </w:r>
      <w:r w:rsidR="004279E6" w:rsidRPr="003A2B23">
        <w:rPr>
          <w:rFonts w:ascii="Times New Roman" w:hAnsi="Times New Roman" w:cs="Times New Roman"/>
          <w:sz w:val="28"/>
          <w:szCs w:val="28"/>
        </w:rPr>
        <w:t>енного пассажирского транспорта, имеющего потребность в обновлении</w:t>
      </w:r>
      <w:r w:rsidR="002B0158" w:rsidRPr="003A2B23">
        <w:rPr>
          <w:rFonts w:ascii="Times New Roman" w:hAnsi="Times New Roman" w:cs="Times New Roman"/>
          <w:sz w:val="28"/>
          <w:szCs w:val="28"/>
        </w:rPr>
        <w:t xml:space="preserve"> (по состоянию на 01.01.2017 г);</w:t>
      </w:r>
      <w:r w:rsidR="004279E6" w:rsidRPr="003A2B23">
        <w:rPr>
          <w:rFonts w:ascii="Times New Roman" w:hAnsi="Times New Roman" w:cs="Times New Roman"/>
          <w:sz w:val="28"/>
          <w:szCs w:val="28"/>
        </w:rPr>
        <w:t xml:space="preserve"> </w:t>
      </w:r>
    </w:p>
    <w:p w:rsidR="00D66AD5" w:rsidRPr="003A2B23" w:rsidRDefault="00D66AD5" w:rsidP="00D66AD5">
      <w:pPr>
        <w:widowControl w:val="0"/>
        <w:autoSpaceDE w:val="0"/>
        <w:autoSpaceDN w:val="0"/>
        <w:ind w:firstLine="709"/>
        <w:jc w:val="both"/>
        <w:rPr>
          <w:sz w:val="28"/>
          <w:szCs w:val="28"/>
          <w:lang w:eastAsia="en-US"/>
        </w:rPr>
      </w:pPr>
      <w:r w:rsidRPr="003A2B23">
        <w:rPr>
          <w:sz w:val="28"/>
          <w:szCs w:val="28"/>
          <w:lang w:eastAsia="en-US"/>
        </w:rPr>
        <w:t xml:space="preserve">- </w:t>
      </w:r>
      <w:r w:rsidR="002B0158" w:rsidRPr="003A2B23">
        <w:rPr>
          <w:sz w:val="28"/>
          <w:szCs w:val="28"/>
          <w:lang w:eastAsia="en-US"/>
        </w:rPr>
        <w:t>количество приобретенных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w:t>
      </w:r>
      <w:r w:rsidRPr="003A2B23">
        <w:rPr>
          <w:sz w:val="28"/>
          <w:szCs w:val="28"/>
          <w:lang w:eastAsia="en-US"/>
        </w:rPr>
        <w:t xml:space="preserve"> </w:t>
      </w:r>
    </w:p>
    <w:p w:rsidR="00D66AD5" w:rsidRPr="00FF7FDE" w:rsidRDefault="00D66AD5" w:rsidP="00D66AD5">
      <w:pPr>
        <w:widowControl w:val="0"/>
        <w:autoSpaceDE w:val="0"/>
        <w:autoSpaceDN w:val="0"/>
        <w:ind w:firstLine="709"/>
        <w:jc w:val="both"/>
        <w:rPr>
          <w:rFonts w:eastAsia="Calibri"/>
          <w:sz w:val="28"/>
          <w:szCs w:val="28"/>
        </w:rPr>
      </w:pPr>
      <w:r w:rsidRPr="003A2B23">
        <w:rPr>
          <w:rFonts w:eastAsia="Calibri"/>
          <w:sz w:val="28"/>
          <w:szCs w:val="28"/>
        </w:rPr>
        <w:t xml:space="preserve">- </w:t>
      </w:r>
      <w:r w:rsidR="002B0158" w:rsidRPr="003A2B23">
        <w:rPr>
          <w:rFonts w:eastAsia="Calibri"/>
          <w:sz w:val="28"/>
          <w:szCs w:val="28"/>
        </w:rPr>
        <w:t xml:space="preserve">доля </w:t>
      </w:r>
      <w:r w:rsidR="00024C12" w:rsidRPr="003A2B23">
        <w:rPr>
          <w:rFonts w:eastAsia="Calibri"/>
          <w:sz w:val="28"/>
          <w:szCs w:val="28"/>
        </w:rPr>
        <w:t>приобретенных (</w:t>
      </w:r>
      <w:r w:rsidR="002B0158" w:rsidRPr="003A2B23">
        <w:rPr>
          <w:rFonts w:eastAsia="Calibri"/>
          <w:sz w:val="28"/>
          <w:szCs w:val="28"/>
        </w:rPr>
        <w:t>обновленных</w:t>
      </w:r>
      <w:r w:rsidR="00024C12" w:rsidRPr="003A2B23">
        <w:rPr>
          <w:rFonts w:eastAsia="Calibri"/>
          <w:sz w:val="28"/>
          <w:szCs w:val="28"/>
        </w:rPr>
        <w:t>)</w:t>
      </w:r>
      <w:r w:rsidR="002B0158" w:rsidRPr="003A2B23">
        <w:rPr>
          <w:rFonts w:eastAsia="Calibri"/>
          <w:sz w:val="28"/>
          <w:szCs w:val="28"/>
        </w:rPr>
        <w:t xml:space="preserve"> автобусов, работающих по регулируемым тарифам, к общему количеству по утвержденным реестрам на муниципальных маршрутах регулярных перевозок в границах муниципальных </w:t>
      </w:r>
      <w:r w:rsidR="002B0158" w:rsidRPr="00FF7FDE">
        <w:rPr>
          <w:rFonts w:eastAsia="Calibri"/>
          <w:sz w:val="28"/>
          <w:szCs w:val="28"/>
        </w:rPr>
        <w:t>районов и межмуниципальных маршрутах регулярных перевозок</w:t>
      </w:r>
      <w:r w:rsidR="00F71A94" w:rsidRPr="00FF7FDE">
        <w:rPr>
          <w:rFonts w:eastAsia="Calibri"/>
          <w:sz w:val="28"/>
          <w:szCs w:val="28"/>
        </w:rPr>
        <w:t>,</w:t>
      </w:r>
      <w:r w:rsidR="00F71A94" w:rsidRPr="00FF7FDE">
        <w:t xml:space="preserve"> </w:t>
      </w:r>
      <w:r w:rsidR="00F71A94" w:rsidRPr="00FF7FDE">
        <w:rPr>
          <w:rFonts w:eastAsia="Calibri"/>
          <w:sz w:val="28"/>
          <w:szCs w:val="28"/>
        </w:rPr>
        <w:t>требующих обновления (по состоянию на 01.01.2017).</w:t>
      </w:r>
    </w:p>
    <w:p w:rsidR="00013883" w:rsidRPr="003A2B23" w:rsidRDefault="00013883" w:rsidP="00013883">
      <w:pPr>
        <w:widowControl w:val="0"/>
        <w:autoSpaceDE w:val="0"/>
        <w:autoSpaceDN w:val="0"/>
        <w:ind w:firstLine="709"/>
        <w:jc w:val="both"/>
        <w:rPr>
          <w:rFonts w:eastAsia="Calibri"/>
          <w:sz w:val="28"/>
          <w:szCs w:val="28"/>
        </w:rPr>
      </w:pPr>
      <w:r w:rsidRPr="00FF7FDE">
        <w:rPr>
          <w:rFonts w:eastAsia="Calibri"/>
          <w:sz w:val="28"/>
          <w:szCs w:val="28"/>
        </w:rPr>
        <w:t xml:space="preserve">Для решения задачи 3 «Содействие обновлению (модернизации) </w:t>
      </w:r>
      <w:r w:rsidRPr="003A2B23">
        <w:rPr>
          <w:rFonts w:eastAsia="Calibri"/>
          <w:sz w:val="28"/>
          <w:szCs w:val="28"/>
        </w:rPr>
        <w:lastRenderedPageBreak/>
        <w:t>подвижного состава общественного пассажирского транспорта, осуществляющего пассажирские перевозки на муниципальных и межмуниципальных маршрутах регулярных перевозок по регулируемым тарифам» предусмотрены следующие мероприятия:</w:t>
      </w:r>
    </w:p>
    <w:p w:rsidR="006410D4" w:rsidRPr="003A2B23" w:rsidRDefault="00C14E15" w:rsidP="001356E8">
      <w:pPr>
        <w:widowControl w:val="0"/>
        <w:autoSpaceDE w:val="0"/>
        <w:autoSpaceDN w:val="0"/>
        <w:adjustRightInd w:val="0"/>
        <w:ind w:firstLine="720"/>
        <w:jc w:val="both"/>
        <w:rPr>
          <w:sz w:val="28"/>
          <w:szCs w:val="28"/>
        </w:rPr>
      </w:pPr>
      <w:r w:rsidRPr="003A2B23">
        <w:rPr>
          <w:bCs/>
          <w:iCs/>
          <w:sz w:val="28"/>
          <w:szCs w:val="28"/>
        </w:rPr>
        <w:t>- </w:t>
      </w:r>
      <w:r w:rsidR="00D401CF" w:rsidRPr="003A2B23">
        <w:rPr>
          <w:bCs/>
          <w:iCs/>
          <w:sz w:val="28"/>
          <w:szCs w:val="28"/>
        </w:rPr>
        <w:t xml:space="preserve">основное мероприятие </w:t>
      </w:r>
      <w:r w:rsidRPr="003A2B23">
        <w:rPr>
          <w:bCs/>
          <w:iCs/>
          <w:sz w:val="28"/>
          <w:szCs w:val="28"/>
        </w:rPr>
        <w:t xml:space="preserve">3.1. </w:t>
      </w:r>
      <w:r w:rsidR="00DC7C64" w:rsidRPr="003A2B23">
        <w:rPr>
          <w:bCs/>
          <w:iCs/>
          <w:sz w:val="28"/>
          <w:szCs w:val="28"/>
        </w:rPr>
        <w:t>«</w:t>
      </w:r>
      <w:r w:rsidR="0081441F" w:rsidRPr="003A2B23">
        <w:rPr>
          <w:sz w:val="28"/>
          <w:szCs w:val="28"/>
        </w:rPr>
        <w:t xml:space="preserve">Предоставление субсидий бюджету города Новосибирска в целях создания условий для обновления (модернизации) подвижного состава наземного электрического транспорта </w:t>
      </w:r>
      <w:r w:rsidR="0081441F" w:rsidRPr="003A2B23">
        <w:rPr>
          <w:sz w:val="28"/>
          <w:szCs w:val="28"/>
          <w:lang w:eastAsia="en-US"/>
        </w:rPr>
        <w:t>на муниципальных маршрутах регулярных перевозок по регулируемым тарифам</w:t>
      </w:r>
      <w:proofErr w:type="gramStart"/>
      <w:r w:rsidR="0081441F" w:rsidRPr="003A2B23">
        <w:rPr>
          <w:sz w:val="28"/>
          <w:szCs w:val="28"/>
          <w:lang w:eastAsia="en-US"/>
        </w:rPr>
        <w:t>.</w:t>
      </w:r>
      <w:r w:rsidR="00DC7C64" w:rsidRPr="003A2B23">
        <w:rPr>
          <w:sz w:val="28"/>
          <w:szCs w:val="28"/>
        </w:rPr>
        <w:t xml:space="preserve">». </w:t>
      </w:r>
      <w:proofErr w:type="gramEnd"/>
    </w:p>
    <w:p w:rsidR="009F6ED7" w:rsidRPr="00FF7FDE" w:rsidRDefault="009F6ED7" w:rsidP="009F6ED7">
      <w:pPr>
        <w:ind w:firstLine="709"/>
        <w:jc w:val="both"/>
        <w:rPr>
          <w:sz w:val="28"/>
          <w:szCs w:val="28"/>
        </w:rPr>
      </w:pPr>
      <w:r w:rsidRPr="003A2B23">
        <w:rPr>
          <w:b/>
          <w:sz w:val="28"/>
          <w:szCs w:val="28"/>
          <w:lang w:eastAsia="en-US"/>
        </w:rPr>
        <w:t xml:space="preserve">- </w:t>
      </w:r>
      <w:r w:rsidRPr="003A2B23">
        <w:rPr>
          <w:sz w:val="28"/>
          <w:szCs w:val="28"/>
          <w:lang w:eastAsia="en-US"/>
        </w:rPr>
        <w:t>основное</w:t>
      </w:r>
      <w:r w:rsidRPr="003A2B23">
        <w:rPr>
          <w:b/>
          <w:sz w:val="28"/>
          <w:szCs w:val="28"/>
          <w:lang w:eastAsia="en-US"/>
        </w:rPr>
        <w:t xml:space="preserve"> </w:t>
      </w:r>
      <w:r w:rsidRPr="003A2B23">
        <w:rPr>
          <w:sz w:val="28"/>
          <w:szCs w:val="28"/>
          <w:lang w:eastAsia="en-US"/>
        </w:rPr>
        <w:t>мероприятие 3.2. «</w:t>
      </w:r>
      <w:r w:rsidRPr="003A2B23">
        <w:rPr>
          <w:sz w:val="28"/>
          <w:szCs w:val="28"/>
        </w:rPr>
        <w:t xml:space="preserve">Государственная поддержка организаций пассажирского автомобильного транспорта в форме создания условий для обновления (пополнения) подвижного состава общественного пассажирского транспорта для работы по регулируемым тарифам на муниципальных маршрутах </w:t>
      </w:r>
      <w:r w:rsidRPr="00FF7FDE">
        <w:rPr>
          <w:sz w:val="28"/>
          <w:szCs w:val="28"/>
        </w:rPr>
        <w:t>регулярных перевозок в границах муниципальных районов и межмуниципальных м</w:t>
      </w:r>
      <w:r w:rsidR="00F71A94" w:rsidRPr="00FF7FDE">
        <w:rPr>
          <w:sz w:val="28"/>
          <w:szCs w:val="28"/>
        </w:rPr>
        <w:t>аршрутах регулярных перевозок в виде субсидий из областного бюджета Новосибирской области».</w:t>
      </w:r>
    </w:p>
    <w:p w:rsidR="00E05A18" w:rsidRPr="003A2B23" w:rsidRDefault="00E05A18" w:rsidP="00E05A18">
      <w:pPr>
        <w:widowControl w:val="0"/>
        <w:autoSpaceDE w:val="0"/>
        <w:autoSpaceDN w:val="0"/>
        <w:adjustRightInd w:val="0"/>
        <w:ind w:firstLine="720"/>
        <w:jc w:val="both"/>
        <w:rPr>
          <w:sz w:val="28"/>
          <w:szCs w:val="28"/>
        </w:rPr>
      </w:pPr>
      <w:r w:rsidRPr="003A2B23">
        <w:rPr>
          <w:sz w:val="28"/>
          <w:szCs w:val="28"/>
        </w:rPr>
        <w:t>На решение задачи 3 государственной программы предусмотрено бюджетных ассигнований в 2017 году, всего:</w:t>
      </w:r>
    </w:p>
    <w:p w:rsidR="00E05A18" w:rsidRPr="003A2B23" w:rsidRDefault="00E05A18" w:rsidP="00E05A18">
      <w:pPr>
        <w:widowControl w:val="0"/>
        <w:autoSpaceDE w:val="0"/>
        <w:autoSpaceDN w:val="0"/>
        <w:adjustRightInd w:val="0"/>
        <w:ind w:firstLine="720"/>
        <w:jc w:val="both"/>
        <w:rPr>
          <w:sz w:val="28"/>
          <w:szCs w:val="28"/>
        </w:rPr>
      </w:pPr>
      <w:r w:rsidRPr="003A2B23">
        <w:rPr>
          <w:sz w:val="28"/>
          <w:szCs w:val="28"/>
        </w:rPr>
        <w:t>областной бюджет – 150 000,0 тыс. рублей;</w:t>
      </w:r>
    </w:p>
    <w:p w:rsidR="00E05A18" w:rsidRPr="003A2B23" w:rsidRDefault="00E05A18" w:rsidP="00E05A18">
      <w:pPr>
        <w:widowControl w:val="0"/>
        <w:autoSpaceDE w:val="0"/>
        <w:autoSpaceDN w:val="0"/>
        <w:adjustRightInd w:val="0"/>
        <w:ind w:firstLine="720"/>
        <w:jc w:val="both"/>
        <w:rPr>
          <w:sz w:val="28"/>
          <w:szCs w:val="28"/>
        </w:rPr>
      </w:pPr>
      <w:r w:rsidRPr="003A2B23">
        <w:rPr>
          <w:sz w:val="28"/>
          <w:szCs w:val="28"/>
        </w:rPr>
        <w:t xml:space="preserve">местный бюджет – 100 000,0 тыс. рублей; </w:t>
      </w:r>
    </w:p>
    <w:p w:rsidR="00E05A18" w:rsidRPr="003A2B23" w:rsidRDefault="00E05A18" w:rsidP="00E05A18">
      <w:pPr>
        <w:widowControl w:val="0"/>
        <w:autoSpaceDE w:val="0"/>
        <w:autoSpaceDN w:val="0"/>
        <w:adjustRightInd w:val="0"/>
        <w:ind w:firstLine="720"/>
        <w:jc w:val="both"/>
        <w:rPr>
          <w:sz w:val="28"/>
          <w:szCs w:val="28"/>
        </w:rPr>
      </w:pPr>
      <w:r w:rsidRPr="003A2B23">
        <w:rPr>
          <w:sz w:val="28"/>
          <w:szCs w:val="28"/>
        </w:rPr>
        <w:t xml:space="preserve">внебюджетные источники – </w:t>
      </w:r>
      <w:r w:rsidR="00177664">
        <w:rPr>
          <w:sz w:val="28"/>
          <w:szCs w:val="28"/>
        </w:rPr>
        <w:t>116 666,7</w:t>
      </w:r>
      <w:r w:rsidRPr="003A2B23">
        <w:rPr>
          <w:sz w:val="28"/>
          <w:szCs w:val="28"/>
        </w:rPr>
        <w:t xml:space="preserve"> тыс. рублей.</w:t>
      </w:r>
    </w:p>
    <w:p w:rsidR="00E05A18" w:rsidRPr="003A2B23" w:rsidRDefault="00C14E15" w:rsidP="00E05A18">
      <w:pPr>
        <w:widowControl w:val="0"/>
        <w:autoSpaceDE w:val="0"/>
        <w:autoSpaceDN w:val="0"/>
        <w:adjustRightInd w:val="0"/>
        <w:ind w:firstLine="720"/>
        <w:jc w:val="both"/>
        <w:rPr>
          <w:sz w:val="28"/>
          <w:szCs w:val="28"/>
        </w:rPr>
      </w:pPr>
      <w:proofErr w:type="gramStart"/>
      <w:r w:rsidRPr="003A2B23">
        <w:rPr>
          <w:sz w:val="28"/>
          <w:szCs w:val="28"/>
        </w:rPr>
        <w:t>Р</w:t>
      </w:r>
      <w:r w:rsidR="00DC7C64" w:rsidRPr="003A2B23">
        <w:rPr>
          <w:sz w:val="28"/>
          <w:szCs w:val="28"/>
        </w:rPr>
        <w:t>еализация мероприяти</w:t>
      </w:r>
      <w:r w:rsidR="00CB062D" w:rsidRPr="003A2B23">
        <w:rPr>
          <w:sz w:val="28"/>
          <w:szCs w:val="28"/>
        </w:rPr>
        <w:t>я</w:t>
      </w:r>
      <w:r w:rsidR="00DC7C64" w:rsidRPr="003A2B23">
        <w:rPr>
          <w:sz w:val="28"/>
          <w:szCs w:val="28"/>
        </w:rPr>
        <w:t xml:space="preserve"> </w:t>
      </w:r>
      <w:r w:rsidRPr="003A2B23">
        <w:rPr>
          <w:sz w:val="28"/>
          <w:szCs w:val="28"/>
        </w:rPr>
        <w:t xml:space="preserve">3.1. </w:t>
      </w:r>
      <w:r w:rsidR="00DC7C64" w:rsidRPr="003A2B23">
        <w:rPr>
          <w:sz w:val="28"/>
          <w:szCs w:val="28"/>
        </w:rPr>
        <w:t xml:space="preserve">обеспечит обновление (модернизацию) </w:t>
      </w:r>
      <w:r w:rsidR="00242D67" w:rsidRPr="003A2B23">
        <w:rPr>
          <w:sz w:val="28"/>
          <w:szCs w:val="28"/>
        </w:rPr>
        <w:t>12</w:t>
      </w:r>
      <w:r w:rsidR="00DC7C64" w:rsidRPr="003A2B23">
        <w:rPr>
          <w:sz w:val="28"/>
          <w:szCs w:val="28"/>
        </w:rPr>
        <w:t xml:space="preserve"> единиц парка подвижного состава наземного электрического общественного пассажирского транспорта,</w:t>
      </w:r>
      <w:r w:rsidR="004279E6" w:rsidRPr="003A2B23">
        <w:rPr>
          <w:sz w:val="28"/>
          <w:szCs w:val="28"/>
        </w:rPr>
        <w:t xml:space="preserve"> что составит </w:t>
      </w:r>
      <w:r w:rsidR="00242D67" w:rsidRPr="003A2B23">
        <w:rPr>
          <w:sz w:val="28"/>
          <w:szCs w:val="28"/>
        </w:rPr>
        <w:t>11</w:t>
      </w:r>
      <w:r w:rsidR="003F6068" w:rsidRPr="003A2B23">
        <w:rPr>
          <w:sz w:val="28"/>
          <w:szCs w:val="28"/>
        </w:rPr>
        <w:t>,8</w:t>
      </w:r>
      <w:r w:rsidR="004279E6" w:rsidRPr="003A2B23">
        <w:rPr>
          <w:sz w:val="28"/>
          <w:szCs w:val="28"/>
        </w:rPr>
        <w:t xml:space="preserve">% парка подвижного состава наземного электрического общественного пассажирского транспорта, имеющего потребность в обновлении (по состоянию на 01.01.2017) </w:t>
      </w:r>
      <w:r w:rsidRPr="003A2B23">
        <w:rPr>
          <w:sz w:val="28"/>
          <w:szCs w:val="28"/>
        </w:rPr>
        <w:t>в пределах выделенных ассигнований на его реализацию</w:t>
      </w:r>
      <w:r w:rsidR="00E05A18" w:rsidRPr="003A2B23">
        <w:rPr>
          <w:sz w:val="28"/>
          <w:szCs w:val="28"/>
        </w:rPr>
        <w:t xml:space="preserve"> в размере </w:t>
      </w:r>
      <w:r w:rsidR="00F40608">
        <w:rPr>
          <w:sz w:val="28"/>
          <w:szCs w:val="28"/>
        </w:rPr>
        <w:t>1</w:t>
      </w:r>
      <w:r w:rsidR="00E05A18" w:rsidRPr="003A2B23">
        <w:rPr>
          <w:sz w:val="28"/>
          <w:szCs w:val="28"/>
        </w:rPr>
        <w:t>00 000,0 тысяч рублей</w:t>
      </w:r>
      <w:r w:rsidR="00F40608">
        <w:rPr>
          <w:sz w:val="28"/>
          <w:szCs w:val="28"/>
        </w:rPr>
        <w:t xml:space="preserve"> за счет средств областного бюджета и 100 000,0 тысяч рублей за счет</w:t>
      </w:r>
      <w:proofErr w:type="gramEnd"/>
      <w:r w:rsidR="00F40608">
        <w:rPr>
          <w:sz w:val="28"/>
          <w:szCs w:val="28"/>
        </w:rPr>
        <w:t xml:space="preserve"> местного бюджета</w:t>
      </w:r>
      <w:r w:rsidRPr="003A2B23">
        <w:rPr>
          <w:sz w:val="28"/>
          <w:szCs w:val="28"/>
        </w:rPr>
        <w:t xml:space="preserve">. </w:t>
      </w:r>
    </w:p>
    <w:p w:rsidR="00E05A18" w:rsidRPr="006A5393" w:rsidRDefault="009F6ED7" w:rsidP="009F6ED7">
      <w:pPr>
        <w:widowControl w:val="0"/>
        <w:tabs>
          <w:tab w:val="left" w:pos="1276"/>
        </w:tabs>
        <w:autoSpaceDE w:val="0"/>
        <w:autoSpaceDN w:val="0"/>
        <w:ind w:firstLine="720"/>
        <w:jc w:val="both"/>
        <w:rPr>
          <w:rFonts w:eastAsia="Calibri"/>
          <w:color w:val="00B050"/>
          <w:sz w:val="28"/>
          <w:szCs w:val="28"/>
        </w:rPr>
      </w:pPr>
      <w:proofErr w:type="gramStart"/>
      <w:r w:rsidRPr="003A2B23">
        <w:rPr>
          <w:rFonts w:eastAsia="Calibri"/>
          <w:sz w:val="28"/>
          <w:szCs w:val="28"/>
        </w:rPr>
        <w:t xml:space="preserve">Реализация мероприятия 3.2. позволит предоставить </w:t>
      </w:r>
      <w:r w:rsidR="00D13630" w:rsidRPr="003A2B23">
        <w:rPr>
          <w:rFonts w:eastAsia="Calibri"/>
          <w:sz w:val="28"/>
          <w:szCs w:val="28"/>
        </w:rPr>
        <w:t>субсиди</w:t>
      </w:r>
      <w:r w:rsidRPr="003A2B23">
        <w:rPr>
          <w:rFonts w:eastAsia="Calibri"/>
          <w:sz w:val="28"/>
          <w:szCs w:val="28"/>
        </w:rPr>
        <w:t>и</w:t>
      </w:r>
      <w:r w:rsidR="00D13630" w:rsidRPr="003A2B23">
        <w:rPr>
          <w:rFonts w:eastAsia="Calibri"/>
          <w:sz w:val="28"/>
          <w:szCs w:val="28"/>
        </w:rPr>
        <w:t xml:space="preserve"> перевозчикам из областного бюджета Новосибирской области на приобретение автобусов для работы по регулируемым тарифам на муниципальных маршрутах регулярных перевозок в границах муниципальных районов и на межмуниципальных маршрутах регулярных перевозок</w:t>
      </w:r>
      <w:r w:rsidRPr="003A2B23">
        <w:rPr>
          <w:rFonts w:eastAsia="Calibri"/>
          <w:sz w:val="28"/>
          <w:szCs w:val="28"/>
        </w:rPr>
        <w:t xml:space="preserve"> в размере 50 000,0 тысяч рублей</w:t>
      </w:r>
      <w:r w:rsidR="00E05A18" w:rsidRPr="003A2B23">
        <w:rPr>
          <w:rFonts w:eastAsia="Calibri"/>
          <w:sz w:val="28"/>
          <w:szCs w:val="28"/>
        </w:rPr>
        <w:t xml:space="preserve"> при условии использования внебюджетных источников финансирования (</w:t>
      </w:r>
      <w:r w:rsidR="00E05A18" w:rsidRPr="00FF7FDE">
        <w:rPr>
          <w:rFonts w:eastAsia="Calibri"/>
          <w:sz w:val="28"/>
          <w:szCs w:val="28"/>
        </w:rPr>
        <w:t>средств перевозчиков) в размере 116 666,7 тысяч рублей</w:t>
      </w:r>
      <w:r w:rsidR="006A5393" w:rsidRPr="00FF7FDE">
        <w:rPr>
          <w:rFonts w:eastAsia="Calibri"/>
          <w:sz w:val="28"/>
          <w:szCs w:val="28"/>
        </w:rPr>
        <w:t>, на которые планируется приобрести не</w:t>
      </w:r>
      <w:proofErr w:type="gramEnd"/>
      <w:r w:rsidR="006A5393" w:rsidRPr="00FF7FDE">
        <w:rPr>
          <w:rFonts w:eastAsia="Calibri"/>
          <w:sz w:val="28"/>
          <w:szCs w:val="28"/>
        </w:rPr>
        <w:t xml:space="preserve"> менее 70 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 в пригородном сообщении в соответствии с заявками перевозчиков. В настоящее время на указанных маршрутах работает 514 автобусов.</w:t>
      </w:r>
    </w:p>
    <w:p w:rsidR="009F6ED7" w:rsidRPr="003A2B23" w:rsidRDefault="009F6ED7" w:rsidP="009F6ED7">
      <w:pPr>
        <w:widowControl w:val="0"/>
        <w:tabs>
          <w:tab w:val="left" w:pos="1276"/>
        </w:tabs>
        <w:autoSpaceDE w:val="0"/>
        <w:autoSpaceDN w:val="0"/>
        <w:ind w:firstLine="720"/>
        <w:jc w:val="both"/>
        <w:rPr>
          <w:rFonts w:eastAsia="Calibri"/>
          <w:sz w:val="28"/>
          <w:szCs w:val="28"/>
        </w:rPr>
      </w:pPr>
      <w:r w:rsidRPr="003A2B23">
        <w:rPr>
          <w:rFonts w:eastAsia="Calibri"/>
          <w:sz w:val="28"/>
          <w:szCs w:val="28"/>
        </w:rPr>
        <w:t xml:space="preserve">В 2017 году, в связи с отсутствием потребности в части запланированных средств на предоставление субсидий перевозчикам в целях возмещения </w:t>
      </w:r>
      <w:r w:rsidR="00E05A18" w:rsidRPr="003A2B23">
        <w:rPr>
          <w:rFonts w:eastAsia="Calibri"/>
          <w:sz w:val="28"/>
          <w:szCs w:val="28"/>
        </w:rPr>
        <w:t xml:space="preserve">затрат и </w:t>
      </w:r>
      <w:r w:rsidRPr="003A2B23">
        <w:rPr>
          <w:rFonts w:eastAsia="Calibri"/>
          <w:sz w:val="28"/>
          <w:szCs w:val="28"/>
        </w:rPr>
        <w:t xml:space="preserve">недополученных доходов, возникающих в случае перевозки пассажиров, для которых законодательством установлены меры социальной поддержки, в рамках реализации государственной программы перераспределены бюджетные </w:t>
      </w:r>
      <w:r w:rsidRPr="003A2B23">
        <w:rPr>
          <w:rFonts w:eastAsia="Calibri"/>
          <w:sz w:val="28"/>
          <w:szCs w:val="28"/>
        </w:rPr>
        <w:lastRenderedPageBreak/>
        <w:t>ассигнования  на софинансирование приобретения (обновления) автобусов.</w:t>
      </w:r>
    </w:p>
    <w:p w:rsidR="008D3AE3" w:rsidRPr="003A2B23" w:rsidRDefault="009F6ED7" w:rsidP="008D3AE3">
      <w:pPr>
        <w:widowControl w:val="0"/>
        <w:tabs>
          <w:tab w:val="left" w:pos="1276"/>
        </w:tabs>
        <w:autoSpaceDE w:val="0"/>
        <w:autoSpaceDN w:val="0"/>
        <w:ind w:firstLine="720"/>
        <w:jc w:val="both"/>
        <w:rPr>
          <w:rFonts w:eastAsia="Calibri"/>
          <w:sz w:val="28"/>
          <w:szCs w:val="28"/>
        </w:rPr>
      </w:pPr>
      <w:proofErr w:type="gramStart"/>
      <w:r w:rsidRPr="003A2B23">
        <w:rPr>
          <w:rFonts w:eastAsia="Calibri"/>
          <w:sz w:val="28"/>
          <w:szCs w:val="28"/>
        </w:rPr>
        <w:t>Экономия расходов областного бюджета в размере 95,0 млн. рублей получена за первое полугодие текущего года в результате не введенного с 01.01.2017 повышения тарифов на перевозку пассажиров и багажа всеми видами общественного транспорта в городском, включая метрополитен, и пригородном сообщении на территории Новосибирской области</w:t>
      </w:r>
      <w:r w:rsidR="008D3AE3" w:rsidRPr="003A2B23">
        <w:rPr>
          <w:rFonts w:eastAsia="Calibri"/>
          <w:sz w:val="28"/>
          <w:szCs w:val="28"/>
        </w:rPr>
        <w:t>, из которых</w:t>
      </w:r>
      <w:r w:rsidRPr="003A2B23">
        <w:rPr>
          <w:rFonts w:eastAsia="Calibri"/>
          <w:sz w:val="28"/>
          <w:szCs w:val="28"/>
        </w:rPr>
        <w:t xml:space="preserve"> </w:t>
      </w:r>
      <w:r w:rsidR="008D3AE3" w:rsidRPr="003A2B23">
        <w:rPr>
          <w:rFonts w:eastAsia="Calibri"/>
          <w:sz w:val="28"/>
          <w:szCs w:val="28"/>
        </w:rPr>
        <w:t>50,0 млн. рублей  направлены на софинансирование приобретения автобусов.</w:t>
      </w:r>
      <w:proofErr w:type="gramEnd"/>
      <w:r w:rsidR="008D3AE3" w:rsidRPr="003A2B23">
        <w:rPr>
          <w:rFonts w:eastAsia="Calibri"/>
          <w:sz w:val="28"/>
          <w:szCs w:val="28"/>
        </w:rPr>
        <w:t xml:space="preserve"> За счет перераспределяемых бюджетных средств областного бюджета, направляемых на софинансирование в размере 30% стоимости подвижного состава и </w:t>
      </w:r>
      <w:r w:rsidR="006A5393">
        <w:rPr>
          <w:rFonts w:eastAsia="Calibri"/>
          <w:sz w:val="28"/>
          <w:szCs w:val="28"/>
        </w:rPr>
        <w:t>средств перевозчиков -  70,0 %.</w:t>
      </w:r>
    </w:p>
    <w:p w:rsidR="00D45B3B" w:rsidRDefault="00D45B3B" w:rsidP="00627EE1">
      <w:pPr>
        <w:widowControl w:val="0"/>
        <w:autoSpaceDE w:val="0"/>
        <w:autoSpaceDN w:val="0"/>
        <w:adjustRightInd w:val="0"/>
        <w:ind w:firstLine="720"/>
        <w:jc w:val="both"/>
        <w:rPr>
          <w:rFonts w:eastAsia="Calibri"/>
          <w:sz w:val="28"/>
          <w:szCs w:val="28"/>
        </w:rPr>
      </w:pPr>
      <w:proofErr w:type="gramStart"/>
      <w:r w:rsidRPr="00D45B3B">
        <w:rPr>
          <w:rFonts w:eastAsia="Calibri"/>
          <w:sz w:val="28"/>
          <w:szCs w:val="28"/>
        </w:rPr>
        <w:t>Оставшаяся часть экономии в размере 45,0 млн. рублей перераспределена Законом об областном бюджете Новосибирской области на увеличение доходной части дорожного фонда на исполнение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r w:rsidR="00452516" w:rsidRPr="00D45B3B">
        <w:rPr>
          <w:rFonts w:eastAsia="Calibri"/>
          <w:sz w:val="28"/>
          <w:szCs w:val="28"/>
        </w:rPr>
        <w:t>»</w:t>
      </w:r>
      <w:r w:rsidRPr="00D45B3B">
        <w:rPr>
          <w:rFonts w:eastAsia="Calibri"/>
          <w:sz w:val="28"/>
          <w:szCs w:val="28"/>
        </w:rPr>
        <w:t>, утвержденной постановлением Правительства Новосибирской области от 23.01.2015 № 22-п с целью предоставления субсидий городу Новосибирску на текущее содержание автомобильных</w:t>
      </w:r>
      <w:proofErr w:type="gramEnd"/>
      <w:r w:rsidRPr="00D45B3B">
        <w:rPr>
          <w:rFonts w:eastAsia="Calibri"/>
          <w:sz w:val="28"/>
          <w:szCs w:val="28"/>
        </w:rPr>
        <w:t xml:space="preserve"> дорог местного значения.</w:t>
      </w:r>
      <w:r>
        <w:rPr>
          <w:rFonts w:eastAsia="Calibri"/>
          <w:sz w:val="28"/>
          <w:szCs w:val="28"/>
        </w:rPr>
        <w:t xml:space="preserve"> </w:t>
      </w:r>
    </w:p>
    <w:p w:rsidR="00627EE1" w:rsidRPr="003A2B23" w:rsidRDefault="00627EE1" w:rsidP="00881408">
      <w:pPr>
        <w:widowControl w:val="0"/>
        <w:autoSpaceDE w:val="0"/>
        <w:autoSpaceDN w:val="0"/>
        <w:adjustRightInd w:val="0"/>
        <w:ind w:firstLine="720"/>
        <w:jc w:val="both"/>
        <w:rPr>
          <w:bCs/>
          <w:sz w:val="28"/>
          <w:szCs w:val="28"/>
        </w:rPr>
      </w:pPr>
      <w:r w:rsidRPr="003A2B23">
        <w:rPr>
          <w:bCs/>
          <w:sz w:val="28"/>
          <w:szCs w:val="28"/>
        </w:rPr>
        <w:t xml:space="preserve">Настоящим проектом предусмотрена индексация с 01.01.2017 нормативов удельных затрат на пассажирские перевозки автомобильным транспортом с учетом дорожных условий по районам Новосибирской области и пригородным зонам городских округов.  Действующие в настоящее время нормативы введены с 01.03.2015 и не были проиндексированы с учетом установленных Минэкономразвития РФ индексов-дефляторов ни в 2016 году, ни в 2017 году, так как в указанный период сдерживались тарифы на перевозку пассажиров и багажа всеми видами общественного пассажирского транспорта на территории Новосибирской области. Тем самым, увеличивался разрыв между экономически обоснованными затратами и платой за перевозку, взыскиваемой с пассажиров. </w:t>
      </w:r>
      <w:r w:rsidRPr="003A2B23">
        <w:rPr>
          <w:sz w:val="28"/>
          <w:szCs w:val="28"/>
        </w:rPr>
        <w:t xml:space="preserve">В результате сдерживания тарифов в 2017 году складывается </w:t>
      </w:r>
      <w:r w:rsidR="00FD7B2E" w:rsidRPr="003A2B23">
        <w:rPr>
          <w:sz w:val="28"/>
          <w:szCs w:val="28"/>
        </w:rPr>
        <w:t xml:space="preserve">ситуация, </w:t>
      </w:r>
      <w:r w:rsidRPr="003A2B23">
        <w:rPr>
          <w:sz w:val="28"/>
          <w:szCs w:val="28"/>
        </w:rPr>
        <w:t>аналогичная итогам 2015 года, когда на муниципальных маршрутах регулярных перевозок в границах муниципальных районов пассажирскими автотранспортными предприятиями получены значительные убытки в размере 43,4 млн. рублей</w:t>
      </w:r>
      <w:r w:rsidR="00024C12" w:rsidRPr="003A2B23">
        <w:rPr>
          <w:sz w:val="28"/>
          <w:szCs w:val="28"/>
        </w:rPr>
        <w:t xml:space="preserve"> в результате государственного регулирования тарифов</w:t>
      </w:r>
      <w:r w:rsidRPr="003A2B23">
        <w:rPr>
          <w:sz w:val="28"/>
          <w:szCs w:val="28"/>
        </w:rPr>
        <w:t xml:space="preserve">, не покрытые субсидиями, из-за несоответствия нормативов удельных затрат экономически обоснованным затратам. Убытки перевозчиков покрывались за счет бюджетных ассигнований 2016 года. </w:t>
      </w:r>
      <w:r w:rsidR="00881408">
        <w:rPr>
          <w:bCs/>
          <w:sz w:val="28"/>
          <w:szCs w:val="28"/>
        </w:rPr>
        <w:t>За 2016</w:t>
      </w:r>
      <w:r w:rsidRPr="003A2B23">
        <w:rPr>
          <w:bCs/>
          <w:sz w:val="28"/>
          <w:szCs w:val="28"/>
        </w:rPr>
        <w:t xml:space="preserve"> год</w:t>
      </w:r>
      <w:r w:rsidR="00881408">
        <w:rPr>
          <w:bCs/>
          <w:sz w:val="28"/>
          <w:szCs w:val="28"/>
        </w:rPr>
        <w:t xml:space="preserve"> непокрытые субсидиями убытки – </w:t>
      </w:r>
      <w:r w:rsidR="00881408" w:rsidRPr="00881408">
        <w:rPr>
          <w:bCs/>
          <w:sz w:val="28"/>
          <w:szCs w:val="28"/>
        </w:rPr>
        <w:t>38,3 млн. руб.</w:t>
      </w:r>
      <w:r w:rsidR="00881408">
        <w:rPr>
          <w:bCs/>
          <w:sz w:val="28"/>
          <w:szCs w:val="28"/>
        </w:rPr>
        <w:t>, и</w:t>
      </w:r>
      <w:r w:rsidR="00881408" w:rsidRPr="00881408">
        <w:rPr>
          <w:bCs/>
          <w:sz w:val="28"/>
          <w:szCs w:val="28"/>
        </w:rPr>
        <w:t xml:space="preserve"> </w:t>
      </w:r>
      <w:r w:rsidRPr="003A2B23">
        <w:rPr>
          <w:bCs/>
          <w:sz w:val="28"/>
          <w:szCs w:val="28"/>
        </w:rPr>
        <w:t>не введение предельных максимальных тарифов и новых нормативов удельных затрат может привести к невосполнимым потерям кадровых ресурсов и сбоям в  обслуживании пассажиров на муниципальных маршрутах регулярных перевозок в границах муниципальных районов и межмуниципальных маршрутах в пригородном сообщении по регулируемым тарифам. В соответствии со статьей</w:t>
      </w:r>
      <w:r w:rsidRPr="003A2B23">
        <w:t xml:space="preserve"> </w:t>
      </w:r>
      <w:r w:rsidRPr="003A2B23">
        <w:rPr>
          <w:bCs/>
          <w:sz w:val="28"/>
          <w:szCs w:val="28"/>
        </w:rPr>
        <w:t xml:space="preserve">790 Гражданского Кодекса РФ, часть 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w:t>
      </w:r>
      <w:r w:rsidRPr="003A2B23">
        <w:rPr>
          <w:bCs/>
          <w:sz w:val="28"/>
          <w:szCs w:val="28"/>
        </w:rPr>
        <w:lastRenderedPageBreak/>
        <w:t>этим расходы возмещаются транспортной организации за счет средств соответствующего бюджета». Проектом предусматривается индексация на 10,0% нормативов удельных затрат на базовые индексы-дефляторы 2016 и 2017 годов Минэкономразвития РФ (сценарные условия от 26.11.2016): 1,066*1,032 = 1,10.</w:t>
      </w:r>
      <w:r w:rsidRPr="003A2B23">
        <w:t xml:space="preserve"> </w:t>
      </w:r>
      <w:r w:rsidRPr="003A2B23">
        <w:rPr>
          <w:sz w:val="28"/>
          <w:szCs w:val="28"/>
        </w:rPr>
        <w:t xml:space="preserve">При этом действует введенное ранее условие пункта 21 Порядка предоставления субсидий </w:t>
      </w:r>
      <w:r w:rsidR="00881408">
        <w:rPr>
          <w:sz w:val="28"/>
          <w:szCs w:val="28"/>
        </w:rPr>
        <w:t xml:space="preserve">перевозчикам </w:t>
      </w:r>
      <w:r w:rsidRPr="003A2B23">
        <w:rPr>
          <w:sz w:val="28"/>
          <w:szCs w:val="28"/>
        </w:rPr>
        <w:t>о том, что предоставленные субсидии не могут являться источником формирования прибыли по итогам отчетного финансового года сверх прибыли, учтенной в установленных экономически обоснованных тарифах. В результате перерасчета субсидий за период январь-июнь 2017 года перевозчики получат дополнительные средства на погашение убытков, полученных в результате государственного регулирования тарифов.</w:t>
      </w:r>
      <w:r w:rsidRPr="003A2B23">
        <w:rPr>
          <w:bCs/>
          <w:sz w:val="28"/>
          <w:szCs w:val="28"/>
        </w:rPr>
        <w:t xml:space="preserve"> Дополнительные бюджетные ассигнования областного бюджета не потребуются, так как были предусмотрены министерством при подготовке проекта бюджета на 2017 год в пределах доведенных лимитов бюджетных обязательств, учитывающих повышение предельных максимальных тарифов с 01.01.2017 года на 12%, и не введенных по решению органов государственной власти Новосибирской области (первоначально планировалось введение с 01.11.2016 года).</w:t>
      </w:r>
      <w:r w:rsidR="001C7745">
        <w:rPr>
          <w:bCs/>
          <w:sz w:val="28"/>
          <w:szCs w:val="28"/>
        </w:rPr>
        <w:t xml:space="preserve"> Расчеты прилагаются.</w:t>
      </w:r>
    </w:p>
    <w:p w:rsidR="0055788F" w:rsidRPr="00FF7FDE" w:rsidRDefault="0055788F" w:rsidP="00627EE1">
      <w:pPr>
        <w:ind w:firstLine="709"/>
        <w:jc w:val="both"/>
        <w:rPr>
          <w:sz w:val="28"/>
          <w:szCs w:val="28"/>
          <w:lang w:eastAsia="en-US"/>
        </w:rPr>
      </w:pPr>
      <w:r w:rsidRPr="00FF7FDE">
        <w:rPr>
          <w:sz w:val="28"/>
          <w:szCs w:val="28"/>
          <w:lang w:eastAsia="en-US"/>
        </w:rPr>
        <w:t>Министерством прорабатывается вопрос о расширении категорий получателей субсидий из областного бюджета Новосибирской области</w:t>
      </w:r>
      <w:r w:rsidR="00DF6BF7" w:rsidRPr="00FF7FDE">
        <w:rPr>
          <w:sz w:val="28"/>
          <w:szCs w:val="28"/>
          <w:lang w:eastAsia="en-US"/>
        </w:rPr>
        <w:t>,</w:t>
      </w:r>
      <w:r w:rsidRPr="00FF7FDE">
        <w:rPr>
          <w:sz w:val="28"/>
          <w:szCs w:val="28"/>
          <w:lang w:eastAsia="en-US"/>
        </w:rPr>
        <w:t xml:space="preserve"> и готовятся проекты нормативно-правовых актов, предусматривающих предоставление субсидий иным категориям перевозчиков.</w:t>
      </w:r>
    </w:p>
    <w:p w:rsidR="0033015E" w:rsidRPr="003A2B23" w:rsidRDefault="00A144B7" w:rsidP="009F6ED7">
      <w:pPr>
        <w:widowControl w:val="0"/>
        <w:autoSpaceDE w:val="0"/>
        <w:autoSpaceDN w:val="0"/>
        <w:adjustRightInd w:val="0"/>
        <w:ind w:firstLine="720"/>
        <w:jc w:val="both"/>
        <w:rPr>
          <w:rFonts w:eastAsiaTheme="minorHAnsi"/>
          <w:sz w:val="28"/>
          <w:szCs w:val="28"/>
        </w:rPr>
      </w:pPr>
      <w:r w:rsidRPr="003A2B23">
        <w:rPr>
          <w:rFonts w:eastAsiaTheme="minorHAnsi"/>
          <w:sz w:val="28"/>
          <w:szCs w:val="28"/>
        </w:rPr>
        <w:t xml:space="preserve">В соответствии с </w:t>
      </w:r>
      <w:r w:rsidR="00745D0E" w:rsidRPr="003A2B23">
        <w:rPr>
          <w:rFonts w:eastAsiaTheme="minorHAnsi"/>
          <w:sz w:val="28"/>
          <w:szCs w:val="28"/>
        </w:rPr>
        <w:t>заключением</w:t>
      </w:r>
      <w:r w:rsidRPr="003A2B23">
        <w:rPr>
          <w:rFonts w:eastAsiaTheme="minorHAnsi"/>
          <w:sz w:val="28"/>
          <w:szCs w:val="28"/>
        </w:rPr>
        <w:t xml:space="preserve"> Контрольно-счетной палаты Новосибирской области от 17.03.2017 № 227/04 </w:t>
      </w:r>
      <w:r w:rsidR="00745D0E" w:rsidRPr="003A2B23">
        <w:rPr>
          <w:rFonts w:eastAsiaTheme="minorHAnsi"/>
          <w:sz w:val="28"/>
          <w:szCs w:val="28"/>
        </w:rPr>
        <w:t>со ссылкой на письмо от 02.09.2016 № 718/</w:t>
      </w:r>
      <w:r w:rsidR="00D54F77" w:rsidRPr="003A2B23">
        <w:rPr>
          <w:rFonts w:eastAsiaTheme="minorHAnsi"/>
          <w:sz w:val="28"/>
          <w:szCs w:val="28"/>
        </w:rPr>
        <w:t>0</w:t>
      </w:r>
      <w:r w:rsidR="00745D0E" w:rsidRPr="003A2B23">
        <w:rPr>
          <w:rFonts w:eastAsiaTheme="minorHAnsi"/>
          <w:sz w:val="28"/>
          <w:szCs w:val="28"/>
        </w:rPr>
        <w:t xml:space="preserve">4 </w:t>
      </w:r>
      <w:r w:rsidR="00DD1471" w:rsidRPr="003A2B23">
        <w:rPr>
          <w:rFonts w:eastAsiaTheme="minorHAnsi"/>
          <w:sz w:val="28"/>
          <w:szCs w:val="28"/>
        </w:rPr>
        <w:t xml:space="preserve">следует </w:t>
      </w:r>
      <w:r w:rsidR="00745D0E" w:rsidRPr="003A2B23">
        <w:rPr>
          <w:rFonts w:eastAsiaTheme="minorHAnsi"/>
          <w:sz w:val="28"/>
          <w:szCs w:val="28"/>
        </w:rPr>
        <w:t xml:space="preserve">дополнить </w:t>
      </w:r>
      <w:r w:rsidR="00E963BF" w:rsidRPr="003A2B23">
        <w:rPr>
          <w:rFonts w:eastAsiaTheme="minorHAnsi"/>
          <w:sz w:val="28"/>
          <w:szCs w:val="28"/>
        </w:rPr>
        <w:t xml:space="preserve">проект государственной программы </w:t>
      </w:r>
      <w:r w:rsidR="00D54F77" w:rsidRPr="003A2B23">
        <w:rPr>
          <w:rFonts w:eastAsiaTheme="minorHAnsi"/>
          <w:sz w:val="28"/>
          <w:szCs w:val="28"/>
        </w:rPr>
        <w:t xml:space="preserve">по задаче 1 </w:t>
      </w:r>
      <w:r w:rsidR="00E963BF" w:rsidRPr="003A2B23">
        <w:rPr>
          <w:rFonts w:eastAsiaTheme="minorHAnsi"/>
          <w:sz w:val="28"/>
          <w:szCs w:val="28"/>
        </w:rPr>
        <w:t xml:space="preserve">целевыми индикаторами, отражающими качественные и безопасные услуги </w:t>
      </w:r>
      <w:r w:rsidR="0082411B" w:rsidRPr="003A2B23">
        <w:rPr>
          <w:rFonts w:eastAsiaTheme="minorHAnsi"/>
          <w:sz w:val="28"/>
          <w:szCs w:val="28"/>
        </w:rPr>
        <w:t>пассажирского транспорта (доступность ка</w:t>
      </w:r>
      <w:r w:rsidR="00C91BF7" w:rsidRPr="003A2B23">
        <w:rPr>
          <w:rFonts w:eastAsiaTheme="minorHAnsi"/>
          <w:sz w:val="28"/>
          <w:szCs w:val="28"/>
        </w:rPr>
        <w:t xml:space="preserve">чественных и безопасных услуг). </w:t>
      </w:r>
      <w:proofErr w:type="gramStart"/>
      <w:r w:rsidR="00C91BF7" w:rsidRPr="003A2B23">
        <w:rPr>
          <w:rFonts w:eastAsiaTheme="minorHAnsi"/>
          <w:sz w:val="28"/>
          <w:szCs w:val="28"/>
        </w:rPr>
        <w:t>По мнению</w:t>
      </w:r>
      <w:r w:rsidR="00DD1471" w:rsidRPr="003A2B23">
        <w:rPr>
          <w:rFonts w:eastAsiaTheme="minorHAnsi"/>
          <w:sz w:val="28"/>
          <w:szCs w:val="28"/>
        </w:rPr>
        <w:t xml:space="preserve"> специалистов</w:t>
      </w:r>
      <w:r w:rsidR="00C91BF7" w:rsidRPr="003A2B23">
        <w:rPr>
          <w:rFonts w:eastAsiaTheme="minorHAnsi"/>
          <w:sz w:val="28"/>
          <w:szCs w:val="28"/>
        </w:rPr>
        <w:t xml:space="preserve"> Контроль</w:t>
      </w:r>
      <w:r w:rsidR="00DD1471" w:rsidRPr="003A2B23">
        <w:rPr>
          <w:rFonts w:eastAsiaTheme="minorHAnsi"/>
          <w:sz w:val="28"/>
          <w:szCs w:val="28"/>
        </w:rPr>
        <w:t>но</w:t>
      </w:r>
      <w:r w:rsidR="00C91BF7" w:rsidRPr="003A2B23">
        <w:rPr>
          <w:rFonts w:eastAsiaTheme="minorHAnsi"/>
          <w:sz w:val="28"/>
          <w:szCs w:val="28"/>
        </w:rPr>
        <w:t xml:space="preserve">-счетной палаты Новосибирской области такими показателями могут быть, например, удовлетворенность населения качеством услуг общественного транспорта, </w:t>
      </w:r>
      <w:r w:rsidR="00700B14" w:rsidRPr="003A2B23">
        <w:rPr>
          <w:rFonts w:eastAsiaTheme="minorHAnsi"/>
          <w:sz w:val="28"/>
          <w:szCs w:val="28"/>
        </w:rPr>
        <w:t>количество аварий и пострадавших из-за неудовлетворительного состояния пассажирского автотранспорта или по вине водителя при оказании услуг общественного транспорта, среднее время ожидания общественного транспорта</w:t>
      </w:r>
      <w:r w:rsidR="006B0660" w:rsidRPr="003A2B23">
        <w:rPr>
          <w:rFonts w:eastAsiaTheme="minorHAnsi"/>
          <w:sz w:val="28"/>
          <w:szCs w:val="28"/>
        </w:rPr>
        <w:t>, степень обеспечения подвижного состава пассажирского транспорта</w:t>
      </w:r>
      <w:r w:rsidR="000A106B" w:rsidRPr="003A2B23">
        <w:rPr>
          <w:rFonts w:eastAsiaTheme="minorHAnsi"/>
          <w:sz w:val="28"/>
          <w:szCs w:val="28"/>
        </w:rPr>
        <w:t>, доступность качественных и безопасных услуг</w:t>
      </w:r>
      <w:r w:rsidR="00700B14" w:rsidRPr="003A2B23">
        <w:rPr>
          <w:rFonts w:eastAsiaTheme="minorHAnsi"/>
          <w:sz w:val="28"/>
          <w:szCs w:val="28"/>
        </w:rPr>
        <w:t>.</w:t>
      </w:r>
      <w:proofErr w:type="gramEnd"/>
    </w:p>
    <w:p w:rsidR="00D54F77" w:rsidRPr="003A2B23" w:rsidRDefault="008355B7" w:rsidP="00213D4C">
      <w:pPr>
        <w:widowControl w:val="0"/>
        <w:autoSpaceDE w:val="0"/>
        <w:autoSpaceDN w:val="0"/>
        <w:adjustRightInd w:val="0"/>
        <w:ind w:firstLine="720"/>
        <w:jc w:val="both"/>
        <w:rPr>
          <w:rFonts w:eastAsiaTheme="minorHAnsi"/>
          <w:sz w:val="28"/>
          <w:szCs w:val="28"/>
        </w:rPr>
      </w:pPr>
      <w:r w:rsidRPr="003A2B23">
        <w:rPr>
          <w:sz w:val="28"/>
          <w:szCs w:val="28"/>
        </w:rPr>
        <w:t xml:space="preserve">Введение предлагаемых экспертами </w:t>
      </w:r>
      <w:r w:rsidRPr="003A2B23">
        <w:rPr>
          <w:rFonts w:eastAsiaTheme="minorHAnsi"/>
          <w:sz w:val="28"/>
          <w:szCs w:val="28"/>
        </w:rPr>
        <w:t>Контроль</w:t>
      </w:r>
      <w:r w:rsidR="00DD1471" w:rsidRPr="003A2B23">
        <w:rPr>
          <w:rFonts w:eastAsiaTheme="minorHAnsi"/>
          <w:sz w:val="28"/>
          <w:szCs w:val="28"/>
        </w:rPr>
        <w:t>но</w:t>
      </w:r>
      <w:r w:rsidRPr="003A2B23">
        <w:rPr>
          <w:rFonts w:eastAsiaTheme="minorHAnsi"/>
          <w:sz w:val="28"/>
          <w:szCs w:val="28"/>
        </w:rPr>
        <w:t>-счетной палаты Новосибирской области целевых индикаторов считаем нецелесообразным, так как целевой индикатор «удовлетворенность населения качеством услуг общественного транспорта» может оказывать только частичное влияние. Расходы на проведения социологических исследований составляют 200,0 тыс. рублей ежегодно и достаточны на осуществление мероприятий только в одном-</w:t>
      </w:r>
      <w:proofErr w:type="gramStart"/>
      <w:r w:rsidRPr="003A2B23">
        <w:rPr>
          <w:rFonts w:eastAsiaTheme="minorHAnsi"/>
          <w:sz w:val="28"/>
          <w:szCs w:val="28"/>
        </w:rPr>
        <w:t>двух муниципальных образований</w:t>
      </w:r>
      <w:proofErr w:type="gramEnd"/>
      <w:r w:rsidRPr="003A2B23">
        <w:rPr>
          <w:rFonts w:eastAsiaTheme="minorHAnsi"/>
          <w:sz w:val="28"/>
          <w:szCs w:val="28"/>
        </w:rPr>
        <w:t xml:space="preserve"> в год. </w:t>
      </w:r>
      <w:proofErr w:type="gramStart"/>
      <w:r w:rsidR="00F07F5D" w:rsidRPr="003A2B23">
        <w:rPr>
          <w:rFonts w:eastAsiaTheme="minorHAnsi"/>
          <w:sz w:val="28"/>
          <w:szCs w:val="28"/>
        </w:rPr>
        <w:t xml:space="preserve">В рамках реализации задачи 1 </w:t>
      </w:r>
      <w:r w:rsidR="00531A1E" w:rsidRPr="003A2B23">
        <w:rPr>
          <w:sz w:val="28"/>
          <w:szCs w:val="28"/>
        </w:rPr>
        <w:t xml:space="preserve">«Обеспечение доступности услуг общественного (наземного, водного) пассажирского транспорта для населения Новосибирской области» </w:t>
      </w:r>
      <w:r w:rsidR="00F07F5D" w:rsidRPr="003A2B23">
        <w:rPr>
          <w:rFonts w:eastAsiaTheme="minorHAnsi"/>
          <w:sz w:val="28"/>
          <w:szCs w:val="28"/>
        </w:rPr>
        <w:t xml:space="preserve">государственной программы </w:t>
      </w:r>
      <w:r w:rsidR="007C279E" w:rsidRPr="003A2B23">
        <w:rPr>
          <w:rFonts w:eastAsiaTheme="minorHAnsi"/>
          <w:sz w:val="28"/>
          <w:szCs w:val="28"/>
        </w:rPr>
        <w:t>ежегодно осуществляется основное мероприятие 4 задачи 1 по проведению социологических исследований в сфере общественного пассажирского транспорта</w:t>
      </w:r>
      <w:r w:rsidR="007C279E" w:rsidRPr="003A2B23">
        <w:t xml:space="preserve"> </w:t>
      </w:r>
      <w:r w:rsidR="007C279E" w:rsidRPr="003A2B23">
        <w:rPr>
          <w:sz w:val="28"/>
          <w:szCs w:val="28"/>
        </w:rPr>
        <w:lastRenderedPageBreak/>
        <w:t>д</w:t>
      </w:r>
      <w:r w:rsidR="007C279E" w:rsidRPr="003A2B23">
        <w:rPr>
          <w:rFonts w:eastAsiaTheme="minorHAnsi"/>
          <w:sz w:val="28"/>
          <w:szCs w:val="28"/>
        </w:rPr>
        <w:t>ля определения удовлетворенности населения качеством транспортного обслуживания и расчета показателя «Степень удовлетворенности населения качеством транспортного обслуживания» на территории обследуемых муниципальных образований Новосибирской области.</w:t>
      </w:r>
      <w:proofErr w:type="gramEnd"/>
      <w:r w:rsidR="007C279E" w:rsidRPr="003A2B23">
        <w:rPr>
          <w:sz w:val="28"/>
          <w:szCs w:val="28"/>
        </w:rPr>
        <w:t xml:space="preserve"> </w:t>
      </w:r>
      <w:r w:rsidR="00D54F77" w:rsidRPr="003A2B23">
        <w:rPr>
          <w:rFonts w:eastAsiaTheme="minorHAnsi"/>
          <w:sz w:val="28"/>
          <w:szCs w:val="28"/>
        </w:rPr>
        <w:t xml:space="preserve">Полученные результаты исследований направляются в конкретное муниципальное образование для принятия конкретных мер. </w:t>
      </w:r>
    </w:p>
    <w:p w:rsidR="00531A1E" w:rsidRPr="003A2B23" w:rsidRDefault="00531A1E" w:rsidP="00213D4C">
      <w:pPr>
        <w:widowControl w:val="0"/>
        <w:autoSpaceDE w:val="0"/>
        <w:autoSpaceDN w:val="0"/>
        <w:adjustRightInd w:val="0"/>
        <w:ind w:firstLine="720"/>
        <w:jc w:val="both"/>
        <w:rPr>
          <w:rFonts w:eastAsiaTheme="minorHAnsi"/>
          <w:sz w:val="28"/>
          <w:szCs w:val="28"/>
        </w:rPr>
      </w:pPr>
      <w:r w:rsidRPr="003A2B23">
        <w:rPr>
          <w:rFonts w:eastAsiaTheme="minorHAnsi"/>
          <w:sz w:val="28"/>
          <w:szCs w:val="28"/>
        </w:rPr>
        <w:t xml:space="preserve">Целевой индикатор «количество аварий и пострадавших </w:t>
      </w:r>
      <w:r w:rsidR="00024C12" w:rsidRPr="003A2B23">
        <w:rPr>
          <w:rFonts w:eastAsiaTheme="minorHAnsi"/>
          <w:sz w:val="28"/>
          <w:szCs w:val="28"/>
        </w:rPr>
        <w:t xml:space="preserve">из-за неудовлетворительного состояния пассажирского автотранспорта или по вине водителя </w:t>
      </w:r>
      <w:r w:rsidRPr="003A2B23">
        <w:rPr>
          <w:rFonts w:eastAsiaTheme="minorHAnsi"/>
          <w:sz w:val="28"/>
          <w:szCs w:val="28"/>
        </w:rPr>
        <w:t>при оказании услуг общественного транспорта» не сопоставим с целью и задачами государственной программы, в которой не предусмотрены расходы на обеспечение безопасности дорожного движения.</w:t>
      </w:r>
    </w:p>
    <w:p w:rsidR="00531A1E" w:rsidRPr="003A2B23" w:rsidRDefault="00531A1E" w:rsidP="00213D4C">
      <w:pPr>
        <w:widowControl w:val="0"/>
        <w:autoSpaceDE w:val="0"/>
        <w:autoSpaceDN w:val="0"/>
        <w:adjustRightInd w:val="0"/>
        <w:ind w:firstLine="720"/>
        <w:jc w:val="both"/>
        <w:rPr>
          <w:rFonts w:eastAsiaTheme="minorHAnsi"/>
          <w:sz w:val="28"/>
          <w:szCs w:val="28"/>
        </w:rPr>
      </w:pPr>
      <w:r w:rsidRPr="003A2B23">
        <w:rPr>
          <w:rFonts w:eastAsiaTheme="minorHAnsi"/>
          <w:sz w:val="28"/>
          <w:szCs w:val="28"/>
        </w:rPr>
        <w:t xml:space="preserve">Целевой индикатор «среднее время ожидания общественного транспорта» </w:t>
      </w:r>
      <w:r w:rsidR="006B0660" w:rsidRPr="003A2B23">
        <w:rPr>
          <w:rFonts w:eastAsiaTheme="minorHAnsi"/>
          <w:sz w:val="28"/>
          <w:szCs w:val="28"/>
        </w:rPr>
        <w:t>- является надуманным и неприемлемым, так как не отражает конкретных действий, не имеет способов учета и анализа, не отражает направлений расходования бюджетных средств. Время ожидания транспорта на остановке на каждом маршруте зависит от пассажиропотока, работающего количества подвижного состава, заторных ситуаций на дорогах, соблюдения перевозчиком договорных условий, соблюдения трудовой и транспортной дисциплины водителями и так далее.</w:t>
      </w:r>
    </w:p>
    <w:p w:rsidR="006B0660" w:rsidRPr="003A2B23" w:rsidRDefault="006B0660" w:rsidP="00213D4C">
      <w:pPr>
        <w:widowControl w:val="0"/>
        <w:autoSpaceDE w:val="0"/>
        <w:autoSpaceDN w:val="0"/>
        <w:adjustRightInd w:val="0"/>
        <w:ind w:firstLine="720"/>
        <w:jc w:val="both"/>
        <w:rPr>
          <w:rFonts w:eastAsiaTheme="minorHAnsi"/>
          <w:sz w:val="28"/>
          <w:szCs w:val="28"/>
        </w:rPr>
      </w:pPr>
      <w:r w:rsidRPr="003A2B23">
        <w:rPr>
          <w:rFonts w:eastAsiaTheme="minorHAnsi"/>
          <w:sz w:val="28"/>
          <w:szCs w:val="28"/>
        </w:rPr>
        <w:t>Целевой индикатор «степень обеспечения подвижного состава пассажирского транспорта» - не отражает ничего</w:t>
      </w:r>
      <w:r w:rsidR="000A106B" w:rsidRPr="003A2B23">
        <w:rPr>
          <w:rFonts w:eastAsiaTheme="minorHAnsi"/>
          <w:sz w:val="28"/>
          <w:szCs w:val="28"/>
        </w:rPr>
        <w:t>, так как формулировка неполная.</w:t>
      </w:r>
    </w:p>
    <w:p w:rsidR="000A106B" w:rsidRPr="003A2B23" w:rsidRDefault="000A106B" w:rsidP="00FD1249">
      <w:pPr>
        <w:widowControl w:val="0"/>
        <w:autoSpaceDE w:val="0"/>
        <w:autoSpaceDN w:val="0"/>
        <w:adjustRightInd w:val="0"/>
        <w:ind w:firstLine="720"/>
        <w:jc w:val="both"/>
        <w:rPr>
          <w:rFonts w:eastAsiaTheme="minorHAnsi"/>
          <w:sz w:val="28"/>
          <w:szCs w:val="28"/>
        </w:rPr>
      </w:pPr>
      <w:r w:rsidRPr="003A2B23">
        <w:rPr>
          <w:rFonts w:eastAsiaTheme="minorHAnsi"/>
          <w:sz w:val="28"/>
          <w:szCs w:val="28"/>
        </w:rPr>
        <w:t xml:space="preserve">Целевой индикатор «доступность </w:t>
      </w:r>
      <w:r w:rsidR="00FD1249" w:rsidRPr="003A2B23">
        <w:rPr>
          <w:rFonts w:eastAsiaTheme="minorHAnsi"/>
          <w:sz w:val="28"/>
          <w:szCs w:val="28"/>
        </w:rPr>
        <w:t>качественных и безопасных услуг» –</w:t>
      </w:r>
      <w:r w:rsidRPr="003A2B23">
        <w:rPr>
          <w:rFonts w:eastAsiaTheme="minorHAnsi"/>
          <w:sz w:val="28"/>
          <w:szCs w:val="28"/>
        </w:rPr>
        <w:t xml:space="preserve"> показател</w:t>
      </w:r>
      <w:r w:rsidR="00FD1249" w:rsidRPr="003A2B23">
        <w:rPr>
          <w:rFonts w:eastAsiaTheme="minorHAnsi"/>
          <w:sz w:val="28"/>
          <w:szCs w:val="28"/>
        </w:rPr>
        <w:t>ь, отражающий</w:t>
      </w:r>
      <w:r w:rsidRPr="003A2B23">
        <w:rPr>
          <w:rFonts w:eastAsiaTheme="minorHAnsi"/>
          <w:sz w:val="28"/>
          <w:szCs w:val="28"/>
        </w:rPr>
        <w:t xml:space="preserve"> безопасность услуг пассажирского транспорта </w:t>
      </w:r>
      <w:r w:rsidR="00FD1249" w:rsidRPr="003A2B23">
        <w:rPr>
          <w:rFonts w:eastAsiaTheme="minorHAnsi"/>
          <w:sz w:val="28"/>
          <w:szCs w:val="28"/>
        </w:rPr>
        <w:t>и может</w:t>
      </w:r>
      <w:r w:rsidRPr="003A2B23">
        <w:rPr>
          <w:rFonts w:eastAsiaTheme="minorHAnsi"/>
          <w:sz w:val="28"/>
          <w:szCs w:val="28"/>
        </w:rPr>
        <w:t xml:space="preserve"> быть предусмотрен государственной программой, предусматривающей расходы на повышение безопасности движения и обеспечения безопасности населения на транспорте, настоящая программа таких расходов не</w:t>
      </w:r>
      <w:r w:rsidR="00C971EA" w:rsidRPr="003A2B23">
        <w:rPr>
          <w:rFonts w:eastAsiaTheme="minorHAnsi"/>
          <w:sz w:val="28"/>
          <w:szCs w:val="28"/>
        </w:rPr>
        <w:t xml:space="preserve"> предусматривает.</w:t>
      </w:r>
    </w:p>
    <w:p w:rsidR="000A106B" w:rsidRPr="003A2B23" w:rsidRDefault="000A106B" w:rsidP="00213D4C">
      <w:pPr>
        <w:widowControl w:val="0"/>
        <w:autoSpaceDE w:val="0"/>
        <w:autoSpaceDN w:val="0"/>
        <w:adjustRightInd w:val="0"/>
        <w:ind w:firstLine="720"/>
        <w:jc w:val="both"/>
        <w:rPr>
          <w:rFonts w:eastAsiaTheme="minorHAnsi"/>
          <w:sz w:val="28"/>
          <w:szCs w:val="28"/>
        </w:rPr>
      </w:pPr>
      <w:r w:rsidRPr="003A2B23">
        <w:rPr>
          <w:rFonts w:eastAsiaTheme="minorHAnsi"/>
          <w:sz w:val="28"/>
          <w:szCs w:val="28"/>
        </w:rPr>
        <w:t xml:space="preserve">Таким образом, предложения Контрольно-счетной палаты </w:t>
      </w:r>
      <w:r w:rsidR="00745D0E" w:rsidRPr="003A2B23">
        <w:rPr>
          <w:rFonts w:eastAsiaTheme="minorHAnsi"/>
          <w:sz w:val="28"/>
          <w:szCs w:val="28"/>
        </w:rPr>
        <w:t xml:space="preserve">Новосибирской области </w:t>
      </w:r>
      <w:r w:rsidR="00C971EA" w:rsidRPr="003A2B23">
        <w:rPr>
          <w:rFonts w:eastAsiaTheme="minorHAnsi"/>
          <w:sz w:val="28"/>
          <w:szCs w:val="28"/>
        </w:rPr>
        <w:t>не учтены в проекте постановления</w:t>
      </w:r>
      <w:r w:rsidR="00512C9D" w:rsidRPr="003A2B23">
        <w:rPr>
          <w:rFonts w:eastAsiaTheme="minorHAnsi"/>
          <w:sz w:val="28"/>
          <w:szCs w:val="28"/>
        </w:rPr>
        <w:t>,</w:t>
      </w:r>
      <w:r w:rsidR="00745D0E" w:rsidRPr="003A2B23">
        <w:rPr>
          <w:rFonts w:eastAsiaTheme="minorHAnsi"/>
          <w:sz w:val="28"/>
          <w:szCs w:val="28"/>
        </w:rPr>
        <w:t xml:space="preserve"> о чем Контрольно-счетная палата Новосибирской области была проинформирована письмом министерства транспорта и дорожного хозяйства 09.09.2016 № 4540-06/28</w:t>
      </w:r>
      <w:r w:rsidR="00C971EA" w:rsidRPr="003A2B23">
        <w:rPr>
          <w:rFonts w:eastAsiaTheme="minorHAnsi"/>
          <w:sz w:val="28"/>
          <w:szCs w:val="28"/>
        </w:rPr>
        <w:t>.</w:t>
      </w:r>
    </w:p>
    <w:p w:rsidR="00FF10A8" w:rsidRPr="003A2B23" w:rsidRDefault="000F677A" w:rsidP="00213D4C">
      <w:pPr>
        <w:widowControl w:val="0"/>
        <w:autoSpaceDE w:val="0"/>
        <w:autoSpaceDN w:val="0"/>
        <w:adjustRightInd w:val="0"/>
        <w:ind w:firstLine="720"/>
        <w:jc w:val="both"/>
        <w:rPr>
          <w:sz w:val="28"/>
          <w:szCs w:val="28"/>
        </w:rPr>
      </w:pPr>
      <w:r w:rsidRPr="003A2B23">
        <w:rPr>
          <w:sz w:val="28"/>
          <w:szCs w:val="28"/>
        </w:rPr>
        <w:t xml:space="preserve">В </w:t>
      </w:r>
      <w:r w:rsidR="0000295F" w:rsidRPr="003A2B23">
        <w:rPr>
          <w:sz w:val="28"/>
          <w:szCs w:val="28"/>
        </w:rPr>
        <w:t xml:space="preserve">Программе реализации наказов избирателей депутатам Законодательного </w:t>
      </w:r>
      <w:r w:rsidR="008A29DA" w:rsidRPr="003A2B23">
        <w:rPr>
          <w:sz w:val="28"/>
          <w:szCs w:val="28"/>
        </w:rPr>
        <w:t>С</w:t>
      </w:r>
      <w:r w:rsidR="0000295F" w:rsidRPr="003A2B23">
        <w:rPr>
          <w:sz w:val="28"/>
          <w:szCs w:val="28"/>
        </w:rPr>
        <w:t>обрания Новосибирской области шестого созыва</w:t>
      </w:r>
      <w:r w:rsidR="00213D4C" w:rsidRPr="003A2B23">
        <w:rPr>
          <w:sz w:val="28"/>
          <w:szCs w:val="28"/>
        </w:rPr>
        <w:t xml:space="preserve">, утвержденной </w:t>
      </w:r>
      <w:r w:rsidRPr="003A2B23">
        <w:rPr>
          <w:sz w:val="28"/>
          <w:szCs w:val="28"/>
        </w:rPr>
        <w:t xml:space="preserve">постановлением Законодательного Собрания Новосибирской области от 26.05.2016 № 94 «О программе реализации наказов избирателей депутатам Законодательного Собрания Новосибирской области шестого созыва», </w:t>
      </w:r>
      <w:r w:rsidR="0000295F" w:rsidRPr="003A2B23">
        <w:rPr>
          <w:sz w:val="28"/>
          <w:szCs w:val="28"/>
        </w:rPr>
        <w:t xml:space="preserve">имеются наказы </w:t>
      </w:r>
      <w:r w:rsidR="00213D4C" w:rsidRPr="003A2B23">
        <w:rPr>
          <w:sz w:val="28"/>
          <w:szCs w:val="28"/>
        </w:rPr>
        <w:t>избирателей</w:t>
      </w:r>
      <w:r w:rsidR="00FF10A8" w:rsidRPr="003A2B23">
        <w:rPr>
          <w:sz w:val="28"/>
          <w:szCs w:val="28"/>
        </w:rPr>
        <w:t>:</w:t>
      </w:r>
      <w:r w:rsidR="00213D4C" w:rsidRPr="003A2B23">
        <w:rPr>
          <w:sz w:val="28"/>
          <w:szCs w:val="28"/>
        </w:rPr>
        <w:t xml:space="preserve"> </w:t>
      </w:r>
    </w:p>
    <w:p w:rsidR="00213D4C" w:rsidRPr="003A2B23" w:rsidRDefault="00FF10A8" w:rsidP="00213D4C">
      <w:pPr>
        <w:widowControl w:val="0"/>
        <w:autoSpaceDE w:val="0"/>
        <w:autoSpaceDN w:val="0"/>
        <w:adjustRightInd w:val="0"/>
        <w:ind w:firstLine="720"/>
        <w:jc w:val="both"/>
        <w:rPr>
          <w:sz w:val="28"/>
          <w:szCs w:val="28"/>
        </w:rPr>
      </w:pPr>
      <w:r w:rsidRPr="003A2B23">
        <w:rPr>
          <w:sz w:val="28"/>
          <w:szCs w:val="28"/>
        </w:rPr>
        <w:t>- </w:t>
      </w:r>
      <w:r w:rsidR="00213D4C" w:rsidRPr="003A2B23">
        <w:rPr>
          <w:sz w:val="28"/>
          <w:szCs w:val="28"/>
        </w:rPr>
        <w:t>8 округ</w:t>
      </w:r>
      <w:r w:rsidR="00650793" w:rsidRPr="003A2B23">
        <w:rPr>
          <w:sz w:val="28"/>
          <w:szCs w:val="28"/>
        </w:rPr>
        <w:t>;</w:t>
      </w:r>
    </w:p>
    <w:p w:rsidR="00213D4C" w:rsidRPr="003A2B23" w:rsidRDefault="00213D4C" w:rsidP="00213D4C">
      <w:pPr>
        <w:widowControl w:val="0"/>
        <w:autoSpaceDE w:val="0"/>
        <w:autoSpaceDN w:val="0"/>
        <w:adjustRightInd w:val="0"/>
        <w:ind w:firstLine="720"/>
        <w:jc w:val="both"/>
        <w:rPr>
          <w:sz w:val="28"/>
          <w:szCs w:val="28"/>
        </w:rPr>
      </w:pPr>
      <w:r w:rsidRPr="003A2B23">
        <w:rPr>
          <w:sz w:val="28"/>
          <w:szCs w:val="28"/>
        </w:rPr>
        <w:t>№ 08-046 «</w:t>
      </w:r>
      <w:r w:rsidR="0000295F" w:rsidRPr="003A2B23">
        <w:rPr>
          <w:sz w:val="28"/>
          <w:szCs w:val="28"/>
        </w:rPr>
        <w:t>Приобретение автобуса для перевозки жителей по маршруту Чулым-Пенек (МО Пеньковского</w:t>
      </w:r>
      <w:r w:rsidRPr="003A2B23">
        <w:rPr>
          <w:sz w:val="28"/>
          <w:szCs w:val="28"/>
        </w:rPr>
        <w:t xml:space="preserve"> </w:t>
      </w:r>
      <w:r w:rsidR="0000295F" w:rsidRPr="003A2B23">
        <w:rPr>
          <w:sz w:val="28"/>
          <w:szCs w:val="28"/>
        </w:rPr>
        <w:t>сельсовета)</w:t>
      </w:r>
      <w:r w:rsidRPr="003A2B23">
        <w:rPr>
          <w:sz w:val="28"/>
          <w:szCs w:val="28"/>
        </w:rPr>
        <w:t>»;</w:t>
      </w:r>
    </w:p>
    <w:p w:rsidR="00213D4C" w:rsidRPr="003A2B23" w:rsidRDefault="00213D4C" w:rsidP="00213D4C">
      <w:pPr>
        <w:widowControl w:val="0"/>
        <w:autoSpaceDE w:val="0"/>
        <w:autoSpaceDN w:val="0"/>
        <w:adjustRightInd w:val="0"/>
        <w:ind w:firstLine="720"/>
        <w:jc w:val="both"/>
        <w:rPr>
          <w:sz w:val="28"/>
          <w:szCs w:val="28"/>
        </w:rPr>
      </w:pPr>
      <w:r w:rsidRPr="003A2B23">
        <w:rPr>
          <w:sz w:val="28"/>
          <w:szCs w:val="28"/>
        </w:rPr>
        <w:t xml:space="preserve">№ 08-051 </w:t>
      </w:r>
      <w:r w:rsidR="00FF10A8" w:rsidRPr="003A2B23">
        <w:rPr>
          <w:sz w:val="28"/>
          <w:szCs w:val="28"/>
        </w:rPr>
        <w:t>«</w:t>
      </w:r>
      <w:r w:rsidRPr="003A2B23">
        <w:rPr>
          <w:sz w:val="28"/>
          <w:szCs w:val="28"/>
        </w:rPr>
        <w:t>Приобретение рейсового автобуса для перевозки жителей по маршруту Чулым-Куликовка-Пенек (МО Куликовского сельсовета)»;</w:t>
      </w:r>
    </w:p>
    <w:p w:rsidR="00213D4C" w:rsidRPr="003A2B23" w:rsidRDefault="00213D4C" w:rsidP="00213D4C">
      <w:pPr>
        <w:widowControl w:val="0"/>
        <w:autoSpaceDE w:val="0"/>
        <w:autoSpaceDN w:val="0"/>
        <w:adjustRightInd w:val="0"/>
        <w:ind w:firstLine="720"/>
        <w:jc w:val="both"/>
        <w:rPr>
          <w:sz w:val="28"/>
          <w:szCs w:val="28"/>
        </w:rPr>
      </w:pPr>
      <w:r w:rsidRPr="003A2B23">
        <w:rPr>
          <w:sz w:val="28"/>
          <w:szCs w:val="28"/>
        </w:rPr>
        <w:t xml:space="preserve">№ 08-076 </w:t>
      </w:r>
      <w:r w:rsidR="00FF10A8" w:rsidRPr="003A2B23">
        <w:rPr>
          <w:sz w:val="28"/>
          <w:szCs w:val="28"/>
        </w:rPr>
        <w:t>«</w:t>
      </w:r>
      <w:r w:rsidRPr="003A2B23">
        <w:rPr>
          <w:sz w:val="28"/>
          <w:szCs w:val="28"/>
        </w:rPr>
        <w:t>Реши</w:t>
      </w:r>
      <w:r w:rsidR="00FF10A8" w:rsidRPr="003A2B23">
        <w:rPr>
          <w:sz w:val="28"/>
          <w:szCs w:val="28"/>
        </w:rPr>
        <w:t xml:space="preserve">ть вопрос по приобретению 5-ти </w:t>
      </w:r>
      <w:r w:rsidRPr="003A2B23">
        <w:rPr>
          <w:sz w:val="28"/>
          <w:szCs w:val="28"/>
        </w:rPr>
        <w:t xml:space="preserve">автобусов для перевозки пассажиров МУП </w:t>
      </w:r>
      <w:proofErr w:type="spellStart"/>
      <w:r w:rsidRPr="003A2B23">
        <w:rPr>
          <w:sz w:val="28"/>
          <w:szCs w:val="28"/>
        </w:rPr>
        <w:t>Доволенским</w:t>
      </w:r>
      <w:proofErr w:type="spellEnd"/>
      <w:r w:rsidRPr="003A2B23">
        <w:rPr>
          <w:sz w:val="28"/>
          <w:szCs w:val="28"/>
        </w:rPr>
        <w:t xml:space="preserve"> АТП по программам </w:t>
      </w:r>
      <w:r w:rsidR="00FF10A8" w:rsidRPr="003A2B23">
        <w:rPr>
          <w:sz w:val="28"/>
          <w:szCs w:val="28"/>
        </w:rPr>
        <w:t>«</w:t>
      </w:r>
      <w:r w:rsidRPr="003A2B23">
        <w:rPr>
          <w:sz w:val="28"/>
          <w:szCs w:val="28"/>
        </w:rPr>
        <w:t xml:space="preserve">Транспортного </w:t>
      </w:r>
      <w:r w:rsidRPr="003A2B23">
        <w:rPr>
          <w:sz w:val="28"/>
          <w:szCs w:val="28"/>
        </w:rPr>
        <w:lastRenderedPageBreak/>
        <w:t>обслуживания населения</w:t>
      </w:r>
      <w:r w:rsidR="00FF10A8" w:rsidRPr="003A2B23">
        <w:rPr>
          <w:sz w:val="28"/>
          <w:szCs w:val="28"/>
        </w:rPr>
        <w:t>»</w:t>
      </w:r>
      <w:r w:rsidRPr="003A2B23">
        <w:rPr>
          <w:sz w:val="28"/>
          <w:szCs w:val="28"/>
        </w:rPr>
        <w:t xml:space="preserve"> (с. </w:t>
      </w:r>
      <w:proofErr w:type="gramStart"/>
      <w:r w:rsidRPr="003A2B23">
        <w:rPr>
          <w:sz w:val="28"/>
          <w:szCs w:val="28"/>
        </w:rPr>
        <w:t>Довольное</w:t>
      </w:r>
      <w:proofErr w:type="gramEnd"/>
      <w:r w:rsidRPr="003A2B23">
        <w:rPr>
          <w:sz w:val="28"/>
          <w:szCs w:val="28"/>
        </w:rPr>
        <w:t>)</w:t>
      </w:r>
      <w:r w:rsidR="00FF10A8" w:rsidRPr="003A2B23">
        <w:rPr>
          <w:sz w:val="28"/>
          <w:szCs w:val="28"/>
        </w:rPr>
        <w:t>».</w:t>
      </w:r>
    </w:p>
    <w:p w:rsidR="00FF10A8" w:rsidRPr="003A2B23" w:rsidRDefault="00FF10A8" w:rsidP="00213D4C">
      <w:pPr>
        <w:widowControl w:val="0"/>
        <w:autoSpaceDE w:val="0"/>
        <w:autoSpaceDN w:val="0"/>
        <w:adjustRightInd w:val="0"/>
        <w:ind w:firstLine="720"/>
        <w:jc w:val="both"/>
        <w:rPr>
          <w:sz w:val="28"/>
          <w:szCs w:val="28"/>
        </w:rPr>
      </w:pPr>
      <w:r w:rsidRPr="003A2B23">
        <w:rPr>
          <w:sz w:val="28"/>
          <w:szCs w:val="28"/>
        </w:rPr>
        <w:t>- </w:t>
      </w:r>
      <w:r w:rsidR="00DF138B" w:rsidRPr="003A2B23">
        <w:rPr>
          <w:sz w:val="28"/>
          <w:szCs w:val="28"/>
        </w:rPr>
        <w:t>10 округ</w:t>
      </w:r>
      <w:r w:rsidR="00650793" w:rsidRPr="003A2B23">
        <w:rPr>
          <w:sz w:val="28"/>
          <w:szCs w:val="28"/>
        </w:rPr>
        <w:t>;</w:t>
      </w:r>
    </w:p>
    <w:p w:rsidR="00213D4C" w:rsidRPr="003A2B23" w:rsidRDefault="00213D4C" w:rsidP="00213D4C">
      <w:pPr>
        <w:widowControl w:val="0"/>
        <w:autoSpaceDE w:val="0"/>
        <w:autoSpaceDN w:val="0"/>
        <w:adjustRightInd w:val="0"/>
        <w:ind w:firstLine="720"/>
        <w:jc w:val="both"/>
        <w:rPr>
          <w:sz w:val="28"/>
          <w:szCs w:val="28"/>
        </w:rPr>
      </w:pPr>
      <w:r w:rsidRPr="003A2B23">
        <w:rPr>
          <w:sz w:val="28"/>
          <w:szCs w:val="28"/>
        </w:rPr>
        <w:t xml:space="preserve">№ 10-037 «Приобретение автобусов для перевозки пассажиров по программе софинансирования. Регион + </w:t>
      </w:r>
      <w:proofErr w:type="spellStart"/>
      <w:r w:rsidR="00F23B41" w:rsidRPr="003A2B23">
        <w:rPr>
          <w:sz w:val="28"/>
          <w:szCs w:val="28"/>
        </w:rPr>
        <w:t>Чулымский</w:t>
      </w:r>
      <w:proofErr w:type="spellEnd"/>
      <w:r w:rsidR="00F23B41" w:rsidRPr="003A2B23">
        <w:rPr>
          <w:sz w:val="28"/>
          <w:szCs w:val="28"/>
        </w:rPr>
        <w:t xml:space="preserve"> </w:t>
      </w:r>
      <w:r w:rsidRPr="003A2B23">
        <w:rPr>
          <w:sz w:val="28"/>
          <w:szCs w:val="28"/>
        </w:rPr>
        <w:t>район</w:t>
      </w:r>
      <w:r w:rsidR="00FF10A8" w:rsidRPr="003A2B23">
        <w:rPr>
          <w:sz w:val="28"/>
          <w:szCs w:val="28"/>
        </w:rPr>
        <w:t xml:space="preserve"> </w:t>
      </w:r>
      <w:r w:rsidRPr="003A2B23">
        <w:rPr>
          <w:sz w:val="28"/>
          <w:szCs w:val="28"/>
        </w:rPr>
        <w:t>+</w:t>
      </w:r>
      <w:r w:rsidR="00FF10A8" w:rsidRPr="003A2B23">
        <w:rPr>
          <w:sz w:val="28"/>
          <w:szCs w:val="28"/>
        </w:rPr>
        <w:t xml:space="preserve"> </w:t>
      </w:r>
      <w:r w:rsidRPr="003A2B23">
        <w:rPr>
          <w:sz w:val="28"/>
          <w:szCs w:val="28"/>
        </w:rPr>
        <w:t>автопредприятие Источник финансирования ОБ,</w:t>
      </w:r>
      <w:r w:rsidR="00FF10A8" w:rsidRPr="003A2B23">
        <w:rPr>
          <w:sz w:val="28"/>
          <w:szCs w:val="28"/>
        </w:rPr>
        <w:t xml:space="preserve"> </w:t>
      </w:r>
      <w:r w:rsidRPr="003A2B23">
        <w:rPr>
          <w:sz w:val="28"/>
          <w:szCs w:val="28"/>
        </w:rPr>
        <w:t>МБ (</w:t>
      </w:r>
      <w:proofErr w:type="spellStart"/>
      <w:r w:rsidRPr="003A2B23">
        <w:rPr>
          <w:sz w:val="28"/>
          <w:szCs w:val="28"/>
        </w:rPr>
        <w:t>Базовский</w:t>
      </w:r>
      <w:proofErr w:type="spellEnd"/>
      <w:r w:rsidRPr="003A2B23">
        <w:rPr>
          <w:sz w:val="28"/>
          <w:szCs w:val="28"/>
        </w:rPr>
        <w:t xml:space="preserve"> сельсовет)»</w:t>
      </w:r>
      <w:r w:rsidR="00CC1F80" w:rsidRPr="003A2B23">
        <w:rPr>
          <w:sz w:val="28"/>
          <w:szCs w:val="28"/>
        </w:rPr>
        <w:t>.</w:t>
      </w:r>
    </w:p>
    <w:p w:rsidR="000F677A" w:rsidRPr="003A2B23" w:rsidRDefault="00FF10A8" w:rsidP="000F677A">
      <w:pPr>
        <w:widowControl w:val="0"/>
        <w:autoSpaceDE w:val="0"/>
        <w:autoSpaceDN w:val="0"/>
        <w:adjustRightInd w:val="0"/>
        <w:ind w:firstLine="720"/>
        <w:jc w:val="both"/>
        <w:rPr>
          <w:sz w:val="28"/>
          <w:szCs w:val="28"/>
        </w:rPr>
      </w:pPr>
      <w:r w:rsidRPr="003A2B23">
        <w:rPr>
          <w:sz w:val="28"/>
          <w:szCs w:val="28"/>
        </w:rPr>
        <w:t>Н</w:t>
      </w:r>
      <w:r w:rsidR="000F677A" w:rsidRPr="003A2B23">
        <w:rPr>
          <w:sz w:val="28"/>
          <w:szCs w:val="28"/>
        </w:rPr>
        <w:t xml:space="preserve">аказов избирателей депутатам Законодательного Собрания Новосибирской области шестого созыва по обновлению (пополнению) подвижного состава </w:t>
      </w:r>
      <w:r w:rsidR="00CC1F80" w:rsidRPr="003A2B23">
        <w:rPr>
          <w:sz w:val="28"/>
          <w:szCs w:val="28"/>
        </w:rPr>
        <w:t xml:space="preserve">наземного электрического </w:t>
      </w:r>
      <w:r w:rsidR="000F677A" w:rsidRPr="003A2B23">
        <w:rPr>
          <w:sz w:val="28"/>
          <w:szCs w:val="28"/>
        </w:rPr>
        <w:t xml:space="preserve">общественного пассажирского транспорта на муниципальных маршрутах регулярных перевозок в границах городских округов по регулируемым тарифам, в Программе реализации наказов </w:t>
      </w:r>
      <w:r w:rsidR="00E528E1" w:rsidRPr="003A2B23">
        <w:rPr>
          <w:sz w:val="28"/>
          <w:szCs w:val="28"/>
        </w:rPr>
        <w:t>избирателей нет.</w:t>
      </w:r>
    </w:p>
    <w:p w:rsidR="00F23B41" w:rsidRPr="003A2B23" w:rsidRDefault="00F23B41" w:rsidP="00F23B41">
      <w:pPr>
        <w:widowControl w:val="0"/>
        <w:autoSpaceDE w:val="0"/>
        <w:autoSpaceDN w:val="0"/>
        <w:adjustRightInd w:val="0"/>
        <w:ind w:firstLine="720"/>
        <w:jc w:val="both"/>
        <w:rPr>
          <w:sz w:val="28"/>
          <w:szCs w:val="28"/>
        </w:rPr>
      </w:pPr>
      <w:r w:rsidRPr="003A2B23">
        <w:rPr>
          <w:sz w:val="28"/>
          <w:szCs w:val="28"/>
        </w:rPr>
        <w:t>Для реализации наказов избирателей № 08-046, 08-051, 08-076 и 10-037 требуются дополнительные расходные обязательства по предоставлению субсидий администрациям муниципальных образований на софинансирование мероприятий по обновлению (пополнению) парка подвижного состава пассажирского транспорта.</w:t>
      </w:r>
    </w:p>
    <w:p w:rsidR="00F23B41" w:rsidRPr="003A2B23" w:rsidRDefault="00F23B41" w:rsidP="00F23B41">
      <w:pPr>
        <w:widowControl w:val="0"/>
        <w:autoSpaceDE w:val="0"/>
        <w:autoSpaceDN w:val="0"/>
        <w:adjustRightInd w:val="0"/>
        <w:ind w:firstLine="720"/>
        <w:jc w:val="both"/>
        <w:rPr>
          <w:sz w:val="28"/>
          <w:szCs w:val="28"/>
        </w:rPr>
      </w:pPr>
      <w:r w:rsidRPr="003A2B23">
        <w:rPr>
          <w:sz w:val="28"/>
          <w:szCs w:val="28"/>
        </w:rPr>
        <w:t xml:space="preserve">Вносимые изменения в государственную программу предполагают предоставление субсидии городу Новосибирску на реализацию мероприятий по обновлению (модернизацию) трамвайного парка, а также субсидий организациям автомобильного транспорта на приобретение автобусов </w:t>
      </w:r>
      <w:r w:rsidR="007D139E" w:rsidRPr="003A2B23">
        <w:rPr>
          <w:sz w:val="28"/>
          <w:szCs w:val="28"/>
        </w:rPr>
        <w:t xml:space="preserve">за счет средств областного бюджета и перевозчиков, </w:t>
      </w:r>
      <w:r w:rsidRPr="003A2B23">
        <w:rPr>
          <w:sz w:val="28"/>
          <w:szCs w:val="28"/>
        </w:rPr>
        <w:t xml:space="preserve">с учетом заявок транспортных организаций </w:t>
      </w:r>
      <w:proofErr w:type="spellStart"/>
      <w:r w:rsidRPr="003A2B23">
        <w:rPr>
          <w:sz w:val="28"/>
          <w:szCs w:val="28"/>
        </w:rPr>
        <w:t>Доволенского</w:t>
      </w:r>
      <w:proofErr w:type="spellEnd"/>
      <w:r w:rsidRPr="003A2B23">
        <w:rPr>
          <w:sz w:val="28"/>
          <w:szCs w:val="28"/>
        </w:rPr>
        <w:t xml:space="preserve"> и </w:t>
      </w:r>
      <w:proofErr w:type="spellStart"/>
      <w:r w:rsidRPr="003A2B23">
        <w:rPr>
          <w:sz w:val="28"/>
          <w:szCs w:val="28"/>
        </w:rPr>
        <w:t>Чулымского</w:t>
      </w:r>
      <w:proofErr w:type="spellEnd"/>
      <w:r w:rsidRPr="003A2B23">
        <w:rPr>
          <w:sz w:val="28"/>
          <w:szCs w:val="28"/>
        </w:rPr>
        <w:t xml:space="preserve"> районов</w:t>
      </w:r>
      <w:r w:rsidR="00512C9D" w:rsidRPr="003A2B23">
        <w:rPr>
          <w:sz w:val="28"/>
          <w:szCs w:val="28"/>
        </w:rPr>
        <w:t>.</w:t>
      </w:r>
      <w:r w:rsidRPr="003A2B23">
        <w:rPr>
          <w:sz w:val="28"/>
          <w:szCs w:val="28"/>
        </w:rPr>
        <w:t xml:space="preserve"> </w:t>
      </w:r>
      <w:r w:rsidR="00512C9D" w:rsidRPr="003A2B23">
        <w:rPr>
          <w:sz w:val="28"/>
          <w:szCs w:val="28"/>
        </w:rPr>
        <w:t>М</w:t>
      </w:r>
      <w:r w:rsidRPr="003A2B23">
        <w:rPr>
          <w:sz w:val="28"/>
          <w:szCs w:val="28"/>
        </w:rPr>
        <w:t>естны</w:t>
      </w:r>
      <w:r w:rsidR="00512C9D" w:rsidRPr="003A2B23">
        <w:rPr>
          <w:sz w:val="28"/>
          <w:szCs w:val="28"/>
        </w:rPr>
        <w:t>е</w:t>
      </w:r>
      <w:r w:rsidRPr="003A2B23">
        <w:rPr>
          <w:sz w:val="28"/>
          <w:szCs w:val="28"/>
        </w:rPr>
        <w:t xml:space="preserve"> бюджет</w:t>
      </w:r>
      <w:r w:rsidR="00512C9D" w:rsidRPr="003A2B23">
        <w:rPr>
          <w:sz w:val="28"/>
          <w:szCs w:val="28"/>
        </w:rPr>
        <w:t>ы, в свою очередь, также могут принять решение об оказании финансовой поддержки транспортным организациям на приобретение автобусов</w:t>
      </w:r>
      <w:r w:rsidRPr="003A2B23">
        <w:rPr>
          <w:sz w:val="28"/>
          <w:szCs w:val="28"/>
        </w:rPr>
        <w:t xml:space="preserve">.  </w:t>
      </w:r>
    </w:p>
    <w:p w:rsidR="008B181F" w:rsidRPr="00147A79" w:rsidRDefault="008B181F" w:rsidP="008B181F">
      <w:pPr>
        <w:widowControl w:val="0"/>
        <w:autoSpaceDE w:val="0"/>
        <w:autoSpaceDN w:val="0"/>
        <w:adjustRightInd w:val="0"/>
        <w:ind w:firstLine="720"/>
        <w:jc w:val="both"/>
        <w:rPr>
          <w:sz w:val="28"/>
          <w:szCs w:val="28"/>
        </w:rPr>
      </w:pPr>
      <w:r w:rsidRPr="00147A79">
        <w:rPr>
          <w:bCs/>
          <w:sz w:val="28"/>
          <w:szCs w:val="28"/>
        </w:rPr>
        <w:t xml:space="preserve">В настоящее время министерством транспорта и дорожного хозяйства Новосибирской области разработан новый проект изменений </w:t>
      </w:r>
      <w:proofErr w:type="gramStart"/>
      <w:r w:rsidRPr="00147A79">
        <w:rPr>
          <w:sz w:val="28"/>
          <w:szCs w:val="28"/>
        </w:rPr>
        <w:t>в государственную программу по включению новой задачи по оказанию государственной поддержки организациям воздушного транспорта для осуществления региональных воздушных перевозок пассажиров по субсидируемым маршрутам</w:t>
      </w:r>
      <w:proofErr w:type="gramEnd"/>
      <w:r w:rsidRPr="00147A79">
        <w:rPr>
          <w:sz w:val="28"/>
          <w:szCs w:val="28"/>
        </w:rPr>
        <w:t>, утвержденным Федеральным агентством воздушного транспорта.</w:t>
      </w:r>
    </w:p>
    <w:p w:rsidR="008B181F" w:rsidRPr="00147A79" w:rsidRDefault="008B181F" w:rsidP="008B181F">
      <w:pPr>
        <w:widowControl w:val="0"/>
        <w:autoSpaceDE w:val="0"/>
        <w:autoSpaceDN w:val="0"/>
        <w:adjustRightInd w:val="0"/>
        <w:ind w:firstLine="720"/>
        <w:jc w:val="both"/>
        <w:rPr>
          <w:bCs/>
          <w:sz w:val="28"/>
          <w:szCs w:val="28"/>
        </w:rPr>
      </w:pPr>
      <w:proofErr w:type="gramStart"/>
      <w:r w:rsidRPr="00147A79">
        <w:rPr>
          <w:sz w:val="28"/>
          <w:szCs w:val="28"/>
        </w:rPr>
        <w:t xml:space="preserve">В связи с отсутствием </w:t>
      </w:r>
      <w:r w:rsidR="008B5496" w:rsidRPr="00147A79">
        <w:rPr>
          <w:sz w:val="28"/>
          <w:szCs w:val="28"/>
        </w:rPr>
        <w:t xml:space="preserve">устанавливающих полномочия нормативных правовых актов и </w:t>
      </w:r>
      <w:r w:rsidRPr="00147A79">
        <w:rPr>
          <w:sz w:val="28"/>
          <w:szCs w:val="28"/>
        </w:rPr>
        <w:t xml:space="preserve">единого мнения у органов законодательной власти Новосибирской области и органов исполнительной власти Новосибирской области по </w:t>
      </w:r>
      <w:r w:rsidRPr="00147A79">
        <w:rPr>
          <w:bCs/>
          <w:sz w:val="28"/>
          <w:szCs w:val="28"/>
        </w:rPr>
        <w:t>данному вопросу, изменения по включению новой задачи подготовлены отдельным проектом постановления Правительства Новосибирской области «О внесении изменений в постановление Правительства Новосибирской области от 24.02.2014 № 83-п», который направлен в министерство экономического развития Новосибирской области 28.06.2017.</w:t>
      </w:r>
      <w:proofErr w:type="gramEnd"/>
    </w:p>
    <w:p w:rsidR="00374335" w:rsidRPr="00173F61" w:rsidRDefault="00630A9F" w:rsidP="00797B8A">
      <w:pPr>
        <w:ind w:firstLine="720"/>
        <w:jc w:val="both"/>
        <w:rPr>
          <w:sz w:val="28"/>
          <w:szCs w:val="28"/>
        </w:rPr>
      </w:pPr>
      <w:proofErr w:type="gramStart"/>
      <w:r w:rsidRPr="00826769">
        <w:rPr>
          <w:sz w:val="28"/>
          <w:szCs w:val="28"/>
        </w:rPr>
        <w:t>В соответствии с постановлением Губернатора Новосибирской области от 17.01.2017 № 2 «О порядке проведения оценки регулирующего воздействия проектов нормативных правовых актов Новосибирской области» п</w:t>
      </w:r>
      <w:r w:rsidR="00E37EC9" w:rsidRPr="00826769">
        <w:rPr>
          <w:sz w:val="28"/>
          <w:szCs w:val="28"/>
        </w:rPr>
        <w:t xml:space="preserve">роведение </w:t>
      </w:r>
      <w:r w:rsidR="00E37EC9" w:rsidRPr="00173F61">
        <w:rPr>
          <w:sz w:val="28"/>
          <w:szCs w:val="28"/>
        </w:rPr>
        <w:t xml:space="preserve">оценки регулирующего воздействия проекта </w:t>
      </w:r>
      <w:r w:rsidR="00826769" w:rsidRPr="00173F61">
        <w:rPr>
          <w:sz w:val="28"/>
          <w:szCs w:val="28"/>
        </w:rPr>
        <w:t xml:space="preserve">изменения в государственную программу в части реализации основного мероприятия 3.1. новой задачи 3 «Предоставление субсидий бюджету города Новосибирска в целях создания </w:t>
      </w:r>
      <w:r w:rsidR="00826769" w:rsidRPr="00173F61">
        <w:rPr>
          <w:sz w:val="28"/>
          <w:szCs w:val="28"/>
        </w:rPr>
        <w:lastRenderedPageBreak/>
        <w:t>условий для обновления (модернизации) подвижного состава наземного электрического транспорта на муниципальных маршрутах</w:t>
      </w:r>
      <w:proofErr w:type="gramEnd"/>
      <w:r w:rsidR="00826769" w:rsidRPr="00173F61">
        <w:rPr>
          <w:sz w:val="28"/>
          <w:szCs w:val="28"/>
        </w:rPr>
        <w:t xml:space="preserve"> регулярных перевозок по регулируемым тарифам», </w:t>
      </w:r>
      <w:r w:rsidR="00E37EC9" w:rsidRPr="00173F61">
        <w:rPr>
          <w:sz w:val="28"/>
          <w:szCs w:val="28"/>
        </w:rPr>
        <w:t>не требуется</w:t>
      </w:r>
      <w:r w:rsidR="00E72FF6" w:rsidRPr="00173F61">
        <w:rPr>
          <w:sz w:val="28"/>
          <w:szCs w:val="28"/>
        </w:rPr>
        <w:t>.</w:t>
      </w:r>
      <w:r w:rsidR="00E37EC9" w:rsidRPr="00173F61">
        <w:rPr>
          <w:sz w:val="28"/>
          <w:szCs w:val="28"/>
        </w:rPr>
        <w:t xml:space="preserve"> </w:t>
      </w:r>
    </w:p>
    <w:p w:rsidR="004D79B9" w:rsidRDefault="00826769" w:rsidP="00857583">
      <w:pPr>
        <w:ind w:firstLine="720"/>
        <w:jc w:val="both"/>
        <w:rPr>
          <w:sz w:val="28"/>
          <w:szCs w:val="28"/>
        </w:rPr>
      </w:pPr>
      <w:proofErr w:type="gramStart"/>
      <w:r w:rsidRPr="00173F61">
        <w:rPr>
          <w:sz w:val="28"/>
          <w:szCs w:val="28"/>
        </w:rPr>
        <w:t>В части реализации основного мероприятия 3.2. новой задачи 3 «Государственная поддержка организаций пассажирского автомобильного транспорта в форме создания условий для обновления (пополнения) подвижного состава общественного пассажирского транспорта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w:t>
      </w:r>
      <w:r w:rsidR="006A5393">
        <w:rPr>
          <w:sz w:val="28"/>
          <w:szCs w:val="28"/>
        </w:rPr>
        <w:t xml:space="preserve"> </w:t>
      </w:r>
      <w:r w:rsidR="006A5393" w:rsidRPr="00FF7FDE">
        <w:rPr>
          <w:sz w:val="28"/>
          <w:szCs w:val="28"/>
        </w:rPr>
        <w:t>в виде субсидий из областного бюджета Новосибирской области</w:t>
      </w:r>
      <w:r w:rsidRPr="00FF7FDE">
        <w:rPr>
          <w:sz w:val="28"/>
          <w:szCs w:val="28"/>
        </w:rPr>
        <w:t xml:space="preserve">»  по  «Порядку </w:t>
      </w:r>
      <w:r w:rsidRPr="00173F61">
        <w:rPr>
          <w:sz w:val="28"/>
          <w:szCs w:val="28"/>
        </w:rPr>
        <w:t>предоставления субсидий из областного</w:t>
      </w:r>
      <w:proofErr w:type="gramEnd"/>
      <w:r w:rsidRPr="00173F61">
        <w:rPr>
          <w:sz w:val="28"/>
          <w:szCs w:val="28"/>
        </w:rPr>
        <w:t xml:space="preserve"> бюджета </w:t>
      </w:r>
      <w:proofErr w:type="gramStart"/>
      <w:r w:rsidRPr="00173F61">
        <w:rPr>
          <w:sz w:val="28"/>
          <w:szCs w:val="28"/>
        </w:rPr>
        <w:t>в целях оказания государственной поддержки перевозчикам в форме создания условий на приобретение автобусов для работы по регулируемым тарифам</w:t>
      </w:r>
      <w:proofErr w:type="gramEnd"/>
      <w:r w:rsidRPr="00173F61">
        <w:rPr>
          <w:sz w:val="28"/>
          <w:szCs w:val="28"/>
        </w:rPr>
        <w:t xml:space="preserve"> на муниципальных маршрутах регулярных перевозок в границах муниципальных районов и на межмуниципальных маршрутах регулярных перевозок» (далее – Порядок) требуется процедура проведения ОРВ. </w:t>
      </w:r>
      <w:r w:rsidR="001913E6" w:rsidRPr="003A2B23">
        <w:rPr>
          <w:sz w:val="28"/>
          <w:szCs w:val="28"/>
        </w:rPr>
        <w:t xml:space="preserve">Ввиду </w:t>
      </w:r>
      <w:r w:rsidR="00627EE1" w:rsidRPr="003A2B23">
        <w:rPr>
          <w:sz w:val="28"/>
          <w:szCs w:val="28"/>
        </w:rPr>
        <w:t xml:space="preserve">необходимости приведения Программы в соответствие с Законом о бюджете и </w:t>
      </w:r>
      <w:r w:rsidR="002B3577" w:rsidRPr="003A2B23">
        <w:rPr>
          <w:sz w:val="28"/>
          <w:szCs w:val="28"/>
        </w:rPr>
        <w:t xml:space="preserve">значительной </w:t>
      </w:r>
      <w:r w:rsidR="001913E6" w:rsidRPr="003A2B23">
        <w:rPr>
          <w:sz w:val="28"/>
          <w:szCs w:val="28"/>
        </w:rPr>
        <w:t>длительност</w:t>
      </w:r>
      <w:r w:rsidR="00627EE1" w:rsidRPr="003A2B23">
        <w:rPr>
          <w:sz w:val="28"/>
          <w:szCs w:val="28"/>
        </w:rPr>
        <w:t>ью</w:t>
      </w:r>
      <w:r w:rsidR="001913E6" w:rsidRPr="003A2B23">
        <w:rPr>
          <w:sz w:val="28"/>
          <w:szCs w:val="28"/>
        </w:rPr>
        <w:t xml:space="preserve"> проведения процедуры оценки регулирующего воздействия</w:t>
      </w:r>
      <w:r w:rsidR="002B3577" w:rsidRPr="003A2B23">
        <w:rPr>
          <w:sz w:val="28"/>
          <w:szCs w:val="28"/>
        </w:rPr>
        <w:t>,</w:t>
      </w:r>
      <w:r w:rsidR="001913E6" w:rsidRPr="003A2B23">
        <w:rPr>
          <w:sz w:val="28"/>
          <w:szCs w:val="28"/>
        </w:rPr>
        <w:t xml:space="preserve"> </w:t>
      </w:r>
      <w:r w:rsidR="00C65869" w:rsidRPr="003A2B23">
        <w:rPr>
          <w:sz w:val="28"/>
          <w:szCs w:val="28"/>
        </w:rPr>
        <w:t xml:space="preserve">в </w:t>
      </w:r>
      <w:r w:rsidR="001913E6" w:rsidRPr="003A2B23">
        <w:rPr>
          <w:sz w:val="28"/>
          <w:szCs w:val="28"/>
        </w:rPr>
        <w:t xml:space="preserve">проект постановления не </w:t>
      </w:r>
      <w:r w:rsidR="00C65869" w:rsidRPr="003A2B23">
        <w:rPr>
          <w:sz w:val="28"/>
          <w:szCs w:val="28"/>
        </w:rPr>
        <w:t>включен</w:t>
      </w:r>
      <w:r w:rsidR="001913E6" w:rsidRPr="003A2B23">
        <w:rPr>
          <w:sz w:val="28"/>
          <w:szCs w:val="28"/>
        </w:rPr>
        <w:t xml:space="preserve"> Поряд</w:t>
      </w:r>
      <w:r w:rsidR="00C65869" w:rsidRPr="003A2B23">
        <w:rPr>
          <w:sz w:val="28"/>
          <w:szCs w:val="28"/>
        </w:rPr>
        <w:t>ок</w:t>
      </w:r>
      <w:r>
        <w:rPr>
          <w:sz w:val="28"/>
          <w:szCs w:val="28"/>
        </w:rPr>
        <w:t xml:space="preserve">. </w:t>
      </w:r>
    </w:p>
    <w:p w:rsidR="0096149A" w:rsidRPr="003A2B23" w:rsidRDefault="00627EE1" w:rsidP="00857583">
      <w:pPr>
        <w:ind w:firstLine="720"/>
        <w:jc w:val="both"/>
        <w:rPr>
          <w:sz w:val="28"/>
          <w:szCs w:val="28"/>
        </w:rPr>
      </w:pPr>
      <w:r w:rsidRPr="003A2B23">
        <w:rPr>
          <w:sz w:val="28"/>
          <w:szCs w:val="28"/>
        </w:rPr>
        <w:t xml:space="preserve">Порядок  был разработан Минтрансом Новосибирской области в июле 2016 года и </w:t>
      </w:r>
      <w:r w:rsidR="00C65869" w:rsidRPr="003A2B23">
        <w:rPr>
          <w:sz w:val="28"/>
          <w:szCs w:val="28"/>
        </w:rPr>
        <w:t xml:space="preserve">частично прошел </w:t>
      </w:r>
      <w:r w:rsidR="00512C9D" w:rsidRPr="003A2B23">
        <w:rPr>
          <w:sz w:val="28"/>
          <w:szCs w:val="28"/>
        </w:rPr>
        <w:t>согласования</w:t>
      </w:r>
      <w:r w:rsidRPr="003A2B23">
        <w:rPr>
          <w:sz w:val="28"/>
          <w:szCs w:val="28"/>
        </w:rPr>
        <w:t xml:space="preserve"> в установленном порядке.  В настоящее время разработанный проект Порядка приводится </w:t>
      </w:r>
      <w:r w:rsidRPr="003A2B23">
        <w:rPr>
          <w:bCs/>
          <w:sz w:val="28"/>
          <w:szCs w:val="28"/>
        </w:rPr>
        <w:t>в соответствие с требованиями Постановления Правительства Российской Федерации от 06.09.2016 №887 «О</w:t>
      </w:r>
      <w:r w:rsidRPr="003A2B23">
        <w:rPr>
          <w:sz w:val="28"/>
          <w:szCs w:val="28"/>
        </w:rPr>
        <w:t>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Pr="003A2B23">
        <w:rPr>
          <w:bCs/>
          <w:sz w:val="28"/>
          <w:szCs w:val="28"/>
        </w:rPr>
        <w:t xml:space="preserve">». </w:t>
      </w:r>
      <w:r w:rsidR="001913E6" w:rsidRPr="003A2B23">
        <w:rPr>
          <w:bCs/>
          <w:sz w:val="28"/>
          <w:szCs w:val="28"/>
        </w:rPr>
        <w:t xml:space="preserve">Проект </w:t>
      </w:r>
      <w:r w:rsidRPr="003A2B23">
        <w:rPr>
          <w:bCs/>
          <w:sz w:val="28"/>
          <w:szCs w:val="28"/>
        </w:rPr>
        <w:t xml:space="preserve">переработанного </w:t>
      </w:r>
      <w:r w:rsidR="001913E6" w:rsidRPr="003A2B23">
        <w:rPr>
          <w:bCs/>
          <w:sz w:val="28"/>
          <w:szCs w:val="28"/>
        </w:rPr>
        <w:t xml:space="preserve">Порядка будет представлен на </w:t>
      </w:r>
      <w:r w:rsidR="001913E6" w:rsidRPr="003A2B23">
        <w:rPr>
          <w:sz w:val="28"/>
          <w:szCs w:val="28"/>
        </w:rPr>
        <w:t xml:space="preserve"> согласование и направлен </w:t>
      </w:r>
      <w:r w:rsidR="00CD090A" w:rsidRPr="003A2B23">
        <w:rPr>
          <w:sz w:val="28"/>
          <w:szCs w:val="28"/>
        </w:rPr>
        <w:t>в Минэкономразвития Новосибирской области для</w:t>
      </w:r>
      <w:r w:rsidR="001913E6" w:rsidRPr="003A2B23">
        <w:rPr>
          <w:sz w:val="28"/>
          <w:szCs w:val="28"/>
        </w:rPr>
        <w:t xml:space="preserve"> </w:t>
      </w:r>
      <w:r w:rsidR="00CD090A" w:rsidRPr="003A2B23">
        <w:rPr>
          <w:sz w:val="28"/>
          <w:szCs w:val="28"/>
        </w:rPr>
        <w:t xml:space="preserve">проведения оценки регулирующего воздействия проекта </w:t>
      </w:r>
      <w:r w:rsidR="001913E6" w:rsidRPr="003A2B23">
        <w:rPr>
          <w:sz w:val="28"/>
          <w:szCs w:val="28"/>
        </w:rPr>
        <w:t xml:space="preserve">в </w:t>
      </w:r>
      <w:r w:rsidR="00CD090A" w:rsidRPr="003A2B23">
        <w:rPr>
          <w:sz w:val="28"/>
          <w:szCs w:val="28"/>
        </w:rPr>
        <w:t>ближайшее время.</w:t>
      </w:r>
    </w:p>
    <w:p w:rsidR="00857583" w:rsidRPr="003A2B23" w:rsidRDefault="00CD090A" w:rsidP="0096149A">
      <w:pPr>
        <w:ind w:firstLine="720"/>
        <w:jc w:val="both"/>
        <w:rPr>
          <w:sz w:val="28"/>
          <w:szCs w:val="28"/>
        </w:rPr>
      </w:pPr>
      <w:r w:rsidRPr="003A2B23">
        <w:rPr>
          <w:sz w:val="28"/>
          <w:szCs w:val="28"/>
        </w:rPr>
        <w:t>П</w:t>
      </w:r>
      <w:r w:rsidR="00857583" w:rsidRPr="003A2B23">
        <w:rPr>
          <w:sz w:val="28"/>
          <w:szCs w:val="28"/>
        </w:rPr>
        <w:t>овторно</w:t>
      </w:r>
      <w:r w:rsidRPr="003A2B23">
        <w:rPr>
          <w:sz w:val="28"/>
          <w:szCs w:val="28"/>
        </w:rPr>
        <w:t>е</w:t>
      </w:r>
      <w:r w:rsidR="00857583" w:rsidRPr="003A2B23">
        <w:rPr>
          <w:sz w:val="28"/>
          <w:szCs w:val="28"/>
        </w:rPr>
        <w:t xml:space="preserve"> рассмотрени</w:t>
      </w:r>
      <w:r w:rsidRPr="003A2B23">
        <w:rPr>
          <w:sz w:val="28"/>
          <w:szCs w:val="28"/>
        </w:rPr>
        <w:t>е</w:t>
      </w:r>
      <w:r w:rsidR="00857583" w:rsidRPr="003A2B23">
        <w:rPr>
          <w:sz w:val="28"/>
          <w:szCs w:val="28"/>
        </w:rPr>
        <w:t xml:space="preserve"> </w:t>
      </w:r>
      <w:r w:rsidR="00C65869" w:rsidRPr="003A2B23">
        <w:rPr>
          <w:sz w:val="28"/>
          <w:szCs w:val="28"/>
        </w:rPr>
        <w:t xml:space="preserve">Комитетом по транспортной, промышленной и информационной политике Законодательного собрания Новосибирской области  </w:t>
      </w:r>
      <w:r w:rsidR="00627EE1" w:rsidRPr="003A2B23">
        <w:rPr>
          <w:sz w:val="28"/>
          <w:szCs w:val="28"/>
        </w:rPr>
        <w:t>настоящего</w:t>
      </w:r>
      <w:r w:rsidR="00857583" w:rsidRPr="003A2B23">
        <w:rPr>
          <w:sz w:val="28"/>
          <w:szCs w:val="28"/>
        </w:rPr>
        <w:t xml:space="preserve"> проекта постановления Новосибирской области «О внесении изменений в постановление Правительства Новосибирской области от 24.02.2014 № 83-п» </w:t>
      </w:r>
      <w:r w:rsidR="00627EE1" w:rsidRPr="003A2B23">
        <w:rPr>
          <w:sz w:val="28"/>
          <w:szCs w:val="28"/>
        </w:rPr>
        <w:t xml:space="preserve">запланировано </w:t>
      </w:r>
      <w:r w:rsidR="00857583" w:rsidRPr="003A2B23">
        <w:rPr>
          <w:sz w:val="28"/>
          <w:szCs w:val="28"/>
        </w:rPr>
        <w:t xml:space="preserve">на </w:t>
      </w:r>
      <w:r w:rsidR="002B3577" w:rsidRPr="003A2B23">
        <w:rPr>
          <w:sz w:val="28"/>
          <w:szCs w:val="28"/>
        </w:rPr>
        <w:t xml:space="preserve">внеочередном </w:t>
      </w:r>
      <w:r w:rsidR="00857583" w:rsidRPr="003A2B23">
        <w:rPr>
          <w:sz w:val="28"/>
          <w:szCs w:val="28"/>
        </w:rPr>
        <w:t>заседании 14 июля 2017 года</w:t>
      </w:r>
      <w:r w:rsidR="00627EE1" w:rsidRPr="003A2B23">
        <w:rPr>
          <w:sz w:val="28"/>
          <w:szCs w:val="28"/>
        </w:rPr>
        <w:t>.</w:t>
      </w:r>
      <w:r w:rsidR="00857583" w:rsidRPr="003A2B23">
        <w:rPr>
          <w:sz w:val="28"/>
          <w:szCs w:val="28"/>
        </w:rPr>
        <w:t xml:space="preserve"> </w:t>
      </w:r>
    </w:p>
    <w:p w:rsidR="00826769" w:rsidRPr="003A2B23" w:rsidRDefault="00826769" w:rsidP="00826769">
      <w:pPr>
        <w:ind w:firstLine="720"/>
        <w:jc w:val="both"/>
        <w:rPr>
          <w:sz w:val="28"/>
          <w:szCs w:val="28"/>
        </w:rPr>
      </w:pPr>
      <w:r w:rsidRPr="00173F61">
        <w:rPr>
          <w:sz w:val="28"/>
          <w:szCs w:val="28"/>
        </w:rPr>
        <w:t xml:space="preserve">Также, в соответствии с п.п.4 пункта 10 и пунктом 24  указанного порядка </w:t>
      </w:r>
      <w:r w:rsidRPr="00FF7FDE">
        <w:rPr>
          <w:sz w:val="28"/>
          <w:szCs w:val="28"/>
        </w:rPr>
        <w:t xml:space="preserve">проведение публичных консультаций по настоящему проекту не требуется, так как представленный проект постановления вносится </w:t>
      </w:r>
      <w:r w:rsidR="00F71A94" w:rsidRPr="00FF7FDE">
        <w:rPr>
          <w:sz w:val="28"/>
          <w:szCs w:val="28"/>
        </w:rPr>
        <w:t>в целях приведения бюджетных ассигнований государственной программы в соответствие с Законом о бюджете в действующей редакции</w:t>
      </w:r>
      <w:r w:rsidRPr="00FF7FDE">
        <w:rPr>
          <w:sz w:val="28"/>
          <w:szCs w:val="28"/>
        </w:rPr>
        <w:t xml:space="preserve">. Настоящим проектом предполагается </w:t>
      </w:r>
      <w:r w:rsidRPr="00173F61">
        <w:rPr>
          <w:sz w:val="28"/>
          <w:szCs w:val="28"/>
        </w:rPr>
        <w:t xml:space="preserve">проиндексировать нормативы удельных затрат на пассажирские перевозки по районам Новосибирской области, применяемые для расчета субсидий перевозчикам, которые являются экономически обоснованными затратами исходя </w:t>
      </w:r>
      <w:r w:rsidRPr="00173F61">
        <w:rPr>
          <w:sz w:val="28"/>
          <w:szCs w:val="28"/>
        </w:rPr>
        <w:lastRenderedPageBreak/>
        <w:t>из предельных максимальных тарифов, поэтому в соответствии с п.п.2 пункта 10, также не требуется проведение публичных консультаций. Установление или изменение обязанностей перевозчиков настоящим проектом не предусмотрено.</w:t>
      </w:r>
    </w:p>
    <w:p w:rsidR="00FD1249" w:rsidRPr="003A2B23" w:rsidRDefault="00FD1249" w:rsidP="009F15B6">
      <w:pPr>
        <w:ind w:firstLine="720"/>
        <w:jc w:val="both"/>
        <w:rPr>
          <w:sz w:val="28"/>
          <w:szCs w:val="28"/>
        </w:rPr>
      </w:pPr>
      <w:proofErr w:type="gramStart"/>
      <w:r w:rsidRPr="003A2B23">
        <w:rPr>
          <w:sz w:val="28"/>
          <w:szCs w:val="28"/>
        </w:rPr>
        <w:t>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 настоящий проект</w:t>
      </w:r>
      <w:r w:rsidRPr="003A2B23">
        <w:rPr>
          <w:bCs/>
          <w:sz w:val="28"/>
          <w:szCs w:val="28"/>
        </w:rPr>
        <w:t xml:space="preserve"> постановления Правительства Новосибирской области </w:t>
      </w:r>
      <w:r w:rsidRPr="003A2B23">
        <w:rPr>
          <w:sz w:val="28"/>
          <w:szCs w:val="28"/>
        </w:rPr>
        <w:t>размещен на официальном сайте министерства транспорта и дорожного хозяйства Новосибирской области в сети Интернет в целях проведения независимой антикоррупционной экспертизы проекта нормативно-правового акта.</w:t>
      </w:r>
      <w:proofErr w:type="gramEnd"/>
      <w:r w:rsidRPr="003A2B23">
        <w:rPr>
          <w:sz w:val="28"/>
          <w:szCs w:val="28"/>
        </w:rPr>
        <w:t xml:space="preserve"> Начало приема заключений по результатам независим</w:t>
      </w:r>
      <w:r w:rsidR="009F15B6">
        <w:rPr>
          <w:sz w:val="28"/>
          <w:szCs w:val="28"/>
        </w:rPr>
        <w:t xml:space="preserve">ой антикоррупционной экспертизы – </w:t>
      </w:r>
      <w:r w:rsidRPr="003A2B23">
        <w:rPr>
          <w:sz w:val="28"/>
          <w:szCs w:val="28"/>
        </w:rPr>
        <w:t>с 05.07.2017 года. Предложения и заключения по результатам независимой экспертизы в министерство транспорта и дорожного хозяйства Новосибирской области не поступали.</w:t>
      </w:r>
    </w:p>
    <w:p w:rsidR="00741A5B" w:rsidRPr="003A2B23" w:rsidRDefault="00741A5B" w:rsidP="00797B8A">
      <w:pPr>
        <w:widowControl w:val="0"/>
        <w:autoSpaceDE w:val="0"/>
        <w:autoSpaceDN w:val="0"/>
        <w:adjustRightInd w:val="0"/>
        <w:ind w:firstLine="720"/>
        <w:jc w:val="both"/>
        <w:rPr>
          <w:bCs/>
          <w:sz w:val="28"/>
          <w:szCs w:val="28"/>
        </w:rPr>
      </w:pPr>
    </w:p>
    <w:p w:rsidR="00FF7FDE" w:rsidRDefault="00FF7FDE" w:rsidP="002B3577">
      <w:pPr>
        <w:pStyle w:val="a3"/>
        <w:spacing w:after="0"/>
        <w:ind w:firstLine="709"/>
        <w:jc w:val="both"/>
      </w:pPr>
    </w:p>
    <w:p w:rsidR="00621A09" w:rsidRPr="003A2B23" w:rsidRDefault="001C7745" w:rsidP="002B3577">
      <w:pPr>
        <w:pStyle w:val="a3"/>
        <w:spacing w:after="0"/>
        <w:ind w:firstLine="709"/>
        <w:jc w:val="both"/>
      </w:pPr>
      <w:r>
        <w:t>М</w:t>
      </w:r>
      <w:r w:rsidR="00621A09" w:rsidRPr="003A2B23">
        <w:t xml:space="preserve">инистр                                     </w:t>
      </w:r>
      <w:r w:rsidR="00903E25" w:rsidRPr="003A2B23">
        <w:t xml:space="preserve">       </w:t>
      </w:r>
      <w:r w:rsidR="001663BC" w:rsidRPr="003A2B23">
        <w:t xml:space="preserve">          </w:t>
      </w:r>
      <w:r>
        <w:t xml:space="preserve">   </w:t>
      </w:r>
      <w:r w:rsidR="00621A09" w:rsidRPr="003A2B23">
        <w:t xml:space="preserve">      </w:t>
      </w:r>
      <w:r w:rsidR="00903E25" w:rsidRPr="003A2B23">
        <w:t xml:space="preserve">  </w:t>
      </w:r>
      <w:r w:rsidR="00621A09" w:rsidRPr="003A2B23">
        <w:t xml:space="preserve">   </w:t>
      </w:r>
      <w:r w:rsidR="00643EB4" w:rsidRPr="003A2B23">
        <w:t xml:space="preserve">      </w:t>
      </w:r>
      <w:r w:rsidR="004E3463" w:rsidRPr="003A2B23">
        <w:t xml:space="preserve">  </w:t>
      </w:r>
      <w:r>
        <w:t>А.В. Костылевский</w:t>
      </w:r>
    </w:p>
    <w:p w:rsidR="008C458E" w:rsidRPr="003A2B23" w:rsidRDefault="001C7745" w:rsidP="00621A09">
      <w:pPr>
        <w:pStyle w:val="a3"/>
        <w:spacing w:after="0"/>
        <w:jc w:val="both"/>
      </w:pPr>
      <w:r>
        <w:t xml:space="preserve">    </w:t>
      </w:r>
    </w:p>
    <w:p w:rsidR="000E78A7" w:rsidRPr="003A2B23" w:rsidRDefault="000E78A7" w:rsidP="00B56C72">
      <w:pPr>
        <w:pStyle w:val="a3"/>
        <w:spacing w:after="0"/>
        <w:jc w:val="both"/>
        <w:rPr>
          <w:sz w:val="20"/>
          <w:szCs w:val="20"/>
        </w:rPr>
      </w:pPr>
    </w:p>
    <w:p w:rsidR="0005148D" w:rsidRDefault="0005148D" w:rsidP="00B56C72">
      <w:pPr>
        <w:pStyle w:val="a3"/>
        <w:spacing w:after="0"/>
        <w:jc w:val="both"/>
        <w:rPr>
          <w:sz w:val="20"/>
          <w:szCs w:val="20"/>
        </w:rPr>
      </w:pPr>
    </w:p>
    <w:p w:rsidR="00FF7FDE" w:rsidRDefault="00FF7FDE" w:rsidP="00B56C72">
      <w:pPr>
        <w:pStyle w:val="a3"/>
        <w:spacing w:after="0"/>
        <w:jc w:val="both"/>
        <w:rPr>
          <w:sz w:val="20"/>
          <w:szCs w:val="20"/>
        </w:rPr>
      </w:pPr>
    </w:p>
    <w:p w:rsidR="00FF7FDE" w:rsidRDefault="00FF7FDE"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bookmarkStart w:id="0" w:name="_GoBack"/>
      <w:bookmarkEnd w:id="0"/>
    </w:p>
    <w:p w:rsidR="008B181F" w:rsidRDefault="008B181F" w:rsidP="00B56C72">
      <w:pPr>
        <w:pStyle w:val="a3"/>
        <w:spacing w:after="0"/>
        <w:jc w:val="both"/>
        <w:rPr>
          <w:sz w:val="20"/>
          <w:szCs w:val="20"/>
        </w:rPr>
      </w:pPr>
    </w:p>
    <w:p w:rsidR="008B181F" w:rsidRDefault="008B181F" w:rsidP="00B56C72">
      <w:pPr>
        <w:pStyle w:val="a3"/>
        <w:spacing w:after="0"/>
        <w:jc w:val="both"/>
        <w:rPr>
          <w:sz w:val="20"/>
          <w:szCs w:val="20"/>
        </w:rPr>
      </w:pPr>
    </w:p>
    <w:p w:rsidR="009F15B6" w:rsidRDefault="009F15B6" w:rsidP="00B56C72">
      <w:pPr>
        <w:pStyle w:val="a3"/>
        <w:spacing w:after="0"/>
        <w:jc w:val="both"/>
        <w:rPr>
          <w:sz w:val="20"/>
          <w:szCs w:val="20"/>
        </w:rPr>
      </w:pPr>
    </w:p>
    <w:p w:rsidR="009F15B6" w:rsidRDefault="009F15B6" w:rsidP="00B56C72">
      <w:pPr>
        <w:pStyle w:val="a3"/>
        <w:spacing w:after="0"/>
        <w:jc w:val="both"/>
        <w:rPr>
          <w:sz w:val="20"/>
          <w:szCs w:val="20"/>
        </w:rPr>
      </w:pPr>
    </w:p>
    <w:p w:rsidR="00B56C72" w:rsidRPr="003A2B23" w:rsidRDefault="00B56C72" w:rsidP="00B56C72">
      <w:pPr>
        <w:pStyle w:val="a3"/>
        <w:spacing w:after="0"/>
        <w:jc w:val="both"/>
        <w:rPr>
          <w:sz w:val="20"/>
          <w:szCs w:val="20"/>
        </w:rPr>
      </w:pPr>
      <w:r w:rsidRPr="003A2B23">
        <w:rPr>
          <w:sz w:val="20"/>
          <w:szCs w:val="20"/>
        </w:rPr>
        <w:t>И.П. Пыркова</w:t>
      </w:r>
      <w:r w:rsidR="0005148D">
        <w:rPr>
          <w:sz w:val="20"/>
          <w:szCs w:val="20"/>
        </w:rPr>
        <w:t xml:space="preserve">, </w:t>
      </w:r>
      <w:r w:rsidRPr="003A2B23">
        <w:rPr>
          <w:sz w:val="20"/>
          <w:szCs w:val="20"/>
        </w:rPr>
        <w:t>2234973</w:t>
      </w:r>
    </w:p>
    <w:p w:rsidR="00B56C72" w:rsidRPr="003A2B23" w:rsidRDefault="008C458E">
      <w:pPr>
        <w:pStyle w:val="a3"/>
        <w:spacing w:after="0"/>
        <w:jc w:val="both"/>
        <w:rPr>
          <w:sz w:val="20"/>
          <w:szCs w:val="20"/>
        </w:rPr>
      </w:pPr>
      <w:r w:rsidRPr="003A2B23">
        <w:rPr>
          <w:sz w:val="20"/>
          <w:szCs w:val="20"/>
        </w:rPr>
        <w:t>О.И. Беркульская</w:t>
      </w:r>
      <w:r w:rsidR="0005148D">
        <w:rPr>
          <w:sz w:val="20"/>
          <w:szCs w:val="20"/>
        </w:rPr>
        <w:t xml:space="preserve">, </w:t>
      </w:r>
      <w:r w:rsidRPr="003A2B23">
        <w:rPr>
          <w:sz w:val="20"/>
          <w:szCs w:val="20"/>
        </w:rPr>
        <w:t>222 50 71</w:t>
      </w:r>
    </w:p>
    <w:sectPr w:rsidR="00B56C72" w:rsidRPr="003A2B23" w:rsidSect="00147A79">
      <w:footerReference w:type="default" r:id="rId9"/>
      <w:pgSz w:w="11906" w:h="16838"/>
      <w:pgMar w:top="1276"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32" w:rsidRDefault="00FA0232" w:rsidP="00AE01DE">
      <w:r>
        <w:separator/>
      </w:r>
    </w:p>
  </w:endnote>
  <w:endnote w:type="continuationSeparator" w:id="0">
    <w:p w:rsidR="00FA0232" w:rsidRDefault="00FA0232" w:rsidP="00AE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9995"/>
      <w:docPartObj>
        <w:docPartGallery w:val="Page Numbers (Bottom of Page)"/>
        <w:docPartUnique/>
      </w:docPartObj>
    </w:sdtPr>
    <w:sdtEndPr/>
    <w:sdtContent>
      <w:p w:rsidR="00B16025" w:rsidRDefault="00B16025">
        <w:pPr>
          <w:pStyle w:val="a9"/>
          <w:jc w:val="center"/>
        </w:pPr>
        <w:r>
          <w:fldChar w:fldCharType="begin"/>
        </w:r>
        <w:r>
          <w:instrText>PAGE   \* MERGEFORMAT</w:instrText>
        </w:r>
        <w:r>
          <w:fldChar w:fldCharType="separate"/>
        </w:r>
        <w:r w:rsidR="00147A79">
          <w:rPr>
            <w:noProof/>
          </w:rPr>
          <w:t>9</w:t>
        </w:r>
        <w:r>
          <w:fldChar w:fldCharType="end"/>
        </w:r>
      </w:p>
    </w:sdtContent>
  </w:sdt>
  <w:p w:rsidR="00B16025" w:rsidRDefault="00B1602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32" w:rsidRDefault="00FA0232" w:rsidP="00AE01DE">
      <w:r>
        <w:separator/>
      </w:r>
    </w:p>
  </w:footnote>
  <w:footnote w:type="continuationSeparator" w:id="0">
    <w:p w:rsidR="00FA0232" w:rsidRDefault="00FA0232" w:rsidP="00AE0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0457E"/>
    <w:multiLevelType w:val="hybridMultilevel"/>
    <w:tmpl w:val="AEF8058C"/>
    <w:lvl w:ilvl="0" w:tplc="8F58B5B6">
      <w:start w:val="1"/>
      <w:numFmt w:val="decimal"/>
      <w:lvlText w:val="%1)"/>
      <w:lvlJc w:val="left"/>
      <w:pPr>
        <w:ind w:left="1896" w:hanging="1116"/>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9F"/>
    <w:rsid w:val="0000295F"/>
    <w:rsid w:val="00005E5B"/>
    <w:rsid w:val="00013883"/>
    <w:rsid w:val="00013D01"/>
    <w:rsid w:val="00024C12"/>
    <w:rsid w:val="00025135"/>
    <w:rsid w:val="00030428"/>
    <w:rsid w:val="0003176F"/>
    <w:rsid w:val="00040F6B"/>
    <w:rsid w:val="0005148D"/>
    <w:rsid w:val="00066BD1"/>
    <w:rsid w:val="00076E25"/>
    <w:rsid w:val="0008503C"/>
    <w:rsid w:val="000A106B"/>
    <w:rsid w:val="000A135B"/>
    <w:rsid w:val="000A292D"/>
    <w:rsid w:val="000A7C1A"/>
    <w:rsid w:val="000D03D7"/>
    <w:rsid w:val="000D2954"/>
    <w:rsid w:val="000D6B8A"/>
    <w:rsid w:val="000E4938"/>
    <w:rsid w:val="000E6AD5"/>
    <w:rsid w:val="000E78A7"/>
    <w:rsid w:val="000F677A"/>
    <w:rsid w:val="001178B2"/>
    <w:rsid w:val="001356E8"/>
    <w:rsid w:val="00147A79"/>
    <w:rsid w:val="001663BC"/>
    <w:rsid w:val="00173F61"/>
    <w:rsid w:val="00177664"/>
    <w:rsid w:val="001913E6"/>
    <w:rsid w:val="001A2B32"/>
    <w:rsid w:val="001A41FC"/>
    <w:rsid w:val="001A449D"/>
    <w:rsid w:val="001B036D"/>
    <w:rsid w:val="001B40B4"/>
    <w:rsid w:val="001B5C25"/>
    <w:rsid w:val="001C76C4"/>
    <w:rsid w:val="001C7745"/>
    <w:rsid w:val="001D2AE3"/>
    <w:rsid w:val="001D42F3"/>
    <w:rsid w:val="001E2D47"/>
    <w:rsid w:val="001E62CB"/>
    <w:rsid w:val="001E77E6"/>
    <w:rsid w:val="00213D4C"/>
    <w:rsid w:val="0022399F"/>
    <w:rsid w:val="00227B76"/>
    <w:rsid w:val="00236718"/>
    <w:rsid w:val="0024212A"/>
    <w:rsid w:val="00242D67"/>
    <w:rsid w:val="00292C3E"/>
    <w:rsid w:val="00293532"/>
    <w:rsid w:val="00294D64"/>
    <w:rsid w:val="002A0D33"/>
    <w:rsid w:val="002A0D5B"/>
    <w:rsid w:val="002A11F0"/>
    <w:rsid w:val="002A4B34"/>
    <w:rsid w:val="002B0158"/>
    <w:rsid w:val="002B3577"/>
    <w:rsid w:val="002C0EE4"/>
    <w:rsid w:val="002D71F8"/>
    <w:rsid w:val="002E600F"/>
    <w:rsid w:val="002F5381"/>
    <w:rsid w:val="00303A57"/>
    <w:rsid w:val="003047C5"/>
    <w:rsid w:val="00310D34"/>
    <w:rsid w:val="00313071"/>
    <w:rsid w:val="0033015E"/>
    <w:rsid w:val="00356CC9"/>
    <w:rsid w:val="0036027C"/>
    <w:rsid w:val="00365D0D"/>
    <w:rsid w:val="0036648E"/>
    <w:rsid w:val="0037120C"/>
    <w:rsid w:val="00373B4B"/>
    <w:rsid w:val="00374335"/>
    <w:rsid w:val="003A0A6C"/>
    <w:rsid w:val="003A2B23"/>
    <w:rsid w:val="003C1655"/>
    <w:rsid w:val="003D173D"/>
    <w:rsid w:val="003D1DF5"/>
    <w:rsid w:val="003D4CE0"/>
    <w:rsid w:val="003E1E2C"/>
    <w:rsid w:val="003F6068"/>
    <w:rsid w:val="00405F56"/>
    <w:rsid w:val="0040747A"/>
    <w:rsid w:val="00413B16"/>
    <w:rsid w:val="004279E6"/>
    <w:rsid w:val="00441EB7"/>
    <w:rsid w:val="004440ED"/>
    <w:rsid w:val="00452516"/>
    <w:rsid w:val="004600B7"/>
    <w:rsid w:val="00466D20"/>
    <w:rsid w:val="00486E7E"/>
    <w:rsid w:val="00491DB4"/>
    <w:rsid w:val="004B1FED"/>
    <w:rsid w:val="004D79B9"/>
    <w:rsid w:val="004D7D82"/>
    <w:rsid w:val="004E3463"/>
    <w:rsid w:val="005014E1"/>
    <w:rsid w:val="00512C9D"/>
    <w:rsid w:val="00520A4A"/>
    <w:rsid w:val="00522125"/>
    <w:rsid w:val="00531A1E"/>
    <w:rsid w:val="00535321"/>
    <w:rsid w:val="0055788F"/>
    <w:rsid w:val="00567737"/>
    <w:rsid w:val="00570EA1"/>
    <w:rsid w:val="005A4FEE"/>
    <w:rsid w:val="005A7336"/>
    <w:rsid w:val="005B33EF"/>
    <w:rsid w:val="005C4874"/>
    <w:rsid w:val="00605840"/>
    <w:rsid w:val="006168E4"/>
    <w:rsid w:val="00621A09"/>
    <w:rsid w:val="00627EE1"/>
    <w:rsid w:val="00630A9F"/>
    <w:rsid w:val="0063108A"/>
    <w:rsid w:val="006323FF"/>
    <w:rsid w:val="006410D4"/>
    <w:rsid w:val="00641981"/>
    <w:rsid w:val="00643EB4"/>
    <w:rsid w:val="006469C9"/>
    <w:rsid w:val="00650793"/>
    <w:rsid w:val="00655861"/>
    <w:rsid w:val="00672833"/>
    <w:rsid w:val="00687118"/>
    <w:rsid w:val="006A263B"/>
    <w:rsid w:val="006A3275"/>
    <w:rsid w:val="006A5393"/>
    <w:rsid w:val="006B0660"/>
    <w:rsid w:val="006C6AC5"/>
    <w:rsid w:val="006D3107"/>
    <w:rsid w:val="006D77A7"/>
    <w:rsid w:val="00700B14"/>
    <w:rsid w:val="007029AB"/>
    <w:rsid w:val="007314FD"/>
    <w:rsid w:val="00733740"/>
    <w:rsid w:val="00733BE2"/>
    <w:rsid w:val="007353E3"/>
    <w:rsid w:val="00736861"/>
    <w:rsid w:val="00741A5B"/>
    <w:rsid w:val="00745D0E"/>
    <w:rsid w:val="007465F6"/>
    <w:rsid w:val="007604AE"/>
    <w:rsid w:val="0076139F"/>
    <w:rsid w:val="00770A0F"/>
    <w:rsid w:val="00781467"/>
    <w:rsid w:val="00797B8A"/>
    <w:rsid w:val="007B1962"/>
    <w:rsid w:val="007B253B"/>
    <w:rsid w:val="007B41BF"/>
    <w:rsid w:val="007B4363"/>
    <w:rsid w:val="007C279E"/>
    <w:rsid w:val="007D139E"/>
    <w:rsid w:val="007F0D12"/>
    <w:rsid w:val="00813377"/>
    <w:rsid w:val="0081441F"/>
    <w:rsid w:val="00816BE9"/>
    <w:rsid w:val="0082411B"/>
    <w:rsid w:val="00826769"/>
    <w:rsid w:val="00834166"/>
    <w:rsid w:val="008355B7"/>
    <w:rsid w:val="008413EC"/>
    <w:rsid w:val="00843849"/>
    <w:rsid w:val="00857583"/>
    <w:rsid w:val="00881408"/>
    <w:rsid w:val="00887385"/>
    <w:rsid w:val="00892065"/>
    <w:rsid w:val="00892D19"/>
    <w:rsid w:val="008977B1"/>
    <w:rsid w:val="008A29DA"/>
    <w:rsid w:val="008B181F"/>
    <w:rsid w:val="008B5496"/>
    <w:rsid w:val="008C2AB6"/>
    <w:rsid w:val="008C458E"/>
    <w:rsid w:val="008D347E"/>
    <w:rsid w:val="008D3AE3"/>
    <w:rsid w:val="008F1332"/>
    <w:rsid w:val="00903E25"/>
    <w:rsid w:val="00904531"/>
    <w:rsid w:val="00905FF7"/>
    <w:rsid w:val="0090656A"/>
    <w:rsid w:val="00917A91"/>
    <w:rsid w:val="00925C36"/>
    <w:rsid w:val="0093147F"/>
    <w:rsid w:val="00955EA7"/>
    <w:rsid w:val="00957FD0"/>
    <w:rsid w:val="0096149A"/>
    <w:rsid w:val="00961A78"/>
    <w:rsid w:val="00977A4A"/>
    <w:rsid w:val="00995BC1"/>
    <w:rsid w:val="009B212F"/>
    <w:rsid w:val="009D18D6"/>
    <w:rsid w:val="009F06E9"/>
    <w:rsid w:val="009F15B6"/>
    <w:rsid w:val="009F6ED7"/>
    <w:rsid w:val="00A144B7"/>
    <w:rsid w:val="00A33BEB"/>
    <w:rsid w:val="00A65170"/>
    <w:rsid w:val="00A703B1"/>
    <w:rsid w:val="00A8560D"/>
    <w:rsid w:val="00A90537"/>
    <w:rsid w:val="00A970F4"/>
    <w:rsid w:val="00AA340D"/>
    <w:rsid w:val="00AB7710"/>
    <w:rsid w:val="00AC50CC"/>
    <w:rsid w:val="00AE01DE"/>
    <w:rsid w:val="00AF7068"/>
    <w:rsid w:val="00B16025"/>
    <w:rsid w:val="00B168B2"/>
    <w:rsid w:val="00B17B6E"/>
    <w:rsid w:val="00B3472A"/>
    <w:rsid w:val="00B40D88"/>
    <w:rsid w:val="00B41295"/>
    <w:rsid w:val="00B56C72"/>
    <w:rsid w:val="00B704ED"/>
    <w:rsid w:val="00B733E4"/>
    <w:rsid w:val="00B96151"/>
    <w:rsid w:val="00BA207D"/>
    <w:rsid w:val="00BA2998"/>
    <w:rsid w:val="00BE178D"/>
    <w:rsid w:val="00C07DD4"/>
    <w:rsid w:val="00C14E15"/>
    <w:rsid w:val="00C21164"/>
    <w:rsid w:val="00C313F8"/>
    <w:rsid w:val="00C3294E"/>
    <w:rsid w:val="00C3354D"/>
    <w:rsid w:val="00C634CD"/>
    <w:rsid w:val="00C6561D"/>
    <w:rsid w:val="00C65869"/>
    <w:rsid w:val="00C7224B"/>
    <w:rsid w:val="00C91BF7"/>
    <w:rsid w:val="00C96113"/>
    <w:rsid w:val="00C971EA"/>
    <w:rsid w:val="00CA35C5"/>
    <w:rsid w:val="00CB062D"/>
    <w:rsid w:val="00CC1F80"/>
    <w:rsid w:val="00CD090A"/>
    <w:rsid w:val="00CE1B00"/>
    <w:rsid w:val="00D13630"/>
    <w:rsid w:val="00D24490"/>
    <w:rsid w:val="00D35380"/>
    <w:rsid w:val="00D357D4"/>
    <w:rsid w:val="00D401CF"/>
    <w:rsid w:val="00D45B3B"/>
    <w:rsid w:val="00D5292C"/>
    <w:rsid w:val="00D54F77"/>
    <w:rsid w:val="00D5690A"/>
    <w:rsid w:val="00D66AD5"/>
    <w:rsid w:val="00D75DBE"/>
    <w:rsid w:val="00DA3C3A"/>
    <w:rsid w:val="00DB65C9"/>
    <w:rsid w:val="00DC7C64"/>
    <w:rsid w:val="00DD1471"/>
    <w:rsid w:val="00DE2E93"/>
    <w:rsid w:val="00DF138B"/>
    <w:rsid w:val="00DF6BF7"/>
    <w:rsid w:val="00E05A18"/>
    <w:rsid w:val="00E11EF8"/>
    <w:rsid w:val="00E30164"/>
    <w:rsid w:val="00E37EC9"/>
    <w:rsid w:val="00E528E1"/>
    <w:rsid w:val="00E72FF6"/>
    <w:rsid w:val="00E833A3"/>
    <w:rsid w:val="00E95E1B"/>
    <w:rsid w:val="00E963BF"/>
    <w:rsid w:val="00EB5C1E"/>
    <w:rsid w:val="00EC3F66"/>
    <w:rsid w:val="00EC5287"/>
    <w:rsid w:val="00ED3449"/>
    <w:rsid w:val="00EE2255"/>
    <w:rsid w:val="00F07F5D"/>
    <w:rsid w:val="00F23B41"/>
    <w:rsid w:val="00F248F5"/>
    <w:rsid w:val="00F35541"/>
    <w:rsid w:val="00F40608"/>
    <w:rsid w:val="00F51087"/>
    <w:rsid w:val="00F5192C"/>
    <w:rsid w:val="00F64B41"/>
    <w:rsid w:val="00F71A94"/>
    <w:rsid w:val="00F76E97"/>
    <w:rsid w:val="00F92902"/>
    <w:rsid w:val="00F9474F"/>
    <w:rsid w:val="00F96356"/>
    <w:rsid w:val="00FA0232"/>
    <w:rsid w:val="00FC5880"/>
    <w:rsid w:val="00FD1249"/>
    <w:rsid w:val="00FD7B2E"/>
    <w:rsid w:val="00FE72A0"/>
    <w:rsid w:val="00FE7BE5"/>
    <w:rsid w:val="00FF10A8"/>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21A09"/>
    <w:pPr>
      <w:autoSpaceDE w:val="0"/>
      <w:autoSpaceDN w:val="0"/>
      <w:spacing w:after="120"/>
    </w:pPr>
    <w:rPr>
      <w:sz w:val="28"/>
      <w:szCs w:val="28"/>
    </w:rPr>
  </w:style>
  <w:style w:type="character" w:customStyle="1" w:styleId="a4">
    <w:name w:val="Основной текст Знак"/>
    <w:basedOn w:val="a0"/>
    <w:link w:val="a3"/>
    <w:uiPriority w:val="99"/>
    <w:rsid w:val="00621A09"/>
    <w:rPr>
      <w:rFonts w:ascii="Times New Roman" w:eastAsia="Times New Roman" w:hAnsi="Times New Roman" w:cs="Times New Roman"/>
      <w:sz w:val="28"/>
      <w:szCs w:val="28"/>
      <w:lang w:eastAsia="ru-RU"/>
    </w:rPr>
  </w:style>
  <w:style w:type="paragraph" w:customStyle="1" w:styleId="ConsPlusNormal">
    <w:name w:val="ConsPlusNormal"/>
    <w:rsid w:val="00621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1B5C25"/>
    <w:rPr>
      <w:rFonts w:ascii="Tahoma" w:hAnsi="Tahoma" w:cs="Tahoma"/>
      <w:sz w:val="16"/>
      <w:szCs w:val="16"/>
    </w:rPr>
  </w:style>
  <w:style w:type="character" w:customStyle="1" w:styleId="a6">
    <w:name w:val="Текст выноски Знак"/>
    <w:basedOn w:val="a0"/>
    <w:link w:val="a5"/>
    <w:uiPriority w:val="99"/>
    <w:semiHidden/>
    <w:rsid w:val="001B5C25"/>
    <w:rPr>
      <w:rFonts w:ascii="Tahoma" w:eastAsia="Times New Roman" w:hAnsi="Tahoma" w:cs="Tahoma"/>
      <w:sz w:val="16"/>
      <w:szCs w:val="16"/>
      <w:lang w:eastAsia="ru-RU"/>
    </w:rPr>
  </w:style>
  <w:style w:type="paragraph" w:styleId="a7">
    <w:name w:val="header"/>
    <w:basedOn w:val="a"/>
    <w:link w:val="a8"/>
    <w:uiPriority w:val="99"/>
    <w:unhideWhenUsed/>
    <w:rsid w:val="00AE01DE"/>
    <w:pPr>
      <w:tabs>
        <w:tab w:val="center" w:pos="4677"/>
        <w:tab w:val="right" w:pos="9355"/>
      </w:tabs>
    </w:pPr>
  </w:style>
  <w:style w:type="character" w:customStyle="1" w:styleId="a8">
    <w:name w:val="Верхний колонтитул Знак"/>
    <w:basedOn w:val="a0"/>
    <w:link w:val="a7"/>
    <w:uiPriority w:val="99"/>
    <w:rsid w:val="00AE01D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E01DE"/>
    <w:pPr>
      <w:tabs>
        <w:tab w:val="center" w:pos="4677"/>
        <w:tab w:val="right" w:pos="9355"/>
      </w:tabs>
    </w:pPr>
  </w:style>
  <w:style w:type="character" w:customStyle="1" w:styleId="aa">
    <w:name w:val="Нижний колонтитул Знак"/>
    <w:basedOn w:val="a0"/>
    <w:link w:val="a9"/>
    <w:uiPriority w:val="99"/>
    <w:rsid w:val="00AE01DE"/>
    <w:rPr>
      <w:rFonts w:ascii="Times New Roman" w:eastAsia="Times New Roman" w:hAnsi="Times New Roman" w:cs="Times New Roman"/>
      <w:sz w:val="24"/>
      <w:szCs w:val="24"/>
      <w:lang w:eastAsia="ru-RU"/>
    </w:rPr>
  </w:style>
  <w:style w:type="paragraph" w:styleId="ab">
    <w:name w:val="List Paragraph"/>
    <w:basedOn w:val="a"/>
    <w:uiPriority w:val="34"/>
    <w:qFormat/>
    <w:rsid w:val="00D357D4"/>
    <w:pPr>
      <w:ind w:left="720"/>
      <w:contextualSpacing/>
    </w:pPr>
  </w:style>
  <w:style w:type="paragraph" w:customStyle="1" w:styleId="ConsPlusTitle">
    <w:name w:val="ConsPlusTitle"/>
    <w:rsid w:val="0096149A"/>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21A09"/>
    <w:pPr>
      <w:autoSpaceDE w:val="0"/>
      <w:autoSpaceDN w:val="0"/>
      <w:spacing w:after="120"/>
    </w:pPr>
    <w:rPr>
      <w:sz w:val="28"/>
      <w:szCs w:val="28"/>
    </w:rPr>
  </w:style>
  <w:style w:type="character" w:customStyle="1" w:styleId="a4">
    <w:name w:val="Основной текст Знак"/>
    <w:basedOn w:val="a0"/>
    <w:link w:val="a3"/>
    <w:uiPriority w:val="99"/>
    <w:rsid w:val="00621A09"/>
    <w:rPr>
      <w:rFonts w:ascii="Times New Roman" w:eastAsia="Times New Roman" w:hAnsi="Times New Roman" w:cs="Times New Roman"/>
      <w:sz w:val="28"/>
      <w:szCs w:val="28"/>
      <w:lang w:eastAsia="ru-RU"/>
    </w:rPr>
  </w:style>
  <w:style w:type="paragraph" w:customStyle="1" w:styleId="ConsPlusNormal">
    <w:name w:val="ConsPlusNormal"/>
    <w:rsid w:val="00621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1B5C25"/>
    <w:rPr>
      <w:rFonts w:ascii="Tahoma" w:hAnsi="Tahoma" w:cs="Tahoma"/>
      <w:sz w:val="16"/>
      <w:szCs w:val="16"/>
    </w:rPr>
  </w:style>
  <w:style w:type="character" w:customStyle="1" w:styleId="a6">
    <w:name w:val="Текст выноски Знак"/>
    <w:basedOn w:val="a0"/>
    <w:link w:val="a5"/>
    <w:uiPriority w:val="99"/>
    <w:semiHidden/>
    <w:rsid w:val="001B5C25"/>
    <w:rPr>
      <w:rFonts w:ascii="Tahoma" w:eastAsia="Times New Roman" w:hAnsi="Tahoma" w:cs="Tahoma"/>
      <w:sz w:val="16"/>
      <w:szCs w:val="16"/>
      <w:lang w:eastAsia="ru-RU"/>
    </w:rPr>
  </w:style>
  <w:style w:type="paragraph" w:styleId="a7">
    <w:name w:val="header"/>
    <w:basedOn w:val="a"/>
    <w:link w:val="a8"/>
    <w:uiPriority w:val="99"/>
    <w:unhideWhenUsed/>
    <w:rsid w:val="00AE01DE"/>
    <w:pPr>
      <w:tabs>
        <w:tab w:val="center" w:pos="4677"/>
        <w:tab w:val="right" w:pos="9355"/>
      </w:tabs>
    </w:pPr>
  </w:style>
  <w:style w:type="character" w:customStyle="1" w:styleId="a8">
    <w:name w:val="Верхний колонтитул Знак"/>
    <w:basedOn w:val="a0"/>
    <w:link w:val="a7"/>
    <w:uiPriority w:val="99"/>
    <w:rsid w:val="00AE01D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E01DE"/>
    <w:pPr>
      <w:tabs>
        <w:tab w:val="center" w:pos="4677"/>
        <w:tab w:val="right" w:pos="9355"/>
      </w:tabs>
    </w:pPr>
  </w:style>
  <w:style w:type="character" w:customStyle="1" w:styleId="aa">
    <w:name w:val="Нижний колонтитул Знак"/>
    <w:basedOn w:val="a0"/>
    <w:link w:val="a9"/>
    <w:uiPriority w:val="99"/>
    <w:rsid w:val="00AE01DE"/>
    <w:rPr>
      <w:rFonts w:ascii="Times New Roman" w:eastAsia="Times New Roman" w:hAnsi="Times New Roman" w:cs="Times New Roman"/>
      <w:sz w:val="24"/>
      <w:szCs w:val="24"/>
      <w:lang w:eastAsia="ru-RU"/>
    </w:rPr>
  </w:style>
  <w:style w:type="paragraph" w:styleId="ab">
    <w:name w:val="List Paragraph"/>
    <w:basedOn w:val="a"/>
    <w:uiPriority w:val="34"/>
    <w:qFormat/>
    <w:rsid w:val="00D357D4"/>
    <w:pPr>
      <w:ind w:left="720"/>
      <w:contextualSpacing/>
    </w:pPr>
  </w:style>
  <w:style w:type="paragraph" w:customStyle="1" w:styleId="ConsPlusTitle">
    <w:name w:val="ConsPlusTitle"/>
    <w:rsid w:val="0096149A"/>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67CAC-447A-4AF4-BD00-5EC1204F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3576</Words>
  <Characters>20389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Боброва</dc:creator>
  <cp:lastModifiedBy>Пыркова Ирина Петровна</cp:lastModifiedBy>
  <cp:revision>4</cp:revision>
  <cp:lastPrinted>2017-07-11T04:44:00Z</cp:lastPrinted>
  <dcterms:created xsi:type="dcterms:W3CDTF">2017-07-11T04:27:00Z</dcterms:created>
  <dcterms:modified xsi:type="dcterms:W3CDTF">2017-07-11T04:46:00Z</dcterms:modified>
</cp:coreProperties>
</file>