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F76EC" w14:textId="77777777" w:rsidR="0010134D" w:rsidRDefault="0010134D" w:rsidP="0010134D">
      <w:pPr>
        <w:spacing w:after="0" w:line="240" w:lineRule="auto"/>
        <w:ind w:left="623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</w:t>
      </w:r>
    </w:p>
    <w:p w14:paraId="59A21845" w14:textId="77777777" w:rsidR="0010134D" w:rsidRDefault="0010134D" w:rsidP="0010134D">
      <w:pPr>
        <w:spacing w:after="0" w:line="240" w:lineRule="auto"/>
        <w:ind w:left="623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постановлению Губернатора Новосибирской области </w:t>
      </w:r>
    </w:p>
    <w:p w14:paraId="3A89F56B" w14:textId="77777777" w:rsidR="0010134D" w:rsidRDefault="0010134D" w:rsidP="0010134D">
      <w:pPr>
        <w:spacing w:after="0" w:line="240" w:lineRule="auto"/>
        <w:ind w:left="623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от_____________№</w:t>
      </w:r>
    </w:p>
    <w:p w14:paraId="5998E85B" w14:textId="77777777" w:rsidR="0010134D" w:rsidRDefault="0010134D" w:rsidP="0010134D">
      <w:pPr>
        <w:spacing w:after="0" w:line="240" w:lineRule="auto"/>
        <w:ind w:left="6237"/>
        <w:contextualSpacing/>
        <w:rPr>
          <w:rFonts w:ascii="Times New Roman" w:hAnsi="Times New Roman"/>
          <w:sz w:val="28"/>
          <w:szCs w:val="28"/>
        </w:rPr>
      </w:pPr>
    </w:p>
    <w:p w14:paraId="5A16C6C5" w14:textId="77777777" w:rsidR="0010134D" w:rsidRDefault="0010134D" w:rsidP="0010134D">
      <w:pPr>
        <w:spacing w:after="0" w:line="240" w:lineRule="auto"/>
        <w:ind w:left="6237"/>
        <w:contextualSpacing/>
        <w:rPr>
          <w:rFonts w:ascii="Times New Roman" w:hAnsi="Times New Roman"/>
          <w:sz w:val="28"/>
          <w:szCs w:val="28"/>
        </w:rPr>
      </w:pPr>
    </w:p>
    <w:p w14:paraId="36D459FF" w14:textId="77777777" w:rsidR="0010134D" w:rsidRDefault="0010134D" w:rsidP="00101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рассмотрения заявления лица, замещающего должность главы местной администрации по контракту, лица, замещающего муниципальную должность,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</w:t>
      </w:r>
    </w:p>
    <w:p w14:paraId="0B8D4ABB" w14:textId="77777777" w:rsidR="0010134D" w:rsidRDefault="0010134D" w:rsidP="001013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789929" w14:textId="77777777" w:rsidR="0010134D" w:rsidRDefault="0010134D" w:rsidP="0010134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B98A0B3" w14:textId="77777777" w:rsidR="0010134D" w:rsidRDefault="0010134D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F02">
        <w:rPr>
          <w:rFonts w:ascii="Times New Roman" w:hAnsi="Times New Roman"/>
          <w:sz w:val="28"/>
          <w:szCs w:val="28"/>
        </w:rPr>
        <w:t xml:space="preserve">1. Настоящий Порядок определяет </w:t>
      </w:r>
      <w:r w:rsidR="0061065A" w:rsidRPr="00DF7F02">
        <w:rPr>
          <w:rFonts w:ascii="Times New Roman" w:hAnsi="Times New Roman"/>
          <w:sz w:val="28"/>
          <w:szCs w:val="28"/>
        </w:rPr>
        <w:t>процедур</w:t>
      </w:r>
      <w:r w:rsidR="00DF7F02" w:rsidRPr="00DF7F02">
        <w:rPr>
          <w:rFonts w:ascii="Times New Roman" w:hAnsi="Times New Roman"/>
          <w:sz w:val="28"/>
          <w:szCs w:val="28"/>
        </w:rPr>
        <w:t>у</w:t>
      </w:r>
      <w:r w:rsidR="0061065A" w:rsidRPr="00DF7F02">
        <w:rPr>
          <w:rFonts w:ascii="Times New Roman" w:hAnsi="Times New Roman"/>
          <w:sz w:val="28"/>
          <w:szCs w:val="28"/>
        </w:rPr>
        <w:t xml:space="preserve"> </w:t>
      </w:r>
      <w:r w:rsidRPr="00DF7F02">
        <w:rPr>
          <w:rFonts w:ascii="Times New Roman" w:hAnsi="Times New Roman"/>
          <w:sz w:val="28"/>
          <w:szCs w:val="28"/>
        </w:rPr>
        <w:t xml:space="preserve">рассмотрения заявления </w:t>
      </w:r>
      <w:r>
        <w:rPr>
          <w:rFonts w:ascii="Times New Roman" w:hAnsi="Times New Roman"/>
          <w:sz w:val="28"/>
          <w:szCs w:val="28"/>
        </w:rPr>
        <w:t>лица, замещающего должность главы местной администрации по контракту, лица, замещающего муниципальную должность,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(далее</w:t>
      </w:r>
      <w:r w:rsidR="003D478D">
        <w:rPr>
          <w:rFonts w:ascii="Times New Roman" w:hAnsi="Times New Roman"/>
          <w:sz w:val="28"/>
          <w:szCs w:val="28"/>
        </w:rPr>
        <w:t> </w:t>
      </w:r>
      <w:r w:rsidR="0070250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 заявление), направленного </w:t>
      </w:r>
      <w:r w:rsidR="00C53200">
        <w:rPr>
          <w:rFonts w:ascii="Times New Roman" w:hAnsi="Times New Roman"/>
          <w:sz w:val="28"/>
          <w:szCs w:val="28"/>
        </w:rPr>
        <w:t xml:space="preserve">на имя </w:t>
      </w:r>
      <w:r>
        <w:rPr>
          <w:rFonts w:ascii="Times New Roman" w:hAnsi="Times New Roman"/>
          <w:sz w:val="28"/>
          <w:szCs w:val="28"/>
        </w:rPr>
        <w:t>Губернатор</w:t>
      </w:r>
      <w:r w:rsidR="00C5320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Новосибирской области.</w:t>
      </w:r>
    </w:p>
    <w:p w14:paraId="4959AE98" w14:textId="77777777" w:rsidR="0010134D" w:rsidRDefault="0010134D" w:rsidP="00EA3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 Заявление составляется лицом, замещающим должность главы местной администрации по контракту, лицом, замещающим муниципальную должность, в письменной форме согласно приложению 1 к настоящему Порядку </w:t>
      </w:r>
      <w:r w:rsidR="006E20F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должно содержать информацию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причинах невозможности представления сведений</w:t>
      </w:r>
      <w:r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о мерах, предпринятых с целью их получения (с приложением подтверждающих документов при их наличии).</w:t>
      </w:r>
    </w:p>
    <w:p w14:paraId="108BE692" w14:textId="0D3A0438" w:rsidR="00E01A44" w:rsidRDefault="003F1F1D" w:rsidP="00EA3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0134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01A44" w:rsidRPr="00E01A4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Новосибирской области по профилактике коррупционных и иных правонарушений </w:t>
      </w:r>
      <w:r w:rsidR="00796CB8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 – орган по профилактике коррупционных и иных правонарушений) </w:t>
      </w:r>
      <w:r w:rsidR="00E01A44">
        <w:rPr>
          <w:rFonts w:ascii="Times New Roman" w:eastAsia="Times New Roman" w:hAnsi="Times New Roman"/>
          <w:sz w:val="28"/>
          <w:szCs w:val="28"/>
          <w:lang w:eastAsia="ru-RU"/>
        </w:rPr>
        <w:t>осуществляет:</w:t>
      </w:r>
    </w:p>
    <w:p w14:paraId="62193159" w14:textId="67365103" w:rsidR="0010134D" w:rsidRDefault="00E01A44" w:rsidP="00EA3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 регистрацию заявления в </w:t>
      </w:r>
      <w:r w:rsidR="0010134D">
        <w:rPr>
          <w:rFonts w:ascii="Times New Roman" w:eastAsia="Times New Roman" w:hAnsi="Times New Roman"/>
          <w:sz w:val="28"/>
          <w:szCs w:val="28"/>
          <w:lang w:eastAsia="ru-RU"/>
        </w:rPr>
        <w:t xml:space="preserve">течение одного рабочего дня со дня </w:t>
      </w:r>
      <w:r w:rsidR="00796CB8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10134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поступления в журнале </w:t>
      </w:r>
      <w:r w:rsidR="00C0436D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регистрации </w:t>
      </w:r>
      <w:r w:rsidR="0010134D">
        <w:rPr>
          <w:rFonts w:ascii="Times New Roman" w:eastAsia="Times New Roman" w:hAnsi="Times New Roman"/>
          <w:sz w:val="28"/>
          <w:szCs w:val="28"/>
          <w:lang w:eastAsia="ru-RU"/>
        </w:rPr>
        <w:t>заявлений</w:t>
      </w:r>
      <w:r w:rsidR="00303EC5" w:rsidRPr="00303EC5">
        <w:t xml:space="preserve"> </w:t>
      </w:r>
      <w:r w:rsidR="00730654" w:rsidRPr="004313D4">
        <w:rPr>
          <w:rFonts w:ascii="Times New Roman" w:hAnsi="Times New Roman"/>
          <w:sz w:val="28"/>
          <w:szCs w:val="28"/>
        </w:rPr>
        <w:t xml:space="preserve">лиц, </w:t>
      </w:r>
      <w:r w:rsidR="00730654" w:rsidRPr="00207DB4">
        <w:rPr>
          <w:rFonts w:ascii="Times New Roman" w:hAnsi="Times New Roman"/>
          <w:sz w:val="28"/>
          <w:szCs w:val="28"/>
        </w:rPr>
        <w:t>замещающих должности глав местных администраций по контракту, лиц, замещающих</w:t>
      </w:r>
      <w:r w:rsidR="00730654">
        <w:rPr>
          <w:rFonts w:ascii="Times New Roman" w:hAnsi="Times New Roman"/>
          <w:sz w:val="28"/>
          <w:szCs w:val="28"/>
        </w:rPr>
        <w:t xml:space="preserve"> муниципальные должности, </w:t>
      </w:r>
      <w:r w:rsidR="00303EC5" w:rsidRPr="00303EC5">
        <w:rPr>
          <w:rFonts w:ascii="Times New Roman" w:eastAsia="Times New Roman" w:hAnsi="Times New Roman"/>
          <w:sz w:val="28"/>
          <w:szCs w:val="28"/>
          <w:lang w:eastAsia="ru-RU"/>
        </w:rPr>
        <w:t>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42724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 – Журнал)</w:t>
      </w:r>
      <w:r w:rsidR="0010134D">
        <w:rPr>
          <w:rFonts w:ascii="Times New Roman" w:eastAsia="Times New Roman" w:hAnsi="Times New Roman"/>
          <w:sz w:val="28"/>
          <w:szCs w:val="28"/>
          <w:lang w:eastAsia="ru-RU"/>
        </w:rPr>
        <w:t>, который ведется по форме согласно приложению 2 к настоящему Порядку</w:t>
      </w:r>
      <w:r w:rsidR="00796C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B871A04" w14:textId="77777777" w:rsidR="0010134D" w:rsidRDefault="0010134D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предварительное рассмотрение заявлени</w:t>
      </w:r>
      <w:r w:rsidR="00E01A4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 результатам которого подготавливает мотивированное заключение.</w:t>
      </w:r>
    </w:p>
    <w:p w14:paraId="08FE00DF" w14:textId="77777777" w:rsidR="0010134D" w:rsidRDefault="00E01A44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0134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10134D">
        <w:rPr>
          <w:rFonts w:ascii="Times New Roman" w:hAnsi="Times New Roman"/>
          <w:sz w:val="28"/>
          <w:szCs w:val="28"/>
        </w:rPr>
        <w:t xml:space="preserve">При подготовке предусмотренного подпунктом 2 пункта </w:t>
      </w:r>
      <w:r>
        <w:rPr>
          <w:rFonts w:ascii="Times New Roman" w:hAnsi="Times New Roman"/>
          <w:sz w:val="28"/>
          <w:szCs w:val="28"/>
        </w:rPr>
        <w:t>3</w:t>
      </w:r>
      <w:r w:rsidR="0010134D">
        <w:rPr>
          <w:rFonts w:ascii="Times New Roman" w:hAnsi="Times New Roman"/>
          <w:sz w:val="28"/>
          <w:szCs w:val="28"/>
        </w:rPr>
        <w:t xml:space="preserve"> настоящего Порядка мотивированного заключения должностн</w:t>
      </w:r>
      <w:r w:rsidR="00303EC5">
        <w:rPr>
          <w:rFonts w:ascii="Times New Roman" w:hAnsi="Times New Roman"/>
          <w:sz w:val="28"/>
          <w:szCs w:val="28"/>
        </w:rPr>
        <w:t>о</w:t>
      </w:r>
      <w:r w:rsidR="0010134D">
        <w:rPr>
          <w:rFonts w:ascii="Times New Roman" w:hAnsi="Times New Roman"/>
          <w:sz w:val="28"/>
          <w:szCs w:val="28"/>
        </w:rPr>
        <w:t>е лиц</w:t>
      </w:r>
      <w:r w:rsidR="00303EC5">
        <w:rPr>
          <w:rFonts w:ascii="Times New Roman" w:hAnsi="Times New Roman"/>
          <w:sz w:val="28"/>
          <w:szCs w:val="28"/>
        </w:rPr>
        <w:t>о</w:t>
      </w:r>
      <w:r w:rsidR="0010134D">
        <w:rPr>
          <w:rFonts w:ascii="Times New Roman" w:hAnsi="Times New Roman"/>
          <w:sz w:val="28"/>
          <w:szCs w:val="28"/>
        </w:rPr>
        <w:t xml:space="preserve"> органа по профилактике коррупционных и иных правонарушений име</w:t>
      </w:r>
      <w:r w:rsidR="00303EC5">
        <w:rPr>
          <w:rFonts w:ascii="Times New Roman" w:hAnsi="Times New Roman"/>
          <w:sz w:val="28"/>
          <w:szCs w:val="28"/>
        </w:rPr>
        <w:t>е</w:t>
      </w:r>
      <w:r w:rsidR="0010134D">
        <w:rPr>
          <w:rFonts w:ascii="Times New Roman" w:hAnsi="Times New Roman"/>
          <w:sz w:val="28"/>
          <w:szCs w:val="28"/>
        </w:rPr>
        <w:t>т право получать в установленном порядке от лиц</w:t>
      </w:r>
      <w:r>
        <w:rPr>
          <w:rFonts w:ascii="Times New Roman" w:hAnsi="Times New Roman"/>
          <w:sz w:val="28"/>
          <w:szCs w:val="28"/>
        </w:rPr>
        <w:t>а</w:t>
      </w:r>
      <w:r w:rsidR="0010134D">
        <w:rPr>
          <w:rFonts w:ascii="Times New Roman" w:hAnsi="Times New Roman"/>
          <w:sz w:val="28"/>
          <w:szCs w:val="28"/>
        </w:rPr>
        <w:t>, представивш</w:t>
      </w:r>
      <w:r>
        <w:rPr>
          <w:rFonts w:ascii="Times New Roman" w:hAnsi="Times New Roman"/>
          <w:sz w:val="28"/>
          <w:szCs w:val="28"/>
        </w:rPr>
        <w:t>его</w:t>
      </w:r>
      <w:r w:rsidR="0010134D">
        <w:rPr>
          <w:rFonts w:ascii="Times New Roman" w:hAnsi="Times New Roman"/>
          <w:sz w:val="28"/>
          <w:szCs w:val="28"/>
        </w:rPr>
        <w:t xml:space="preserve"> в соответствии с пунктом 2 настоящего Порядка заявлени</w:t>
      </w:r>
      <w:r>
        <w:rPr>
          <w:rFonts w:ascii="Times New Roman" w:hAnsi="Times New Roman"/>
          <w:sz w:val="28"/>
          <w:szCs w:val="28"/>
        </w:rPr>
        <w:t>е</w:t>
      </w:r>
      <w:r w:rsidR="0010134D">
        <w:rPr>
          <w:rFonts w:ascii="Times New Roman" w:hAnsi="Times New Roman"/>
          <w:sz w:val="28"/>
          <w:szCs w:val="28"/>
        </w:rPr>
        <w:t>, необходимые пояснения, а также направлять в установленном порядке запросы в федеральные государственные органы, органы государственной власти субъектов Российской Федерации, органы местного самоуправления и организации.</w:t>
      </w:r>
    </w:p>
    <w:p w14:paraId="13741067" w14:textId="29CECB2A" w:rsidR="0010134D" w:rsidRDefault="00E01A44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10134D">
        <w:rPr>
          <w:rFonts w:ascii="Times New Roman" w:hAnsi="Times New Roman"/>
          <w:sz w:val="28"/>
          <w:szCs w:val="28"/>
        </w:rPr>
        <w:t xml:space="preserve">. Заявление, а также мотивированное заключение в течение </w:t>
      </w:r>
      <w:r w:rsidR="00675A5A">
        <w:rPr>
          <w:rFonts w:ascii="Times New Roman" w:hAnsi="Times New Roman"/>
          <w:sz w:val="28"/>
          <w:szCs w:val="28"/>
        </w:rPr>
        <w:t>пяти</w:t>
      </w:r>
      <w:r w:rsidR="0010134D">
        <w:rPr>
          <w:rFonts w:ascii="Times New Roman" w:hAnsi="Times New Roman"/>
          <w:sz w:val="28"/>
          <w:szCs w:val="28"/>
        </w:rPr>
        <w:t xml:space="preserve"> рабочих дней </w:t>
      </w:r>
      <w:r w:rsidR="0010134D" w:rsidRPr="0061065A">
        <w:rPr>
          <w:rFonts w:ascii="Times New Roman" w:hAnsi="Times New Roman"/>
          <w:sz w:val="28"/>
          <w:szCs w:val="28"/>
        </w:rPr>
        <w:t>со дня поступления</w:t>
      </w:r>
      <w:r w:rsidR="0010134D">
        <w:rPr>
          <w:rFonts w:ascii="Times New Roman" w:hAnsi="Times New Roman"/>
          <w:sz w:val="28"/>
          <w:szCs w:val="28"/>
        </w:rPr>
        <w:t xml:space="preserve"> </w:t>
      </w:r>
      <w:r w:rsidR="00796CB8">
        <w:rPr>
          <w:rFonts w:ascii="Times New Roman" w:hAnsi="Times New Roman"/>
          <w:sz w:val="28"/>
          <w:szCs w:val="28"/>
        </w:rPr>
        <w:t xml:space="preserve">заявления </w:t>
      </w:r>
      <w:r w:rsidR="0010134D">
        <w:rPr>
          <w:rFonts w:ascii="Times New Roman" w:hAnsi="Times New Roman"/>
          <w:sz w:val="28"/>
          <w:szCs w:val="28"/>
        </w:rPr>
        <w:t>в орган по профилактике коррупционных и иных правонарушений представляются на рассмотрение Губернатору Новосибирской области.</w:t>
      </w:r>
    </w:p>
    <w:p w14:paraId="66A60B65" w14:textId="7D54D362" w:rsidR="0010134D" w:rsidRDefault="0010134D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D1C">
        <w:rPr>
          <w:rFonts w:ascii="Times New Roman" w:hAnsi="Times New Roman"/>
          <w:sz w:val="28"/>
          <w:szCs w:val="28"/>
        </w:rPr>
        <w:t>В случае направления запросов</w:t>
      </w:r>
      <w:r w:rsidR="00040B65">
        <w:rPr>
          <w:rFonts w:ascii="Times New Roman" w:hAnsi="Times New Roman"/>
          <w:sz w:val="28"/>
          <w:szCs w:val="28"/>
        </w:rPr>
        <w:t xml:space="preserve"> в соответствии с пунктом 4 настоящего Порядка</w:t>
      </w:r>
      <w:r w:rsidRPr="00442D1C">
        <w:rPr>
          <w:rFonts w:ascii="Times New Roman" w:hAnsi="Times New Roman"/>
          <w:sz w:val="28"/>
          <w:szCs w:val="28"/>
        </w:rPr>
        <w:t xml:space="preserve"> заявление, а также мотивированное заключение и другие материалы представляются Губернатору Новосибирской области в течение </w:t>
      </w:r>
      <w:r w:rsidR="00442D1C" w:rsidRPr="00D36C64">
        <w:rPr>
          <w:rFonts w:ascii="Times New Roman" w:hAnsi="Times New Roman"/>
          <w:sz w:val="28"/>
          <w:szCs w:val="28"/>
        </w:rPr>
        <w:t>двух рабочих д</w:t>
      </w:r>
      <w:r w:rsidRPr="00442D1C">
        <w:rPr>
          <w:rFonts w:ascii="Times New Roman" w:hAnsi="Times New Roman"/>
          <w:sz w:val="28"/>
          <w:szCs w:val="28"/>
        </w:rPr>
        <w:t xml:space="preserve">ней </w:t>
      </w:r>
      <w:r w:rsidR="00442D1C" w:rsidRPr="00D36C64">
        <w:rPr>
          <w:rFonts w:ascii="Times New Roman" w:hAnsi="Times New Roman"/>
          <w:sz w:val="28"/>
          <w:szCs w:val="28"/>
        </w:rPr>
        <w:t xml:space="preserve">после </w:t>
      </w:r>
      <w:r w:rsidRPr="00442D1C">
        <w:rPr>
          <w:rFonts w:ascii="Times New Roman" w:hAnsi="Times New Roman"/>
          <w:sz w:val="28"/>
          <w:szCs w:val="28"/>
        </w:rPr>
        <w:t xml:space="preserve">поступления </w:t>
      </w:r>
      <w:r w:rsidR="0026667E" w:rsidRPr="00D36C64">
        <w:rPr>
          <w:rFonts w:ascii="Times New Roman" w:hAnsi="Times New Roman"/>
          <w:sz w:val="28"/>
          <w:szCs w:val="28"/>
        </w:rPr>
        <w:t>в орган по профилактике коррупционных и иных правонарушений</w:t>
      </w:r>
      <w:r w:rsidR="00442D1C" w:rsidRPr="00D36C64">
        <w:rPr>
          <w:rFonts w:ascii="Times New Roman" w:hAnsi="Times New Roman"/>
          <w:sz w:val="28"/>
          <w:szCs w:val="28"/>
        </w:rPr>
        <w:t xml:space="preserve"> ответов на запросы</w:t>
      </w:r>
      <w:r w:rsidR="0026667E" w:rsidRPr="00442D1C">
        <w:rPr>
          <w:rFonts w:ascii="Times New Roman" w:hAnsi="Times New Roman"/>
          <w:sz w:val="28"/>
          <w:szCs w:val="28"/>
        </w:rPr>
        <w:t>.</w:t>
      </w:r>
    </w:p>
    <w:p w14:paraId="0B100294" w14:textId="77777777" w:rsidR="0010134D" w:rsidRDefault="00E9290A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134D">
        <w:rPr>
          <w:rFonts w:ascii="Times New Roman" w:hAnsi="Times New Roman"/>
          <w:sz w:val="28"/>
          <w:szCs w:val="28"/>
        </w:rPr>
        <w:t xml:space="preserve">. Мотивированное заключение, предусмотренное подпунктом 2 пункта </w:t>
      </w:r>
      <w:r w:rsidR="00403A1A">
        <w:rPr>
          <w:rFonts w:ascii="Times New Roman" w:hAnsi="Times New Roman"/>
          <w:sz w:val="28"/>
          <w:szCs w:val="28"/>
        </w:rPr>
        <w:t xml:space="preserve">3 </w:t>
      </w:r>
      <w:r w:rsidR="0010134D">
        <w:rPr>
          <w:rFonts w:ascii="Times New Roman" w:hAnsi="Times New Roman"/>
          <w:sz w:val="28"/>
          <w:szCs w:val="28"/>
        </w:rPr>
        <w:t>настоящего Порядка, должно содержать:</w:t>
      </w:r>
    </w:p>
    <w:p w14:paraId="003F95ED" w14:textId="77777777" w:rsidR="0010134D" w:rsidRDefault="0010134D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информацию, изложенную в заявлении;</w:t>
      </w:r>
    </w:p>
    <w:p w14:paraId="22675461" w14:textId="77777777" w:rsidR="0010134D" w:rsidRDefault="0010134D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>
        <w:rPr>
          <w:rFonts w:ascii="Times New Roman" w:hAnsi="Times New Roman"/>
          <w:sz w:val="28"/>
          <w:szCs w:val="28"/>
        </w:rPr>
        <w:t>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</w:t>
      </w:r>
      <w:r w:rsidR="00403A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организаций на основании запросов</w:t>
      </w:r>
      <w:r w:rsidR="0026667E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 xml:space="preserve">аправленных в соответствии с пунктом </w:t>
      </w:r>
      <w:r w:rsidR="00403A1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711CD851" w14:textId="77777777" w:rsidR="0010134D" w:rsidRDefault="0010134D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3) один из следующих мотивированных выводов по результатам предварительного рассмотрения заявлени</w:t>
      </w:r>
      <w:r w:rsidR="005250C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AA383CC" w14:textId="77777777" w:rsidR="0010134D" w:rsidRDefault="0010134D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>
        <w:rPr>
          <w:rFonts w:ascii="Times New Roman" w:hAnsi="Times New Roman"/>
          <w:sz w:val="28"/>
          <w:szCs w:val="28"/>
        </w:rPr>
        <w:t>об объективности и уважительности причины непредставления лицом, замещающим должность главы местной администрации по контракту, лицом, замещающим муниципальную должность, сведений о</w:t>
      </w:r>
      <w:r>
        <w:rPr>
          <w:rFonts w:ascii="Times New Roman" w:hAnsi="Times New Roman"/>
          <w:bCs/>
          <w:sz w:val="28"/>
          <w:szCs w:val="28"/>
        </w:rPr>
        <w:t xml:space="preserve">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6E042A5C" w14:textId="77777777" w:rsidR="0010134D" w:rsidRPr="00E36730" w:rsidRDefault="0010134D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 о неуважительности причины непредставления лицом, </w:t>
      </w:r>
      <w:r>
        <w:rPr>
          <w:rFonts w:ascii="Times New Roman" w:hAnsi="Times New Roman"/>
          <w:sz w:val="28"/>
          <w:szCs w:val="28"/>
        </w:rPr>
        <w:t>замещающим должность главы местной администрации по контракту, лицом, замещающим муниципальную должность, сведений о</w:t>
      </w:r>
      <w:r>
        <w:rPr>
          <w:rFonts w:ascii="Times New Roman" w:hAnsi="Times New Roman"/>
          <w:bCs/>
          <w:sz w:val="28"/>
          <w:szCs w:val="28"/>
        </w:rPr>
        <w:t xml:space="preserve"> доходах, расходах, об имуществе и обязательствах имущественного характера своих супруги (супруга) и </w:t>
      </w:r>
      <w:r w:rsidRPr="00E36730">
        <w:rPr>
          <w:rFonts w:ascii="Times New Roman" w:hAnsi="Times New Roman"/>
          <w:bCs/>
          <w:sz w:val="28"/>
          <w:szCs w:val="28"/>
        </w:rPr>
        <w:t xml:space="preserve">несовершеннолетних детей. </w:t>
      </w:r>
    </w:p>
    <w:p w14:paraId="30D9F200" w14:textId="77777777" w:rsidR="0010134D" w:rsidRPr="00E36730" w:rsidRDefault="00E9290A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730">
        <w:rPr>
          <w:rFonts w:ascii="Times New Roman" w:hAnsi="Times New Roman"/>
          <w:sz w:val="28"/>
          <w:szCs w:val="28"/>
        </w:rPr>
        <w:t>7</w:t>
      </w:r>
      <w:r w:rsidR="0010134D" w:rsidRPr="00E36730">
        <w:rPr>
          <w:rFonts w:ascii="Times New Roman" w:hAnsi="Times New Roman"/>
          <w:sz w:val="28"/>
          <w:szCs w:val="28"/>
        </w:rPr>
        <w:t>.</w:t>
      </w:r>
      <w:r w:rsidR="0010134D" w:rsidRPr="00E3673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0134D" w:rsidRPr="00E36730">
        <w:rPr>
          <w:rFonts w:ascii="Times New Roman" w:hAnsi="Times New Roman"/>
          <w:sz w:val="28"/>
          <w:szCs w:val="28"/>
        </w:rPr>
        <w:t xml:space="preserve">Губернатор Новосибирской области в течение трех рабочих дней со дня поступления к нему в соответствии с пунктом </w:t>
      </w:r>
      <w:r w:rsidR="00403A1A" w:rsidRPr="00E36730">
        <w:rPr>
          <w:rFonts w:ascii="Times New Roman" w:hAnsi="Times New Roman"/>
          <w:sz w:val="28"/>
          <w:szCs w:val="28"/>
        </w:rPr>
        <w:t>5</w:t>
      </w:r>
      <w:r w:rsidR="0010134D" w:rsidRPr="00E36730">
        <w:rPr>
          <w:rFonts w:ascii="Times New Roman" w:hAnsi="Times New Roman"/>
          <w:sz w:val="28"/>
          <w:szCs w:val="28"/>
        </w:rPr>
        <w:t xml:space="preserve"> настоящего Порядка заявления и мотивированного заключения принимает одно из следующих решений:</w:t>
      </w:r>
    </w:p>
    <w:p w14:paraId="3425B71A" w14:textId="77777777" w:rsidR="0010134D" w:rsidRPr="00E36730" w:rsidRDefault="0010134D" w:rsidP="001013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730">
        <w:rPr>
          <w:rFonts w:ascii="Times New Roman" w:hAnsi="Times New Roman"/>
          <w:sz w:val="28"/>
          <w:szCs w:val="28"/>
        </w:rPr>
        <w:t xml:space="preserve">1) признать, что причина непредставления </w:t>
      </w:r>
      <w:r w:rsidR="00AE1F7A">
        <w:rPr>
          <w:rFonts w:ascii="Times New Roman" w:hAnsi="Times New Roman"/>
          <w:bCs/>
          <w:sz w:val="28"/>
          <w:szCs w:val="28"/>
        </w:rPr>
        <w:t xml:space="preserve">лицом, </w:t>
      </w:r>
      <w:r w:rsidR="00AE1F7A">
        <w:rPr>
          <w:rFonts w:ascii="Times New Roman" w:hAnsi="Times New Roman"/>
          <w:sz w:val="28"/>
          <w:szCs w:val="28"/>
        </w:rPr>
        <w:t xml:space="preserve">замещающим должность главы местной администрации по контракту, лицом, замещающим муниципальную должность, </w:t>
      </w:r>
      <w:r w:rsidRPr="00E36730"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5EE36C4" w14:textId="5A2ED44D" w:rsidR="0010134D" w:rsidRDefault="0010134D" w:rsidP="001013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730">
        <w:rPr>
          <w:rFonts w:ascii="Times New Roman" w:hAnsi="Times New Roman"/>
          <w:sz w:val="28"/>
          <w:szCs w:val="28"/>
        </w:rPr>
        <w:t xml:space="preserve">2) признать, что причина непредставления </w:t>
      </w:r>
      <w:r w:rsidR="00AE1F7A">
        <w:rPr>
          <w:rFonts w:ascii="Times New Roman" w:hAnsi="Times New Roman"/>
          <w:bCs/>
          <w:sz w:val="28"/>
          <w:szCs w:val="28"/>
        </w:rPr>
        <w:t xml:space="preserve">лицом, </w:t>
      </w:r>
      <w:r w:rsidR="00AE1F7A">
        <w:rPr>
          <w:rFonts w:ascii="Times New Roman" w:hAnsi="Times New Roman"/>
          <w:sz w:val="28"/>
          <w:szCs w:val="28"/>
        </w:rPr>
        <w:t xml:space="preserve">замещающим должность главы местной администрации по контракту, лицом, замещающим муниципальную должность, </w:t>
      </w:r>
      <w:r w:rsidRPr="00E36730"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Губернатор Новосибирской области рекомендует лицу, замещающему должность главы местной администрации по контракту, лицу, замещающему муниципальную должность, принять меры по представлению указанных сведений не позднее срока, установленного пунктом 2 части 3 статьи 1 Закона Новосибирской области</w:t>
      </w:r>
      <w:r w:rsidR="00EA3D4E" w:rsidRPr="00E36730">
        <w:rPr>
          <w:rFonts w:ascii="Times New Roman" w:hAnsi="Times New Roman"/>
          <w:sz w:val="28"/>
          <w:szCs w:val="28"/>
        </w:rPr>
        <w:t xml:space="preserve"> </w:t>
      </w:r>
      <w:r w:rsidR="00EA3D4E" w:rsidRPr="00E36730">
        <w:rPr>
          <w:rFonts w:ascii="Times New Roman" w:eastAsiaTheme="minorHAnsi" w:hAnsi="Times New Roman"/>
          <w:sz w:val="28"/>
          <w:szCs w:val="28"/>
        </w:rPr>
        <w:t>от 10.11.2017 №</w:t>
      </w:r>
      <w:r w:rsidR="00C41204">
        <w:rPr>
          <w:rFonts w:ascii="Times New Roman" w:eastAsiaTheme="minorHAnsi" w:hAnsi="Times New Roman"/>
          <w:sz w:val="28"/>
          <w:szCs w:val="28"/>
        </w:rPr>
        <w:t> </w:t>
      </w:r>
      <w:bookmarkStart w:id="0" w:name="_GoBack"/>
      <w:bookmarkEnd w:id="0"/>
      <w:r w:rsidR="00EA3D4E" w:rsidRPr="00E36730">
        <w:rPr>
          <w:rFonts w:ascii="Times New Roman" w:eastAsiaTheme="minorHAnsi" w:hAnsi="Times New Roman"/>
          <w:sz w:val="28"/>
          <w:szCs w:val="28"/>
        </w:rPr>
        <w:t xml:space="preserve">216-ОЗ «О порядке </w:t>
      </w:r>
      <w:r w:rsidR="00EA3D4E" w:rsidRPr="00E36730">
        <w:rPr>
          <w:rFonts w:ascii="Times New Roman" w:eastAsiaTheme="minorHAnsi" w:hAnsi="Times New Roman"/>
          <w:sz w:val="28"/>
          <w:szCs w:val="28"/>
        </w:rPr>
        <w:lastRenderedPageBreak/>
        <w:t xml:space="preserve">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</w:t>
      </w:r>
      <w:r w:rsidR="00EA3D4E">
        <w:rPr>
          <w:rFonts w:ascii="Times New Roman" w:eastAsiaTheme="minorHAnsi" w:hAnsi="Times New Roman"/>
          <w:sz w:val="28"/>
          <w:szCs w:val="28"/>
        </w:rPr>
        <w:t>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 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</w:t>
      </w:r>
      <w:r w:rsidR="00E9290A">
        <w:rPr>
          <w:rFonts w:ascii="Times New Roman" w:eastAsiaTheme="minorHAnsi" w:hAnsi="Times New Roman"/>
          <w:sz w:val="28"/>
          <w:szCs w:val="28"/>
        </w:rPr>
        <w:t>ые законы Новосибирской области»</w:t>
      </w:r>
      <w:r>
        <w:rPr>
          <w:rFonts w:ascii="Times New Roman" w:hAnsi="Times New Roman"/>
          <w:sz w:val="28"/>
          <w:szCs w:val="28"/>
        </w:rPr>
        <w:t>.</w:t>
      </w:r>
    </w:p>
    <w:p w14:paraId="4DF2CF43" w14:textId="0E9E2B7A" w:rsidR="00AE1F7A" w:rsidRDefault="00493400" w:rsidP="0010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E1F7A" w:rsidRPr="00AE1F7A">
        <w:rPr>
          <w:rFonts w:ascii="Times New Roman" w:eastAsia="Times New Roman" w:hAnsi="Times New Roman"/>
          <w:sz w:val="28"/>
          <w:szCs w:val="28"/>
          <w:lang w:eastAsia="ru-RU"/>
        </w:rPr>
        <w:t>Орган по профилактике коррупционных и иных правонарушений не позднее одного рабочего дня, следующего за днем принятия Губернатором Новосибирской области решения</w:t>
      </w:r>
      <w:r w:rsidR="00C043A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пунктом 7 настоящего Порядка</w:t>
      </w:r>
      <w:r w:rsidR="00AE1F7A" w:rsidRPr="00AE1F7A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направляет </w:t>
      </w:r>
      <w:r w:rsidR="00B22A81" w:rsidRPr="00AE1F7A">
        <w:rPr>
          <w:rFonts w:ascii="Times New Roman" w:eastAsia="Times New Roman" w:hAnsi="Times New Roman"/>
          <w:sz w:val="28"/>
          <w:szCs w:val="28"/>
          <w:lang w:eastAsia="ru-RU"/>
        </w:rPr>
        <w:t xml:space="preserve">в адрес лица, замещающего должность главы местной администрации по контракту, лица, замещающего муниципальную должность, подавшего заявление, </w:t>
      </w:r>
      <w:r w:rsidR="00AE1F7A" w:rsidRPr="00AE1F7A">
        <w:rPr>
          <w:rFonts w:ascii="Times New Roman" w:eastAsia="Times New Roman" w:hAnsi="Times New Roman"/>
          <w:sz w:val="28"/>
          <w:szCs w:val="28"/>
          <w:lang w:eastAsia="ru-RU"/>
        </w:rPr>
        <w:t>уведомление о принятом Губернатором Новосибирской области решении, о чем в Журнале проставляется отметка.</w:t>
      </w:r>
    </w:p>
    <w:p w14:paraId="42F2CC02" w14:textId="77777777" w:rsidR="0010134D" w:rsidRDefault="0010134D" w:rsidP="0090169D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14:paraId="77894077" w14:textId="77777777" w:rsidR="00E16279" w:rsidRDefault="00E16279"/>
    <w:sectPr w:rsidR="00E16279" w:rsidSect="001013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4"/>
    <w:rsid w:val="00040B65"/>
    <w:rsid w:val="000F3B60"/>
    <w:rsid w:val="0010134D"/>
    <w:rsid w:val="001F20D6"/>
    <w:rsid w:val="0026667E"/>
    <w:rsid w:val="00303EC5"/>
    <w:rsid w:val="00354CFF"/>
    <w:rsid w:val="003D478D"/>
    <w:rsid w:val="003F1F1D"/>
    <w:rsid w:val="00403A1A"/>
    <w:rsid w:val="00427249"/>
    <w:rsid w:val="00442D1C"/>
    <w:rsid w:val="00493400"/>
    <w:rsid w:val="005250C8"/>
    <w:rsid w:val="00587D99"/>
    <w:rsid w:val="005B51B2"/>
    <w:rsid w:val="0061065A"/>
    <w:rsid w:val="006139FA"/>
    <w:rsid w:val="00644F3F"/>
    <w:rsid w:val="00675A5A"/>
    <w:rsid w:val="006E20FC"/>
    <w:rsid w:val="00702508"/>
    <w:rsid w:val="00730654"/>
    <w:rsid w:val="00796CB8"/>
    <w:rsid w:val="007F3D7A"/>
    <w:rsid w:val="00811297"/>
    <w:rsid w:val="008A53F2"/>
    <w:rsid w:val="008B7116"/>
    <w:rsid w:val="008D6F89"/>
    <w:rsid w:val="008D7D00"/>
    <w:rsid w:val="0090169D"/>
    <w:rsid w:val="00A3364D"/>
    <w:rsid w:val="00A47336"/>
    <w:rsid w:val="00A86C0D"/>
    <w:rsid w:val="00A87B47"/>
    <w:rsid w:val="00AC4164"/>
    <w:rsid w:val="00AE1F7A"/>
    <w:rsid w:val="00B145AC"/>
    <w:rsid w:val="00B22A81"/>
    <w:rsid w:val="00C0436D"/>
    <w:rsid w:val="00C043AA"/>
    <w:rsid w:val="00C41204"/>
    <w:rsid w:val="00C53200"/>
    <w:rsid w:val="00CB4AB3"/>
    <w:rsid w:val="00D36C64"/>
    <w:rsid w:val="00DF7F02"/>
    <w:rsid w:val="00E01A44"/>
    <w:rsid w:val="00E16279"/>
    <w:rsid w:val="00E36730"/>
    <w:rsid w:val="00E9290A"/>
    <w:rsid w:val="00EA3D4E"/>
    <w:rsid w:val="00F31C0D"/>
    <w:rsid w:val="00F71D28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8523"/>
  <w15:chartTrackingRefBased/>
  <w15:docId w15:val="{323B173E-5C95-498C-B155-80223C72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4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3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508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D7D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7D0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7D00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D7D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D7D0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Долгова Елена Борисовна</cp:lastModifiedBy>
  <cp:revision>7</cp:revision>
  <dcterms:created xsi:type="dcterms:W3CDTF">2019-01-09T05:37:00Z</dcterms:created>
  <dcterms:modified xsi:type="dcterms:W3CDTF">2019-01-15T02:31:00Z</dcterms:modified>
</cp:coreProperties>
</file>