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1356"/>
        <w:gridCol w:w="6690"/>
        <w:gridCol w:w="540"/>
        <w:gridCol w:w="1303"/>
      </w:tblGrid>
      <w:tr w:rsidR="00BD496A" w:rsidRPr="00BD496A" w:rsidTr="00BD496A">
        <w:trPr>
          <w:trHeight w:val="2698"/>
        </w:trPr>
        <w:tc>
          <w:tcPr>
            <w:tcW w:w="9889" w:type="dxa"/>
            <w:gridSpan w:val="4"/>
          </w:tcPr>
          <w:p w:rsidR="00BD496A" w:rsidRPr="00BD496A" w:rsidRDefault="00BD496A" w:rsidP="00BD496A">
            <w:pPr>
              <w:widowControl/>
              <w:ind w:firstLine="0"/>
              <w:jc w:val="center"/>
              <w:rPr>
                <w:sz w:val="28"/>
                <w:szCs w:val="28"/>
              </w:rPr>
            </w:pPr>
            <w:r w:rsidRPr="00BD496A">
              <w:rPr>
                <w:noProof/>
                <w:sz w:val="28"/>
                <w:szCs w:val="28"/>
              </w:rPr>
              <w:drawing>
                <wp:inline distT="0" distB="0" distL="0" distR="0" wp14:anchorId="3DB132F0" wp14:editId="51FBF542">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BD496A" w:rsidRPr="00BD496A" w:rsidRDefault="00BD496A" w:rsidP="00BD496A">
            <w:pPr>
              <w:widowControl/>
              <w:ind w:firstLine="0"/>
              <w:jc w:val="center"/>
              <w:rPr>
                <w:sz w:val="28"/>
                <w:szCs w:val="28"/>
              </w:rPr>
            </w:pPr>
          </w:p>
          <w:p w:rsidR="00BD496A" w:rsidRPr="00BD496A" w:rsidRDefault="00BD496A" w:rsidP="00BD496A">
            <w:pPr>
              <w:widowControl/>
              <w:ind w:firstLine="0"/>
              <w:jc w:val="center"/>
              <w:rPr>
                <w:b/>
                <w:sz w:val="28"/>
                <w:szCs w:val="28"/>
              </w:rPr>
            </w:pPr>
            <w:r w:rsidRPr="00BD496A">
              <w:rPr>
                <w:b/>
                <w:sz w:val="28"/>
                <w:szCs w:val="28"/>
              </w:rPr>
              <w:t>МИНИСТЕРСТВО ТРУДА И СОЦИАЛЬНОГО РАЗВИТИЯ</w:t>
            </w:r>
          </w:p>
          <w:p w:rsidR="00BD496A" w:rsidRPr="00BD496A" w:rsidRDefault="00BD496A" w:rsidP="00BD496A">
            <w:pPr>
              <w:widowControl/>
              <w:ind w:firstLine="0"/>
              <w:jc w:val="center"/>
              <w:rPr>
                <w:b/>
                <w:sz w:val="28"/>
                <w:szCs w:val="28"/>
              </w:rPr>
            </w:pPr>
            <w:r w:rsidRPr="00BD496A">
              <w:rPr>
                <w:b/>
                <w:sz w:val="28"/>
                <w:szCs w:val="28"/>
              </w:rPr>
              <w:t>НОВОСИБИРСКОЙ ОБЛАСТИ</w:t>
            </w:r>
          </w:p>
          <w:p w:rsidR="00BD496A" w:rsidRPr="00BD496A" w:rsidRDefault="00BD496A" w:rsidP="00BD496A">
            <w:pPr>
              <w:widowControl/>
              <w:ind w:firstLine="0"/>
              <w:jc w:val="center"/>
              <w:rPr>
                <w:b/>
                <w:sz w:val="16"/>
                <w:szCs w:val="16"/>
              </w:rPr>
            </w:pPr>
          </w:p>
          <w:p w:rsidR="00BD496A" w:rsidRPr="00BD496A" w:rsidRDefault="00BD496A" w:rsidP="00BD496A">
            <w:pPr>
              <w:widowControl/>
              <w:ind w:firstLine="0"/>
              <w:jc w:val="center"/>
              <w:rPr>
                <w:b/>
                <w:sz w:val="28"/>
                <w:szCs w:val="28"/>
              </w:rPr>
            </w:pPr>
            <w:r w:rsidRPr="00BD496A">
              <w:rPr>
                <w:b/>
                <w:sz w:val="28"/>
                <w:szCs w:val="28"/>
              </w:rPr>
              <w:t>ПРИКАЗ</w:t>
            </w:r>
          </w:p>
          <w:p w:rsidR="00BD496A" w:rsidRPr="00BD496A" w:rsidRDefault="00BD496A" w:rsidP="00BD496A">
            <w:pPr>
              <w:widowControl/>
              <w:ind w:firstLine="0"/>
              <w:jc w:val="center"/>
              <w:rPr>
                <w:sz w:val="22"/>
                <w:szCs w:val="22"/>
              </w:rPr>
            </w:pPr>
          </w:p>
        </w:tc>
      </w:tr>
      <w:tr w:rsidR="00BD496A" w:rsidRPr="00BD496A" w:rsidTr="00BD496A">
        <w:tc>
          <w:tcPr>
            <w:tcW w:w="1356" w:type="dxa"/>
            <w:tcBorders>
              <w:bottom w:val="single" w:sz="4" w:space="0" w:color="auto"/>
            </w:tcBorders>
          </w:tcPr>
          <w:p w:rsidR="00BD496A" w:rsidRPr="00BD496A" w:rsidRDefault="00BD496A" w:rsidP="00BD496A">
            <w:pPr>
              <w:widowControl/>
              <w:ind w:firstLine="0"/>
              <w:jc w:val="left"/>
              <w:rPr>
                <w:sz w:val="28"/>
                <w:szCs w:val="28"/>
              </w:rPr>
            </w:pPr>
          </w:p>
        </w:tc>
        <w:tc>
          <w:tcPr>
            <w:tcW w:w="6690" w:type="dxa"/>
          </w:tcPr>
          <w:p w:rsidR="00BD496A" w:rsidRPr="00BD496A" w:rsidRDefault="00BD496A" w:rsidP="00BD496A">
            <w:pPr>
              <w:widowControl/>
              <w:ind w:firstLine="0"/>
              <w:jc w:val="left"/>
              <w:rPr>
                <w:sz w:val="28"/>
                <w:szCs w:val="28"/>
              </w:rPr>
            </w:pPr>
          </w:p>
        </w:tc>
        <w:tc>
          <w:tcPr>
            <w:tcW w:w="540" w:type="dxa"/>
          </w:tcPr>
          <w:p w:rsidR="00BD496A" w:rsidRPr="00BD496A" w:rsidRDefault="00BD496A" w:rsidP="00BD496A">
            <w:pPr>
              <w:widowControl/>
              <w:ind w:firstLine="0"/>
              <w:jc w:val="left"/>
              <w:rPr>
                <w:sz w:val="28"/>
                <w:szCs w:val="28"/>
              </w:rPr>
            </w:pPr>
            <w:r w:rsidRPr="00BD496A">
              <w:rPr>
                <w:sz w:val="28"/>
                <w:szCs w:val="28"/>
              </w:rPr>
              <w:t>№</w:t>
            </w:r>
          </w:p>
        </w:tc>
        <w:tc>
          <w:tcPr>
            <w:tcW w:w="1303" w:type="dxa"/>
            <w:tcBorders>
              <w:bottom w:val="single" w:sz="4" w:space="0" w:color="auto"/>
            </w:tcBorders>
          </w:tcPr>
          <w:p w:rsidR="00BD496A" w:rsidRPr="00BD496A" w:rsidRDefault="00BD496A" w:rsidP="00BD496A">
            <w:pPr>
              <w:widowControl/>
              <w:ind w:firstLine="0"/>
              <w:jc w:val="left"/>
              <w:rPr>
                <w:sz w:val="28"/>
                <w:szCs w:val="28"/>
              </w:rPr>
            </w:pPr>
          </w:p>
        </w:tc>
      </w:tr>
      <w:tr w:rsidR="00BD496A" w:rsidRPr="00BD496A" w:rsidTr="00BD4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BD496A" w:rsidRPr="00BD496A" w:rsidRDefault="00BD496A" w:rsidP="00BD496A">
            <w:pPr>
              <w:widowControl/>
              <w:ind w:firstLine="0"/>
              <w:jc w:val="center"/>
              <w:rPr>
                <w:sz w:val="28"/>
                <w:szCs w:val="28"/>
              </w:rPr>
            </w:pPr>
          </w:p>
          <w:p w:rsidR="00BD496A" w:rsidRPr="00BD496A" w:rsidRDefault="00BD496A" w:rsidP="00BD496A">
            <w:pPr>
              <w:widowControl/>
              <w:ind w:firstLine="0"/>
              <w:jc w:val="center"/>
              <w:rPr>
                <w:sz w:val="28"/>
                <w:szCs w:val="28"/>
              </w:rPr>
            </w:pPr>
            <w:r w:rsidRPr="00BD496A">
              <w:rPr>
                <w:sz w:val="28"/>
                <w:szCs w:val="28"/>
              </w:rPr>
              <w:t>г. Новосибирск</w:t>
            </w:r>
          </w:p>
        </w:tc>
      </w:tr>
      <w:tr w:rsidR="00BD496A" w:rsidRPr="00BD496A" w:rsidTr="00BD4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BD496A" w:rsidRPr="00BD496A" w:rsidRDefault="00BD496A" w:rsidP="00BD496A">
            <w:pPr>
              <w:widowControl/>
              <w:ind w:firstLine="0"/>
              <w:jc w:val="center"/>
              <w:rPr>
                <w:sz w:val="28"/>
                <w:szCs w:val="28"/>
              </w:rPr>
            </w:pPr>
          </w:p>
        </w:tc>
      </w:tr>
    </w:tbl>
    <w:p w:rsidR="00BD496A" w:rsidRPr="00BD496A" w:rsidRDefault="00BD496A" w:rsidP="00BD496A">
      <w:pPr>
        <w:widowControl/>
        <w:tabs>
          <w:tab w:val="left" w:pos="4701"/>
        </w:tabs>
        <w:ind w:firstLine="0"/>
        <w:jc w:val="center"/>
        <w:rPr>
          <w:sz w:val="28"/>
          <w:szCs w:val="28"/>
        </w:rPr>
      </w:pPr>
      <w:r w:rsidRPr="00BD496A">
        <w:rPr>
          <w:sz w:val="28"/>
          <w:szCs w:val="28"/>
        </w:rPr>
        <w:t xml:space="preserve">О внесении изменений в приказ </w:t>
      </w:r>
    </w:p>
    <w:p w:rsidR="00BD496A" w:rsidRPr="00BD496A" w:rsidRDefault="00BD496A" w:rsidP="00BD496A">
      <w:pPr>
        <w:widowControl/>
        <w:tabs>
          <w:tab w:val="left" w:pos="4701"/>
        </w:tabs>
        <w:ind w:firstLine="0"/>
        <w:jc w:val="center"/>
        <w:rPr>
          <w:sz w:val="28"/>
          <w:szCs w:val="28"/>
        </w:rPr>
      </w:pPr>
      <w:r w:rsidRPr="00BD496A">
        <w:rPr>
          <w:sz w:val="28"/>
          <w:szCs w:val="28"/>
        </w:rPr>
        <w:t xml:space="preserve">министерства труда и социального развития Новосибирской области </w:t>
      </w:r>
    </w:p>
    <w:p w:rsidR="00BD496A" w:rsidRPr="00BD496A" w:rsidRDefault="00BD496A" w:rsidP="00BD496A">
      <w:pPr>
        <w:widowControl/>
        <w:tabs>
          <w:tab w:val="left" w:pos="4701"/>
        </w:tabs>
        <w:ind w:firstLine="0"/>
        <w:jc w:val="center"/>
        <w:rPr>
          <w:sz w:val="28"/>
          <w:szCs w:val="28"/>
        </w:rPr>
      </w:pPr>
      <w:r w:rsidRPr="00BD496A">
        <w:rPr>
          <w:sz w:val="28"/>
          <w:szCs w:val="28"/>
        </w:rPr>
        <w:t xml:space="preserve">от 24.12.2021 № 1101 </w:t>
      </w:r>
    </w:p>
    <w:p w:rsidR="00BD496A" w:rsidRPr="00BD496A" w:rsidRDefault="00BD496A" w:rsidP="00BD496A">
      <w:pPr>
        <w:widowControl/>
        <w:ind w:firstLine="708"/>
        <w:rPr>
          <w:sz w:val="28"/>
          <w:szCs w:val="28"/>
        </w:rPr>
      </w:pPr>
    </w:p>
    <w:p w:rsidR="00BD496A" w:rsidRPr="00BD496A" w:rsidRDefault="00BD496A" w:rsidP="00BD496A">
      <w:pPr>
        <w:widowControl/>
        <w:ind w:firstLine="708"/>
        <w:rPr>
          <w:sz w:val="28"/>
          <w:szCs w:val="28"/>
        </w:rPr>
      </w:pPr>
    </w:p>
    <w:p w:rsidR="00BD496A" w:rsidRPr="00BD496A" w:rsidRDefault="00BD496A" w:rsidP="00BD496A">
      <w:pPr>
        <w:widowControl/>
        <w:ind w:firstLine="0"/>
        <w:jc w:val="left"/>
        <w:rPr>
          <w:b/>
          <w:sz w:val="28"/>
          <w:szCs w:val="28"/>
        </w:rPr>
      </w:pPr>
      <w:r w:rsidRPr="00BD496A">
        <w:rPr>
          <w:b/>
          <w:sz w:val="28"/>
          <w:szCs w:val="28"/>
        </w:rPr>
        <w:t>ПРИКАЗЫВАЮ:</w:t>
      </w:r>
    </w:p>
    <w:p w:rsidR="00BD496A" w:rsidRPr="00BD496A" w:rsidRDefault="00BD496A" w:rsidP="00BD496A">
      <w:pPr>
        <w:widowControl/>
        <w:ind w:firstLine="708"/>
        <w:rPr>
          <w:sz w:val="28"/>
          <w:szCs w:val="28"/>
        </w:rPr>
      </w:pPr>
    </w:p>
    <w:p w:rsidR="00BD496A" w:rsidRDefault="00BD496A" w:rsidP="00BD496A">
      <w:pPr>
        <w:widowControl/>
        <w:ind w:firstLine="708"/>
        <w:rPr>
          <w:rFonts w:eastAsia="Calibri"/>
          <w:sz w:val="28"/>
          <w:szCs w:val="28"/>
          <w:lang w:eastAsia="en-US"/>
        </w:rPr>
      </w:pPr>
      <w:r w:rsidRPr="00BD496A">
        <w:rPr>
          <w:rFonts w:eastAsia="Calibri"/>
          <w:sz w:val="28"/>
          <w:szCs w:val="28"/>
          <w:lang w:eastAsia="en-US"/>
        </w:rPr>
        <w:t>Внести в приказ министерства труда и социального развития Новосибирской области от 24.12.2021 №</w:t>
      </w:r>
      <w:r w:rsidR="00C76DA7">
        <w:rPr>
          <w:rFonts w:eastAsia="Calibri"/>
          <w:sz w:val="28"/>
          <w:szCs w:val="28"/>
          <w:lang w:eastAsia="en-US"/>
        </w:rPr>
        <w:t> </w:t>
      </w:r>
      <w:r w:rsidRPr="00BD496A">
        <w:rPr>
          <w:rFonts w:eastAsia="Calibri"/>
          <w:sz w:val="28"/>
          <w:szCs w:val="28"/>
          <w:lang w:eastAsia="en-US"/>
        </w:rPr>
        <w:t xml:space="preserve">1101 «Об утверждении Комплекса мер по поддержке жизненного потенциала семей, воспитывающих детей с инвалидностью на территории Новосибирской области, на 2022 - 2023 годы» следующие изменения: </w:t>
      </w:r>
    </w:p>
    <w:p w:rsidR="007815D6" w:rsidRPr="00BD496A" w:rsidRDefault="007815D6" w:rsidP="00BD496A">
      <w:pPr>
        <w:widowControl/>
        <w:ind w:firstLine="708"/>
        <w:rPr>
          <w:rFonts w:eastAsia="Calibri"/>
          <w:sz w:val="28"/>
          <w:szCs w:val="28"/>
          <w:lang w:eastAsia="en-US"/>
        </w:rPr>
      </w:pPr>
      <w:r>
        <w:rPr>
          <w:rFonts w:eastAsia="Calibri"/>
          <w:sz w:val="28"/>
          <w:szCs w:val="28"/>
          <w:lang w:eastAsia="en-US"/>
        </w:rPr>
        <w:t xml:space="preserve">в </w:t>
      </w:r>
      <w:r w:rsidRPr="00883DAD">
        <w:rPr>
          <w:sz w:val="27"/>
          <w:szCs w:val="27"/>
        </w:rPr>
        <w:t>Комплекс мер по поддержке жизненного потенциала семей, воспитывающих детей с инвалидностью на территории Новосибирской области, на 2022 - 2023 годы</w:t>
      </w:r>
      <w:r>
        <w:rPr>
          <w:sz w:val="27"/>
          <w:szCs w:val="27"/>
        </w:rPr>
        <w:t>:</w:t>
      </w:r>
    </w:p>
    <w:p w:rsidR="009F1B52" w:rsidRDefault="00666D58" w:rsidP="00666D58">
      <w:pPr>
        <w:spacing w:line="240" w:lineRule="atLeast"/>
        <w:ind w:firstLine="709"/>
        <w:rPr>
          <w:sz w:val="27"/>
          <w:szCs w:val="27"/>
        </w:rPr>
      </w:pPr>
      <w:r w:rsidRPr="00666D58">
        <w:rPr>
          <w:sz w:val="27"/>
          <w:szCs w:val="27"/>
        </w:rPr>
        <w:t>1. </w:t>
      </w:r>
      <w:r w:rsidR="00BD496A">
        <w:rPr>
          <w:sz w:val="27"/>
          <w:szCs w:val="27"/>
        </w:rPr>
        <w:t>Раздел 3</w:t>
      </w:r>
      <w:r w:rsidR="00BD496A" w:rsidRPr="00BD496A">
        <w:rPr>
          <w:sz w:val="27"/>
          <w:szCs w:val="27"/>
        </w:rPr>
        <w:t xml:space="preserve">. </w:t>
      </w:r>
      <w:r w:rsidR="00B762A4">
        <w:rPr>
          <w:sz w:val="27"/>
          <w:szCs w:val="27"/>
        </w:rPr>
        <w:t>«</w:t>
      </w:r>
      <w:r w:rsidR="00BD496A" w:rsidRPr="00BD496A">
        <w:rPr>
          <w:sz w:val="27"/>
          <w:szCs w:val="27"/>
        </w:rPr>
        <w:t>Результаты Комплекса мер</w:t>
      </w:r>
      <w:r w:rsidR="00B762A4">
        <w:rPr>
          <w:sz w:val="27"/>
          <w:szCs w:val="27"/>
        </w:rPr>
        <w:t>»</w:t>
      </w:r>
      <w:r w:rsidR="00BD496A">
        <w:rPr>
          <w:sz w:val="27"/>
          <w:szCs w:val="27"/>
        </w:rPr>
        <w:t xml:space="preserve"> </w:t>
      </w:r>
      <w:r w:rsidR="009F1B52" w:rsidRPr="009F1B52">
        <w:rPr>
          <w:sz w:val="27"/>
          <w:szCs w:val="27"/>
        </w:rPr>
        <w:t>изложить в редакции согласно приложению № 1 к настоящему приказу.</w:t>
      </w:r>
    </w:p>
    <w:p w:rsidR="00BD496A" w:rsidRDefault="009F1B52" w:rsidP="00666D58">
      <w:pPr>
        <w:spacing w:line="240" w:lineRule="atLeast"/>
        <w:ind w:firstLine="709"/>
        <w:rPr>
          <w:sz w:val="27"/>
          <w:szCs w:val="27"/>
        </w:rPr>
      </w:pPr>
      <w:r>
        <w:rPr>
          <w:sz w:val="27"/>
          <w:szCs w:val="27"/>
        </w:rPr>
        <w:t>2. Р</w:t>
      </w:r>
      <w:r w:rsidR="00B762A4">
        <w:rPr>
          <w:sz w:val="27"/>
          <w:szCs w:val="27"/>
        </w:rPr>
        <w:t xml:space="preserve">аздел </w:t>
      </w:r>
      <w:r w:rsidR="00BD496A" w:rsidRPr="00BD496A">
        <w:rPr>
          <w:sz w:val="27"/>
          <w:szCs w:val="27"/>
        </w:rPr>
        <w:t xml:space="preserve">4. </w:t>
      </w:r>
      <w:r w:rsidR="00B762A4">
        <w:rPr>
          <w:sz w:val="27"/>
          <w:szCs w:val="27"/>
        </w:rPr>
        <w:t>«</w:t>
      </w:r>
      <w:r w:rsidR="00BD496A" w:rsidRPr="00BD496A">
        <w:rPr>
          <w:sz w:val="27"/>
          <w:szCs w:val="27"/>
        </w:rPr>
        <w:t>Ресурсное обеспечение Комплекса мер</w:t>
      </w:r>
      <w:r w:rsidR="00B762A4">
        <w:rPr>
          <w:sz w:val="27"/>
          <w:szCs w:val="27"/>
        </w:rPr>
        <w:t xml:space="preserve">» </w:t>
      </w:r>
      <w:r w:rsidR="00BD496A" w:rsidRPr="00BD496A">
        <w:rPr>
          <w:sz w:val="27"/>
          <w:szCs w:val="27"/>
        </w:rPr>
        <w:t>изложить в</w:t>
      </w:r>
      <w:r w:rsidR="00B762A4">
        <w:rPr>
          <w:sz w:val="27"/>
          <w:szCs w:val="27"/>
        </w:rPr>
        <w:t xml:space="preserve"> редакции согласно приложению № </w:t>
      </w:r>
      <w:r>
        <w:rPr>
          <w:sz w:val="27"/>
          <w:szCs w:val="27"/>
        </w:rPr>
        <w:t>2</w:t>
      </w:r>
      <w:r w:rsidR="00BD496A" w:rsidRPr="00BD496A">
        <w:rPr>
          <w:sz w:val="27"/>
          <w:szCs w:val="27"/>
        </w:rPr>
        <w:t xml:space="preserve"> к настоящему приказу.</w:t>
      </w:r>
    </w:p>
    <w:p w:rsidR="00BD496A" w:rsidRDefault="009F1B52" w:rsidP="00666D58">
      <w:pPr>
        <w:spacing w:line="240" w:lineRule="atLeast"/>
        <w:ind w:firstLine="709"/>
        <w:rPr>
          <w:sz w:val="27"/>
          <w:szCs w:val="27"/>
        </w:rPr>
      </w:pPr>
      <w:r>
        <w:rPr>
          <w:sz w:val="27"/>
          <w:szCs w:val="27"/>
        </w:rPr>
        <w:t>3</w:t>
      </w:r>
      <w:r w:rsidR="00B762A4">
        <w:rPr>
          <w:sz w:val="27"/>
          <w:szCs w:val="27"/>
        </w:rPr>
        <w:t>. В</w:t>
      </w:r>
      <w:r w:rsidR="00BD496A" w:rsidRPr="00BD496A">
        <w:rPr>
          <w:sz w:val="27"/>
          <w:szCs w:val="27"/>
        </w:rPr>
        <w:t xml:space="preserve"> разделе 6.</w:t>
      </w:r>
      <w:r w:rsidR="00B762A4">
        <w:rPr>
          <w:sz w:val="27"/>
          <w:szCs w:val="27"/>
        </w:rPr>
        <w:t xml:space="preserve"> «</w:t>
      </w:r>
      <w:r w:rsidR="00B762A4" w:rsidRPr="00B762A4">
        <w:rPr>
          <w:sz w:val="27"/>
          <w:szCs w:val="27"/>
        </w:rPr>
        <w:t>Механизм получения и расходования средств гранта</w:t>
      </w:r>
      <w:r w:rsidR="00B762A4">
        <w:rPr>
          <w:sz w:val="27"/>
          <w:szCs w:val="27"/>
        </w:rPr>
        <w:t>» таблицу «</w:t>
      </w:r>
      <w:r w:rsidR="00BD496A" w:rsidRPr="00BD496A">
        <w:rPr>
          <w:sz w:val="27"/>
          <w:szCs w:val="27"/>
        </w:rPr>
        <w:t>Перечень организаций - исполнителей мероприятий Комплекса мер</w:t>
      </w:r>
      <w:r w:rsidR="00B762A4">
        <w:rPr>
          <w:sz w:val="27"/>
          <w:szCs w:val="27"/>
        </w:rPr>
        <w:t xml:space="preserve">» </w:t>
      </w:r>
      <w:r w:rsidR="00B762A4" w:rsidRPr="00B762A4">
        <w:rPr>
          <w:sz w:val="27"/>
          <w:szCs w:val="27"/>
        </w:rPr>
        <w:t>изложить в следующей редакции:</w:t>
      </w:r>
    </w:p>
    <w:tbl>
      <w:tblPr>
        <w:tblStyle w:val="38"/>
        <w:tblW w:w="10070" w:type="dxa"/>
        <w:tblInd w:w="-5" w:type="dxa"/>
        <w:tblLayout w:type="fixed"/>
        <w:tblLook w:val="04A0" w:firstRow="1" w:lastRow="0" w:firstColumn="1" w:lastColumn="0" w:noHBand="0" w:noVBand="1"/>
      </w:tblPr>
      <w:tblGrid>
        <w:gridCol w:w="284"/>
        <w:gridCol w:w="567"/>
        <w:gridCol w:w="6663"/>
        <w:gridCol w:w="1134"/>
        <w:gridCol w:w="1134"/>
        <w:gridCol w:w="288"/>
      </w:tblGrid>
      <w:tr w:rsidR="008112CA" w:rsidRPr="00B762A4" w:rsidTr="008112CA">
        <w:trPr>
          <w:trHeight w:val="775"/>
        </w:trPr>
        <w:tc>
          <w:tcPr>
            <w:tcW w:w="284" w:type="dxa"/>
            <w:vMerge w:val="restart"/>
            <w:tcBorders>
              <w:top w:val="nil"/>
              <w:left w:val="nil"/>
              <w:bottom w:val="nil"/>
              <w:right w:val="single" w:sz="4" w:space="0" w:color="auto"/>
            </w:tcBorders>
          </w:tcPr>
          <w:p w:rsidR="008112CA" w:rsidRDefault="008112CA" w:rsidP="008112CA">
            <w:pPr>
              <w:widowControl/>
              <w:ind w:left="-57" w:firstLine="0"/>
              <w:rPr>
                <w:sz w:val="22"/>
              </w:rPr>
            </w:pPr>
            <w:r w:rsidRPr="00B762A4">
              <w:rPr>
                <w:bCs/>
                <w:sz w:val="22"/>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112CA" w:rsidRPr="00B762A4" w:rsidRDefault="008112CA" w:rsidP="008112CA">
            <w:pPr>
              <w:tabs>
                <w:tab w:val="left" w:pos="851"/>
              </w:tabs>
              <w:autoSpaceDE w:val="0"/>
              <w:autoSpaceDN w:val="0"/>
              <w:adjustRightInd w:val="0"/>
              <w:ind w:firstLine="0"/>
              <w:jc w:val="center"/>
              <w:rPr>
                <w:sz w:val="22"/>
              </w:rPr>
            </w:pPr>
            <w:r>
              <w:rPr>
                <w:sz w:val="22"/>
              </w:rPr>
              <w:t>№ п/п</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851"/>
              </w:tabs>
              <w:autoSpaceDE w:val="0"/>
              <w:autoSpaceDN w:val="0"/>
              <w:adjustRightInd w:val="0"/>
              <w:ind w:firstLine="709"/>
              <w:jc w:val="center"/>
              <w:rPr>
                <w:sz w:val="22"/>
              </w:rPr>
            </w:pPr>
            <w:r w:rsidRPr="00B762A4">
              <w:rPr>
                <w:sz w:val="22"/>
              </w:rPr>
              <w:t>Наименование</w:t>
            </w:r>
          </w:p>
          <w:p w:rsidR="008112CA" w:rsidRPr="00B762A4" w:rsidRDefault="008112CA" w:rsidP="00B762A4">
            <w:pPr>
              <w:tabs>
                <w:tab w:val="left" w:pos="851"/>
              </w:tabs>
              <w:autoSpaceDE w:val="0"/>
              <w:autoSpaceDN w:val="0"/>
              <w:adjustRightInd w:val="0"/>
              <w:ind w:firstLine="709"/>
              <w:jc w:val="center"/>
              <w:rPr>
                <w:sz w:val="22"/>
              </w:rPr>
            </w:pPr>
            <w:r w:rsidRPr="00B762A4">
              <w:rPr>
                <w:sz w:val="22"/>
              </w:rPr>
              <w:t>организации - исполнителя Комплекса мер</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511"/>
              </w:tabs>
              <w:autoSpaceDE w:val="0"/>
              <w:autoSpaceDN w:val="0"/>
              <w:adjustRightInd w:val="0"/>
              <w:ind w:right="34" w:firstLine="86"/>
              <w:jc w:val="center"/>
              <w:rPr>
                <w:sz w:val="22"/>
              </w:rPr>
            </w:pPr>
            <w:r w:rsidRPr="00B762A4">
              <w:rPr>
                <w:sz w:val="22"/>
              </w:rPr>
              <w:t>Объемы выделяемых средств гранта Фонда                                         (в рублях)</w:t>
            </w:r>
          </w:p>
        </w:tc>
        <w:tc>
          <w:tcPr>
            <w:tcW w:w="288" w:type="dxa"/>
            <w:tcBorders>
              <w:top w:val="nil"/>
              <w:left w:val="single" w:sz="4" w:space="0" w:color="auto"/>
              <w:bottom w:val="nil"/>
              <w:right w:val="nil"/>
            </w:tcBorders>
          </w:tcPr>
          <w:p w:rsidR="008112CA" w:rsidRPr="00B762A4" w:rsidRDefault="008112CA" w:rsidP="00B762A4">
            <w:pPr>
              <w:tabs>
                <w:tab w:val="left" w:pos="511"/>
              </w:tabs>
              <w:autoSpaceDE w:val="0"/>
              <w:autoSpaceDN w:val="0"/>
              <w:adjustRightInd w:val="0"/>
              <w:ind w:right="34" w:firstLine="86"/>
              <w:jc w:val="center"/>
              <w:rPr>
                <w:sz w:val="22"/>
              </w:rPr>
            </w:pPr>
          </w:p>
        </w:tc>
      </w:tr>
      <w:tr w:rsidR="008112CA" w:rsidRPr="00B762A4" w:rsidTr="008112CA">
        <w:trPr>
          <w:trHeight w:val="432"/>
        </w:trPr>
        <w:tc>
          <w:tcPr>
            <w:tcW w:w="284" w:type="dxa"/>
            <w:vMerge/>
            <w:tcBorders>
              <w:top w:val="nil"/>
              <w:left w:val="nil"/>
              <w:bottom w:val="nil"/>
              <w:right w:val="single" w:sz="4" w:space="0" w:color="auto"/>
            </w:tcBorders>
          </w:tcPr>
          <w:p w:rsidR="008112CA" w:rsidRPr="00B762A4" w:rsidRDefault="008112CA" w:rsidP="00B762A4">
            <w:pPr>
              <w:tabs>
                <w:tab w:val="left" w:pos="851"/>
              </w:tabs>
              <w:autoSpaceDE w:val="0"/>
              <w:autoSpaceDN w:val="0"/>
              <w:adjustRightInd w:val="0"/>
              <w:ind w:firstLine="709"/>
              <w:rPr>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112CA" w:rsidRPr="00B762A4" w:rsidRDefault="008112CA" w:rsidP="008112CA">
            <w:pPr>
              <w:tabs>
                <w:tab w:val="left" w:pos="851"/>
              </w:tabs>
              <w:autoSpaceDE w:val="0"/>
              <w:autoSpaceDN w:val="0"/>
              <w:adjustRightInd w:val="0"/>
              <w:ind w:firstLine="709"/>
              <w:jc w:val="center"/>
              <w:rPr>
                <w:sz w:val="22"/>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851"/>
              </w:tabs>
              <w:autoSpaceDE w:val="0"/>
              <w:autoSpaceDN w:val="0"/>
              <w:adjustRightInd w:val="0"/>
              <w:ind w:firstLine="709"/>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228"/>
              </w:tabs>
              <w:autoSpaceDE w:val="0"/>
              <w:autoSpaceDN w:val="0"/>
              <w:adjustRightInd w:val="0"/>
              <w:ind w:firstLine="0"/>
              <w:jc w:val="right"/>
              <w:rPr>
                <w:sz w:val="22"/>
              </w:rPr>
            </w:pPr>
            <w:r w:rsidRPr="00B762A4">
              <w:rPr>
                <w:sz w:val="22"/>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228"/>
              </w:tabs>
              <w:autoSpaceDE w:val="0"/>
              <w:autoSpaceDN w:val="0"/>
              <w:adjustRightInd w:val="0"/>
              <w:ind w:firstLine="0"/>
              <w:jc w:val="right"/>
              <w:rPr>
                <w:sz w:val="22"/>
              </w:rPr>
            </w:pPr>
            <w:r w:rsidRPr="00B762A4">
              <w:rPr>
                <w:sz w:val="22"/>
              </w:rPr>
              <w:t>2023 год</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1 500 000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533 200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2</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Автономная некоммерческая организация Центр помощи и социальной адаптации инвалидов «Взрослые дети»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312 000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30 000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3</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Государственное автономное учреждение Новосибирской области «Областной центр социальной помощи семье и детям «Радуга»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50 000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32 000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4</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Муниципальное бюджетное учреждение «Комплексный центр социального обслуживания населения» Усть-Таркского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377 000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5</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327 000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6</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883DAD">
            <w:pPr>
              <w:widowControl/>
              <w:ind w:firstLine="0"/>
              <w:rPr>
                <w:bCs/>
                <w:sz w:val="22"/>
              </w:rPr>
            </w:pPr>
            <w:r w:rsidRPr="00613029">
              <w:rPr>
                <w:bCs/>
                <w:sz w:val="22"/>
              </w:rPr>
              <w:t xml:space="preserve">Государственное </w:t>
            </w:r>
            <w:r w:rsidR="00883DAD" w:rsidRPr="00613029">
              <w:rPr>
                <w:bCs/>
                <w:sz w:val="22"/>
              </w:rPr>
              <w:t>автономное</w:t>
            </w:r>
            <w:r w:rsidRPr="00613029">
              <w:rPr>
                <w:bCs/>
                <w:sz w:val="22"/>
              </w:rPr>
              <w:t xml:space="preserve"> учреждение </w:t>
            </w:r>
            <w:r w:rsidR="00883DAD" w:rsidRPr="00613029">
              <w:rPr>
                <w:bCs/>
                <w:sz w:val="22"/>
              </w:rPr>
              <w:t xml:space="preserve">социального обслуживания </w:t>
            </w:r>
            <w:r w:rsidRPr="00613029">
              <w:rPr>
                <w:bCs/>
                <w:sz w:val="22"/>
              </w:rPr>
              <w:t>Новосибирской области «</w:t>
            </w:r>
            <w:r w:rsidR="00883DAD" w:rsidRPr="00613029">
              <w:rPr>
                <w:bCs/>
                <w:sz w:val="22"/>
              </w:rPr>
              <w:t>Реабилитационный ц</w:t>
            </w:r>
            <w:r w:rsidRPr="00613029">
              <w:rPr>
                <w:bCs/>
                <w:sz w:val="22"/>
              </w:rPr>
              <w:t xml:space="preserve">ентр </w:t>
            </w:r>
            <w:r w:rsidR="00883DAD" w:rsidRPr="00613029">
              <w:rPr>
                <w:bCs/>
                <w:sz w:val="22"/>
              </w:rPr>
              <w:t>для детей и подростков с ограниченными возможностями здоровья</w:t>
            </w:r>
            <w:r w:rsidRPr="00613029">
              <w:rPr>
                <w:bCs/>
                <w:sz w:val="22"/>
              </w:rPr>
              <w:t xml:space="preserve"> «Рассвет»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227 500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127 500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7</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Муниципальное бюджетное учреждение города Новосибирска «Городской центр социальной помощи семье и детям», в том числе на реализацию мероприятий Комплекса мер на базе организаций:</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1 202 950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firstLine="0"/>
              <w:jc w:val="right"/>
              <w:rPr>
                <w:sz w:val="22"/>
              </w:rPr>
            </w:pPr>
            <w:r w:rsidRPr="00B762A4">
              <w:rPr>
                <w:sz w:val="22"/>
              </w:rPr>
              <w:t>728 400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firstLine="0"/>
              <w:jc w:val="right"/>
              <w:rPr>
                <w:sz w:val="22"/>
              </w:rPr>
            </w:pPr>
          </w:p>
        </w:tc>
      </w:tr>
      <w:tr w:rsidR="008112CA" w:rsidRPr="00B762A4" w:rsidTr="008112CA">
        <w:trPr>
          <w:trHeight w:val="814"/>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728 000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rPr>
          <w:trHeight w:val="814"/>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474 950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206 000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rPr>
          <w:trHeight w:val="814"/>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Филиал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522 400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rPr>
          <w:trHeight w:val="814"/>
        </w:trPr>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8</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Государственное автономное учреждение Новосибирской области «Областной центр социальной помощи семье и детям «Морской залив»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125 000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9</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xml:space="preserve"> Ассоциация по разработке и реализации социальных и культурных проектов «Агентство культурно-социальной работы» (Ассоциация «МАКСОРА»)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107 000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50 000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10</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Муниципальное бюджетное учреждение «Комплексный центр социального обслуживания населения Маслянинского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681 800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11</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Муниципальное бюджетное учреждение «Комплексный центр социального обслуживания населения Черепановского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650 000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381 100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12</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Муниципальное бюджетное учреждение «Комплексный центр социального обслуживания населения города Бердска»</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firstLine="0"/>
              <w:jc w:val="right"/>
              <w:rPr>
                <w:sz w:val="22"/>
              </w:rPr>
            </w:pPr>
            <w:r w:rsidRPr="00B762A4">
              <w:rPr>
                <w:sz w:val="22"/>
              </w:rPr>
              <w:t>883 200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firstLine="0"/>
              <w:jc w:val="right"/>
              <w:rPr>
                <w:sz w:val="22"/>
              </w:rPr>
            </w:pPr>
            <w:r w:rsidRPr="00B762A4">
              <w:rPr>
                <w:sz w:val="22"/>
              </w:rPr>
              <w:t>309 400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13</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Новосибирская региональная общественная организация поддержки детей-инвалидов с нарушением слуха «Счастье слышать!»</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566 550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14</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Общественная организация «Местная организация Черепановского района Новосибирской областной организации Всероссийского общества инвалидов»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478 000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15</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Сузунская районная женская общественная организация «Виринея» совместно с Муниципальным казенным учреждением Сузунского района «Комплексный центр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988 600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16</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83DAD" w:rsidP="00883DAD">
            <w:pPr>
              <w:widowControl/>
              <w:ind w:firstLine="0"/>
              <w:rPr>
                <w:bCs/>
                <w:sz w:val="22"/>
              </w:rPr>
            </w:pPr>
            <w:r w:rsidRPr="00613029">
              <w:rPr>
                <w:bCs/>
                <w:sz w:val="22"/>
              </w:rPr>
              <w:t>Автономная некоммерческая организация Медицинский центр «Святитель Лука»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1 606 500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17</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Автономная некоммерческая организация «Центр развития социальных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1 000 000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jc w:val="right"/>
              <w:rPr>
                <w:sz w:val="22"/>
              </w:rPr>
            </w:pPr>
            <w:r w:rsidRPr="00B762A4">
              <w:rPr>
                <w:sz w:val="22"/>
              </w:rPr>
              <w:t>0</w:t>
            </w:r>
          </w:p>
        </w:tc>
        <w:tc>
          <w:tcPr>
            <w:tcW w:w="288" w:type="dxa"/>
            <w:tcBorders>
              <w:top w:val="nil"/>
              <w:left w:val="single" w:sz="4" w:space="0" w:color="auto"/>
              <w:bottom w:val="nil"/>
              <w:right w:val="nil"/>
            </w:tcBorders>
            <w:shd w:val="clear" w:color="000000" w:fill="FFFFFF"/>
          </w:tcPr>
          <w:p w:rsidR="008112CA" w:rsidRPr="00B762A4" w:rsidRDefault="008112CA" w:rsidP="00B762A4">
            <w:pPr>
              <w:widowControl/>
              <w:ind w:firstLine="0"/>
              <w:jc w:val="right"/>
              <w:rPr>
                <w:sz w:val="22"/>
              </w:rPr>
            </w:pPr>
          </w:p>
        </w:tc>
      </w:tr>
      <w:tr w:rsidR="008112CA" w:rsidRPr="00B762A4" w:rsidTr="008112CA">
        <w:trPr>
          <w:trHeight w:val="568"/>
        </w:trPr>
        <w:tc>
          <w:tcPr>
            <w:tcW w:w="284" w:type="dxa"/>
            <w:tcBorders>
              <w:top w:val="nil"/>
              <w:left w:val="nil"/>
              <w:bottom w:val="nil"/>
              <w:right w:val="single" w:sz="4" w:space="0" w:color="auto"/>
            </w:tcBorders>
            <w:shd w:val="clear" w:color="000000" w:fill="FFFFFF"/>
          </w:tcPr>
          <w:p w:rsidR="008112CA" w:rsidRDefault="008112CA" w:rsidP="00B762A4">
            <w:pPr>
              <w:widowControl/>
              <w:ind w:firstLine="0"/>
              <w:rPr>
                <w:bCs/>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jc w:val="center"/>
              <w:rPr>
                <w:bCs/>
                <w:sz w:val="22"/>
              </w:rPr>
            </w:pPr>
            <w:r>
              <w:rPr>
                <w:bCs/>
                <w:sz w:val="22"/>
              </w:rPr>
              <w:t>18</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Новосибирская областная общественная организация помощи семьям с детьми и детям-инвалидам «Первоцвет», всего, в том числе на реализацию мероприятий Комплекса мер на базе организаций:</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809 000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388 000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hanging="56"/>
              <w:jc w:val="right"/>
              <w:rPr>
                <w:sz w:val="22"/>
              </w:rPr>
            </w:pPr>
          </w:p>
        </w:tc>
      </w:tr>
      <w:tr w:rsidR="008112CA" w:rsidRPr="00B762A4" w:rsidTr="008112CA">
        <w:trPr>
          <w:trHeight w:val="766"/>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8112CA">
            <w:pPr>
              <w:widowControl/>
              <w:ind w:firstLine="0"/>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523 000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72 000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hanging="56"/>
              <w:jc w:val="right"/>
              <w:rPr>
                <w:sz w:val="22"/>
              </w:rPr>
            </w:pPr>
          </w:p>
        </w:tc>
      </w:tr>
      <w:tr w:rsidR="008112CA" w:rsidRPr="00B762A4" w:rsidTr="008112CA">
        <w:trPr>
          <w:trHeight w:val="502"/>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8112CA">
            <w:pPr>
              <w:widowControl/>
              <w:ind w:firstLine="0"/>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Государственное автономное учреждение Астраханской области «Научно-практический центр реабилитации детей «Коррекция и развитие» (город Астрахань);</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286 000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hanging="56"/>
              <w:jc w:val="right"/>
              <w:rPr>
                <w:sz w:val="22"/>
              </w:rPr>
            </w:pPr>
          </w:p>
        </w:tc>
      </w:tr>
      <w:tr w:rsidR="008112CA" w:rsidRPr="00B762A4" w:rsidTr="008112CA">
        <w:trPr>
          <w:trHeight w:val="522"/>
        </w:trPr>
        <w:tc>
          <w:tcPr>
            <w:tcW w:w="284" w:type="dxa"/>
            <w:tcBorders>
              <w:top w:val="nil"/>
              <w:left w:val="nil"/>
              <w:bottom w:val="nil"/>
              <w:right w:val="single" w:sz="4" w:space="0" w:color="auto"/>
            </w:tcBorders>
            <w:shd w:val="clear" w:color="000000" w:fill="FFFFFF"/>
          </w:tcPr>
          <w:p w:rsidR="008112CA" w:rsidRPr="00B762A4" w:rsidRDefault="008112CA" w:rsidP="00B762A4">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8112CA">
            <w:pPr>
              <w:widowControl/>
              <w:ind w:firstLine="0"/>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8112CA" w:rsidRPr="00B762A4" w:rsidRDefault="008112CA" w:rsidP="00B762A4">
            <w:pPr>
              <w:widowControl/>
              <w:ind w:firstLine="0"/>
              <w:rPr>
                <w:bCs/>
                <w:sz w:val="22"/>
              </w:rPr>
            </w:pPr>
            <w:r w:rsidRPr="00B762A4">
              <w:rPr>
                <w:bCs/>
                <w:sz w:val="22"/>
              </w:rPr>
              <w:t xml:space="preserve"> - Областное автономное учреждение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0</w:t>
            </w:r>
          </w:p>
        </w:tc>
        <w:tc>
          <w:tcPr>
            <w:tcW w:w="1134" w:type="dxa"/>
            <w:tcBorders>
              <w:top w:val="single" w:sz="4" w:space="0" w:color="auto"/>
              <w:left w:val="single" w:sz="4" w:space="0" w:color="auto"/>
              <w:bottom w:val="single" w:sz="4" w:space="0" w:color="auto"/>
              <w:right w:val="single" w:sz="4" w:space="0" w:color="auto"/>
            </w:tcBorders>
          </w:tcPr>
          <w:p w:rsidR="008112CA" w:rsidRPr="00B762A4" w:rsidRDefault="008112CA" w:rsidP="00B762A4">
            <w:pPr>
              <w:tabs>
                <w:tab w:val="left" w:pos="228"/>
              </w:tabs>
              <w:autoSpaceDE w:val="0"/>
              <w:autoSpaceDN w:val="0"/>
              <w:adjustRightInd w:val="0"/>
              <w:ind w:hanging="56"/>
              <w:jc w:val="right"/>
              <w:rPr>
                <w:sz w:val="22"/>
              </w:rPr>
            </w:pPr>
            <w:r w:rsidRPr="00B762A4">
              <w:rPr>
                <w:sz w:val="22"/>
              </w:rPr>
              <w:t>316 000</w:t>
            </w:r>
          </w:p>
        </w:tc>
        <w:tc>
          <w:tcPr>
            <w:tcW w:w="288" w:type="dxa"/>
            <w:tcBorders>
              <w:top w:val="nil"/>
              <w:left w:val="single" w:sz="4" w:space="0" w:color="auto"/>
              <w:bottom w:val="nil"/>
              <w:right w:val="nil"/>
            </w:tcBorders>
          </w:tcPr>
          <w:p w:rsidR="008112CA" w:rsidRPr="00B762A4" w:rsidRDefault="008112CA" w:rsidP="00B762A4">
            <w:pPr>
              <w:tabs>
                <w:tab w:val="left" w:pos="228"/>
              </w:tabs>
              <w:autoSpaceDE w:val="0"/>
              <w:autoSpaceDN w:val="0"/>
              <w:adjustRightInd w:val="0"/>
              <w:ind w:hanging="56"/>
              <w:jc w:val="right"/>
              <w:rPr>
                <w:sz w:val="22"/>
              </w:rPr>
            </w:pPr>
          </w:p>
        </w:tc>
      </w:tr>
      <w:tr w:rsidR="008112CA" w:rsidRPr="00B762A4" w:rsidTr="008112CA">
        <w:trPr>
          <w:trHeight w:val="522"/>
        </w:trPr>
        <w:tc>
          <w:tcPr>
            <w:tcW w:w="284" w:type="dxa"/>
            <w:tcBorders>
              <w:top w:val="nil"/>
              <w:left w:val="nil"/>
              <w:bottom w:val="nil"/>
              <w:right w:val="single" w:sz="4" w:space="0" w:color="auto"/>
            </w:tcBorders>
            <w:shd w:val="clear" w:color="000000" w:fill="FFFFFF"/>
            <w:vAlign w:val="center"/>
          </w:tcPr>
          <w:p w:rsidR="008112CA" w:rsidRPr="00B762A4" w:rsidRDefault="008112CA" w:rsidP="00B762A4">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8112CA">
            <w:pPr>
              <w:widowControl/>
              <w:ind w:firstLine="0"/>
              <w:rPr>
                <w:bCs/>
                <w:sz w:val="22"/>
              </w:rPr>
            </w:pPr>
          </w:p>
        </w:tc>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rsidR="008112CA" w:rsidRPr="00B762A4" w:rsidRDefault="008112CA" w:rsidP="00B762A4">
            <w:pPr>
              <w:widowControl/>
              <w:ind w:firstLine="0"/>
              <w:rPr>
                <w:bCs/>
                <w:sz w:val="22"/>
              </w:rPr>
            </w:pPr>
            <w:r w:rsidRPr="00B762A4">
              <w:rPr>
                <w:sz w:val="22"/>
              </w:rPr>
              <w:t>Всего средств гранта Фонда по Комплексу мер:</w:t>
            </w:r>
          </w:p>
        </w:tc>
        <w:tc>
          <w:tcPr>
            <w:tcW w:w="1134" w:type="dxa"/>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228"/>
              </w:tabs>
              <w:autoSpaceDE w:val="0"/>
              <w:autoSpaceDN w:val="0"/>
              <w:adjustRightInd w:val="0"/>
              <w:ind w:hanging="56"/>
              <w:jc w:val="right"/>
              <w:rPr>
                <w:sz w:val="22"/>
              </w:rPr>
            </w:pPr>
            <w:r w:rsidRPr="00B762A4">
              <w:rPr>
                <w:sz w:val="22"/>
              </w:rPr>
              <w:t>8 970</w:t>
            </w:r>
            <w:r>
              <w:rPr>
                <w:sz w:val="22"/>
              </w:rPr>
              <w:t> </w:t>
            </w:r>
            <w:r w:rsidRPr="00B762A4">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112CA" w:rsidRPr="00B762A4" w:rsidRDefault="008112CA" w:rsidP="00B762A4">
            <w:pPr>
              <w:tabs>
                <w:tab w:val="left" w:pos="228"/>
              </w:tabs>
              <w:autoSpaceDE w:val="0"/>
              <w:autoSpaceDN w:val="0"/>
              <w:adjustRightInd w:val="0"/>
              <w:ind w:hanging="56"/>
              <w:jc w:val="right"/>
              <w:rPr>
                <w:sz w:val="22"/>
              </w:rPr>
            </w:pPr>
            <w:r w:rsidRPr="00B762A4">
              <w:rPr>
                <w:sz w:val="22"/>
              </w:rPr>
              <w:t>5 501</w:t>
            </w:r>
            <w:r>
              <w:rPr>
                <w:sz w:val="22"/>
              </w:rPr>
              <w:t> </w:t>
            </w:r>
            <w:r w:rsidRPr="00B762A4">
              <w:rPr>
                <w:sz w:val="22"/>
              </w:rPr>
              <w:t>700</w:t>
            </w:r>
          </w:p>
        </w:tc>
        <w:tc>
          <w:tcPr>
            <w:tcW w:w="288" w:type="dxa"/>
            <w:tcBorders>
              <w:top w:val="nil"/>
              <w:left w:val="single" w:sz="4" w:space="0" w:color="auto"/>
              <w:bottom w:val="nil"/>
              <w:right w:val="nil"/>
            </w:tcBorders>
            <w:vAlign w:val="center"/>
          </w:tcPr>
          <w:p w:rsidR="008112CA" w:rsidRPr="00B762A4" w:rsidRDefault="008112CA" w:rsidP="008112CA">
            <w:pPr>
              <w:tabs>
                <w:tab w:val="left" w:pos="180"/>
              </w:tabs>
              <w:autoSpaceDE w:val="0"/>
              <w:autoSpaceDN w:val="0"/>
              <w:adjustRightInd w:val="0"/>
              <w:ind w:left="-104" w:hanging="57"/>
              <w:jc w:val="right"/>
              <w:rPr>
                <w:sz w:val="22"/>
              </w:rPr>
            </w:pPr>
            <w:r w:rsidRPr="00B762A4">
              <w:rPr>
                <w:sz w:val="22"/>
              </w:rPr>
              <w:t>»</w:t>
            </w:r>
            <w:r>
              <w:rPr>
                <w:sz w:val="22"/>
              </w:rPr>
              <w:t>.</w:t>
            </w:r>
          </w:p>
        </w:tc>
      </w:tr>
    </w:tbl>
    <w:p w:rsidR="00666D58" w:rsidRPr="00666D58" w:rsidRDefault="00666D58" w:rsidP="00666D58">
      <w:pPr>
        <w:widowControl/>
        <w:autoSpaceDE w:val="0"/>
        <w:autoSpaceDN w:val="0"/>
        <w:adjustRightInd w:val="0"/>
        <w:ind w:right="-2" w:firstLine="540"/>
        <w:rPr>
          <w:sz w:val="27"/>
          <w:szCs w:val="27"/>
        </w:rPr>
      </w:pPr>
    </w:p>
    <w:p w:rsidR="00666D58" w:rsidRPr="00666D58" w:rsidRDefault="00666D58" w:rsidP="00666D58">
      <w:pPr>
        <w:widowControl/>
        <w:autoSpaceDE w:val="0"/>
        <w:autoSpaceDN w:val="0"/>
        <w:adjustRightInd w:val="0"/>
        <w:ind w:right="-2" w:firstLine="540"/>
        <w:rPr>
          <w:sz w:val="27"/>
          <w:szCs w:val="27"/>
        </w:rPr>
      </w:pPr>
    </w:p>
    <w:p w:rsidR="00666D58" w:rsidRPr="00666D58" w:rsidRDefault="00666D58" w:rsidP="00666D58">
      <w:pPr>
        <w:widowControl/>
        <w:autoSpaceDE w:val="0"/>
        <w:autoSpaceDN w:val="0"/>
        <w:adjustRightInd w:val="0"/>
        <w:ind w:right="-2" w:firstLine="540"/>
        <w:rPr>
          <w:sz w:val="27"/>
          <w:szCs w:val="27"/>
        </w:rPr>
      </w:pPr>
    </w:p>
    <w:p w:rsidR="00666D58" w:rsidRPr="00666D58" w:rsidRDefault="00666D58" w:rsidP="00666D58">
      <w:pPr>
        <w:ind w:firstLine="0"/>
        <w:jc w:val="left"/>
        <w:rPr>
          <w:sz w:val="27"/>
          <w:szCs w:val="27"/>
        </w:rPr>
      </w:pPr>
      <w:r w:rsidRPr="00666D58">
        <w:rPr>
          <w:sz w:val="27"/>
          <w:szCs w:val="27"/>
        </w:rPr>
        <w:t>Министр                                                                                                            Е.В. Бахарева</w:t>
      </w:r>
    </w:p>
    <w:p w:rsidR="00666D58" w:rsidRPr="00666D58" w:rsidRDefault="00666D58" w:rsidP="00666D58">
      <w:pPr>
        <w:widowControl/>
        <w:autoSpaceDE w:val="0"/>
        <w:autoSpaceDN w:val="0"/>
        <w:adjustRightInd w:val="0"/>
        <w:ind w:right="-643" w:firstLine="540"/>
        <w:rPr>
          <w:color w:val="FF0000"/>
          <w:sz w:val="27"/>
          <w:szCs w:val="27"/>
        </w:rPr>
      </w:pPr>
    </w:p>
    <w:p w:rsidR="00940B10" w:rsidRDefault="00666D58" w:rsidP="00883DAD">
      <w:pPr>
        <w:rPr>
          <w:sz w:val="28"/>
          <w:szCs w:val="28"/>
        </w:rPr>
      </w:pPr>
      <w:r>
        <w:br w:type="page"/>
      </w:r>
    </w:p>
    <w:p w:rsidR="007A338C" w:rsidRDefault="007A338C" w:rsidP="00506861">
      <w:pPr>
        <w:pStyle w:val="ConsPlusNormal"/>
        <w:ind w:firstLine="709"/>
        <w:jc w:val="both"/>
        <w:rPr>
          <w:rFonts w:ascii="Times New Roman" w:hAnsi="Times New Roman"/>
          <w:sz w:val="28"/>
          <w:szCs w:val="28"/>
        </w:rPr>
        <w:sectPr w:rsidR="007A338C" w:rsidSect="00F35785">
          <w:headerReference w:type="default" r:id="rId9"/>
          <w:pgSz w:w="11906" w:h="16838"/>
          <w:pgMar w:top="1134" w:right="567" w:bottom="1134" w:left="1418" w:header="567" w:footer="0" w:gutter="0"/>
          <w:cols w:space="720"/>
          <w:noEndnote/>
          <w:titlePg/>
          <w:docGrid w:linePitch="326"/>
        </w:sectPr>
      </w:pPr>
    </w:p>
    <w:tbl>
      <w:tblPr>
        <w:tblW w:w="10029" w:type="dxa"/>
        <w:jc w:val="right"/>
        <w:tblLook w:val="01E0" w:firstRow="1" w:lastRow="1" w:firstColumn="1" w:lastColumn="1" w:noHBand="0" w:noVBand="0"/>
      </w:tblPr>
      <w:tblGrid>
        <w:gridCol w:w="4111"/>
        <w:gridCol w:w="5918"/>
      </w:tblGrid>
      <w:tr w:rsidR="00883DAD" w:rsidRPr="0082221A" w:rsidTr="00A619AC">
        <w:trPr>
          <w:jc w:val="right"/>
        </w:trPr>
        <w:tc>
          <w:tcPr>
            <w:tcW w:w="4111" w:type="dxa"/>
          </w:tcPr>
          <w:p w:rsidR="00883DAD" w:rsidRPr="0082221A" w:rsidRDefault="00883DAD" w:rsidP="00A619AC">
            <w:pPr>
              <w:jc w:val="center"/>
              <w:rPr>
                <w:rFonts w:eastAsia="Calibri"/>
                <w:sz w:val="28"/>
                <w:szCs w:val="28"/>
                <w:lang w:eastAsia="en-US"/>
              </w:rPr>
            </w:pPr>
          </w:p>
          <w:p w:rsidR="00883DAD" w:rsidRPr="0082221A" w:rsidRDefault="00883DAD" w:rsidP="00A619AC">
            <w:pPr>
              <w:jc w:val="center"/>
              <w:rPr>
                <w:rFonts w:eastAsia="Calibri"/>
                <w:sz w:val="28"/>
                <w:szCs w:val="28"/>
                <w:lang w:eastAsia="en-US"/>
              </w:rPr>
            </w:pPr>
          </w:p>
        </w:tc>
        <w:tc>
          <w:tcPr>
            <w:tcW w:w="5918" w:type="dxa"/>
          </w:tcPr>
          <w:p w:rsidR="00883DAD" w:rsidRPr="0082221A" w:rsidRDefault="00883DAD" w:rsidP="00A619AC">
            <w:pPr>
              <w:snapToGrid w:val="0"/>
              <w:ind w:left="131" w:hanging="25"/>
              <w:jc w:val="center"/>
              <w:rPr>
                <w:rFonts w:eastAsia="Calibri"/>
                <w:sz w:val="28"/>
                <w:szCs w:val="28"/>
                <w:lang w:eastAsia="en-US"/>
              </w:rPr>
            </w:pPr>
            <w:r w:rsidRPr="0082221A">
              <w:rPr>
                <w:rFonts w:eastAsia="Calibri"/>
                <w:sz w:val="28"/>
                <w:szCs w:val="28"/>
                <w:lang w:eastAsia="en-US"/>
              </w:rPr>
              <w:t>ПРИЛОЖЕНИЕ</w:t>
            </w:r>
            <w:r>
              <w:rPr>
                <w:rFonts w:eastAsia="Calibri"/>
                <w:sz w:val="28"/>
                <w:szCs w:val="28"/>
                <w:lang w:eastAsia="en-US"/>
              </w:rPr>
              <w:t xml:space="preserve"> № 1</w:t>
            </w:r>
          </w:p>
          <w:p w:rsidR="00883DAD" w:rsidRPr="0082221A" w:rsidRDefault="00883DAD" w:rsidP="00A619AC">
            <w:pPr>
              <w:snapToGrid w:val="0"/>
              <w:ind w:hanging="108"/>
              <w:jc w:val="center"/>
              <w:rPr>
                <w:rFonts w:eastAsia="Calibri"/>
                <w:sz w:val="28"/>
                <w:szCs w:val="28"/>
                <w:lang w:eastAsia="en-US"/>
              </w:rPr>
            </w:pPr>
            <w:r w:rsidRPr="0082221A">
              <w:rPr>
                <w:rFonts w:eastAsia="Calibri"/>
                <w:sz w:val="28"/>
                <w:szCs w:val="28"/>
                <w:lang w:eastAsia="en-US"/>
              </w:rPr>
              <w:t>к приказу министерства труда и социального развития Новосибирской области</w:t>
            </w:r>
          </w:p>
          <w:p w:rsidR="00883DAD" w:rsidRPr="0082221A" w:rsidRDefault="00883DAD" w:rsidP="00A619AC">
            <w:pPr>
              <w:autoSpaceDE w:val="0"/>
              <w:autoSpaceDN w:val="0"/>
              <w:rPr>
                <w:rFonts w:eastAsia="Calibri"/>
                <w:sz w:val="28"/>
                <w:szCs w:val="28"/>
                <w:lang w:eastAsia="en-US"/>
              </w:rPr>
            </w:pPr>
            <w:r w:rsidRPr="0082221A">
              <w:rPr>
                <w:rFonts w:eastAsia="Calibri"/>
                <w:sz w:val="28"/>
                <w:szCs w:val="28"/>
                <w:lang w:eastAsia="en-US"/>
              </w:rPr>
              <w:t xml:space="preserve">            от _________________ № ______</w:t>
            </w:r>
          </w:p>
          <w:p w:rsidR="00883DAD" w:rsidRPr="0082221A" w:rsidRDefault="00883DAD" w:rsidP="00A619AC">
            <w:pPr>
              <w:autoSpaceDE w:val="0"/>
              <w:autoSpaceDN w:val="0"/>
              <w:jc w:val="center"/>
              <w:rPr>
                <w:rFonts w:eastAsia="Calibri"/>
                <w:sz w:val="28"/>
                <w:szCs w:val="28"/>
                <w:lang w:eastAsia="en-US"/>
              </w:rPr>
            </w:pPr>
          </w:p>
        </w:tc>
      </w:tr>
    </w:tbl>
    <w:p w:rsidR="00883DAD" w:rsidRDefault="00883DAD" w:rsidP="007A338C">
      <w:pPr>
        <w:pStyle w:val="ConsPlusNormal"/>
        <w:ind w:firstLine="709"/>
        <w:jc w:val="center"/>
        <w:rPr>
          <w:rFonts w:ascii="Times New Roman" w:hAnsi="Times New Roman" w:cs="Times New Roman"/>
          <w:sz w:val="28"/>
          <w:szCs w:val="28"/>
        </w:rPr>
      </w:pPr>
    </w:p>
    <w:p w:rsidR="00883DAD" w:rsidRDefault="00883DAD" w:rsidP="007A338C">
      <w:pPr>
        <w:pStyle w:val="ConsPlusNormal"/>
        <w:ind w:firstLine="709"/>
        <w:jc w:val="center"/>
        <w:rPr>
          <w:rFonts w:ascii="Times New Roman" w:hAnsi="Times New Roman" w:cs="Times New Roman"/>
          <w:sz w:val="28"/>
          <w:szCs w:val="28"/>
        </w:rPr>
      </w:pPr>
    </w:p>
    <w:p w:rsidR="007A338C" w:rsidRPr="00964B68" w:rsidRDefault="007A338C" w:rsidP="005902EB">
      <w:pPr>
        <w:pStyle w:val="ConsPlusNormal"/>
        <w:jc w:val="both"/>
        <w:rPr>
          <w:rFonts w:ascii="Times New Roman" w:hAnsi="Times New Roman" w:cs="Times New Roman"/>
        </w:rPr>
      </w:pPr>
    </w:p>
    <w:p w:rsidR="00FC1D69" w:rsidRDefault="007815D6" w:rsidP="00FC1D69">
      <w:pPr>
        <w:pStyle w:val="ConsPlusNormal"/>
        <w:jc w:val="center"/>
        <w:outlineLvl w:val="1"/>
        <w:rPr>
          <w:rFonts w:ascii="Times New Roman" w:hAnsi="Times New Roman" w:cs="Times New Roman"/>
          <w:sz w:val="28"/>
          <w:szCs w:val="28"/>
        </w:rPr>
      </w:pPr>
      <w:r w:rsidRPr="00F814F3">
        <w:rPr>
          <w:rFonts w:ascii="Times New Roman" w:hAnsi="Times New Roman" w:cs="Times New Roman"/>
          <w:sz w:val="24"/>
          <w:szCs w:val="28"/>
        </w:rPr>
        <w:t>«</w:t>
      </w:r>
      <w:r w:rsidR="007E3E19" w:rsidRPr="00964B68">
        <w:rPr>
          <w:rFonts w:ascii="Times New Roman" w:hAnsi="Times New Roman" w:cs="Times New Roman"/>
          <w:sz w:val="28"/>
          <w:szCs w:val="28"/>
        </w:rPr>
        <w:t>3</w:t>
      </w:r>
      <w:r w:rsidR="00E37052" w:rsidRPr="00964B68">
        <w:rPr>
          <w:rFonts w:ascii="Times New Roman" w:hAnsi="Times New Roman" w:cs="Times New Roman"/>
          <w:sz w:val="28"/>
          <w:szCs w:val="28"/>
        </w:rPr>
        <w:t xml:space="preserve">. </w:t>
      </w:r>
      <w:r w:rsidR="00FC1D69" w:rsidRPr="00964B68">
        <w:rPr>
          <w:rFonts w:ascii="Times New Roman" w:hAnsi="Times New Roman" w:cs="Times New Roman"/>
          <w:sz w:val="28"/>
          <w:szCs w:val="28"/>
        </w:rPr>
        <w:t xml:space="preserve">Результаты </w:t>
      </w:r>
      <w:r w:rsidR="005F1A78" w:rsidRPr="00964B68">
        <w:rPr>
          <w:rFonts w:ascii="Times New Roman" w:hAnsi="Times New Roman" w:cs="Times New Roman"/>
          <w:sz w:val="28"/>
          <w:szCs w:val="28"/>
        </w:rPr>
        <w:t>К</w:t>
      </w:r>
      <w:r w:rsidR="00FC1D69" w:rsidRPr="00964B68">
        <w:rPr>
          <w:rFonts w:ascii="Times New Roman" w:hAnsi="Times New Roman" w:cs="Times New Roman"/>
          <w:sz w:val="28"/>
          <w:szCs w:val="28"/>
        </w:rPr>
        <w:t>омплекса мер</w:t>
      </w:r>
    </w:p>
    <w:p w:rsidR="007A338C" w:rsidRPr="00964B68" w:rsidRDefault="007A338C" w:rsidP="00FC1D69">
      <w:pPr>
        <w:pStyle w:val="ConsPlusNormal"/>
        <w:jc w:val="center"/>
        <w:outlineLvl w:val="1"/>
        <w:rPr>
          <w:rFonts w:ascii="Times New Roman" w:hAnsi="Times New Roman" w:cs="Times New Roman"/>
          <w:sz w:val="28"/>
          <w:szCs w:val="28"/>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635"/>
        <w:gridCol w:w="1145"/>
        <w:gridCol w:w="2607"/>
        <w:gridCol w:w="7495"/>
        <w:gridCol w:w="411"/>
      </w:tblGrid>
      <w:tr w:rsidR="009F1B52" w:rsidRPr="00940B10" w:rsidTr="009F1B52">
        <w:trPr>
          <w:trHeight w:val="20"/>
        </w:trPr>
        <w:tc>
          <w:tcPr>
            <w:tcW w:w="714" w:type="dxa"/>
            <w:vAlign w:val="center"/>
          </w:tcPr>
          <w:p w:rsidR="009F1B52" w:rsidRPr="00940B10" w:rsidRDefault="009F1B52" w:rsidP="00940B10">
            <w:pPr>
              <w:ind w:firstLine="0"/>
              <w:jc w:val="center"/>
              <w:rPr>
                <w:sz w:val="20"/>
              </w:rPr>
            </w:pPr>
            <w:r w:rsidRPr="00940B10">
              <w:rPr>
                <w:sz w:val="20"/>
              </w:rPr>
              <w:t>№ п/п</w:t>
            </w:r>
          </w:p>
        </w:tc>
        <w:tc>
          <w:tcPr>
            <w:tcW w:w="2635" w:type="dxa"/>
            <w:vAlign w:val="center"/>
          </w:tcPr>
          <w:p w:rsidR="009F1B52" w:rsidRPr="00940B10" w:rsidRDefault="009F1B52" w:rsidP="00940B10">
            <w:pPr>
              <w:ind w:firstLine="0"/>
              <w:jc w:val="center"/>
              <w:rPr>
                <w:sz w:val="20"/>
              </w:rPr>
            </w:pPr>
            <w:r w:rsidRPr="00940B10">
              <w:rPr>
                <w:sz w:val="20"/>
              </w:rPr>
              <w:t>Наименование задачи, мероприятия</w:t>
            </w:r>
          </w:p>
        </w:tc>
        <w:tc>
          <w:tcPr>
            <w:tcW w:w="1145" w:type="dxa"/>
            <w:vAlign w:val="center"/>
          </w:tcPr>
          <w:p w:rsidR="009F1B52" w:rsidRPr="00940B10" w:rsidRDefault="009F1B52" w:rsidP="00940B10">
            <w:pPr>
              <w:ind w:firstLine="0"/>
              <w:jc w:val="center"/>
              <w:rPr>
                <w:sz w:val="20"/>
              </w:rPr>
            </w:pPr>
            <w:r w:rsidRPr="00940B10">
              <w:rPr>
                <w:sz w:val="20"/>
              </w:rPr>
              <w:t>Срок</w:t>
            </w:r>
          </w:p>
        </w:tc>
        <w:tc>
          <w:tcPr>
            <w:tcW w:w="2607" w:type="dxa"/>
            <w:vAlign w:val="center"/>
          </w:tcPr>
          <w:p w:rsidR="009F1B52" w:rsidRPr="00940B10" w:rsidRDefault="009F1B52" w:rsidP="00940B10">
            <w:pPr>
              <w:ind w:firstLine="0"/>
              <w:jc w:val="center"/>
              <w:rPr>
                <w:sz w:val="20"/>
              </w:rPr>
            </w:pPr>
            <w:r w:rsidRPr="00940B10">
              <w:rPr>
                <w:sz w:val="20"/>
              </w:rPr>
              <w:t>Исполнители</w:t>
            </w:r>
          </w:p>
        </w:tc>
        <w:tc>
          <w:tcPr>
            <w:tcW w:w="7495" w:type="dxa"/>
            <w:tcBorders>
              <w:right w:val="single" w:sz="4" w:space="0" w:color="auto"/>
            </w:tcBorders>
            <w:vAlign w:val="center"/>
          </w:tcPr>
          <w:p w:rsidR="009F1B52" w:rsidRPr="00940B10" w:rsidRDefault="009F1B52" w:rsidP="00940B10">
            <w:pPr>
              <w:ind w:firstLine="0"/>
              <w:jc w:val="center"/>
              <w:rPr>
                <w:sz w:val="20"/>
              </w:rPr>
            </w:pPr>
            <w:r w:rsidRPr="00940B10">
              <w:rPr>
                <w:sz w:val="20"/>
              </w:rPr>
              <w:t>Характеристика результата</w:t>
            </w:r>
          </w:p>
        </w:tc>
        <w:tc>
          <w:tcPr>
            <w:tcW w:w="411" w:type="dxa"/>
            <w:tcBorders>
              <w:top w:val="nil"/>
              <w:left w:val="single" w:sz="4" w:space="0" w:color="auto"/>
              <w:bottom w:val="nil"/>
              <w:right w:val="nil"/>
            </w:tcBorders>
          </w:tcPr>
          <w:p w:rsidR="009F1B52" w:rsidRPr="00940B10" w:rsidRDefault="009F1B52" w:rsidP="00940B10">
            <w:pPr>
              <w:ind w:firstLine="0"/>
              <w:jc w:val="center"/>
              <w:rPr>
                <w:sz w:val="20"/>
              </w:rPr>
            </w:pPr>
          </w:p>
        </w:tc>
      </w:tr>
      <w:tr w:rsidR="009F1B52" w:rsidRPr="00940B10" w:rsidTr="009F1B52">
        <w:trPr>
          <w:trHeight w:val="20"/>
        </w:trPr>
        <w:tc>
          <w:tcPr>
            <w:tcW w:w="714" w:type="dxa"/>
            <w:vAlign w:val="center"/>
          </w:tcPr>
          <w:p w:rsidR="009F1B52" w:rsidRPr="00940B10" w:rsidRDefault="009F1B52" w:rsidP="00940B10">
            <w:pPr>
              <w:ind w:firstLine="0"/>
              <w:jc w:val="center"/>
              <w:rPr>
                <w:sz w:val="20"/>
              </w:rPr>
            </w:pPr>
            <w:r w:rsidRPr="00940B10">
              <w:rPr>
                <w:sz w:val="20"/>
              </w:rPr>
              <w:t>1</w:t>
            </w:r>
          </w:p>
        </w:tc>
        <w:tc>
          <w:tcPr>
            <w:tcW w:w="2635" w:type="dxa"/>
            <w:vAlign w:val="center"/>
          </w:tcPr>
          <w:p w:rsidR="009F1B52" w:rsidRPr="00940B10" w:rsidRDefault="009F1B52" w:rsidP="00940B10">
            <w:pPr>
              <w:ind w:firstLine="0"/>
              <w:jc w:val="center"/>
              <w:rPr>
                <w:sz w:val="20"/>
              </w:rPr>
            </w:pPr>
            <w:r w:rsidRPr="00940B10">
              <w:rPr>
                <w:sz w:val="20"/>
              </w:rPr>
              <w:t>2</w:t>
            </w:r>
          </w:p>
        </w:tc>
        <w:tc>
          <w:tcPr>
            <w:tcW w:w="1145" w:type="dxa"/>
            <w:vAlign w:val="center"/>
          </w:tcPr>
          <w:p w:rsidR="009F1B52" w:rsidRPr="00940B10" w:rsidRDefault="009F1B52" w:rsidP="00940B10">
            <w:pPr>
              <w:ind w:firstLine="0"/>
              <w:jc w:val="center"/>
              <w:rPr>
                <w:sz w:val="20"/>
              </w:rPr>
            </w:pPr>
            <w:r w:rsidRPr="00940B10">
              <w:rPr>
                <w:sz w:val="20"/>
              </w:rPr>
              <w:t>3</w:t>
            </w:r>
          </w:p>
        </w:tc>
        <w:tc>
          <w:tcPr>
            <w:tcW w:w="2607" w:type="dxa"/>
            <w:vAlign w:val="center"/>
          </w:tcPr>
          <w:p w:rsidR="009F1B52" w:rsidRPr="00940B10" w:rsidRDefault="009F1B52" w:rsidP="00940B10">
            <w:pPr>
              <w:ind w:firstLine="0"/>
              <w:jc w:val="center"/>
              <w:rPr>
                <w:sz w:val="20"/>
              </w:rPr>
            </w:pPr>
            <w:r w:rsidRPr="00940B10">
              <w:rPr>
                <w:sz w:val="20"/>
              </w:rPr>
              <w:t>4</w:t>
            </w:r>
          </w:p>
        </w:tc>
        <w:tc>
          <w:tcPr>
            <w:tcW w:w="7495" w:type="dxa"/>
            <w:tcBorders>
              <w:right w:val="single" w:sz="4" w:space="0" w:color="auto"/>
            </w:tcBorders>
            <w:vAlign w:val="center"/>
          </w:tcPr>
          <w:p w:rsidR="009F1B52" w:rsidRPr="00940B10" w:rsidRDefault="009F1B52" w:rsidP="00940B10">
            <w:pPr>
              <w:ind w:firstLine="0"/>
              <w:jc w:val="center"/>
              <w:rPr>
                <w:sz w:val="20"/>
              </w:rPr>
            </w:pPr>
            <w:r w:rsidRPr="00940B10">
              <w:rPr>
                <w:sz w:val="20"/>
              </w:rPr>
              <w:t>5</w:t>
            </w:r>
          </w:p>
        </w:tc>
        <w:tc>
          <w:tcPr>
            <w:tcW w:w="411" w:type="dxa"/>
            <w:tcBorders>
              <w:top w:val="nil"/>
              <w:left w:val="single" w:sz="4" w:space="0" w:color="auto"/>
              <w:bottom w:val="nil"/>
              <w:right w:val="nil"/>
            </w:tcBorders>
          </w:tcPr>
          <w:p w:rsidR="009F1B52" w:rsidRPr="00940B10" w:rsidRDefault="009F1B52" w:rsidP="00940B10">
            <w:pPr>
              <w:ind w:firstLine="0"/>
              <w:jc w:val="center"/>
              <w:rPr>
                <w:sz w:val="20"/>
              </w:rPr>
            </w:pPr>
          </w:p>
        </w:tc>
      </w:tr>
      <w:tr w:rsidR="009F1B52" w:rsidRPr="00940B10" w:rsidTr="009F1B52">
        <w:trPr>
          <w:trHeight w:val="20"/>
        </w:trPr>
        <w:tc>
          <w:tcPr>
            <w:tcW w:w="714" w:type="dxa"/>
            <w:vAlign w:val="center"/>
          </w:tcPr>
          <w:p w:rsidR="009F1B52" w:rsidRPr="00940B10" w:rsidRDefault="009F1B52" w:rsidP="002C5858">
            <w:pPr>
              <w:ind w:firstLine="0"/>
              <w:jc w:val="center"/>
              <w:rPr>
                <w:sz w:val="20"/>
              </w:rPr>
            </w:pPr>
            <w:r w:rsidRPr="00940B10">
              <w:rPr>
                <w:sz w:val="20"/>
              </w:rPr>
              <w:t>1</w:t>
            </w:r>
          </w:p>
        </w:tc>
        <w:tc>
          <w:tcPr>
            <w:tcW w:w="13882" w:type="dxa"/>
            <w:gridSpan w:val="4"/>
            <w:tcBorders>
              <w:right w:val="single" w:sz="4" w:space="0" w:color="auto"/>
            </w:tcBorders>
            <w:vAlign w:val="center"/>
          </w:tcPr>
          <w:p w:rsidR="009F1B52" w:rsidRPr="00940B10" w:rsidRDefault="009F1B52" w:rsidP="00940B10">
            <w:pPr>
              <w:ind w:firstLine="0"/>
              <w:jc w:val="center"/>
              <w:rPr>
                <w:sz w:val="20"/>
              </w:rPr>
            </w:pPr>
            <w:r w:rsidRPr="00940B10">
              <w:rPr>
                <w:sz w:val="20"/>
              </w:rPr>
              <w:t>Задача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w:t>
            </w:r>
          </w:p>
          <w:p w:rsidR="009F1B52" w:rsidRPr="00940B10" w:rsidRDefault="009F1B52" w:rsidP="00940B10">
            <w:pPr>
              <w:ind w:firstLine="0"/>
              <w:jc w:val="center"/>
              <w:rPr>
                <w:sz w:val="20"/>
              </w:rPr>
            </w:pPr>
            <w:r w:rsidRPr="00940B10">
              <w:rPr>
                <w:sz w:val="20"/>
              </w:rPr>
              <w:t xml:space="preserve"> в поддержании их жизненного потенциала»</w:t>
            </w:r>
          </w:p>
        </w:tc>
        <w:tc>
          <w:tcPr>
            <w:tcW w:w="411" w:type="dxa"/>
            <w:tcBorders>
              <w:top w:val="nil"/>
              <w:left w:val="single" w:sz="4" w:space="0" w:color="auto"/>
              <w:bottom w:val="nil"/>
              <w:right w:val="nil"/>
            </w:tcBorders>
          </w:tcPr>
          <w:p w:rsidR="009F1B52" w:rsidRPr="00940B10" w:rsidRDefault="009F1B52" w:rsidP="00940B10">
            <w:pPr>
              <w:ind w:firstLine="0"/>
              <w:jc w:val="center"/>
              <w:rPr>
                <w:sz w:val="20"/>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1.1</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Создание и организация работы межведомственной рабочей группы по обеспечению реализации Комплекса мер</w:t>
            </w:r>
          </w:p>
        </w:tc>
        <w:tc>
          <w:tcPr>
            <w:tcW w:w="1145" w:type="dxa"/>
          </w:tcPr>
          <w:p w:rsidR="009F1B52" w:rsidRPr="00940B10" w:rsidRDefault="009F1B52" w:rsidP="005A5A69">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 органов местного самоуправления,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1.2</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145" w:type="dxa"/>
          </w:tcPr>
          <w:p w:rsidR="009F1B52" w:rsidRPr="00940B10" w:rsidRDefault="009F1B52" w:rsidP="005A5A69">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7495" w:type="dxa"/>
            <w:tcBorders>
              <w:right w:val="single" w:sz="4" w:space="0" w:color="auto"/>
            </w:tcBorders>
          </w:tcPr>
          <w:p w:rsidR="009F1B52" w:rsidRPr="00940B10" w:rsidRDefault="009F1B52" w:rsidP="007A3A23">
            <w:pPr>
              <w:pStyle w:val="ConsPlusNormal"/>
              <w:jc w:val="both"/>
              <w:rPr>
                <w:rFonts w:ascii="Times New Roman" w:hAnsi="Times New Roman" w:cs="Times New Roman"/>
              </w:rPr>
            </w:pPr>
            <w:r w:rsidRPr="00940B10">
              <w:rPr>
                <w:rFonts w:ascii="Times New Roman" w:hAnsi="Times New Roman" w:cs="Times New Roman"/>
              </w:rP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поддержки жизненного потенц</w:t>
            </w:r>
            <w:r>
              <w:rPr>
                <w:rFonts w:ascii="Times New Roman" w:hAnsi="Times New Roman" w:cs="Times New Roman"/>
              </w:rPr>
              <w:t>иала семей, воспитывающих детей-</w:t>
            </w:r>
            <w:r w:rsidRPr="00940B10">
              <w:rPr>
                <w:rFonts w:ascii="Times New Roman" w:hAnsi="Times New Roman" w:cs="Times New Roman"/>
              </w:rPr>
              <w:t>инвалид</w:t>
            </w:r>
            <w:r>
              <w:rPr>
                <w:rFonts w:ascii="Times New Roman" w:hAnsi="Times New Roman" w:cs="Times New Roman"/>
              </w:rPr>
              <w:t>ов</w:t>
            </w:r>
            <w:r w:rsidRPr="00940B10">
              <w:rPr>
                <w:rFonts w:ascii="Times New Roman" w:hAnsi="Times New Roman" w:cs="Times New Roman"/>
              </w:rPr>
              <w:t>, а также процесс реализации Комплекса мер</w:t>
            </w:r>
          </w:p>
        </w:tc>
        <w:tc>
          <w:tcPr>
            <w:tcW w:w="411" w:type="dxa"/>
            <w:tcBorders>
              <w:top w:val="nil"/>
              <w:left w:val="single" w:sz="4" w:space="0" w:color="auto"/>
              <w:bottom w:val="nil"/>
              <w:right w:val="nil"/>
            </w:tcBorders>
          </w:tcPr>
          <w:p w:rsidR="009F1B52" w:rsidRPr="00940B10" w:rsidRDefault="009F1B52" w:rsidP="007A3A23">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1.3</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Проведение межведомственных мероприятий, обеспечивающих старт Комплекса мер, в том числе:</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1 полугодие 2022 года</w:t>
            </w:r>
          </w:p>
        </w:tc>
        <w:tc>
          <w:tcPr>
            <w:tcW w:w="2607" w:type="dxa"/>
            <w:vMerge w:val="restart"/>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 xml:space="preserve">Минтруда и соцразвития НСО во взаимодействии с областными исполнительными органами государственной власти Новосибирской области, организации, </w:t>
            </w:r>
            <w:r w:rsidRPr="00940B10">
              <w:rPr>
                <w:rFonts w:ascii="Times New Roman" w:hAnsi="Times New Roman" w:cs="Times New Roman"/>
              </w:rPr>
              <w:lastRenderedPageBreak/>
              <w:t>являющиеся исполнителями Комплекса мер, эксперты</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lastRenderedPageBreak/>
              <w:t>Создание условий для успешной реализации Комплекса мер. Участие в мероприятиях, обеспечивающих старт Комплекса мер, примут не менее 100 специалистов</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1.3.1</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Проведение питч-сессии</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 xml:space="preserve">1 полугодие </w:t>
            </w:r>
            <w:r w:rsidRPr="00940B10">
              <w:rPr>
                <w:rFonts w:ascii="Times New Roman" w:hAnsi="Times New Roman" w:cs="Times New Roman"/>
              </w:rPr>
              <w:lastRenderedPageBreak/>
              <w:t>2022 года</w:t>
            </w:r>
          </w:p>
        </w:tc>
        <w:tc>
          <w:tcPr>
            <w:tcW w:w="2607" w:type="dxa"/>
            <w:vMerge/>
          </w:tcPr>
          <w:p w:rsidR="009F1B52" w:rsidRPr="00940B10" w:rsidRDefault="009F1B52" w:rsidP="00940B10">
            <w:pPr>
              <w:pStyle w:val="ConsPlusNormal"/>
              <w:jc w:val="center"/>
              <w:rPr>
                <w:rFonts w:ascii="Times New Roman" w:hAnsi="Times New Roman" w:cs="Times New Roman"/>
              </w:rPr>
            </w:pPr>
          </w:p>
        </w:tc>
        <w:tc>
          <w:tcPr>
            <w:tcW w:w="7495" w:type="dxa"/>
            <w:tcBorders>
              <w:right w:val="single" w:sz="4" w:space="0" w:color="auto"/>
            </w:tcBorders>
          </w:tcPr>
          <w:p w:rsidR="009F1B52" w:rsidRPr="00940B10" w:rsidRDefault="009F1B52" w:rsidP="002C5858">
            <w:pPr>
              <w:pStyle w:val="ConsPlusNormal"/>
              <w:jc w:val="both"/>
              <w:rPr>
                <w:rFonts w:ascii="Times New Roman" w:hAnsi="Times New Roman" w:cs="Times New Roman"/>
              </w:rPr>
            </w:pPr>
            <w:r w:rsidRPr="00940B10">
              <w:rPr>
                <w:rFonts w:ascii="Times New Roman" w:hAnsi="Times New Roman" w:cs="Times New Roman"/>
              </w:rPr>
              <w:t xml:space="preserve">В рамках питч-сессии </w:t>
            </w:r>
            <w:r w:rsidRPr="002C5858">
              <w:rPr>
                <w:rFonts w:ascii="Times New Roman" w:hAnsi="Times New Roman" w:cs="Times New Roman"/>
              </w:rPr>
              <w:t xml:space="preserve">Минтруда и соцразвития НСО </w:t>
            </w:r>
            <w:r w:rsidRPr="00940B10">
              <w:rPr>
                <w:rFonts w:ascii="Times New Roman" w:hAnsi="Times New Roman" w:cs="Times New Roman"/>
              </w:rPr>
              <w:t xml:space="preserve">и исполнители мероприятий, получивших софинансирование Фонда поддержки детей, находящихся в трудной </w:t>
            </w:r>
            <w:r w:rsidRPr="00940B10">
              <w:rPr>
                <w:rFonts w:ascii="Times New Roman" w:hAnsi="Times New Roman" w:cs="Times New Roman"/>
              </w:rPr>
              <w:lastRenderedPageBreak/>
              <w:t xml:space="preserve">жизненной ситуации, выступят с кратко структурированной презентацией мероприятий, представив концепцию их реализации. </w:t>
            </w:r>
            <w:r w:rsidRPr="002C5858">
              <w:rPr>
                <w:rFonts w:ascii="Times New Roman" w:hAnsi="Times New Roman" w:cs="Times New Roman"/>
              </w:rPr>
              <w:t>Минтруда и соцразвития НСО</w:t>
            </w:r>
            <w:r w:rsidRPr="00940B10">
              <w:rPr>
                <w:rFonts w:ascii="Times New Roman" w:hAnsi="Times New Roman" w:cs="Times New Roman"/>
              </w:rPr>
              <w:t xml:space="preserve"> и приглашенные специалисты выступят экспертами, дадут рекомендации по реализации мероприятий. По итогам питч-сессии будут сформулированы предложения по реализации Комплекса мер. Проведение питч-сессии позволит: сформулировать установки на достижение ожидаемых результатов; определить первоочередные проблемы и меры по их решению для обеспечения успешного старта Комплекса мер и т.п. Участие в мероприятии примут около 100 специалистов</w:t>
            </w:r>
          </w:p>
        </w:tc>
        <w:tc>
          <w:tcPr>
            <w:tcW w:w="411" w:type="dxa"/>
            <w:tcBorders>
              <w:top w:val="nil"/>
              <w:left w:val="single" w:sz="4" w:space="0" w:color="auto"/>
              <w:bottom w:val="nil"/>
              <w:right w:val="nil"/>
            </w:tcBorders>
          </w:tcPr>
          <w:p w:rsidR="009F1B52" w:rsidRPr="00940B10" w:rsidRDefault="009F1B52" w:rsidP="002C5858">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1.3.2</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Проведение клубов профессионального мастерства с целью представления эффективных практик</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1 полугодие 2022 года</w:t>
            </w:r>
          </w:p>
        </w:tc>
        <w:tc>
          <w:tcPr>
            <w:tcW w:w="2607" w:type="dxa"/>
            <w:vMerge/>
          </w:tcPr>
          <w:p w:rsidR="009F1B52" w:rsidRPr="00940B10" w:rsidRDefault="009F1B52" w:rsidP="00940B10">
            <w:pPr>
              <w:pStyle w:val="ConsPlusNormal"/>
              <w:jc w:val="center"/>
              <w:rPr>
                <w:rFonts w:ascii="Times New Roman" w:hAnsi="Times New Roman" w:cs="Times New Roman"/>
              </w:rPr>
            </w:pPr>
          </w:p>
        </w:tc>
        <w:tc>
          <w:tcPr>
            <w:tcW w:w="7495" w:type="dxa"/>
            <w:tcBorders>
              <w:right w:val="single" w:sz="4" w:space="0" w:color="auto"/>
            </w:tcBorders>
          </w:tcPr>
          <w:p w:rsidR="009F1B52" w:rsidRPr="00940B10" w:rsidRDefault="009F1B52" w:rsidP="007173E0">
            <w:pPr>
              <w:pStyle w:val="ConsPlusNormal"/>
              <w:jc w:val="both"/>
              <w:rPr>
                <w:rFonts w:ascii="Times New Roman" w:hAnsi="Times New Roman" w:cs="Times New Roman"/>
              </w:rPr>
            </w:pPr>
            <w:r w:rsidRPr="00940B10">
              <w:rPr>
                <w:rFonts w:ascii="Times New Roman" w:hAnsi="Times New Roman" w:cs="Times New Roman"/>
              </w:rPr>
              <w:t xml:space="preserve">Проведение информационно-образовательных мероприятий с участием организаций, являющихся исполнителями мероприятий Комплекса мер, с целью представления эффективных практик оказания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Участие в мероприятии примут около 70 специалистов</w:t>
            </w:r>
          </w:p>
        </w:tc>
        <w:tc>
          <w:tcPr>
            <w:tcW w:w="411" w:type="dxa"/>
            <w:tcBorders>
              <w:top w:val="nil"/>
              <w:left w:val="single" w:sz="4" w:space="0" w:color="auto"/>
              <w:bottom w:val="nil"/>
              <w:right w:val="nil"/>
            </w:tcBorders>
          </w:tcPr>
          <w:p w:rsidR="009F1B52" w:rsidRPr="00940B10" w:rsidRDefault="009F1B52" w:rsidP="007173E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1.4</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Изучение и систематизация эффективных практик в сфере поддержки жизненного потенциала семей, воспитывающих </w:t>
            </w:r>
            <w:r>
              <w:rPr>
                <w:rFonts w:ascii="Times New Roman" w:hAnsi="Times New Roman" w:cs="Times New Roman"/>
              </w:rPr>
              <w:t>детей-инвалидов</w:t>
            </w:r>
          </w:p>
        </w:tc>
        <w:tc>
          <w:tcPr>
            <w:tcW w:w="1145" w:type="dxa"/>
          </w:tcPr>
          <w:p w:rsidR="009F1B52" w:rsidRPr="00940B10" w:rsidRDefault="009F1B52" w:rsidP="005A5A69">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организациями, оказывающими помощь целевой группе</w:t>
            </w:r>
          </w:p>
        </w:tc>
        <w:tc>
          <w:tcPr>
            <w:tcW w:w="7495" w:type="dxa"/>
            <w:tcBorders>
              <w:right w:val="single" w:sz="4" w:space="0" w:color="auto"/>
            </w:tcBorders>
          </w:tcPr>
          <w:p w:rsidR="009F1B52"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Обобщение и распространение инновационного опыта по оказанию помощи семьям с детьми-инвалидами с применением технологий и эффективных практик поддержки жизненного потенциала семей, воспитывающих </w:t>
            </w:r>
            <w:r>
              <w:rPr>
                <w:rFonts w:ascii="Times New Roman" w:hAnsi="Times New Roman" w:cs="Times New Roman"/>
              </w:rPr>
              <w:t>детей-инвалидов</w:t>
            </w:r>
            <w:r w:rsidRPr="00940B10">
              <w:rPr>
                <w:rFonts w:ascii="Times New Roman" w:hAnsi="Times New Roman" w:cs="Times New Roman"/>
              </w:rPr>
              <w:t>. Оценка регионального опыта в указанной сфере. Обеспечение доступности результатов мониторинга для специалистов в целях практического применения в работе</w:t>
            </w:r>
          </w:p>
          <w:p w:rsidR="009F1B52" w:rsidRPr="00940B10" w:rsidRDefault="009F1B52" w:rsidP="00940B10">
            <w:pPr>
              <w:pStyle w:val="ConsPlusNormal"/>
              <w:jc w:val="both"/>
              <w:rPr>
                <w:rFonts w:ascii="Times New Roman" w:hAnsi="Times New Roman" w:cs="Times New Roman"/>
              </w:rPr>
            </w:pP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F91236" w:rsidRDefault="009F1B52" w:rsidP="00F91236">
            <w:pPr>
              <w:pStyle w:val="ConsPlusNormal"/>
              <w:jc w:val="center"/>
              <w:rPr>
                <w:rFonts w:ascii="Times New Roman" w:hAnsi="Times New Roman" w:cs="Times New Roman"/>
              </w:rPr>
            </w:pPr>
            <w:r w:rsidRPr="00F91236">
              <w:rPr>
                <w:rFonts w:ascii="Times New Roman" w:hAnsi="Times New Roman" w:cs="Times New Roman"/>
              </w:rPr>
              <w:t>1.5</w:t>
            </w:r>
          </w:p>
        </w:tc>
        <w:tc>
          <w:tcPr>
            <w:tcW w:w="2635" w:type="dxa"/>
          </w:tcPr>
          <w:p w:rsidR="009F1B52" w:rsidRPr="00F91236" w:rsidRDefault="009F1B52" w:rsidP="00940B10">
            <w:pPr>
              <w:pStyle w:val="ConsPlusNormal"/>
              <w:jc w:val="both"/>
              <w:rPr>
                <w:rFonts w:ascii="Times New Roman" w:hAnsi="Times New Roman" w:cs="Times New Roman"/>
              </w:rPr>
            </w:pPr>
            <w:r w:rsidRPr="00F91236">
              <w:rPr>
                <w:rFonts w:ascii="Times New Roman" w:hAnsi="Times New Roman" w:cs="Times New Roman"/>
              </w:rPr>
              <w:t>Мониторинг реализации Комплекса мер и достижения запланированных показателей</w:t>
            </w:r>
          </w:p>
        </w:tc>
        <w:tc>
          <w:tcPr>
            <w:tcW w:w="1145" w:type="dxa"/>
          </w:tcPr>
          <w:p w:rsidR="009F1B52" w:rsidRPr="00F91236" w:rsidRDefault="009F1B52" w:rsidP="005A5A69">
            <w:pPr>
              <w:pStyle w:val="ConsPlusNormal"/>
              <w:jc w:val="center"/>
              <w:rPr>
                <w:rFonts w:ascii="Times New Roman" w:hAnsi="Times New Roman" w:cs="Times New Roman"/>
              </w:rPr>
            </w:pPr>
            <w:r w:rsidRPr="00F91236">
              <w:rPr>
                <w:rFonts w:ascii="Times New Roman" w:hAnsi="Times New Roman" w:cs="Times New Roman"/>
              </w:rPr>
              <w:t>2022-2023 годы</w:t>
            </w:r>
          </w:p>
        </w:tc>
        <w:tc>
          <w:tcPr>
            <w:tcW w:w="2607" w:type="dxa"/>
          </w:tcPr>
          <w:p w:rsidR="009F1B52" w:rsidRPr="00F91236" w:rsidRDefault="009F1B52" w:rsidP="00940B10">
            <w:pPr>
              <w:pStyle w:val="ConsPlusNormal"/>
              <w:jc w:val="center"/>
              <w:rPr>
                <w:rFonts w:ascii="Times New Roman" w:hAnsi="Times New Roman" w:cs="Times New Roman"/>
              </w:rPr>
            </w:pPr>
            <w:r w:rsidRPr="00F91236">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7495" w:type="dxa"/>
            <w:tcBorders>
              <w:right w:val="single" w:sz="4" w:space="0" w:color="auto"/>
            </w:tcBorders>
          </w:tcPr>
          <w:p w:rsidR="009F1B52" w:rsidRPr="00F91236" w:rsidRDefault="009F1B52" w:rsidP="00940B10">
            <w:pPr>
              <w:pStyle w:val="ConsPlusNormal"/>
              <w:jc w:val="both"/>
              <w:rPr>
                <w:rFonts w:ascii="Times New Roman" w:hAnsi="Times New Roman" w:cs="Times New Roman"/>
              </w:rPr>
            </w:pPr>
            <w:r w:rsidRPr="00F91236">
              <w:rPr>
                <w:rFonts w:ascii="Times New Roman" w:hAnsi="Times New Roman" w:cs="Times New Roman"/>
              </w:rPr>
              <w:t>Обеспечение контроля за ходом реализации Комплекса мер, своевременное выявление проблем и принятие мер по их решению. Мониторинг будет проводиться не реже одного раза в квартал</w:t>
            </w:r>
          </w:p>
        </w:tc>
        <w:tc>
          <w:tcPr>
            <w:tcW w:w="411" w:type="dxa"/>
            <w:tcBorders>
              <w:top w:val="nil"/>
              <w:left w:val="single" w:sz="4" w:space="0" w:color="auto"/>
              <w:bottom w:val="nil"/>
              <w:right w:val="nil"/>
            </w:tcBorders>
          </w:tcPr>
          <w:p w:rsidR="009F1B52" w:rsidRPr="00F91236"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1.6</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Мониторинг потребностей семей, воспитывающих </w:t>
            </w:r>
            <w:r>
              <w:rPr>
                <w:rFonts w:ascii="Times New Roman" w:hAnsi="Times New Roman" w:cs="Times New Roman"/>
              </w:rPr>
              <w:t>детей-инвалидов</w:t>
            </w:r>
            <w:r w:rsidRPr="00940B10">
              <w:rPr>
                <w:rFonts w:ascii="Times New Roman" w:hAnsi="Times New Roman" w:cs="Times New Roman"/>
              </w:rPr>
              <w:t>, мониторинг удовлетворенности качеством и доступностью услуг в рамках анкетирования целевой группы</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2 полугодие 2022 года, 2 полугодие 2023 года</w:t>
            </w:r>
          </w:p>
        </w:tc>
        <w:tc>
          <w:tcPr>
            <w:tcW w:w="2607" w:type="dxa"/>
          </w:tcPr>
          <w:p w:rsidR="009F1B52" w:rsidRPr="00940B10" w:rsidRDefault="009F1B52" w:rsidP="00090C11">
            <w:pPr>
              <w:pStyle w:val="ConsPlusNormal"/>
              <w:jc w:val="center"/>
              <w:rPr>
                <w:rFonts w:ascii="Times New Roman" w:hAnsi="Times New Roman" w:cs="Times New Roman"/>
              </w:rPr>
            </w:pPr>
            <w:r w:rsidRPr="00940B10">
              <w:rPr>
                <w:rFonts w:ascii="Times New Roman" w:hAnsi="Times New Roman" w:cs="Times New Roman"/>
              </w:rPr>
              <w:t xml:space="preserve">Минтруда и соцразвития </w:t>
            </w:r>
            <w:r w:rsidRPr="007173E0">
              <w:rPr>
                <w:rFonts w:ascii="Times New Roman" w:hAnsi="Times New Roman" w:cs="Times New Roman"/>
              </w:rPr>
              <w:t>НСО во взаимодействии с министерство</w:t>
            </w:r>
            <w:r>
              <w:rPr>
                <w:rFonts w:ascii="Times New Roman" w:hAnsi="Times New Roman" w:cs="Times New Roman"/>
              </w:rPr>
              <w:t>м</w:t>
            </w:r>
            <w:r w:rsidRPr="007173E0">
              <w:rPr>
                <w:rFonts w:ascii="Times New Roman" w:hAnsi="Times New Roman" w:cs="Times New Roman"/>
              </w:rPr>
              <w:t xml:space="preserve"> образования Новосибирской области, министерством здравоохранения Новосибирской области, организациями - исполнителями</w:t>
            </w:r>
            <w:r w:rsidRPr="00940B10">
              <w:rPr>
                <w:rFonts w:ascii="Times New Roman" w:hAnsi="Times New Roman" w:cs="Times New Roman"/>
              </w:rPr>
              <w:t xml:space="preserve"> Комплекса мер</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Определение потребностей семей, воспитывающих </w:t>
            </w:r>
            <w:r>
              <w:rPr>
                <w:rFonts w:ascii="Times New Roman" w:hAnsi="Times New Roman" w:cs="Times New Roman"/>
              </w:rPr>
              <w:t>детей-инвалидов</w:t>
            </w:r>
            <w:r w:rsidRPr="00940B10">
              <w:rPr>
                <w:rFonts w:ascii="Times New Roman" w:hAnsi="Times New Roman" w:cs="Times New Roman"/>
              </w:rPr>
              <w:t>, в социальной помощи. Оценка уровня удовлетворенности получаемой помощью, выявление потребностей целевой группы. Формирование на основе данных мониторинга оценок прогнозов и рекомендаций по оказанию помощи целевой группе</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1.7</w:t>
            </w:r>
          </w:p>
        </w:tc>
        <w:tc>
          <w:tcPr>
            <w:tcW w:w="2635" w:type="dxa"/>
          </w:tcPr>
          <w:p w:rsidR="009F1B52"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Разработка, утверждение и реализация программы информационного </w:t>
            </w:r>
            <w:r w:rsidRPr="00940B10">
              <w:rPr>
                <w:rFonts w:ascii="Times New Roman" w:hAnsi="Times New Roman" w:cs="Times New Roman"/>
              </w:rPr>
              <w:lastRenderedPageBreak/>
              <w:t>сопровождения Комплекса мер (медиаплан)</w:t>
            </w:r>
          </w:p>
          <w:p w:rsidR="009F1B52" w:rsidRPr="00940B10" w:rsidRDefault="009F1B52" w:rsidP="00940B10">
            <w:pPr>
              <w:pStyle w:val="ConsPlusNormal"/>
              <w:jc w:val="both"/>
              <w:rPr>
                <w:rFonts w:ascii="Times New Roman" w:hAnsi="Times New Roman" w:cs="Times New Roman"/>
              </w:rPr>
            </w:pPr>
          </w:p>
        </w:tc>
        <w:tc>
          <w:tcPr>
            <w:tcW w:w="1145" w:type="dxa"/>
          </w:tcPr>
          <w:p w:rsidR="009F1B52" w:rsidRPr="00940B10" w:rsidRDefault="009F1B52" w:rsidP="005A5A69">
            <w:pPr>
              <w:pStyle w:val="ConsPlusNormal"/>
              <w:jc w:val="center"/>
              <w:rPr>
                <w:rFonts w:ascii="Times New Roman" w:hAnsi="Times New Roman" w:cs="Times New Roman"/>
              </w:rPr>
            </w:pPr>
            <w:r w:rsidRPr="00940B10">
              <w:rPr>
                <w:rFonts w:ascii="Times New Roman" w:hAnsi="Times New Roman" w:cs="Times New Roman"/>
              </w:rPr>
              <w:lastRenderedPageBreak/>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 xml:space="preserve">Минтруда и соцразвития НСО во взаимодействии с организациями - </w:t>
            </w:r>
            <w:r w:rsidRPr="00940B10">
              <w:rPr>
                <w:rFonts w:ascii="Times New Roman" w:hAnsi="Times New Roman" w:cs="Times New Roman"/>
              </w:rPr>
              <w:lastRenderedPageBreak/>
              <w:t>исполнителями Комплекса мер</w:t>
            </w:r>
          </w:p>
        </w:tc>
        <w:tc>
          <w:tcPr>
            <w:tcW w:w="7495" w:type="dxa"/>
            <w:tcBorders>
              <w:right w:val="single" w:sz="4" w:space="0" w:color="auto"/>
            </w:tcBorders>
          </w:tcPr>
          <w:p w:rsidR="009F1B52" w:rsidRPr="00940B10" w:rsidRDefault="009F1B52" w:rsidP="007173E0">
            <w:pPr>
              <w:pStyle w:val="ConsPlusNormal"/>
              <w:jc w:val="both"/>
              <w:rPr>
                <w:rFonts w:ascii="Times New Roman" w:hAnsi="Times New Roman" w:cs="Times New Roman"/>
              </w:rPr>
            </w:pPr>
            <w:r w:rsidRPr="00940B10">
              <w:rPr>
                <w:rFonts w:ascii="Times New Roman" w:hAnsi="Times New Roman" w:cs="Times New Roman"/>
              </w:rPr>
              <w:lastRenderedPageBreak/>
              <w:t xml:space="preserve">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социальных служб и общественных организаций по вопросам </w:t>
            </w:r>
            <w:r w:rsidRPr="00940B10">
              <w:rPr>
                <w:rFonts w:ascii="Times New Roman" w:hAnsi="Times New Roman" w:cs="Times New Roman"/>
              </w:rPr>
              <w:lastRenderedPageBreak/>
              <w:t xml:space="preserve">оказания на территории Новосибирской области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xml:space="preserve">, с применением технологий поддержки жизненного потенциала семей, воспитывающих </w:t>
            </w:r>
            <w:r>
              <w:rPr>
                <w:rFonts w:ascii="Times New Roman" w:hAnsi="Times New Roman" w:cs="Times New Roman"/>
              </w:rPr>
              <w:t>детей-инвалидов</w:t>
            </w:r>
            <w:r w:rsidRPr="00940B10">
              <w:rPr>
                <w:rFonts w:ascii="Times New Roman" w:hAnsi="Times New Roman" w:cs="Times New Roman"/>
              </w:rPr>
              <w:t>.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организаций-исполнителей, освещение в средствах массовой информации, в рамках проведения семинаров, конференций и т.п.</w:t>
            </w:r>
          </w:p>
        </w:tc>
        <w:tc>
          <w:tcPr>
            <w:tcW w:w="411" w:type="dxa"/>
            <w:tcBorders>
              <w:top w:val="nil"/>
              <w:left w:val="single" w:sz="4" w:space="0" w:color="auto"/>
              <w:bottom w:val="nil"/>
              <w:right w:val="nil"/>
            </w:tcBorders>
          </w:tcPr>
          <w:p w:rsidR="009F1B52" w:rsidRPr="00940B10" w:rsidRDefault="009F1B52" w:rsidP="007173E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1.8</w:t>
            </w:r>
          </w:p>
        </w:tc>
        <w:tc>
          <w:tcPr>
            <w:tcW w:w="2635" w:type="dxa"/>
          </w:tcPr>
          <w:p w:rsidR="009F1B52" w:rsidRPr="00940B10" w:rsidRDefault="009F1B52" w:rsidP="007173E0">
            <w:pPr>
              <w:pStyle w:val="ConsPlusNormal"/>
              <w:jc w:val="both"/>
              <w:rPr>
                <w:rFonts w:ascii="Times New Roman" w:hAnsi="Times New Roman" w:cs="Times New Roman"/>
              </w:rPr>
            </w:pPr>
            <w:r w:rsidRPr="00940B10">
              <w:rPr>
                <w:rFonts w:ascii="Times New Roman" w:hAnsi="Times New Roman" w:cs="Times New Roman"/>
              </w:rPr>
              <w:t xml:space="preserve">Доработка модели перманентного сопровождения </w:t>
            </w:r>
            <w:r>
              <w:rPr>
                <w:rFonts w:ascii="Times New Roman" w:hAnsi="Times New Roman" w:cs="Times New Roman"/>
              </w:rPr>
              <w:t xml:space="preserve">детей-инвалидов </w:t>
            </w:r>
            <w:r w:rsidRPr="00940B10">
              <w:rPr>
                <w:rFonts w:ascii="Times New Roman" w:hAnsi="Times New Roman" w:cs="Times New Roman"/>
              </w:rPr>
              <w:t xml:space="preserve">и детей с ограниченными 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всех возрастных групп) с учетом практики реализации Комплекса мер </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2023 год</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 организациями - исполнителями Комплекса мер</w:t>
            </w:r>
          </w:p>
        </w:tc>
        <w:tc>
          <w:tcPr>
            <w:tcW w:w="7495" w:type="dxa"/>
            <w:tcBorders>
              <w:right w:val="single" w:sz="4" w:space="0" w:color="auto"/>
            </w:tcBorders>
          </w:tcPr>
          <w:p w:rsidR="009F1B52" w:rsidRPr="00940B10" w:rsidRDefault="009F1B52" w:rsidP="0027115B">
            <w:pPr>
              <w:pStyle w:val="ConsPlusNormal"/>
              <w:jc w:val="both"/>
              <w:rPr>
                <w:rFonts w:ascii="Times New Roman" w:hAnsi="Times New Roman" w:cs="Times New Roman"/>
              </w:rPr>
            </w:pPr>
            <w:r w:rsidRPr="00940B10">
              <w:rPr>
                <w:rFonts w:ascii="Times New Roman" w:hAnsi="Times New Roman" w:cs="Times New Roman"/>
              </w:rPr>
              <w:t xml:space="preserve">Повышение качества жизни семей, воспитывающих </w:t>
            </w:r>
            <w:r>
              <w:rPr>
                <w:rFonts w:ascii="Times New Roman" w:hAnsi="Times New Roman" w:cs="Times New Roman"/>
              </w:rPr>
              <w:t>детей-инвалидов</w:t>
            </w:r>
            <w:r w:rsidRPr="00940B10">
              <w:rPr>
                <w:rFonts w:ascii="Times New Roman" w:hAnsi="Times New Roman" w:cs="Times New Roman"/>
              </w:rPr>
              <w:t xml:space="preserve">, детей с ограниченными возможностями здоровья, формирование системы пролонгированного сопровождения </w:t>
            </w:r>
            <w:r>
              <w:rPr>
                <w:rFonts w:ascii="Times New Roman" w:hAnsi="Times New Roman" w:cs="Times New Roman"/>
              </w:rPr>
              <w:t xml:space="preserve">детей-инвалидов </w:t>
            </w:r>
            <w:r w:rsidRPr="00940B10">
              <w:rPr>
                <w:rFonts w:ascii="Times New Roman" w:hAnsi="Times New Roman" w:cs="Times New Roman"/>
              </w:rPr>
              <w:t>и детей с ограниченными возможностями здоровья в возрасте от 0 до 18 лет. Развитие системы служб, обеспечивающих поддержку семей с детьми с особенностями здоровья всех возрастных групп с учетом особенностей их развития, внедрение эффективных технологий и форм поддержки, в том числе альтернативных предоставлению услуг в стационарной форме социального обслуживания. Создание условий для воспитания детей с особенностями здоровья в домашних условиях, сокращение фактов помещения детей, имеющих родителей, в интернатные учреждения</w:t>
            </w:r>
          </w:p>
        </w:tc>
        <w:tc>
          <w:tcPr>
            <w:tcW w:w="411" w:type="dxa"/>
            <w:tcBorders>
              <w:top w:val="nil"/>
              <w:left w:val="single" w:sz="4" w:space="0" w:color="auto"/>
              <w:bottom w:val="nil"/>
              <w:right w:val="nil"/>
            </w:tcBorders>
          </w:tcPr>
          <w:p w:rsidR="009F1B52" w:rsidRPr="00940B10" w:rsidRDefault="009F1B52" w:rsidP="007173E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1.9</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Отработка механизмов межведомственного и внутриведомственного взаимодействия специалистов, оказывающих помощь семьям, воспитывающим </w:t>
            </w:r>
            <w:r>
              <w:rPr>
                <w:rFonts w:ascii="Times New Roman" w:hAnsi="Times New Roman" w:cs="Times New Roman"/>
              </w:rPr>
              <w:t>детей-инвалидов</w:t>
            </w:r>
            <w:r w:rsidRPr="00940B10">
              <w:rPr>
                <w:rFonts w:ascii="Times New Roman" w:hAnsi="Times New Roman" w:cs="Times New Roman"/>
              </w:rPr>
              <w:t xml:space="preserve"> </w:t>
            </w:r>
          </w:p>
        </w:tc>
        <w:tc>
          <w:tcPr>
            <w:tcW w:w="1145" w:type="dxa"/>
          </w:tcPr>
          <w:p w:rsidR="009F1B52" w:rsidRPr="00940B10" w:rsidRDefault="009F1B52" w:rsidP="005A5A69">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оказывающими услуги целевой группе</w:t>
            </w:r>
          </w:p>
        </w:tc>
        <w:tc>
          <w:tcPr>
            <w:tcW w:w="7495" w:type="dxa"/>
            <w:tcBorders>
              <w:right w:val="single" w:sz="4" w:space="0" w:color="auto"/>
            </w:tcBorders>
          </w:tcPr>
          <w:p w:rsidR="009F1B52" w:rsidRPr="00940B10" w:rsidRDefault="009F1B52" w:rsidP="007173E0">
            <w:pPr>
              <w:pStyle w:val="ConsPlusNormal"/>
              <w:jc w:val="both"/>
              <w:rPr>
                <w:rFonts w:ascii="Times New Roman" w:hAnsi="Times New Roman" w:cs="Times New Roman"/>
              </w:rPr>
            </w:pPr>
            <w:r w:rsidRPr="00940B10">
              <w:rPr>
                <w:rFonts w:ascii="Times New Roman" w:hAnsi="Times New Roman" w:cs="Times New Roman"/>
              </w:rPr>
              <w:t>Повышение эффективности взаимодействия органов и организаций, оказывающих помощь детям</w:t>
            </w:r>
            <w:r>
              <w:rPr>
                <w:rFonts w:ascii="Times New Roman" w:hAnsi="Times New Roman" w:cs="Times New Roman"/>
              </w:rPr>
              <w:t xml:space="preserve"> с инвалидностью</w:t>
            </w:r>
            <w:r w:rsidRPr="00940B10">
              <w:rPr>
                <w:rFonts w:ascii="Times New Roman" w:hAnsi="Times New Roman" w:cs="Times New Roman"/>
              </w:rPr>
              <w:t xml:space="preserve"> и детям с ограниченными возможностями здоровья и родителям, их воспитывающим. Внедрение новых механизмов взаимодействия</w:t>
            </w:r>
          </w:p>
        </w:tc>
        <w:tc>
          <w:tcPr>
            <w:tcW w:w="411" w:type="dxa"/>
            <w:tcBorders>
              <w:top w:val="nil"/>
              <w:left w:val="single" w:sz="4" w:space="0" w:color="auto"/>
              <w:bottom w:val="nil"/>
              <w:right w:val="nil"/>
            </w:tcBorders>
          </w:tcPr>
          <w:p w:rsidR="009F1B52" w:rsidRPr="00940B10" w:rsidRDefault="009F1B52" w:rsidP="007173E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1.10</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Привлечение социально ориентированных некоммерческих организаций, родительского сообщества, социально ответственного бизнеса к оказанию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xml:space="preserve"> </w:t>
            </w:r>
          </w:p>
        </w:tc>
        <w:tc>
          <w:tcPr>
            <w:tcW w:w="1145"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 xml:space="preserve">Минтруда и соцразвития НСО во взаимодействии с областными исполнительными органами государственной власти Новосибирской области, организациями социальной сферы, в том числе СО НКО, </w:t>
            </w:r>
            <w:r w:rsidRPr="00940B10">
              <w:rPr>
                <w:rFonts w:ascii="Times New Roman" w:hAnsi="Times New Roman" w:cs="Times New Roman"/>
              </w:rPr>
              <w:lastRenderedPageBreak/>
              <w:t>оказывающими помощь целевой группе</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lastRenderedPageBreak/>
              <w:t xml:space="preserve">Создание условий для привлечения дополнительных ресурсов для оказания услуг целевой группе, повышения качества оказания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в том числе с применением технологий по поддержке жизненного потенциала таких семей. Организация взаимодействия не менее чем с 15 СО НКО</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1.11</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Представление регионального опыта по использованию стационарозамещающих технологий на Всероссийском форуме «Вместе - ради детей!»</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Сентябрь 2022 года, сентябрь 2023 года</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организациями - исполнителями Комплекса мер</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Обмен положительным опытом с субъектами РФ по оказанию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с применением технологий, внедряемых и отрабатываемых в рамках Комплекса мер</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pStyle w:val="ConsPlusNormal"/>
              <w:jc w:val="center"/>
              <w:rPr>
                <w:rFonts w:ascii="Times New Roman" w:hAnsi="Times New Roman" w:cs="Times New Roman"/>
              </w:rPr>
            </w:pPr>
            <w:r w:rsidRPr="00940B10">
              <w:rPr>
                <w:rFonts w:ascii="Times New Roman" w:hAnsi="Times New Roman" w:cs="Times New Roman"/>
              </w:rPr>
              <w:t>1.12</w:t>
            </w:r>
          </w:p>
        </w:tc>
        <w:tc>
          <w:tcPr>
            <w:tcW w:w="2635" w:type="dxa"/>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Проведение межрегионального мероприятия по итогам реализации Комплекса мер и распространению эффективных результатов</w:t>
            </w:r>
          </w:p>
        </w:tc>
        <w:tc>
          <w:tcPr>
            <w:tcW w:w="1145"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Октябрь - декабрь 2023 года</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во взаимодействии с организациями - исполнителями Комплекса мер</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Обмен положительным опытом с субъектами РФ по вопросам оказания помощи семьям, воспитывающим </w:t>
            </w:r>
            <w:r>
              <w:rPr>
                <w:rFonts w:ascii="Times New Roman" w:hAnsi="Times New Roman" w:cs="Times New Roman"/>
              </w:rPr>
              <w:t>детей-инвалидов</w:t>
            </w:r>
            <w:r w:rsidRPr="00940B10">
              <w:rPr>
                <w:rFonts w:ascii="Times New Roman" w:hAnsi="Times New Roman" w:cs="Times New Roman"/>
              </w:rPr>
              <w:t>. Представление эффективных практик работы в данной сфере. Участие в итоговой конференции примут не менее 150 специалистов</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940B10" w:rsidRDefault="009F1B52" w:rsidP="00F91236">
            <w:pPr>
              <w:ind w:firstLine="0"/>
              <w:jc w:val="center"/>
              <w:rPr>
                <w:sz w:val="20"/>
              </w:rPr>
            </w:pPr>
            <w:r w:rsidRPr="00940B10">
              <w:rPr>
                <w:sz w:val="20"/>
              </w:rPr>
              <w:t>2</w:t>
            </w:r>
          </w:p>
        </w:tc>
        <w:tc>
          <w:tcPr>
            <w:tcW w:w="13882" w:type="dxa"/>
            <w:gridSpan w:val="4"/>
            <w:tcBorders>
              <w:right w:val="single" w:sz="4" w:space="0" w:color="auto"/>
            </w:tcBorders>
          </w:tcPr>
          <w:p w:rsidR="009F1B52" w:rsidRPr="00940B10" w:rsidRDefault="009F1B52" w:rsidP="00940B10">
            <w:pPr>
              <w:ind w:firstLine="0"/>
              <w:jc w:val="center"/>
              <w:rPr>
                <w:sz w:val="20"/>
              </w:rPr>
            </w:pPr>
            <w:r w:rsidRPr="00940B10">
              <w:rPr>
                <w:sz w:val="20"/>
              </w:rPr>
              <w:t>Задача: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tc>
        <w:tc>
          <w:tcPr>
            <w:tcW w:w="411" w:type="dxa"/>
            <w:tcBorders>
              <w:top w:val="nil"/>
              <w:left w:val="single" w:sz="4" w:space="0" w:color="auto"/>
              <w:bottom w:val="nil"/>
              <w:right w:val="nil"/>
            </w:tcBorders>
          </w:tcPr>
          <w:p w:rsidR="009F1B52" w:rsidRPr="00940B10" w:rsidRDefault="009F1B52" w:rsidP="00940B10">
            <w:pPr>
              <w:ind w:firstLine="0"/>
              <w:jc w:val="center"/>
              <w:rPr>
                <w:sz w:val="20"/>
              </w:rPr>
            </w:pPr>
          </w:p>
        </w:tc>
      </w:tr>
      <w:tr w:rsidR="009F1B52" w:rsidRPr="00940B10" w:rsidTr="009F1B52">
        <w:trPr>
          <w:trHeight w:val="20"/>
        </w:trPr>
        <w:tc>
          <w:tcPr>
            <w:tcW w:w="714" w:type="dxa"/>
          </w:tcPr>
          <w:p w:rsidR="009F1B52" w:rsidRPr="00940B10" w:rsidRDefault="009F1B52" w:rsidP="00F91236">
            <w:pPr>
              <w:ind w:firstLine="0"/>
              <w:jc w:val="center"/>
              <w:rPr>
                <w:sz w:val="20"/>
              </w:rPr>
            </w:pPr>
            <w:r w:rsidRPr="00940B10">
              <w:rPr>
                <w:sz w:val="20"/>
              </w:rPr>
              <w:t>2.1</w:t>
            </w:r>
          </w:p>
        </w:tc>
        <w:tc>
          <w:tcPr>
            <w:tcW w:w="2635" w:type="dxa"/>
          </w:tcPr>
          <w:p w:rsidR="009F1B52" w:rsidRPr="00940B10" w:rsidRDefault="009F1B52" w:rsidP="00662EA6">
            <w:pPr>
              <w:pStyle w:val="ConsPlusNormal"/>
              <w:jc w:val="both"/>
              <w:rPr>
                <w:rFonts w:ascii="Times New Roman" w:hAnsi="Times New Roman" w:cs="Times New Roman"/>
              </w:rPr>
            </w:pPr>
            <w:r w:rsidRPr="00940B10">
              <w:rPr>
                <w:rFonts w:ascii="Times New Roman" w:hAnsi="Times New Roman" w:cs="Times New Roman"/>
              </w:rPr>
              <w:t xml:space="preserve">Разработка и реализация программ обучения родителей (законных представителей), иных членов семьи в целях приобретения навыков реабилитации и абилитации </w:t>
            </w:r>
            <w:r>
              <w:rPr>
                <w:rFonts w:ascii="Times New Roman" w:hAnsi="Times New Roman" w:cs="Times New Roman"/>
              </w:rPr>
              <w:t>детей-инвалидов</w:t>
            </w:r>
            <w:r w:rsidRPr="00940B10">
              <w:rPr>
                <w:rFonts w:ascii="Times New Roman" w:hAnsi="Times New Roman" w:cs="Times New Roman"/>
              </w:rPr>
              <w:t>, навыков развивающего ухода, в том числе с использованием средств альтернативной и дополнительной коммуникации членов семей, в которых воспитываются дети</w:t>
            </w:r>
            <w:r>
              <w:rPr>
                <w:rFonts w:ascii="Times New Roman" w:hAnsi="Times New Roman" w:cs="Times New Roman"/>
              </w:rPr>
              <w:t>-инвалиды</w:t>
            </w:r>
            <w:r w:rsidRPr="00940B10">
              <w:rPr>
                <w:rFonts w:ascii="Times New Roman" w:hAnsi="Times New Roman" w:cs="Times New Roman"/>
              </w:rPr>
              <w:t>, в том числе:</w:t>
            </w:r>
          </w:p>
        </w:tc>
        <w:tc>
          <w:tcPr>
            <w:tcW w:w="1145" w:type="dxa"/>
          </w:tcPr>
          <w:p w:rsidR="009F1B52" w:rsidRPr="00940B10" w:rsidRDefault="009F1B52" w:rsidP="002C5858">
            <w:pPr>
              <w:pStyle w:val="ConsPlusNormal"/>
              <w:jc w:val="center"/>
              <w:rPr>
                <w:rFonts w:ascii="Times New Roman" w:hAnsi="Times New Roman" w:cs="Times New Roman"/>
              </w:rPr>
            </w:pPr>
            <w:r w:rsidRPr="00940B10">
              <w:rPr>
                <w:rFonts w:ascii="Times New Roman" w:hAnsi="Times New Roman" w:cs="Times New Roman"/>
              </w:rPr>
              <w:t>2022-2023 годы</w:t>
            </w:r>
          </w:p>
        </w:tc>
        <w:tc>
          <w:tcPr>
            <w:tcW w:w="2607" w:type="dxa"/>
          </w:tcPr>
          <w:p w:rsidR="009F1B52" w:rsidRPr="00940B10" w:rsidRDefault="009F1B52" w:rsidP="00940B10">
            <w:pPr>
              <w:pStyle w:val="ConsPlusNormal"/>
              <w:jc w:val="center"/>
              <w:rPr>
                <w:rFonts w:ascii="Times New Roman" w:hAnsi="Times New Roman" w:cs="Times New Roman"/>
              </w:rPr>
            </w:pPr>
            <w:r w:rsidRPr="00940B10">
              <w:rPr>
                <w:rFonts w:ascii="Times New Roman" w:hAnsi="Times New Roman" w:cs="Times New Roman"/>
              </w:rPr>
              <w:t>Минтруда и соцразвития НСО, организации социального обслуживания, СО НКО</w:t>
            </w:r>
          </w:p>
        </w:tc>
        <w:tc>
          <w:tcPr>
            <w:tcW w:w="7495" w:type="dxa"/>
            <w:tcBorders>
              <w:right w:val="single" w:sz="4" w:space="0" w:color="auto"/>
            </w:tcBorders>
          </w:tcPr>
          <w:p w:rsidR="009F1B52" w:rsidRPr="00940B10" w:rsidRDefault="009F1B52" w:rsidP="00940B10">
            <w:pPr>
              <w:pStyle w:val="ConsPlusNormal"/>
              <w:jc w:val="both"/>
              <w:rPr>
                <w:rFonts w:ascii="Times New Roman" w:hAnsi="Times New Roman" w:cs="Times New Roman"/>
              </w:rPr>
            </w:pPr>
            <w:r w:rsidRPr="00940B10">
              <w:rPr>
                <w:rFonts w:ascii="Times New Roman" w:hAnsi="Times New Roman" w:cs="Times New Roman"/>
              </w:rPr>
              <w:t xml:space="preserve">Внедрение в деятельность организаций различной ведомственной принадлежности программ обучения членов семей, воспитывающих </w:t>
            </w:r>
            <w:r>
              <w:rPr>
                <w:rFonts w:ascii="Times New Roman" w:hAnsi="Times New Roman" w:cs="Times New Roman"/>
              </w:rPr>
              <w:t>детей-инвалидов</w:t>
            </w:r>
            <w:r w:rsidRPr="00940B10">
              <w:rPr>
                <w:rFonts w:ascii="Times New Roman" w:hAnsi="Times New Roman" w:cs="Times New Roman"/>
              </w:rPr>
              <w:t xml:space="preserve">, включающих в себя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навыкам ухода за детьми-инвалидами, общению с ними, навыкам подготовки к самостоятельной жизни (в том числе с применением дистанционной формы специализированного обучения и поддержки). Ежегодно обучающими мероприятиями в рамках Комплекса мер будет охвачено не менее 2 000 человек, воспитывающих </w:t>
            </w:r>
            <w:r>
              <w:rPr>
                <w:rFonts w:ascii="Times New Roman" w:hAnsi="Times New Roman" w:cs="Times New Roman"/>
              </w:rPr>
              <w:t>детей-инвалидов</w:t>
            </w:r>
          </w:p>
        </w:tc>
        <w:tc>
          <w:tcPr>
            <w:tcW w:w="411" w:type="dxa"/>
            <w:tcBorders>
              <w:top w:val="nil"/>
              <w:left w:val="single" w:sz="4" w:space="0" w:color="auto"/>
              <w:bottom w:val="nil"/>
              <w:right w:val="nil"/>
            </w:tcBorders>
          </w:tcPr>
          <w:p w:rsidR="009F1B52" w:rsidRPr="00940B1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2.1.1</w:t>
            </w:r>
          </w:p>
        </w:tc>
        <w:tc>
          <w:tcPr>
            <w:tcW w:w="2635" w:type="dxa"/>
          </w:tcPr>
          <w:p w:rsidR="009F1B52" w:rsidRPr="00447B80" w:rsidRDefault="009F1B52" w:rsidP="007815D6">
            <w:pPr>
              <w:ind w:firstLine="0"/>
              <w:rPr>
                <w:sz w:val="20"/>
              </w:rPr>
            </w:pPr>
            <w:r w:rsidRPr="00447B80">
              <w:rPr>
                <w:sz w:val="20"/>
              </w:rPr>
              <w:t xml:space="preserve">Организация деятельности «Школы для родителей особых детей» (на базе государственного автономного учреждения социального обслуживания Новосибирской области «Реабилитационный центр для детей и подростков с </w:t>
            </w:r>
            <w:r w:rsidRPr="00447B80">
              <w:rPr>
                <w:sz w:val="20"/>
              </w:rPr>
              <w:lastRenderedPageBreak/>
              <w:t>ограниченными возможностями здоровья «Рассвет»)</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психолого-педагогической площадки для оказания поддержки родителям, воспитывающим детей-инвалидов в групповой и индивидуальной формах работы. Повышение родительской компетентности в вопросах воспитания, обучения, реабилитации и организации жизни детей-инвалидов. Повышение уверенности родителей в своих воспитательных возможностях и заинтересованности их в самостоятельной работе с ребенком. Улучшение психоэмоционального климата в семье, воспитывающей особого ребенка.  Ежегодно психолого-педагогическую поддержку получат не менее 30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7A3A23">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2.1.2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«Школы для обучения родителей навыкам ухода и реабилитации детей-инвалидов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Новосибирской области «Центр социальной помощи семье и детям «Семья»</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компетенций и приобретение новых навыков родителями (законными представителями) в вопросах воспитания, обучения, реабилитации, организации жизни детей-инвалидов. Формирование основ психолого-педагогических и социально-медицинских знаний для проведения реабилитационных мероприятий в домашних условиях; знаний по социально-правовым вопросам; формирование навыков по организации жизни ребенка и ухода за ним с учетом возрастных и иных особенностей; по подбору и использованию средств реабилитации в домашних условиях. Родители получат рекомендации по организации мероприятий, направленных на укрепление здоровья детей, улучшение их физического и нервно-психического развития. Психолого-педагогическую поддержку получат не менее 70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2.1.3</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школы для родителей по уходу и реабилитации детей-инвалидов в домашних условиях «Мой малыш»</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color w:val="000000"/>
                <w:shd w:val="clear" w:color="auto" w:fill="FFFFFF"/>
              </w:rP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родительской компетентности в вопросах реабилитации детей в домашних условиях с целью обеспечения непрерывности реабилитационного процесса. Снижение аффективного дискомфорта родителей путем ориентации на решение актуальных в настоящий момент вопросов и общения с семьями, воспитывающими ребенка с особенностями здоровья. Обучающими мероприятиями будет охвачено не менее 150 родителей, воспитывающих детей-инвалидов, детей с ограниченными возможностями здоровья</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2.1.4</w:t>
            </w:r>
          </w:p>
        </w:tc>
        <w:tc>
          <w:tcPr>
            <w:tcW w:w="2635" w:type="dxa"/>
          </w:tcPr>
          <w:p w:rsidR="009F1B52" w:rsidRPr="00447B80" w:rsidRDefault="009F1B52" w:rsidP="00276D63">
            <w:pPr>
              <w:pStyle w:val="ConsPlusNormal"/>
              <w:jc w:val="both"/>
              <w:rPr>
                <w:rFonts w:ascii="Times New Roman" w:hAnsi="Times New Roman" w:cs="Times New Roman"/>
              </w:rPr>
            </w:pPr>
            <w:r w:rsidRPr="00447B80">
              <w:rPr>
                <w:rFonts w:ascii="Times New Roman" w:hAnsi="Times New Roman" w:cs="Times New Roman"/>
              </w:rPr>
              <w:t xml:space="preserve">Открытие и организация деятельности Школы наглядного-практического обучения родителей (законных представителей) эффективным методам взаимодействия с ребенком, в том числе с применением средств альтернативной и дополнительной коммуникации «ЗАРЯдись ресурсом» (на базе Филиала «Центр социальной помощи семье и детям «Заря» Муниципального бюджетного учреждения </w:t>
            </w:r>
            <w:r w:rsidRPr="00447B80">
              <w:rPr>
                <w:rFonts w:ascii="Times New Roman" w:hAnsi="Times New Roman" w:cs="Times New Roman"/>
              </w:rPr>
              <w:lastRenderedPageBreak/>
              <w:t>города Новосибирска «Городской центр социальной помощи семье и детям»)</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p w:rsidR="009F1B52" w:rsidRPr="00447B80" w:rsidRDefault="009F1B52" w:rsidP="00940B10">
            <w:pPr>
              <w:pStyle w:val="ConsPlusNormal"/>
              <w:jc w:val="center"/>
              <w:rPr>
                <w:rFonts w:ascii="Times New Roman" w:hAnsi="Times New Roman" w:cs="Times New Roman"/>
              </w:rPr>
            </w:pPr>
          </w:p>
        </w:tc>
        <w:tc>
          <w:tcPr>
            <w:tcW w:w="7495" w:type="dxa"/>
            <w:tcBorders>
              <w:right w:val="single" w:sz="4" w:space="0" w:color="auto"/>
            </w:tcBorders>
          </w:tcPr>
          <w:p w:rsidR="009F1B52" w:rsidRPr="00447B80" w:rsidRDefault="009F1B52" w:rsidP="00090C11">
            <w:pPr>
              <w:pStyle w:val="ConsPlusNormal"/>
              <w:jc w:val="both"/>
              <w:rPr>
                <w:rFonts w:ascii="Times New Roman" w:hAnsi="Times New Roman" w:cs="Times New Roman"/>
              </w:rPr>
            </w:pPr>
            <w:r w:rsidRPr="00447B80">
              <w:rPr>
                <w:rFonts w:ascii="Times New Roman" w:hAnsi="Times New Roman" w:cs="Times New Roman"/>
              </w:rPr>
              <w:t>Внедрение в деятельность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 новой технологии по поддержке жизненного потенциала семей, воспитывающих детей-инвалидов, «Школа наглядного-практического обучения родителей (законных представителей) эффективным методам взаимодействия с ребенком «ЗАРЯдись ресурсом». Создание среды для обучения родителей (законных представителей) эффективным методам взаимодействия с ребенком, навыкам реабилитации и абилитации детей-инвалидов, в том числе с применением средств альтернативной и дополнительной коммуникации. Применение индивидуального подхода к обучающим мероприятиям, с учетом индивидуальных особенностей ребенка. Проведение обучающих занятий с целевой группой с применением трех основных форм работы: индивидуальная работа с родителями; групповая работа с родителями; совместная работа с детьми и родителями. Ежегодно услуги получат не менее 20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090C11">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в том числе:</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организации социального обслуживания,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Обеспечение активной поддержки родителей (законных представителей) в процессе реабилитации и абилитации детей-инвалидов. Организация поддержки родительских сообществ из числа семей, воспитывающих детей-инвалидов. Мобилизация внутренних ресурсов семьи в решении вопросов развития и воспитания детей. Создание условий для общения семей, проведение информационной и просветительской работы с семьями. Создание благоприятных условий для развития и самореализации каждого члена семьи, формирования в семье наиболее благоприятных условий для всестороннего (физического, интеллектуального, социального, духовного) развития личности ребенка. Создание условий для организации групп взаимопомощи. Мероприятием будет охвачено не менее 2 600 семей</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F91236">
            <w:pPr>
              <w:ind w:firstLine="0"/>
              <w:jc w:val="center"/>
              <w:rPr>
                <w:sz w:val="20"/>
              </w:rPr>
            </w:pPr>
            <w:r w:rsidRPr="00447B80">
              <w:rPr>
                <w:sz w:val="20"/>
              </w:rPr>
              <w:t>2.2.1</w:t>
            </w:r>
          </w:p>
        </w:tc>
        <w:tc>
          <w:tcPr>
            <w:tcW w:w="2635" w:type="dxa"/>
          </w:tcPr>
          <w:p w:rsidR="009F1B52" w:rsidRPr="00447B80" w:rsidRDefault="009F1B52" w:rsidP="00940B10">
            <w:pPr>
              <w:ind w:firstLine="0"/>
              <w:rPr>
                <w:bCs/>
                <w:sz w:val="20"/>
              </w:rPr>
            </w:pPr>
            <w:r w:rsidRPr="00447B80">
              <w:rPr>
                <w:sz w:val="20"/>
              </w:rPr>
              <w:t xml:space="preserve">Организация деятельности клубов взаимопомощи и взаимоподдержки (групп родительского партнерства) родителей, воспитывающих детей-инвалидов на базе комплексных центров социального обслуживания населения </w:t>
            </w:r>
          </w:p>
        </w:tc>
        <w:tc>
          <w:tcPr>
            <w:tcW w:w="1145" w:type="dxa"/>
          </w:tcPr>
          <w:p w:rsidR="009F1B52" w:rsidRPr="00447B80" w:rsidRDefault="009F1B52" w:rsidP="00940B10">
            <w:pPr>
              <w:ind w:firstLine="0"/>
              <w:jc w:val="center"/>
              <w:rPr>
                <w:sz w:val="20"/>
              </w:rPr>
            </w:pPr>
            <w:r w:rsidRPr="00447B80">
              <w:rPr>
                <w:sz w:val="20"/>
              </w:rPr>
              <w:t>2022-2023 годы</w:t>
            </w:r>
          </w:p>
        </w:tc>
        <w:tc>
          <w:tcPr>
            <w:tcW w:w="2607" w:type="dxa"/>
          </w:tcPr>
          <w:p w:rsidR="009F1B52" w:rsidRPr="00447B80" w:rsidRDefault="009F1B52" w:rsidP="00940B10">
            <w:pPr>
              <w:ind w:firstLine="0"/>
              <w:jc w:val="center"/>
              <w:rPr>
                <w:sz w:val="20"/>
              </w:rPr>
            </w:pPr>
            <w:r w:rsidRPr="00447B80">
              <w:rPr>
                <w:sz w:val="20"/>
              </w:rPr>
              <w:t xml:space="preserve">Муниципальные организации социального обслуживания населения </w:t>
            </w:r>
          </w:p>
        </w:tc>
        <w:tc>
          <w:tcPr>
            <w:tcW w:w="7495" w:type="dxa"/>
            <w:tcBorders>
              <w:right w:val="single" w:sz="4" w:space="0" w:color="auto"/>
            </w:tcBorders>
          </w:tcPr>
          <w:p w:rsidR="009F1B52" w:rsidRPr="00447B80" w:rsidRDefault="009F1B52" w:rsidP="00940B10">
            <w:pPr>
              <w:ind w:firstLine="0"/>
              <w:rPr>
                <w:sz w:val="20"/>
              </w:rPr>
            </w:pPr>
            <w:r w:rsidRPr="00447B80">
              <w:rPr>
                <w:sz w:val="20"/>
              </w:rPr>
              <w:t>Обеспечение активной поддержки родителей (законных представителей) в процессе реабилитации и абилитации детей-инвалидов. Организация работы клубов родительской взаимопомощи по месту проживания семей. Проведение регулярных встреч семей для оказания взаимной помощи, различных мероприятий, в том числе информационных, просветительских, оздоровительных; обмен информацией; установление телефонной связи между членами группы и др. Создание благоприятных условий для развития и самореализации каждого члена семьи, формирования в семье наиболее благоприятных условий для всестороннего (физического, интеллектуального, социального, духовного) развития личности ребенка. Мероприятием будет охвачено не менее 2 000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940B10">
            <w:pPr>
              <w:ind w:firstLine="0"/>
              <w:jc w:val="center"/>
              <w:rPr>
                <w:sz w:val="20"/>
              </w:rPr>
            </w:pPr>
            <w:r w:rsidRPr="00447B80">
              <w:rPr>
                <w:sz w:val="20"/>
              </w:rPr>
              <w:t>2.2.2</w:t>
            </w:r>
          </w:p>
        </w:tc>
        <w:tc>
          <w:tcPr>
            <w:tcW w:w="2635" w:type="dxa"/>
          </w:tcPr>
          <w:p w:rsidR="009F1B52" w:rsidRPr="00447B80" w:rsidRDefault="009F1B52" w:rsidP="00940B10">
            <w:pPr>
              <w:ind w:firstLine="0"/>
              <w:rPr>
                <w:sz w:val="20"/>
              </w:rPr>
            </w:pPr>
            <w:r w:rsidRPr="00447B80">
              <w:rPr>
                <w:sz w:val="20"/>
              </w:rPr>
              <w:t xml:space="preserve">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Межрегиональной </w:t>
            </w:r>
            <w:r w:rsidRPr="00447B80">
              <w:rPr>
                <w:sz w:val="20"/>
              </w:rPr>
              <w:lastRenderedPageBreak/>
              <w:t>общественной организации инвалидов «Ассоциация «Интеграция» Общероссийской общественной организации инвалидов – Российского союза инвалидов)</w:t>
            </w:r>
          </w:p>
        </w:tc>
        <w:tc>
          <w:tcPr>
            <w:tcW w:w="1145" w:type="dxa"/>
          </w:tcPr>
          <w:p w:rsidR="009F1B52" w:rsidRPr="00447B80" w:rsidRDefault="009F1B52" w:rsidP="00940B10">
            <w:pPr>
              <w:ind w:firstLine="0"/>
              <w:jc w:val="center"/>
              <w:rPr>
                <w:sz w:val="20"/>
              </w:rPr>
            </w:pPr>
            <w:r w:rsidRPr="00447B80">
              <w:rPr>
                <w:sz w:val="20"/>
              </w:rPr>
              <w:lastRenderedPageBreak/>
              <w:t>2022-2023 годы</w:t>
            </w:r>
          </w:p>
        </w:tc>
        <w:tc>
          <w:tcPr>
            <w:tcW w:w="2607" w:type="dxa"/>
          </w:tcPr>
          <w:p w:rsidR="009F1B52" w:rsidRPr="00447B80" w:rsidRDefault="009F1B52" w:rsidP="00940B10">
            <w:pPr>
              <w:ind w:firstLine="0"/>
              <w:jc w:val="center"/>
              <w:rPr>
                <w:sz w:val="20"/>
              </w:rPr>
            </w:pPr>
            <w:r w:rsidRPr="00447B80">
              <w:rPr>
                <w:sz w:val="20"/>
              </w:rP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tc>
        <w:tc>
          <w:tcPr>
            <w:tcW w:w="7495" w:type="dxa"/>
            <w:tcBorders>
              <w:right w:val="single" w:sz="4" w:space="0" w:color="auto"/>
            </w:tcBorders>
          </w:tcPr>
          <w:p w:rsidR="009F1B52" w:rsidRPr="00447B80" w:rsidRDefault="009F1B52" w:rsidP="007173E0">
            <w:pPr>
              <w:ind w:firstLine="0"/>
              <w:rPr>
                <w:sz w:val="20"/>
              </w:rPr>
            </w:pPr>
            <w:r w:rsidRPr="00447B80">
              <w:rPr>
                <w:sz w:val="20"/>
              </w:rPr>
              <w:t>Внедрение в деятельность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 новой формы работы по поддержке родителей, воспитывающих незрячих детей и детей с другими видами инвалидности, в том числе с тяжелыми множественными нарушениями. Оказание помощи в определении обстоятельств, влияющих на ухудшение жизненной ситуации семьи. Проведение диагностических мероприятий, анализ имеющихся ресурсов и условий. Оказание комплексной помощи в построении персонального (семейного) маршрута по улучшению жизненной ситуации, бережно сохраняя семейные традиции. Анализ территориальных ресурсов, привлечение узкопрофильных специалистов, подбор развивающих методик, составление и согласование мероприятий. Организация кураторского сопровождения реализации семейного маршрута по нормализации жизни. Внедрение технологии работы с детьми-</w:t>
            </w:r>
            <w:r w:rsidRPr="00447B80">
              <w:rPr>
                <w:sz w:val="20"/>
              </w:rPr>
              <w:lastRenderedPageBreak/>
              <w:t xml:space="preserve">инвалидами «Практическая педагогика (педагогика для жизни)». Ежегодное проведение не менее 2000 комплексных развивающих мероприятий в форме индивидуальных и групповых занятий с детьми, также индивидуальные и групповые занятия, консультации, коуч-сессии для родителей, работа «Социальной гостиной» для семей целевой группы, оказавшихся в трудной жизненной ситуации. Внедрение технологии «Равный равному» для работы с родителями, имеющими детей-инвалидов. Создание для семей единого пространства информации, технологий, идей, действий. Проведение не менее 50 онлайн и офлайн мероприятий (беседы, викторины, мозговые штурмы, дебаты, дискуссии, игры и конкурсы, анализ ситуаций и др.) Организация процесса передачи знаний, умений, отношения к ситуации среди «равных», направленных на улучшение здоровья, взаимоотношений в семье, развитие детей-инвалидов, формирование у родителей мотивации и навыков, способствующих развитию осознанного, ответственного и безопасного поведения. Ежегодно с применением технологий «Практическая педагогика (педагогика для жизни)», «Равный равному», «Социальная гостиная» будет охвачено не менее 70 семей, имеющих в своем составе незрячих детей и детей с другими видами инвалидности, в том числе детей с тяжелыми множественными нарушениями. Создание в структуре Центра ресурса «Открытая библиотека для родителей» доступного и понятного для самостоятельного действия родителей. Подготовка для родителей классической методической литературы (не менее 3000 экземпляров). Подготовка актуальных периодических изданий </w:t>
            </w:r>
            <w:r w:rsidRPr="00447B80">
              <w:rPr>
                <w:sz w:val="20"/>
                <w:lang w:val="en-US"/>
              </w:rPr>
              <w:t>c</w:t>
            </w:r>
            <w:r w:rsidRPr="00447B80">
              <w:rPr>
                <w:sz w:val="20"/>
              </w:rPr>
              <w:t xml:space="preserve"> описанием реализованных методов, приемов или советов, которые помогли в решении конкретного вопроса (не менее 3000 экземпляров). Весь материал для родителей незрячих детей-инвалидов рассчитан также и на незрячих родителей с инвалидностью, имеющих детей-инвалидов. Посетителями библиотеки станут не менее 500 обратившихся родителей целевой группы и специалистов </w:t>
            </w:r>
          </w:p>
        </w:tc>
        <w:tc>
          <w:tcPr>
            <w:tcW w:w="411" w:type="dxa"/>
            <w:tcBorders>
              <w:top w:val="nil"/>
              <w:left w:val="single" w:sz="4" w:space="0" w:color="auto"/>
              <w:bottom w:val="nil"/>
              <w:right w:val="nil"/>
            </w:tcBorders>
          </w:tcPr>
          <w:p w:rsidR="009F1B52" w:rsidRPr="00447B80" w:rsidRDefault="009F1B52" w:rsidP="007173E0">
            <w:pPr>
              <w:ind w:firstLine="0"/>
              <w:rPr>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2.2.3</w:t>
            </w:r>
          </w:p>
        </w:tc>
        <w:tc>
          <w:tcPr>
            <w:tcW w:w="2635" w:type="dxa"/>
          </w:tcPr>
          <w:p w:rsidR="009F1B52" w:rsidRPr="00447B80" w:rsidRDefault="009F1B52" w:rsidP="00940B10">
            <w:pPr>
              <w:ind w:firstLine="0"/>
              <w:rPr>
                <w:sz w:val="20"/>
              </w:rPr>
            </w:pPr>
            <w:r w:rsidRPr="00447B80">
              <w:rPr>
                <w:sz w:val="20"/>
              </w:rPr>
              <w:t xml:space="preserve">Создание и развитие деятельности клуба психологической помощи </w:t>
            </w:r>
            <w:r w:rsidRPr="00447B80">
              <w:rPr>
                <w:rStyle w:val="apple-converted-space"/>
                <w:color w:val="000000"/>
                <w:sz w:val="20"/>
              </w:rPr>
              <w:t xml:space="preserve">для родителей, воспитывающих детей-инвалидов </w:t>
            </w:r>
            <w:r w:rsidRPr="00447B80">
              <w:rPr>
                <w:sz w:val="20"/>
              </w:rPr>
              <w:t>«Семейный ресурс» (на базе Автономной некоммерческой организации Центр помощи и социальной адаптации инвалидов «Взрослые дети»)</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ind w:firstLine="0"/>
              <w:jc w:val="center"/>
              <w:rPr>
                <w:sz w:val="20"/>
              </w:rPr>
            </w:pPr>
            <w:r w:rsidRPr="00447B80">
              <w:rPr>
                <w:sz w:val="20"/>
              </w:rPr>
              <w:t>Автономная некоммерческая организация Центр помощи и социальной адаптации инвалидов «Взрослые дети»</w:t>
            </w:r>
          </w:p>
        </w:tc>
        <w:tc>
          <w:tcPr>
            <w:tcW w:w="7495" w:type="dxa"/>
            <w:tcBorders>
              <w:right w:val="single" w:sz="4" w:space="0" w:color="auto"/>
            </w:tcBorders>
          </w:tcPr>
          <w:p w:rsidR="009F1B52" w:rsidRPr="00447B80" w:rsidRDefault="009F1B52" w:rsidP="00940B10">
            <w:pPr>
              <w:ind w:firstLine="0"/>
              <w:rPr>
                <w:bCs/>
                <w:sz w:val="20"/>
              </w:rPr>
            </w:pPr>
            <w:r w:rsidRPr="00447B80">
              <w:rPr>
                <w:bCs/>
                <w:sz w:val="20"/>
              </w:rPr>
              <w:t xml:space="preserve">Создание на базе </w:t>
            </w:r>
            <w:r w:rsidRPr="00447B80">
              <w:rPr>
                <w:sz w:val="20"/>
              </w:rPr>
              <w:t xml:space="preserve">Автономной некоммерческой организации Центр помощи и социальной адаптации инвалидов «Взрослые дети» клуба психологической помощи для родителей, воспитывающих детей-инвалидов, «Семейный ресурс». Оказание психологической помощи родителям в преодолении кризисной ситуации, связанной с воспитанием ребенка-инвалида. Содействие сохранению целостности семей путем предоставления комплексной психологической помощи. Содействие в общении родителей между собой, преодолении социальной изоляции, формировании регулярного круга общения и поддержки. Формирование у родителей психологической грамотности в определении собственного эмоционального состояния и возможных способов самопомощи, а также новых моделей поведения в жизненных ситуациях. Проведение занятий будет осуществляться в соответствии с Программой комплексной психологической помощи семьям, воспитывающим детей-инвалидов, «Семейный ресурс» с использованием передовых инновационных психотерапевтических технологий – арт-терапии, телесно-ориентированной психотерапии, групповой психотерапии, психологических трансформационных игр. Реализация мероприятия будет способствовать улучшению психологического здоровья членов семьи, гармонизации эмоционального состояния, принятию ими </w:t>
            </w:r>
            <w:r w:rsidRPr="00447B80">
              <w:rPr>
                <w:sz w:val="20"/>
              </w:rPr>
              <w:lastRenderedPageBreak/>
              <w:t xml:space="preserve">актуального состояния ребенка и связанных с этим проблем, научит их принимать помощь и адекватно использовать имеющиеся ресурсы, применять новые стратегии поведения, адекватные ситуации. Ежегодно услуги получат не менее 70 родителей (законных представителей), воспитывающих не менее 70 детей-инвалидов </w:t>
            </w:r>
          </w:p>
        </w:tc>
        <w:tc>
          <w:tcPr>
            <w:tcW w:w="411" w:type="dxa"/>
            <w:tcBorders>
              <w:top w:val="nil"/>
              <w:left w:val="single" w:sz="4" w:space="0" w:color="auto"/>
              <w:bottom w:val="nil"/>
              <w:right w:val="nil"/>
            </w:tcBorders>
          </w:tcPr>
          <w:p w:rsidR="009F1B52" w:rsidRPr="00447B80" w:rsidRDefault="009F1B52" w:rsidP="00940B10">
            <w:pPr>
              <w:ind w:firstLine="0"/>
              <w:rPr>
                <w:bCs/>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2.2.4</w:t>
            </w:r>
          </w:p>
        </w:tc>
        <w:tc>
          <w:tcPr>
            <w:tcW w:w="2635" w:type="dxa"/>
          </w:tcPr>
          <w:p w:rsidR="009F1B52" w:rsidRPr="00447B80" w:rsidRDefault="009F1B52" w:rsidP="00940B10">
            <w:pPr>
              <w:ind w:firstLine="0"/>
              <w:rPr>
                <w:bCs/>
                <w:sz w:val="20"/>
              </w:rPr>
            </w:pPr>
            <w:r w:rsidRPr="00447B80">
              <w:rPr>
                <w:sz w:val="20"/>
              </w:rPr>
              <w:t>Создание и развитие родительского клуба для семей, воспитывающих детей-инвалидов (на базе государственного автономного учреждения Новосибирской области «Областной центр социальной помощи семье и детям «Радуга»)</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ind w:firstLine="0"/>
              <w:jc w:val="center"/>
              <w:rPr>
                <w:sz w:val="20"/>
              </w:rPr>
            </w:pPr>
            <w:r w:rsidRPr="00447B80">
              <w:rPr>
                <w:sz w:val="20"/>
              </w:rPr>
              <w:t>Государственное автономное учреждение Новосибирской области «Областной центр социальной помощи семье и детям «Радуга»</w:t>
            </w:r>
          </w:p>
        </w:tc>
        <w:tc>
          <w:tcPr>
            <w:tcW w:w="7495" w:type="dxa"/>
            <w:tcBorders>
              <w:right w:val="single" w:sz="4" w:space="0" w:color="auto"/>
            </w:tcBorders>
          </w:tcPr>
          <w:p w:rsidR="009F1B52" w:rsidRPr="00447B80" w:rsidRDefault="009F1B52" w:rsidP="00940B10">
            <w:pPr>
              <w:ind w:firstLine="0"/>
              <w:rPr>
                <w:sz w:val="20"/>
              </w:rPr>
            </w:pPr>
            <w:r w:rsidRPr="00447B80">
              <w:rPr>
                <w:bCs/>
                <w:sz w:val="20"/>
              </w:rPr>
              <w:t xml:space="preserve">Внедрение в деятельность </w:t>
            </w:r>
            <w:r w:rsidRPr="00447B80">
              <w:rPr>
                <w:sz w:val="20"/>
              </w:rPr>
              <w:t>государственного автономного учреждения Новосибирской области «Областной центр социальной помощи семье и детям «Радуга» новой формы работы – родительского клуба для семей, воспитывающих детей-инвалидов.</w:t>
            </w:r>
            <w:r w:rsidRPr="00447B80">
              <w:rPr>
                <w:bCs/>
                <w:sz w:val="20"/>
              </w:rPr>
              <w:t xml:space="preserve"> Создание условий для методической и психолого-педагогической поддержки родителей, воспитывающих детей-инвалидов. Организация на постоянной основе обучающих, консультационных и досуговых мероприятий для родителей, в том числе в дистанционной форме с использованием электронных ресурсов. Ежегодно не менее 15 родителей повысят компетенцию в вопросах развития, воспитания и подготовки к самостоятельной жизни детей-инвалидов. Не менее 15 родителям будет оказана помощь и поддержка в повышении качества жизни семьи, а также в мобилизации собственных ресурсов для развития и воспитания своих детей</w:t>
            </w:r>
          </w:p>
        </w:tc>
        <w:tc>
          <w:tcPr>
            <w:tcW w:w="411" w:type="dxa"/>
            <w:tcBorders>
              <w:top w:val="nil"/>
              <w:left w:val="single" w:sz="4" w:space="0" w:color="auto"/>
              <w:bottom w:val="nil"/>
              <w:right w:val="nil"/>
            </w:tcBorders>
          </w:tcPr>
          <w:p w:rsidR="009F1B52" w:rsidRPr="00447B80" w:rsidRDefault="009F1B52" w:rsidP="00940B10">
            <w:pPr>
              <w:ind w:firstLine="0"/>
              <w:rPr>
                <w:bCs/>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2.2.5</w:t>
            </w:r>
          </w:p>
        </w:tc>
        <w:tc>
          <w:tcPr>
            <w:tcW w:w="2635" w:type="dxa"/>
          </w:tcPr>
          <w:p w:rsidR="009F1B52" w:rsidRPr="00447B80" w:rsidRDefault="009F1B52" w:rsidP="00940B10">
            <w:pPr>
              <w:ind w:firstLine="0"/>
              <w:rPr>
                <w:sz w:val="20"/>
              </w:rPr>
            </w:pPr>
            <w:r w:rsidRPr="00447B80">
              <w:rPr>
                <w:sz w:val="20"/>
              </w:rPr>
              <w:t xml:space="preserve">Создание и развитие коммуникативно -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ind w:firstLine="0"/>
              <w:jc w:val="center"/>
              <w:rPr>
                <w:sz w:val="20"/>
              </w:rPr>
            </w:pPr>
            <w:r w:rsidRPr="00447B80">
              <w:rPr>
                <w:sz w:val="20"/>
              </w:rPr>
              <w:t xml:space="preserve">Муниципальное бюджетное учреждение «Комплексный центр социального обслуживания населения» Усть-Таркского района Новосибирской области </w:t>
            </w:r>
          </w:p>
        </w:tc>
        <w:tc>
          <w:tcPr>
            <w:tcW w:w="7495" w:type="dxa"/>
            <w:tcBorders>
              <w:right w:val="single" w:sz="4" w:space="0" w:color="auto"/>
            </w:tcBorders>
          </w:tcPr>
          <w:p w:rsidR="009F1B52" w:rsidRPr="00447B80" w:rsidRDefault="009F1B52" w:rsidP="00940B10">
            <w:pPr>
              <w:ind w:firstLine="0"/>
              <w:rPr>
                <w:bCs/>
                <w:sz w:val="20"/>
              </w:rPr>
            </w:pPr>
            <w:r w:rsidRPr="00447B80">
              <w:rPr>
                <w:bCs/>
                <w:sz w:val="20"/>
              </w:rPr>
              <w:t xml:space="preserve">Внедрение в деятельность </w:t>
            </w:r>
            <w:r w:rsidRPr="00447B80">
              <w:rPr>
                <w:sz w:val="20"/>
              </w:rPr>
              <w:t xml:space="preserve">муниципального бюджетного учреждения «Комплексный центр социального обслуживания населения» Усть-Таркского района Новосибирской области в рамках </w:t>
            </w:r>
            <w:r w:rsidRPr="00447B80">
              <w:rPr>
                <w:bCs/>
                <w:sz w:val="20"/>
              </w:rPr>
              <w:t xml:space="preserve">клуба общения детей и родителей «Мы вместе» новой формы работы «Коммуникативно-интегрированная площадка </w:t>
            </w:r>
            <w:r w:rsidRPr="00447B80">
              <w:rPr>
                <w:sz w:val="20"/>
              </w:rPr>
              <w:t>для семей, воспитывающих детей-инвалидов»</w:t>
            </w:r>
            <w:r w:rsidRPr="00447B80">
              <w:rPr>
                <w:bCs/>
                <w:sz w:val="20"/>
              </w:rPr>
              <w:t xml:space="preserve">. </w:t>
            </w:r>
            <w:r w:rsidRPr="00447B80">
              <w:rPr>
                <w:color w:val="000000"/>
                <w:sz w:val="20"/>
              </w:rPr>
              <w:t xml:space="preserve">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Будет обеспечено </w:t>
            </w:r>
            <w:r w:rsidRPr="00447B80">
              <w:rPr>
                <w:bCs/>
                <w:sz w:val="20"/>
              </w:rPr>
              <w:t xml:space="preserve">применение трех основных форм: работа с детьми; работа с родителями; совместная работа с детьми и родителями. Мероприятия будут способствовать снятию психоэмоционального напряжения у детей и родителей, социализации и повышению уровня социальной активности семей целевой группы. Ежегодно комплексную помощь получат 30 семей, воспитывающих детей-инвалидов </w:t>
            </w:r>
          </w:p>
        </w:tc>
        <w:tc>
          <w:tcPr>
            <w:tcW w:w="411" w:type="dxa"/>
            <w:tcBorders>
              <w:top w:val="nil"/>
              <w:left w:val="single" w:sz="4" w:space="0" w:color="auto"/>
              <w:bottom w:val="nil"/>
              <w:right w:val="nil"/>
            </w:tcBorders>
          </w:tcPr>
          <w:p w:rsidR="009F1B52" w:rsidRPr="00447B80" w:rsidRDefault="009F1B52" w:rsidP="00940B10">
            <w:pPr>
              <w:ind w:firstLine="0"/>
              <w:rPr>
                <w:bCs/>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2.2.6</w:t>
            </w:r>
          </w:p>
        </w:tc>
        <w:tc>
          <w:tcPr>
            <w:tcW w:w="2635" w:type="dxa"/>
          </w:tcPr>
          <w:p w:rsidR="009F1B52" w:rsidRPr="00447B80" w:rsidRDefault="009F1B52" w:rsidP="007173E0">
            <w:pPr>
              <w:pStyle w:val="ConsPlusNormal"/>
              <w:jc w:val="both"/>
              <w:rPr>
                <w:rFonts w:ascii="Times New Roman" w:hAnsi="Times New Roman" w:cs="Times New Roman"/>
              </w:rPr>
            </w:pPr>
            <w:r w:rsidRPr="00447B80">
              <w:rPr>
                <w:rFonts w:ascii="Times New Roman" w:hAnsi="Times New Roman" w:cs="Times New Roman"/>
              </w:rPr>
              <w:t>Организация встреч с родителями, воспитывающими детей-инвалидов, проведение информационно-просветительских мероприятий</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во взаимодействии с областными исполнительными органами государственной власти Новосибирской области, органами и организациями системы профилактики, общественными организациями, оказывающими помощь целевой группе</w:t>
            </w:r>
          </w:p>
        </w:tc>
        <w:tc>
          <w:tcPr>
            <w:tcW w:w="7495" w:type="dxa"/>
            <w:tcBorders>
              <w:right w:val="single" w:sz="4" w:space="0" w:color="auto"/>
            </w:tcBorders>
          </w:tcPr>
          <w:p w:rsidR="009F1B52" w:rsidRPr="00447B80" w:rsidRDefault="009F1B52" w:rsidP="007173E0">
            <w:pPr>
              <w:pStyle w:val="ConsPlusNormal"/>
              <w:jc w:val="both"/>
              <w:rPr>
                <w:rFonts w:ascii="Times New Roman" w:hAnsi="Times New Roman" w:cs="Times New Roman"/>
              </w:rPr>
            </w:pPr>
            <w:r w:rsidRPr="00447B80">
              <w:rPr>
                <w:rFonts w:ascii="Times New Roman" w:hAnsi="Times New Roman" w:cs="Times New Roman"/>
              </w:rPr>
              <w:t>Повышение уровня информированности родителей, воспитывающих детей-инвалидов и детей с ограниченными возможностями здоровья, в вопросах воспитания, развития и реабилитации детей, изучение их потребностей и мнения о качестве получаемой помощи. Охват не менее 100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7173E0">
            <w:pPr>
              <w:pStyle w:val="ConsPlusNormal"/>
              <w:jc w:val="both"/>
              <w:rPr>
                <w:rFonts w:ascii="Times New Roman" w:hAnsi="Times New Roman" w:cs="Times New Roman"/>
              </w:rPr>
            </w:pPr>
          </w:p>
        </w:tc>
      </w:tr>
      <w:tr w:rsidR="009F1B52" w:rsidRPr="00447B80" w:rsidTr="009F1B52">
        <w:trPr>
          <w:trHeight w:val="434"/>
        </w:trPr>
        <w:tc>
          <w:tcPr>
            <w:tcW w:w="714" w:type="dxa"/>
            <w:vAlign w:val="center"/>
          </w:tcPr>
          <w:p w:rsidR="009F1B52" w:rsidRPr="00447B80" w:rsidRDefault="009F1B52" w:rsidP="001B0044">
            <w:pPr>
              <w:ind w:firstLine="0"/>
              <w:jc w:val="center"/>
              <w:rPr>
                <w:sz w:val="20"/>
              </w:rPr>
            </w:pPr>
            <w:r w:rsidRPr="00447B80">
              <w:rPr>
                <w:sz w:val="20"/>
              </w:rPr>
              <w:lastRenderedPageBreak/>
              <w:t>3</w:t>
            </w:r>
          </w:p>
        </w:tc>
        <w:tc>
          <w:tcPr>
            <w:tcW w:w="13882" w:type="dxa"/>
            <w:gridSpan w:val="4"/>
            <w:tcBorders>
              <w:right w:val="single" w:sz="4" w:space="0" w:color="auto"/>
            </w:tcBorders>
            <w:vAlign w:val="center"/>
          </w:tcPr>
          <w:p w:rsidR="009F1B52" w:rsidRPr="00447B80" w:rsidRDefault="009F1B52" w:rsidP="00940B10">
            <w:pPr>
              <w:ind w:firstLine="0"/>
              <w:jc w:val="center"/>
              <w:rPr>
                <w:sz w:val="20"/>
              </w:rPr>
            </w:pPr>
            <w:r w:rsidRPr="00447B80">
              <w:rPr>
                <w:sz w:val="20"/>
              </w:rPr>
              <w:t>Задача: «Повышение качества и доступности оперативной консультативной помощи для родителей, воспитывающих детей с инвалидностью»</w:t>
            </w:r>
          </w:p>
        </w:tc>
        <w:tc>
          <w:tcPr>
            <w:tcW w:w="411" w:type="dxa"/>
            <w:tcBorders>
              <w:top w:val="nil"/>
              <w:left w:val="single" w:sz="4" w:space="0" w:color="auto"/>
              <w:bottom w:val="nil"/>
              <w:right w:val="nil"/>
            </w:tcBorders>
          </w:tcPr>
          <w:p w:rsidR="009F1B52" w:rsidRPr="00447B80" w:rsidRDefault="009F1B52" w:rsidP="00940B10">
            <w:pPr>
              <w:ind w:firstLine="0"/>
              <w:jc w:val="center"/>
              <w:rPr>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3.1</w:t>
            </w:r>
          </w:p>
        </w:tc>
        <w:tc>
          <w:tcPr>
            <w:tcW w:w="2635" w:type="dxa"/>
          </w:tcPr>
          <w:p w:rsidR="009F1B52" w:rsidRPr="00447B80" w:rsidRDefault="009F1B52" w:rsidP="00940B10">
            <w:pPr>
              <w:ind w:firstLine="0"/>
              <w:rPr>
                <w:bCs/>
                <w:sz w:val="20"/>
              </w:rPr>
            </w:pPr>
            <w:r w:rsidRPr="00447B80">
              <w:rPr>
                <w:sz w:val="20"/>
              </w:rPr>
              <w:t>Разработка и внедрение программ дистанционного консультирования родителей с использованием электронных ресурсов, в том числе:</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 xml:space="preserve">Минтруда и соцразвития НСО, организации социальной сферы, </w:t>
            </w:r>
          </w:p>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СО НКО</w:t>
            </w:r>
          </w:p>
        </w:tc>
        <w:tc>
          <w:tcPr>
            <w:tcW w:w="7495" w:type="dxa"/>
            <w:tcBorders>
              <w:right w:val="single" w:sz="4" w:space="0" w:color="auto"/>
            </w:tcBorders>
          </w:tcPr>
          <w:p w:rsidR="009F1B52" w:rsidRPr="00447B80" w:rsidRDefault="009F1B52" w:rsidP="007173E0">
            <w:pPr>
              <w:ind w:firstLine="0"/>
              <w:rPr>
                <w:sz w:val="20"/>
              </w:rPr>
            </w:pPr>
            <w:r w:rsidRPr="00447B80">
              <w:rPr>
                <w:sz w:val="20"/>
              </w:rPr>
              <w:t>Внедрение в деятельность организаций различной ведомственной принадлежности программ дистанционного обучения членов семей, воспитывающих детей-инвалидов, включающих в себя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и навыкам ухода за детьми, общению с ними. Ежегодно обучающими мероприятиями в рамках Комплекса мер будет охвачено не менее 2000 родителей,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7173E0">
            <w:pPr>
              <w:ind w:firstLine="0"/>
              <w:rPr>
                <w:sz w:val="20"/>
              </w:rPr>
            </w:pPr>
          </w:p>
        </w:tc>
      </w:tr>
      <w:tr w:rsidR="009F1B52" w:rsidRPr="00447B80" w:rsidTr="009F1B52">
        <w:trPr>
          <w:trHeight w:val="20"/>
        </w:trPr>
        <w:tc>
          <w:tcPr>
            <w:tcW w:w="714" w:type="dxa"/>
          </w:tcPr>
          <w:p w:rsidR="009F1B52" w:rsidRPr="00447B80" w:rsidRDefault="009F1B52" w:rsidP="00940B10">
            <w:pPr>
              <w:ind w:firstLine="0"/>
              <w:jc w:val="center"/>
              <w:rPr>
                <w:sz w:val="20"/>
              </w:rPr>
            </w:pPr>
            <w:r w:rsidRPr="00447B80">
              <w:rPr>
                <w:sz w:val="20"/>
              </w:rPr>
              <w:t>3.1.1</w:t>
            </w:r>
          </w:p>
        </w:tc>
        <w:tc>
          <w:tcPr>
            <w:tcW w:w="2635" w:type="dxa"/>
          </w:tcPr>
          <w:p w:rsidR="009F1B52" w:rsidRPr="00447B80" w:rsidRDefault="009F1B52" w:rsidP="00940B10">
            <w:pPr>
              <w:pStyle w:val="ConsPlusNormal"/>
              <w:jc w:val="both"/>
              <w:rPr>
                <w:rFonts w:ascii="Times New Roman" w:hAnsi="Times New Roman" w:cs="Times New Roman"/>
                <w:color w:val="000000"/>
              </w:rPr>
            </w:pPr>
            <w:r w:rsidRPr="00447B80">
              <w:rPr>
                <w:rFonts w:ascii="Times New Roman" w:hAnsi="Times New Roman" w:cs="Times New Roman"/>
                <w:color w:val="000000"/>
              </w:rPr>
              <w:t xml:space="preserve">Организация дистанционного консультирования родителей с использованием электронных ресурсов на базе организаций социальной сферы и СО НКО </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 xml:space="preserve">Минтруда и соцразвития НСО, организации социальной сферы, </w:t>
            </w:r>
          </w:p>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color w:val="FF0000"/>
              </w:rPr>
            </w:pPr>
            <w:r w:rsidRPr="00447B80">
              <w:rPr>
                <w:rFonts w:ascii="Times New Roman" w:hAnsi="Times New Roman" w:cs="Times New Roman"/>
              </w:rPr>
              <w:t>Внедрение в деятельность организаций различной ведомственной принадлежности технологий дистанционного консультирования членов семей, воспитывающих детей-инвалидов. Ежегодно дистанционным консультированием будет охвачено не менее 200 родителей,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3.1.2</w:t>
            </w:r>
          </w:p>
        </w:tc>
        <w:tc>
          <w:tcPr>
            <w:tcW w:w="2635" w:type="dxa"/>
          </w:tcPr>
          <w:p w:rsidR="009F1B52" w:rsidRPr="00447B80" w:rsidRDefault="009F1B52" w:rsidP="00DB6F80">
            <w:pPr>
              <w:pStyle w:val="ConsPlusNormal"/>
              <w:jc w:val="both"/>
              <w:rPr>
                <w:rFonts w:ascii="Times New Roman" w:hAnsi="Times New Roman" w:cs="Times New Roman"/>
                <w:color w:val="000000"/>
              </w:rPr>
            </w:pPr>
            <w:r w:rsidRPr="00447B80">
              <w:rPr>
                <w:rFonts w:ascii="Times New Roman" w:hAnsi="Times New Roman" w:cs="Times New Roman"/>
                <w:color w:val="000000"/>
              </w:rPr>
              <w:t>Разработка и внедрение программ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Муниципальное бюджетное учреждение «Комплексный центр социального обслуживания населения «Вера» Искитимского района Новосибирской области»</w:t>
            </w:r>
          </w:p>
        </w:tc>
        <w:tc>
          <w:tcPr>
            <w:tcW w:w="7495" w:type="dxa"/>
            <w:tcBorders>
              <w:right w:val="single" w:sz="4" w:space="0" w:color="auto"/>
            </w:tcBorders>
          </w:tcPr>
          <w:p w:rsidR="009F1B52" w:rsidRPr="00447B80" w:rsidRDefault="009F1B52" w:rsidP="00DB6F80">
            <w:pPr>
              <w:ind w:firstLine="0"/>
              <w:rPr>
                <w:sz w:val="20"/>
              </w:rPr>
            </w:pPr>
            <w:r w:rsidRPr="00447B80">
              <w:rPr>
                <w:sz w:val="20"/>
              </w:rPr>
              <w:t xml:space="preserve">Внедрение в деятельность </w:t>
            </w:r>
            <w:r w:rsidRPr="00447B80">
              <w:rPr>
                <w:color w:val="000000"/>
                <w:sz w:val="20"/>
              </w:rPr>
              <w:t>муниципального бюджетного учреждения «Комплексный центр социального обслуживания населения «Вера» Искитимского района Новосибирской области»</w:t>
            </w:r>
            <w:r w:rsidRPr="00447B80">
              <w:rPr>
                <w:sz w:val="20"/>
              </w:rPr>
              <w:t xml:space="preserve"> инновационной технологии «Дистанционное консультирование родителей». Увеличение доли родителей, обученных методам и формам реабилитации в домашних условиях. Обеспечение доступности информации и своевременной поддержки родителей, проживающих в сельской местности, создание условий для обеспечения непрерывности реабилитации детей-инвалидов. Формирование информационной интерактивной среды с использованием приобретенного оборудования (ноутбуки, планшеты, веб-камеры, гарнитура), которые предоставляются семье на время проведения консультирования или демонстрации методических материалов, видео-уроков (специалист, организующий сопровождение семьи по месту жительства, перед началом каждой онлайн связи оборудует по месту жительства семьи, не имеющей компьютерного оборудования, рабочее место для родителей). Основным коммуникатором в организации дистанционного консультирования в сельском населенном пункте выступает специалист по социальной работе, который оснащен необходимой техникой (3 специалиста с ноутбуками, 2 специалиста с планшетами), владеет компьютерными технологиями, необходимыми для установления связи между клиентами и специалистами. При планировании дистанционного консультирования семья обеспечивается необходимым реабилитационным и развивающим оборудованием (развивающие игры, материалы, наборы), что позволяет родителям отработать в дистанционном режиме практические навыки, необходимые для самостоятельных занятий с ребенком. Консультирующий специалист использует при проведении занятия такое же оборудование и демонстрационную куклу, что поможет родителям </w:t>
            </w:r>
            <w:r w:rsidRPr="00447B80">
              <w:rPr>
                <w:sz w:val="20"/>
              </w:rPr>
              <w:lastRenderedPageBreak/>
              <w:t>наглядно видеть с экрана в реальном формате как правильно заниматься с ребенком. Оказание услуг не менее 50 родителям, воспитывающим детей-инвалидов, в активном режиме обучения ежегодно</w:t>
            </w:r>
          </w:p>
        </w:tc>
        <w:tc>
          <w:tcPr>
            <w:tcW w:w="411" w:type="dxa"/>
            <w:tcBorders>
              <w:top w:val="nil"/>
              <w:left w:val="single" w:sz="4" w:space="0" w:color="auto"/>
              <w:bottom w:val="nil"/>
              <w:right w:val="nil"/>
            </w:tcBorders>
          </w:tcPr>
          <w:p w:rsidR="009F1B52" w:rsidRPr="00447B80" w:rsidRDefault="009F1B52" w:rsidP="00DB6F80">
            <w:pPr>
              <w:ind w:firstLine="0"/>
              <w:rPr>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3.1.3</w:t>
            </w:r>
          </w:p>
        </w:tc>
        <w:tc>
          <w:tcPr>
            <w:tcW w:w="2635" w:type="dxa"/>
          </w:tcPr>
          <w:p w:rsidR="009F1B52" w:rsidRPr="00447B80" w:rsidRDefault="009F1B52" w:rsidP="007815D6">
            <w:pPr>
              <w:pStyle w:val="afff3"/>
              <w:jc w:val="both"/>
              <w:rPr>
                <w:rFonts w:ascii="Times New Roman" w:hAnsi="Times New Roman"/>
                <w:color w:val="000000"/>
              </w:rPr>
            </w:pPr>
            <w:r w:rsidRPr="00447B80">
              <w:rPr>
                <w:rFonts w:ascii="Times New Roman" w:hAnsi="Times New Roman"/>
              </w:rPr>
              <w:t>Создание и развитие дистанционной службы помощи семьям, воспитывающим детей с особенностями в развитии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145"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7815D6">
            <w:pPr>
              <w:ind w:firstLine="0"/>
              <w:rPr>
                <w:sz w:val="20"/>
              </w:rPr>
            </w:pPr>
            <w:r w:rsidRPr="00447B80">
              <w:rPr>
                <w:sz w:val="20"/>
              </w:rPr>
              <w:t xml:space="preserve">Создание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 условий для организации работы дистанционной службы помощи семьям, воспитывающим детей с особенностями в развитии. Ежегодно услугу получат не менее 20 родителей (законных представителей), воспитывающих детей с инвалидностью в возрасте от 0 до 18 лет. Оказание помощи будет осуществляться с применением различных форм удаленной помощи (консультация, информационно-справочная поддержка, мастер-класс, интерактивное обучающее занятие, видео-занятие) на основании обращения родителя (законного представителя) в виде звонка, электронного письма, видео и/или текстовых сообщений, содержащих суть запроса. Создание возможности для получения консультаций различных специалистов (педагога-психолога, логопеда, учителя-дефектолога, врача-невролога, врача-психиатра, инструктора по АФК, ЛФК, медицинской сестры по массажу). Реализация мероприятия будет способствовать повышению родительской компетентности в вопросах воспитания и развития детей, снятию психоэмоционального напряжения </w:t>
            </w:r>
          </w:p>
        </w:tc>
        <w:tc>
          <w:tcPr>
            <w:tcW w:w="411" w:type="dxa"/>
            <w:tcBorders>
              <w:top w:val="nil"/>
              <w:left w:val="single" w:sz="4" w:space="0" w:color="auto"/>
              <w:bottom w:val="nil"/>
              <w:right w:val="nil"/>
            </w:tcBorders>
          </w:tcPr>
          <w:p w:rsidR="009F1B52" w:rsidRPr="00447B80" w:rsidRDefault="009F1B52" w:rsidP="007815D6">
            <w:pPr>
              <w:ind w:firstLine="0"/>
              <w:rPr>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3.1.4</w:t>
            </w:r>
          </w:p>
        </w:tc>
        <w:tc>
          <w:tcPr>
            <w:tcW w:w="2635" w:type="dxa"/>
          </w:tcPr>
          <w:p w:rsidR="009F1B52" w:rsidRPr="00447B80" w:rsidRDefault="009F1B52" w:rsidP="00940B10">
            <w:pPr>
              <w:ind w:firstLine="0"/>
              <w:rPr>
                <w:sz w:val="20"/>
              </w:rPr>
            </w:pPr>
            <w:r w:rsidRPr="00447B80">
              <w:rPr>
                <w:sz w:val="20"/>
              </w:rPr>
              <w:t>Разработка и реализация проекта «Ответы онлайн» для оказания консультационной помощи родителям, воспитывающим детей-инвалидов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145" w:type="dxa"/>
          </w:tcPr>
          <w:p w:rsidR="009F1B52" w:rsidRPr="00447B80" w:rsidRDefault="009F1B52" w:rsidP="002C5858">
            <w:pPr>
              <w:ind w:firstLine="0"/>
              <w:jc w:val="center"/>
              <w:rPr>
                <w:sz w:val="20"/>
              </w:rPr>
            </w:pPr>
            <w:r w:rsidRPr="00447B80">
              <w:rPr>
                <w:sz w:val="20"/>
              </w:rPr>
              <w:t>2022-2023 годы</w:t>
            </w:r>
          </w:p>
        </w:tc>
        <w:tc>
          <w:tcPr>
            <w:tcW w:w="2607" w:type="dxa"/>
          </w:tcPr>
          <w:p w:rsidR="009F1B52" w:rsidRPr="00447B80" w:rsidRDefault="009F1B52" w:rsidP="00940B10">
            <w:pPr>
              <w:ind w:firstLine="0"/>
              <w:jc w:val="center"/>
              <w:rPr>
                <w:sz w:val="20"/>
              </w:rPr>
            </w:pPr>
            <w:r w:rsidRPr="00447B80">
              <w:rPr>
                <w:sz w:val="20"/>
              </w:rP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7495" w:type="dxa"/>
            <w:tcBorders>
              <w:right w:val="single" w:sz="4" w:space="0" w:color="auto"/>
            </w:tcBorders>
          </w:tcPr>
          <w:p w:rsidR="009F1B52" w:rsidRPr="00447B80" w:rsidRDefault="009F1B52" w:rsidP="00940B10">
            <w:pPr>
              <w:ind w:firstLine="0"/>
              <w:rPr>
                <w:sz w:val="20"/>
              </w:rPr>
            </w:pPr>
            <w:r w:rsidRPr="00447B80">
              <w:rPr>
                <w:sz w:val="20"/>
              </w:rPr>
              <w:t>Внедрение в деятельность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 новой формы работы с родителями, воспитывающими детей-инвалидов, в рамках проекта «Ответы онлайн». Обеспечение консультационной поддержки родителей, воспитывающих детей-инвалидов, в вопросах воспитания и развития детей с применением дистанционных форм работы будет способствовать повышению уровня родительской компетентности и улучшению психоэмоционального состояния родителей. На основе запроса родителей будет сформирован тематический план консультаций и подготовлены обучающие видеоролики. Ежегодно мероприятием будет охвачено не менее 500 родителей,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1B0044">
            <w:pPr>
              <w:ind w:firstLine="0"/>
              <w:jc w:val="center"/>
              <w:rPr>
                <w:sz w:val="20"/>
              </w:rPr>
            </w:pPr>
            <w:r w:rsidRPr="00447B80">
              <w:rPr>
                <w:sz w:val="20"/>
              </w:rPr>
              <w:t>3.1.5</w:t>
            </w:r>
          </w:p>
        </w:tc>
        <w:tc>
          <w:tcPr>
            <w:tcW w:w="2635" w:type="dxa"/>
          </w:tcPr>
          <w:p w:rsidR="009F1B52" w:rsidRPr="00447B80" w:rsidRDefault="009F1B52" w:rsidP="00940B10">
            <w:pPr>
              <w:ind w:firstLine="0"/>
              <w:rPr>
                <w:sz w:val="20"/>
              </w:rPr>
            </w:pPr>
            <w:r w:rsidRPr="00447B80">
              <w:rPr>
                <w:sz w:val="20"/>
              </w:rPr>
              <w:t xml:space="preserve">Разработка и внедрение новой технологии «Школа дистанционного консультирования родителей, воспитывающих детей-инвалидов «МЫ </w:t>
            </w:r>
            <w:r w:rsidRPr="00447B80">
              <w:rPr>
                <w:sz w:val="20"/>
              </w:rPr>
              <w:lastRenderedPageBreak/>
              <w:t>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lastRenderedPageBreak/>
              <w:t>2022-2023 годы</w:t>
            </w:r>
          </w:p>
        </w:tc>
        <w:tc>
          <w:tcPr>
            <w:tcW w:w="2607" w:type="dxa"/>
          </w:tcPr>
          <w:p w:rsidR="009F1B52" w:rsidRPr="00447B80" w:rsidRDefault="009F1B52" w:rsidP="00940B10">
            <w:pPr>
              <w:ind w:firstLine="0"/>
              <w:jc w:val="center"/>
              <w:rPr>
                <w:sz w:val="20"/>
              </w:rPr>
            </w:pPr>
            <w:r w:rsidRPr="00447B80">
              <w:rPr>
                <w:sz w:val="20"/>
              </w:rPr>
              <w:t>Государственное автономное учреждение Новосибирской области «Областной центр социальной помощи семье и детям «Морской залив»</w:t>
            </w:r>
          </w:p>
        </w:tc>
        <w:tc>
          <w:tcPr>
            <w:tcW w:w="7495" w:type="dxa"/>
            <w:tcBorders>
              <w:right w:val="single" w:sz="4" w:space="0" w:color="auto"/>
            </w:tcBorders>
          </w:tcPr>
          <w:p w:rsidR="009F1B52" w:rsidRPr="00447B80" w:rsidRDefault="009F1B52" w:rsidP="007173E0">
            <w:pPr>
              <w:ind w:firstLine="0"/>
              <w:rPr>
                <w:sz w:val="20"/>
              </w:rPr>
            </w:pPr>
            <w:r w:rsidRPr="00447B80">
              <w:rPr>
                <w:sz w:val="20"/>
              </w:rPr>
              <w:t xml:space="preserve">Внедрение в деятельность государственного автономного учреждения Новосибирской области «Областной центр социальной помощи семье и детям «Морской залив» новой формы работы «Школа дистанционного консультирования родителей, воспитывающих детей-инвалидов «МЫ ВМЕСТЕ» с использованием электронных ресурсов. Повышение для родителей, воспитывающих детей-инвалидов, доступности консультационной помощи различных специалистов </w:t>
            </w:r>
            <w:r w:rsidRPr="00447B80">
              <w:rPr>
                <w:sz w:val="20"/>
              </w:rPr>
              <w:lastRenderedPageBreak/>
              <w:t>(психолога, невролога, психиатра, дефектолога, логопеда и др.). Реализация мероприятия будет способствовать: повышению качества информированности родителей об особенностях развития детей дошкольного и школьного возраста в соответствии с их запросами; обеспечению непрерывности реабилитационного процесса и медико-психолого-педагогического сопровождения; оперативному реагированию на запрос клиента, на изменения в физическом и психическом состоянии детей; индивидуализации реабилитационного процесса; проведению оценки и осуществлению контроля за ходом проведения реабилитационных мероприятий в домашних условиях. Ежегодно не менее 50 родителей будут обучены методам реабилитации, применяемым в домашних условиях. Каждой семье в электронном виде будут даны подробные рекомендации специалистов по дальнейшей отработке методов реабилитации в домашних условиях</w:t>
            </w:r>
          </w:p>
        </w:tc>
        <w:tc>
          <w:tcPr>
            <w:tcW w:w="411" w:type="dxa"/>
            <w:tcBorders>
              <w:top w:val="nil"/>
              <w:left w:val="single" w:sz="4" w:space="0" w:color="auto"/>
              <w:bottom w:val="nil"/>
              <w:right w:val="nil"/>
            </w:tcBorders>
          </w:tcPr>
          <w:p w:rsidR="009F1B52" w:rsidRPr="00447B80" w:rsidRDefault="009F1B52" w:rsidP="007173E0">
            <w:pPr>
              <w:ind w:firstLine="0"/>
              <w:rPr>
                <w:sz w:val="20"/>
              </w:rPr>
            </w:pPr>
          </w:p>
        </w:tc>
      </w:tr>
      <w:tr w:rsidR="009F1B52" w:rsidRPr="00447B80" w:rsidTr="009F1B52">
        <w:trPr>
          <w:trHeight w:val="20"/>
        </w:trPr>
        <w:tc>
          <w:tcPr>
            <w:tcW w:w="714" w:type="dxa"/>
          </w:tcPr>
          <w:p w:rsidR="009F1B52" w:rsidRPr="00447B80" w:rsidRDefault="009F1B52" w:rsidP="001B0044">
            <w:pPr>
              <w:ind w:firstLine="0"/>
              <w:jc w:val="center"/>
              <w:rPr>
                <w:color w:val="000000"/>
                <w:sz w:val="20"/>
              </w:rPr>
            </w:pPr>
            <w:r w:rsidRPr="00447B80">
              <w:rPr>
                <w:color w:val="000000"/>
                <w:sz w:val="20"/>
              </w:rPr>
              <w:t>3.2</w:t>
            </w:r>
          </w:p>
        </w:tc>
        <w:tc>
          <w:tcPr>
            <w:tcW w:w="2635" w:type="dxa"/>
          </w:tcPr>
          <w:p w:rsidR="009F1B52" w:rsidRPr="00447B80" w:rsidRDefault="009F1B52" w:rsidP="007173E0">
            <w:pPr>
              <w:pStyle w:val="ConsPlusNormal"/>
              <w:jc w:val="both"/>
              <w:rPr>
                <w:rFonts w:ascii="Times New Roman" w:hAnsi="Times New Roman" w:cs="Times New Roman"/>
                <w:color w:val="000000"/>
              </w:rPr>
            </w:pPr>
            <w:r w:rsidRPr="00447B80">
              <w:rPr>
                <w:rFonts w:ascii="Times New Roman" w:hAnsi="Times New Roman" w:cs="Times New Roman"/>
                <w:color w:val="000000"/>
              </w:rPr>
              <w:t>Развитие общедоступных информационных ресурсов для родителей детей-инвалидов,</w:t>
            </w:r>
            <w:r w:rsidRPr="00447B80">
              <w:rPr>
                <w:rFonts w:ascii="Times New Roman" w:hAnsi="Times New Roman" w:cs="Times New Roman"/>
                <w:sz w:val="24"/>
                <w:szCs w:val="24"/>
              </w:rPr>
              <w:t xml:space="preserve"> </w:t>
            </w:r>
            <w:r w:rsidRPr="00447B80">
              <w:rPr>
                <w:rFonts w:ascii="Times New Roman" w:hAnsi="Times New Roman" w:cs="Times New Roman"/>
                <w:color w:val="000000"/>
              </w:rPr>
              <w:t>обеспечивающих в том числе консультационную и методическую помощь родителям с учетом нозологий их детей</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Минтруда и соцразвития НСО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color w:val="000000"/>
              </w:rPr>
            </w:pPr>
            <w:r w:rsidRPr="00447B80">
              <w:rPr>
                <w:rFonts w:ascii="Times New Roman" w:hAnsi="Times New Roman" w:cs="Times New Roman"/>
                <w:color w:val="000000"/>
              </w:rPr>
              <w:t xml:space="preserve">Повышение уровня информированности родителей, воспитывающих детей-инвалидов, организация информационно-методической поддержки родителей. Повышение степени социальной активности семей через развитие информационного ресурса. Охват не менее 5 тысяч человек из числа семей, воспитывающих детей-инвалидов </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color w:val="000000"/>
              </w:rPr>
            </w:pPr>
          </w:p>
        </w:tc>
      </w:tr>
      <w:tr w:rsidR="009F1B52" w:rsidRPr="00447B80" w:rsidTr="009F1B52">
        <w:trPr>
          <w:trHeight w:val="20"/>
        </w:trPr>
        <w:tc>
          <w:tcPr>
            <w:tcW w:w="714" w:type="dxa"/>
          </w:tcPr>
          <w:p w:rsidR="009F1B52" w:rsidRPr="00447B80" w:rsidRDefault="009F1B52" w:rsidP="001B0044">
            <w:pPr>
              <w:ind w:firstLine="0"/>
              <w:jc w:val="center"/>
              <w:rPr>
                <w:color w:val="000000"/>
                <w:sz w:val="20"/>
              </w:rPr>
            </w:pPr>
            <w:r w:rsidRPr="00447B80">
              <w:rPr>
                <w:color w:val="000000"/>
                <w:sz w:val="20"/>
              </w:rPr>
              <w:t>3.3</w:t>
            </w:r>
          </w:p>
        </w:tc>
        <w:tc>
          <w:tcPr>
            <w:tcW w:w="2635" w:type="dxa"/>
          </w:tcPr>
          <w:p w:rsidR="009F1B52" w:rsidRPr="00447B80" w:rsidRDefault="009F1B52" w:rsidP="007173E0">
            <w:pPr>
              <w:pStyle w:val="ConsPlusNormal"/>
              <w:jc w:val="both"/>
              <w:rPr>
                <w:rFonts w:ascii="Times New Roman" w:hAnsi="Times New Roman" w:cs="Times New Roman"/>
                <w:color w:val="000000"/>
              </w:rPr>
            </w:pPr>
            <w:r w:rsidRPr="00447B80">
              <w:rPr>
                <w:rFonts w:ascii="Times New Roman" w:hAnsi="Times New Roman" w:cs="Times New Roman"/>
                <w:color w:val="000000"/>
              </w:rPr>
              <w:t>Оказание помощи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Минтруда и соцразвития НСО, комплексные центры социального обслуживания населения муниципальных районов Новосибирской области</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color w:val="000000"/>
              </w:rPr>
            </w:pPr>
            <w:r w:rsidRPr="00447B80">
              <w:rPr>
                <w:rFonts w:ascii="Times New Roman" w:hAnsi="Times New Roman" w:cs="Times New Roman"/>
                <w:color w:val="000000"/>
              </w:rPr>
              <w:t>Оказание социальных услуг семьям, воспитывающим детей-инвалидов и детей с ограниченными возможностями здоровья, по месту их жительства. Оказание помощи не менее 500 семьям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color w:val="000000"/>
              </w:rPr>
            </w:pPr>
          </w:p>
        </w:tc>
      </w:tr>
      <w:tr w:rsidR="009F1B52" w:rsidRPr="00447B80" w:rsidTr="009F1B52">
        <w:trPr>
          <w:trHeight w:val="20"/>
        </w:trPr>
        <w:tc>
          <w:tcPr>
            <w:tcW w:w="714" w:type="dxa"/>
          </w:tcPr>
          <w:p w:rsidR="009F1B52" w:rsidRPr="00447B80" w:rsidRDefault="009F1B52" w:rsidP="00427035">
            <w:pPr>
              <w:ind w:firstLine="0"/>
              <w:jc w:val="center"/>
              <w:rPr>
                <w:color w:val="000000"/>
                <w:sz w:val="20"/>
              </w:rPr>
            </w:pPr>
            <w:r w:rsidRPr="00447B80">
              <w:rPr>
                <w:color w:val="000000"/>
                <w:sz w:val="20"/>
              </w:rPr>
              <w:t>3.4</w:t>
            </w:r>
          </w:p>
        </w:tc>
        <w:tc>
          <w:tcPr>
            <w:tcW w:w="2635" w:type="dxa"/>
          </w:tcPr>
          <w:p w:rsidR="009F1B52" w:rsidRPr="00447B80" w:rsidRDefault="009F1B52" w:rsidP="007173E0">
            <w:pPr>
              <w:pStyle w:val="ConsPlusNormal"/>
              <w:jc w:val="both"/>
              <w:rPr>
                <w:rFonts w:ascii="Times New Roman" w:hAnsi="Times New Roman" w:cs="Times New Roman"/>
                <w:color w:val="000000"/>
              </w:rPr>
            </w:pPr>
            <w:r w:rsidRPr="00447B80">
              <w:rPr>
                <w:rFonts w:ascii="Times New Roman" w:hAnsi="Times New Roman" w:cs="Times New Roman"/>
                <w:color w:val="000000"/>
              </w:rPr>
              <w:t>Организация деятельности выездных междисциплинарных информационно-консультативных бригад, действующих на базе государственных организаций социального обслуживания</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Государственные организации социального обслуживания Новосибирской области</w:t>
            </w:r>
          </w:p>
        </w:tc>
        <w:tc>
          <w:tcPr>
            <w:tcW w:w="7495" w:type="dxa"/>
            <w:tcBorders>
              <w:right w:val="single" w:sz="4" w:space="0" w:color="auto"/>
            </w:tcBorders>
          </w:tcPr>
          <w:p w:rsidR="009F1B52" w:rsidRPr="00447B80" w:rsidRDefault="009F1B52" w:rsidP="007173E0">
            <w:pPr>
              <w:pStyle w:val="ConsPlusNormal"/>
              <w:jc w:val="both"/>
              <w:rPr>
                <w:rFonts w:ascii="Times New Roman" w:hAnsi="Times New Roman" w:cs="Times New Roman"/>
                <w:color w:val="000000"/>
              </w:rPr>
            </w:pPr>
            <w:r w:rsidRPr="00447B80">
              <w:rPr>
                <w:rFonts w:ascii="Times New Roman" w:hAnsi="Times New Roman" w:cs="Times New Roman"/>
                <w:color w:val="000000"/>
              </w:rPr>
              <w:t>Организация информационно-просветительской работы с семьями, воспитывающими детей с особенностями развития, о возможностях получения ими необходимой помощи. Оказание им консультативной и междисциплинарной помощи посредством выездных мероприятий в отдаленные муниципальные районы Новосибирской области. Обучение родителей адекватным средствам общения с ребенком-инвалидом, эффективным способам воспитания, обучения и реабилитации своего ребенка, в том числе в домашних условиях. Активизация участия семьи в самостоятельной реализации творческого потенциала детей-инвалидов и детей с ограниченными возможностями здоровья посредством обучения. Услуги получат не менее 100 семей</w:t>
            </w:r>
          </w:p>
        </w:tc>
        <w:tc>
          <w:tcPr>
            <w:tcW w:w="411" w:type="dxa"/>
            <w:tcBorders>
              <w:top w:val="nil"/>
              <w:left w:val="single" w:sz="4" w:space="0" w:color="auto"/>
              <w:bottom w:val="nil"/>
              <w:right w:val="nil"/>
            </w:tcBorders>
          </w:tcPr>
          <w:p w:rsidR="009F1B52" w:rsidRPr="00447B80" w:rsidRDefault="009F1B52" w:rsidP="007173E0">
            <w:pPr>
              <w:pStyle w:val="ConsPlusNormal"/>
              <w:jc w:val="both"/>
              <w:rPr>
                <w:rFonts w:ascii="Times New Roman" w:hAnsi="Times New Roman" w:cs="Times New Roman"/>
                <w:color w:val="000000"/>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lastRenderedPageBreak/>
              <w:t>4</w:t>
            </w:r>
          </w:p>
        </w:tc>
        <w:tc>
          <w:tcPr>
            <w:tcW w:w="13882" w:type="dxa"/>
            <w:gridSpan w:val="4"/>
            <w:tcBorders>
              <w:right w:val="single" w:sz="4" w:space="0" w:color="auto"/>
            </w:tcBorders>
          </w:tcPr>
          <w:p w:rsidR="009F1B52" w:rsidRPr="00447B80" w:rsidRDefault="009F1B52" w:rsidP="00940B10">
            <w:pPr>
              <w:ind w:firstLine="0"/>
              <w:jc w:val="center"/>
              <w:rPr>
                <w:sz w:val="20"/>
              </w:rPr>
            </w:pPr>
            <w:r w:rsidRPr="00447B80">
              <w:rPr>
                <w:sz w:val="20"/>
              </w:rPr>
              <w:t>Задача: «Содействие родителям (законным представителям) в организации развивающего ухода за детьми с тяжелыми множественными нарушениями развития»</w:t>
            </w:r>
          </w:p>
        </w:tc>
        <w:tc>
          <w:tcPr>
            <w:tcW w:w="411" w:type="dxa"/>
            <w:tcBorders>
              <w:top w:val="nil"/>
              <w:left w:val="single" w:sz="4" w:space="0" w:color="auto"/>
              <w:bottom w:val="nil"/>
              <w:right w:val="nil"/>
            </w:tcBorders>
          </w:tcPr>
          <w:p w:rsidR="009F1B52" w:rsidRPr="00447B80" w:rsidRDefault="009F1B52" w:rsidP="00940B10">
            <w:pPr>
              <w:ind w:firstLine="0"/>
              <w:jc w:val="center"/>
              <w:rPr>
                <w:sz w:val="20"/>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t>4.1</w:t>
            </w:r>
          </w:p>
        </w:tc>
        <w:tc>
          <w:tcPr>
            <w:tcW w:w="2635" w:type="dxa"/>
          </w:tcPr>
          <w:p w:rsidR="009F1B52" w:rsidRPr="00447B80" w:rsidRDefault="009F1B52" w:rsidP="00940B10">
            <w:pPr>
              <w:ind w:firstLine="0"/>
              <w:rPr>
                <w:bCs/>
                <w:sz w:val="20"/>
              </w:rPr>
            </w:pPr>
            <w:r w:rsidRPr="00447B80">
              <w:rPr>
                <w:sz w:val="20"/>
              </w:rPr>
              <w:t xml:space="preserve">Создание условий для обеспечения кратковременного присмотра и ухода за детьми с инвалидностью на период занятости их родителей (законных представителей), в том числе: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государственные и муниципальные организации социального обслуживания, СО НКО</w:t>
            </w:r>
          </w:p>
        </w:tc>
        <w:tc>
          <w:tcPr>
            <w:tcW w:w="7495" w:type="dxa"/>
            <w:tcBorders>
              <w:right w:val="single" w:sz="4" w:space="0" w:color="auto"/>
            </w:tcBorders>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семей, воспитывающих детей-инвалидов и детей с ограниченными возможностями здоровья. Организация присмотра за детьми на период занятости их родителей (законных представителей). Предоставление услуг по реабилитации и социализации детей целевой группы. Мероприятием будет охвачено не менее 730 семей, воспитывающих детей-инвалидов, ежегодно</w:t>
            </w:r>
          </w:p>
        </w:tc>
        <w:tc>
          <w:tcPr>
            <w:tcW w:w="411" w:type="dxa"/>
            <w:tcBorders>
              <w:top w:val="nil"/>
              <w:left w:val="single" w:sz="4" w:space="0" w:color="auto"/>
              <w:bottom w:val="nil"/>
              <w:right w:val="nil"/>
            </w:tcBorders>
          </w:tcPr>
          <w:p w:rsidR="009F1B52" w:rsidRPr="00447B80" w:rsidRDefault="009F1B52" w:rsidP="007A3A23">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t>4.1.1</w:t>
            </w:r>
          </w:p>
        </w:tc>
        <w:tc>
          <w:tcPr>
            <w:tcW w:w="2635" w:type="dxa"/>
          </w:tcPr>
          <w:p w:rsidR="009F1B52" w:rsidRPr="00447B80" w:rsidRDefault="009F1B52" w:rsidP="007815D6">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автономном учреждении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7173E0">
            <w:pPr>
              <w:pStyle w:val="ConsPlusNormal"/>
              <w:jc w:val="both"/>
              <w:rPr>
                <w:rFonts w:ascii="Times New Roman" w:hAnsi="Times New Roman" w:cs="Times New Roman"/>
              </w:rPr>
            </w:pPr>
            <w:r w:rsidRPr="00447B80">
              <w:rPr>
                <w:rFonts w:ascii="Times New Roman" w:hAnsi="Times New Roman" w:cs="Times New Roman"/>
              </w:rPr>
              <w:t>Обеспечение присмотра и ухода за детьми с инвалидностью и детьми с ограниченными возможностями здоровья в условиях кратковременного и дневного пребывания. Обеспечение проведения реабилитационных и коррекционных мероприятий с детьми с инвалидностью. Ежегодно услуги получат не менее 110 детей-инвалидов</w:t>
            </w:r>
          </w:p>
        </w:tc>
        <w:tc>
          <w:tcPr>
            <w:tcW w:w="411" w:type="dxa"/>
            <w:tcBorders>
              <w:top w:val="nil"/>
              <w:left w:val="single" w:sz="4" w:space="0" w:color="auto"/>
              <w:bottom w:val="nil"/>
              <w:right w:val="nil"/>
            </w:tcBorders>
          </w:tcPr>
          <w:p w:rsidR="009F1B52" w:rsidRPr="00447B80" w:rsidRDefault="009F1B52" w:rsidP="007173E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t>4.1.2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w:t>
            </w:r>
            <w:r w:rsidRPr="00447B80">
              <w:rPr>
                <w:rFonts w:ascii="Times New Roman" w:hAnsi="Times New Roman" w:cs="Times New Roman"/>
              </w:rPr>
              <w:lastRenderedPageBreak/>
              <w:t>государственном автономном учреждении Новосибирской области «Комплексный центр социальной адаптации инвалидов»</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Новосибирской области «Комплексный центр социальной адаптации инвалидов»</w:t>
            </w:r>
          </w:p>
        </w:tc>
        <w:tc>
          <w:tcPr>
            <w:tcW w:w="7495" w:type="dxa"/>
            <w:tcBorders>
              <w:right w:val="single" w:sz="4" w:space="0" w:color="auto"/>
            </w:tcBorders>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Обеспечение присмотра и ухода за детьми с инвалидностью в условиях кратковременного, дневного и пятидневного пребывания. Обеспечение проведения реабилитационных и коррекционных мероприятий с детьми-инвалидами. Ежегодно услуги в рамках 6 месячных курсов получат не менее 60 детей-инвалидов, требующих интенсивного ухода</w:t>
            </w:r>
          </w:p>
        </w:tc>
        <w:tc>
          <w:tcPr>
            <w:tcW w:w="411" w:type="dxa"/>
            <w:tcBorders>
              <w:top w:val="nil"/>
              <w:left w:val="single" w:sz="4" w:space="0" w:color="auto"/>
              <w:bottom w:val="nil"/>
              <w:right w:val="nil"/>
            </w:tcBorders>
          </w:tcPr>
          <w:p w:rsidR="009F1B52" w:rsidRPr="00447B80" w:rsidRDefault="009F1B52" w:rsidP="007A3A23">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t>4.1.3</w:t>
            </w:r>
          </w:p>
        </w:tc>
        <w:tc>
          <w:tcPr>
            <w:tcW w:w="2635" w:type="dxa"/>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Организация группы дневного пребывания детей-инвалидов на базе Муниципального бюджетного учреждения «Комплексный центр социального обслуживания населения города Бердска»</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Муниципальное бюджетное учреждение «Комплексный центр социального обслуживания населения города Бердска»</w:t>
            </w:r>
          </w:p>
        </w:tc>
        <w:tc>
          <w:tcPr>
            <w:tcW w:w="7495" w:type="dxa"/>
            <w:tcBorders>
              <w:right w:val="single" w:sz="4" w:space="0" w:color="auto"/>
            </w:tcBorders>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семей, воспитывающих детей-инвалидов. Организация комплексной реабилитации и абилитации детей-инвалидов, обеспечение присмотра и ухода за ними. Ежегодно услуги получат не менее 50 детей</w:t>
            </w:r>
          </w:p>
        </w:tc>
        <w:tc>
          <w:tcPr>
            <w:tcW w:w="411" w:type="dxa"/>
            <w:tcBorders>
              <w:top w:val="nil"/>
              <w:left w:val="single" w:sz="4" w:space="0" w:color="auto"/>
              <w:bottom w:val="nil"/>
              <w:right w:val="nil"/>
            </w:tcBorders>
          </w:tcPr>
          <w:p w:rsidR="009F1B52" w:rsidRPr="00447B80" w:rsidRDefault="009F1B52" w:rsidP="007A3A23">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427035">
            <w:pPr>
              <w:ind w:firstLine="0"/>
              <w:jc w:val="center"/>
              <w:rPr>
                <w:sz w:val="20"/>
              </w:rPr>
            </w:pPr>
            <w:r w:rsidRPr="00447B80">
              <w:rPr>
                <w:sz w:val="20"/>
              </w:rPr>
              <w:t>4.1.4</w:t>
            </w:r>
          </w:p>
        </w:tc>
        <w:tc>
          <w:tcPr>
            <w:tcW w:w="2635" w:type="dxa"/>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СО НКО</w:t>
            </w:r>
          </w:p>
        </w:tc>
        <w:tc>
          <w:tcPr>
            <w:tcW w:w="7495" w:type="dxa"/>
            <w:tcBorders>
              <w:right w:val="single" w:sz="4" w:space="0" w:color="auto"/>
            </w:tcBorders>
          </w:tcPr>
          <w:p w:rsidR="009F1B52" w:rsidRPr="00447B80" w:rsidRDefault="009F1B52" w:rsidP="007A3A23">
            <w:pPr>
              <w:pStyle w:val="ConsPlusNormal"/>
              <w:jc w:val="both"/>
              <w:rPr>
                <w:rFonts w:ascii="Times New Roman" w:hAnsi="Times New Roman" w:cs="Times New Roman"/>
              </w:rPr>
            </w:pPr>
            <w:r w:rsidRPr="00447B80">
              <w:rPr>
                <w:rFonts w:ascii="Times New Roman" w:hAnsi="Times New Roman" w:cs="Times New Roman"/>
              </w:rPr>
              <w:t>Организация доступной помощи не менее 100 семьям, воспитывающим детей-инвалидов. Уменьшение социальной напряженности в семье, улучшение психоэмоционального состояния родителей</w:t>
            </w:r>
          </w:p>
        </w:tc>
        <w:tc>
          <w:tcPr>
            <w:tcW w:w="411" w:type="dxa"/>
            <w:tcBorders>
              <w:top w:val="nil"/>
              <w:left w:val="single" w:sz="4" w:space="0" w:color="auto"/>
              <w:bottom w:val="nil"/>
              <w:right w:val="nil"/>
            </w:tcBorders>
          </w:tcPr>
          <w:p w:rsidR="009F1B52" w:rsidRPr="00447B80" w:rsidRDefault="009F1B52" w:rsidP="007A3A23">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427035">
            <w:pPr>
              <w:ind w:firstLine="0"/>
              <w:rPr>
                <w:sz w:val="20"/>
              </w:rPr>
            </w:pPr>
            <w:r w:rsidRPr="00447B80">
              <w:rPr>
                <w:sz w:val="20"/>
              </w:rPr>
              <w:t>4.1.5</w:t>
            </w:r>
          </w:p>
        </w:tc>
        <w:tc>
          <w:tcPr>
            <w:tcW w:w="2635" w:type="dxa"/>
          </w:tcPr>
          <w:p w:rsidR="009F1B52" w:rsidRPr="00447B80" w:rsidRDefault="009F1B52" w:rsidP="00940B10">
            <w:pPr>
              <w:ind w:firstLine="0"/>
              <w:rPr>
                <w:sz w:val="20"/>
              </w:rPr>
            </w:pPr>
            <w:r w:rsidRPr="00447B80">
              <w:rPr>
                <w:sz w:val="20"/>
              </w:rPr>
              <w:t xml:space="preserve">Внедрение в деятельность групп кратковременного и дневного пребывания детей-инвалидов новой технологии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w:t>
            </w:r>
            <w:r w:rsidRPr="00447B80">
              <w:rPr>
                <w:sz w:val="20"/>
              </w:rPr>
              <w:lastRenderedPageBreak/>
              <w:t>бюджетного учреждения города Новосибирска «Городской центр социальной помощи семье и детям»)</w:t>
            </w:r>
          </w:p>
        </w:tc>
        <w:tc>
          <w:tcPr>
            <w:tcW w:w="1145" w:type="dxa"/>
          </w:tcPr>
          <w:p w:rsidR="009F1B52" w:rsidRPr="00447B80" w:rsidRDefault="009F1B52" w:rsidP="002C5858">
            <w:pPr>
              <w:ind w:firstLine="0"/>
              <w:jc w:val="center"/>
              <w:rPr>
                <w:sz w:val="20"/>
              </w:rPr>
            </w:pPr>
            <w:r w:rsidRPr="00447B80">
              <w:rPr>
                <w:sz w:val="20"/>
              </w:rPr>
              <w:lastRenderedPageBreak/>
              <w:t>2022-2023 годы</w:t>
            </w:r>
          </w:p>
        </w:tc>
        <w:tc>
          <w:tcPr>
            <w:tcW w:w="2607" w:type="dxa"/>
          </w:tcPr>
          <w:p w:rsidR="009F1B52" w:rsidRPr="00447B80" w:rsidRDefault="009F1B52" w:rsidP="00940B10">
            <w:pPr>
              <w:ind w:firstLine="0"/>
              <w:jc w:val="center"/>
              <w:rPr>
                <w:sz w:val="20"/>
              </w:rPr>
            </w:pPr>
            <w:r w:rsidRPr="00447B80">
              <w:rPr>
                <w:sz w:val="20"/>
              </w:rPr>
              <w:t>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7495" w:type="dxa"/>
            <w:tcBorders>
              <w:right w:val="single" w:sz="4" w:space="0" w:color="auto"/>
            </w:tcBorders>
          </w:tcPr>
          <w:p w:rsidR="009F1B52" w:rsidRPr="00447B80" w:rsidRDefault="009F1B52" w:rsidP="00940B10">
            <w:pPr>
              <w:ind w:firstLine="0"/>
              <w:rPr>
                <w:sz w:val="20"/>
              </w:rPr>
            </w:pPr>
            <w:r w:rsidRPr="00447B80">
              <w:rPr>
                <w:sz w:val="20"/>
              </w:rPr>
              <w:t xml:space="preserve">Разработка и внедрение новой технологии работы в рамках оказания услуг по присмотру за детьми с инвалидностью, предусматривающей проведение курса коррекционно-развивающих занятий для детей с сенсорными нарушениями. Внедрение в деятельность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 новой технологии работы «Сенсорная интеграция для детей с особенностями развития» будет способствовать снятию мышечного и психоэмоционального напряжения, достижению состояния релаксации, стимуляции ослабленных сенсорных функций (зрение, осязание, слух), развитию крупной моторики, развитию двигательных функций, стимуляции познавательной деятельности, формированию и развитию речевой деятельности, предотвращению страхов, агрессии, развитию интеллекта, обучению правильно реагировать в различных ситуациях за счет большого </w:t>
            </w:r>
            <w:r w:rsidRPr="00447B80">
              <w:rPr>
                <w:sz w:val="20"/>
              </w:rPr>
              <w:lastRenderedPageBreak/>
              <w:t>количества разных и интересных деталей. Для достижения положительного эффекта предусмотрено обучение родителей основам реабилитационного комплекса массажных мероприятий для возможности проведения поддерживающих и профилактических мероприятий со своими детьми в домашних условиях. Ежегодно комплексом реабилитационных мероприятий с применением технологии «Сенсорная интеграция для детей с особенностями развития» в период временного пребывания будет охвачено не менее 300 детей-инвалидов</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BA670D">
            <w:pPr>
              <w:ind w:firstLine="0"/>
              <w:jc w:val="center"/>
              <w:rPr>
                <w:sz w:val="20"/>
              </w:rPr>
            </w:pPr>
            <w:r w:rsidRPr="00447B80">
              <w:rPr>
                <w:sz w:val="20"/>
              </w:rPr>
              <w:t>4.1.6</w:t>
            </w:r>
          </w:p>
        </w:tc>
        <w:tc>
          <w:tcPr>
            <w:tcW w:w="2635" w:type="dxa"/>
          </w:tcPr>
          <w:p w:rsidR="009F1B52" w:rsidRPr="00447B80" w:rsidRDefault="009F1B52" w:rsidP="00940B10">
            <w:pPr>
              <w:ind w:firstLine="0"/>
              <w:rPr>
                <w:b/>
                <w:bCs/>
                <w:color w:val="000000"/>
                <w:sz w:val="20"/>
              </w:rPr>
            </w:pPr>
            <w:r w:rsidRPr="00447B80">
              <w:rPr>
                <w:sz w:val="20"/>
              </w:rPr>
              <w:t>Открытие и организация деятельности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проектов «Агентство культурно-социальной работы»)</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Ассоциация по разработке и реализации социальных и культурных проектов «Агентство культурно-социальной работы»</w:t>
            </w:r>
          </w:p>
        </w:tc>
        <w:tc>
          <w:tcPr>
            <w:tcW w:w="7495" w:type="dxa"/>
            <w:tcBorders>
              <w:right w:val="single" w:sz="4" w:space="0" w:color="auto"/>
            </w:tcBorders>
          </w:tcPr>
          <w:p w:rsidR="009F1B52" w:rsidRPr="00447B80" w:rsidRDefault="009F1B52" w:rsidP="00BA1D01">
            <w:pPr>
              <w:ind w:firstLine="0"/>
              <w:rPr>
                <w:sz w:val="20"/>
              </w:rPr>
            </w:pPr>
            <w:r w:rsidRPr="00447B80">
              <w:rPr>
                <w:sz w:val="20"/>
              </w:rPr>
              <w:t>Внедрение новой формы работы в деятельность Ассоциации по разработке и реализации социальных и культурных проектов «Агентство культурно-социальной работы» по организации кратковременного пребывания детей-инвалидов на период занятости родителей (законных представителей). Во время пребывания детей в группе будет обеспечена не только организация временного присмотра и ухода за детьми, но и проведение коррекционно-развивающих занятий. В рамках мероприятия будет разработана и внедрена в практику общая программа сенсорной интеграции детей-инвалидов посредством занятий в сенсорно-динамическом зале Дом Совы. Коррекционно-развивающие мероприятия будут способствовать преодолению детьми с инвалидностью проблем сенсорного восприятия, развитию у них зрительного, слухового, тактильного, кинестетического восприятия, крупной и мелкой моторики, концентрации внимания, формированию необходимых навыков (следование вербальным инструкциям, самостоятельное выполнение серии заданий, зрительно-моторной координации). Ежегодно услугой по кратковременному пребыванию с прохождением курса коррекционно-развивающих занятий смогут воспользоваться не менее 15 семей, воспитывающих детей-инвалидов от 1,5 до 17 лет включительно</w:t>
            </w:r>
          </w:p>
        </w:tc>
        <w:tc>
          <w:tcPr>
            <w:tcW w:w="411" w:type="dxa"/>
            <w:tcBorders>
              <w:top w:val="nil"/>
              <w:left w:val="single" w:sz="4" w:space="0" w:color="auto"/>
              <w:bottom w:val="nil"/>
              <w:right w:val="nil"/>
            </w:tcBorders>
          </w:tcPr>
          <w:p w:rsidR="009F1B52" w:rsidRPr="00447B80" w:rsidRDefault="009F1B52" w:rsidP="00BA1D01">
            <w:pPr>
              <w:ind w:firstLine="0"/>
              <w:rPr>
                <w:sz w:val="20"/>
              </w:rPr>
            </w:pPr>
          </w:p>
        </w:tc>
      </w:tr>
      <w:tr w:rsidR="009F1B52" w:rsidRPr="00447B80" w:rsidTr="009F1B52">
        <w:trPr>
          <w:trHeight w:val="20"/>
        </w:trPr>
        <w:tc>
          <w:tcPr>
            <w:tcW w:w="714" w:type="dxa"/>
          </w:tcPr>
          <w:p w:rsidR="009F1B52" w:rsidRPr="00447B80" w:rsidRDefault="009F1B52" w:rsidP="005F6779">
            <w:pPr>
              <w:ind w:firstLine="0"/>
              <w:jc w:val="center"/>
              <w:rPr>
                <w:sz w:val="20"/>
              </w:rPr>
            </w:pPr>
            <w:r w:rsidRPr="00447B80">
              <w:rPr>
                <w:sz w:val="20"/>
              </w:rPr>
              <w:t>4.1.7</w:t>
            </w:r>
          </w:p>
        </w:tc>
        <w:tc>
          <w:tcPr>
            <w:tcW w:w="2635" w:type="dxa"/>
          </w:tcPr>
          <w:p w:rsidR="009F1B52" w:rsidRPr="00447B80" w:rsidRDefault="009F1B52" w:rsidP="00C55E6F">
            <w:pPr>
              <w:ind w:firstLine="0"/>
              <w:rPr>
                <w:b/>
                <w:bCs/>
                <w:color w:val="000000"/>
                <w:sz w:val="20"/>
              </w:rPr>
            </w:pPr>
            <w:r w:rsidRPr="00447B80">
              <w:rPr>
                <w:sz w:val="20"/>
              </w:rPr>
              <w:t>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Маслянинского района Новосибирской области»)</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Муниципальное бюджетное учреждение «Комплексный центр социального обслуживания населения Маслянинского района Новосибирской области»</w:t>
            </w:r>
          </w:p>
        </w:tc>
        <w:tc>
          <w:tcPr>
            <w:tcW w:w="7495" w:type="dxa"/>
            <w:tcBorders>
              <w:right w:val="single" w:sz="4" w:space="0" w:color="auto"/>
            </w:tcBorders>
          </w:tcPr>
          <w:p w:rsidR="009F1B52" w:rsidRPr="00447B80" w:rsidRDefault="009F1B52" w:rsidP="00C55E6F">
            <w:pPr>
              <w:ind w:firstLine="0"/>
              <w:rPr>
                <w:sz w:val="20"/>
              </w:rPr>
            </w:pPr>
            <w:r w:rsidRPr="00447B80">
              <w:rPr>
                <w:sz w:val="20"/>
              </w:rPr>
              <w:t xml:space="preserve">Внедрение новой формы работы в деятельность муниципального бюджетного учреждения «Комплексный центр социального обслуживания населения Маслянинского района Новосибирской области». Организация присмотра и ухода за детьми с инвалидностью с проведением комплекса реабилитационных мероприятий психолого-педагогической и медико-оздоровительной направленности. Создание условий для обеспечения непрерывности реабилитации детей с особенностями здоровья. Вовлечение родителей в процесс реабилитации детей-инвалидов, повышение их родительской компетентности в вопросах воспитания и развития детей, организации реабилитационных мероприятий в домашних условиях. Создание условий для социализации семей, воспитывающих детей-инвалидов. Ежегодно комплексную помощь получат не менее 50 семей, воспитывающих детей-инвалидов </w:t>
            </w:r>
          </w:p>
        </w:tc>
        <w:tc>
          <w:tcPr>
            <w:tcW w:w="411" w:type="dxa"/>
            <w:tcBorders>
              <w:top w:val="nil"/>
              <w:left w:val="single" w:sz="4" w:space="0" w:color="auto"/>
              <w:bottom w:val="nil"/>
              <w:right w:val="nil"/>
            </w:tcBorders>
          </w:tcPr>
          <w:p w:rsidR="009F1B52" w:rsidRPr="00447B80" w:rsidRDefault="009F1B52" w:rsidP="00C55E6F">
            <w:pPr>
              <w:ind w:firstLine="0"/>
              <w:rPr>
                <w:sz w:val="20"/>
              </w:rPr>
            </w:pPr>
          </w:p>
        </w:tc>
      </w:tr>
      <w:tr w:rsidR="009F1B52" w:rsidRPr="00447B80" w:rsidTr="009F1B52">
        <w:trPr>
          <w:trHeight w:val="20"/>
        </w:trPr>
        <w:tc>
          <w:tcPr>
            <w:tcW w:w="714" w:type="dxa"/>
          </w:tcPr>
          <w:p w:rsidR="009F1B52" w:rsidRPr="00447B80" w:rsidRDefault="009F1B52" w:rsidP="005F6779">
            <w:pPr>
              <w:ind w:firstLine="0"/>
              <w:jc w:val="center"/>
              <w:rPr>
                <w:sz w:val="20"/>
              </w:rPr>
            </w:pPr>
            <w:r w:rsidRPr="00447B80">
              <w:rPr>
                <w:sz w:val="20"/>
              </w:rPr>
              <w:t>4.1.8</w:t>
            </w:r>
          </w:p>
        </w:tc>
        <w:tc>
          <w:tcPr>
            <w:tcW w:w="2635" w:type="dxa"/>
          </w:tcPr>
          <w:p w:rsidR="009F1B52" w:rsidRPr="00447B80" w:rsidRDefault="009F1B52" w:rsidP="008C3E26">
            <w:pPr>
              <w:pStyle w:val="aff2"/>
              <w:spacing w:after="0" w:line="240" w:lineRule="auto"/>
              <w:ind w:left="0"/>
              <w:rPr>
                <w:rFonts w:ascii="Times New Roman" w:hAnsi="Times New Roman"/>
                <w:sz w:val="20"/>
                <w:szCs w:val="20"/>
                <w:lang w:eastAsia="ru-RU"/>
              </w:rPr>
            </w:pPr>
            <w:r w:rsidRPr="00447B80">
              <w:rPr>
                <w:rFonts w:ascii="Times New Roman" w:hAnsi="Times New Roman"/>
                <w:sz w:val="20"/>
                <w:szCs w:val="20"/>
                <w:lang w:eastAsia="ru-RU"/>
              </w:rPr>
              <w:t>Открытие и организация деятельности группы кратковременного пребывания детей-</w:t>
            </w:r>
            <w:r w:rsidRPr="00447B80">
              <w:rPr>
                <w:rFonts w:ascii="Times New Roman" w:hAnsi="Times New Roman"/>
                <w:sz w:val="20"/>
                <w:szCs w:val="20"/>
                <w:lang w:eastAsia="ru-RU"/>
              </w:rPr>
              <w:lastRenderedPageBreak/>
              <w:t>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Черепановского района Новосибирской области»</w:t>
            </w:r>
            <w:r w:rsidRPr="00447B80">
              <w:rPr>
                <w:rFonts w:ascii="Times New Roman" w:hAnsi="Times New Roman"/>
                <w:sz w:val="20"/>
                <w:szCs w:val="20"/>
              </w:rPr>
              <w:t>)</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 xml:space="preserve">Муниципальное бюджетное учреждение «Комплексный центр социального обслуживания </w:t>
            </w:r>
            <w:r w:rsidRPr="00447B80">
              <w:rPr>
                <w:rFonts w:ascii="Times New Roman" w:hAnsi="Times New Roman" w:cs="Times New Roman"/>
              </w:rPr>
              <w:lastRenderedPageBreak/>
              <w:t>населения Черепановского района Новосибирской области»</w:t>
            </w:r>
          </w:p>
        </w:tc>
        <w:tc>
          <w:tcPr>
            <w:tcW w:w="7495" w:type="dxa"/>
            <w:tcBorders>
              <w:right w:val="single" w:sz="4" w:space="0" w:color="auto"/>
            </w:tcBorders>
          </w:tcPr>
          <w:p w:rsidR="009F1B52" w:rsidRPr="00447B80" w:rsidRDefault="009F1B52" w:rsidP="00997D47">
            <w:pPr>
              <w:ind w:firstLine="0"/>
              <w:rPr>
                <w:sz w:val="20"/>
              </w:rPr>
            </w:pPr>
            <w:r w:rsidRPr="00447B80">
              <w:rPr>
                <w:sz w:val="20"/>
              </w:rPr>
              <w:lastRenderedPageBreak/>
              <w:t xml:space="preserve">Внедрение новой формы работы в деятельность муниципального бюджетного учреждения «Комплексный центр социального обслуживания населения Черепановского района Новосибирской области». Организация присмотра и ухода за детьми с инвалидностью с проведением комплекса реабилитационных мероприятий </w:t>
            </w:r>
            <w:r w:rsidRPr="00447B80">
              <w:rPr>
                <w:sz w:val="20"/>
              </w:rPr>
              <w:lastRenderedPageBreak/>
              <w:t>с применением новой технологии сенсорной коррекции. Улучшение показателей уровня развития детей-инвалидов (регуляция поведения, эмоций, развитие моторики, речи, внимания, уровня адаптации). Создание условий для обеспечения непрерывности реабилитации детей с особенностями здоровья. Ежегодно комплексную помощь получат не менее 50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997D47">
            <w:pPr>
              <w:ind w:firstLine="0"/>
              <w:rPr>
                <w:sz w:val="20"/>
              </w:rPr>
            </w:pPr>
          </w:p>
        </w:tc>
      </w:tr>
      <w:tr w:rsidR="009F1B52" w:rsidRPr="00447B80" w:rsidTr="009F1B52">
        <w:trPr>
          <w:trHeight w:val="20"/>
        </w:trPr>
        <w:tc>
          <w:tcPr>
            <w:tcW w:w="714" w:type="dxa"/>
          </w:tcPr>
          <w:p w:rsidR="009F1B52" w:rsidRPr="00447B80" w:rsidRDefault="009F1B52" w:rsidP="005F6779">
            <w:pPr>
              <w:ind w:firstLine="0"/>
              <w:jc w:val="center"/>
              <w:rPr>
                <w:sz w:val="20"/>
              </w:rPr>
            </w:pPr>
            <w:r w:rsidRPr="00447B80">
              <w:rPr>
                <w:sz w:val="20"/>
              </w:rPr>
              <w:t>4.2 </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Предоставление услуг по семейной реабилитации в рамках применения технологии «Реабилитационный семейный интенсив» для семей, воспитывающих детей-инвалидов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 xml:space="preserve">Минтруда и соцразвития НСО, ГАУ НСО «Областной центр социальной помощи семье и детям «Морской залив», ГАУ НСО «Областной центр социальной помощи семье и детям «Радуга», Филиал «Центр реабилитации детей и подростков с ограниченными возможностями «Олеся» МБУ города Новосибирска «Городской центр социальной помощи семье и детям», МБУ НСО «Комплексный центр социального обслуживания населения «Вера» Искитимского района Новосибирской области», Благотворительный фонд поддержки семьи, материнства и детства «Солнце в ладошках»,  Новосибирская организация инвалидов «Ассоциация «ИНТЕГРАЦИЯ» Общероссийской общественной организации инвалидов – Российского </w:t>
            </w:r>
            <w:r w:rsidRPr="00447B80">
              <w:rPr>
                <w:rFonts w:ascii="Times New Roman" w:hAnsi="Times New Roman" w:cs="Times New Roman"/>
              </w:rPr>
              <w:lastRenderedPageBreak/>
              <w:t>союза инвалидов</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lastRenderedPageBreak/>
              <w:t>Курс совместных реабилитационных, коррекционных, информационно-просветительских и досуговых мероприятий для детей с особенностями здоровья и членов их семей, сочетающий в себе различные формы групповой и индивидуальной работы, предусматривающей не только предоставление услуг по реабилитации и абилитации детей, обучению родителей, но и услуги по укреплению семейных отношений, установлению взаимопонимания, решению конфликтных ситуаций, преодолению семейных кризисов, получению новых навыков коммуникаций в семье. Реализация мероприятия будет способствовать повышению качества семейных отношений и жизни 100 семьям, воспитывающим детей-инвалидов. Предоставление услуг в трех основных формах: работа с детьми; работа с родителями; совместная работа с детьми и родителями. Организация проведения реабилитационных досуговых мероприятий для членов семей целевой группы</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5F6779">
            <w:pPr>
              <w:ind w:firstLine="0"/>
              <w:jc w:val="center"/>
              <w:rPr>
                <w:sz w:val="20"/>
              </w:rPr>
            </w:pPr>
            <w:r w:rsidRPr="00447B80">
              <w:rPr>
                <w:sz w:val="20"/>
              </w:rPr>
              <w:t>4.3</w:t>
            </w:r>
          </w:p>
        </w:tc>
        <w:tc>
          <w:tcPr>
            <w:tcW w:w="2635" w:type="dxa"/>
          </w:tcPr>
          <w:p w:rsidR="009F1B52" w:rsidRPr="00447B80" w:rsidRDefault="009F1B52" w:rsidP="00940B10">
            <w:pPr>
              <w:ind w:firstLine="0"/>
              <w:rPr>
                <w:bCs/>
                <w:sz w:val="20"/>
              </w:rPr>
            </w:pPr>
            <w:r w:rsidRPr="00447B80">
              <w:rPr>
                <w:sz w:val="20"/>
              </w:rPr>
              <w:t xml:space="preserve">Создание и развитие инфраструктуры, способствующей содействию родителям (законным представителям) детей-инвалидов в подготовке детей к самостоятельной жизни, в том числе: </w:t>
            </w:r>
          </w:p>
        </w:tc>
        <w:tc>
          <w:tcPr>
            <w:tcW w:w="1145" w:type="dxa"/>
          </w:tcPr>
          <w:p w:rsidR="009F1B52" w:rsidRPr="00447B80" w:rsidRDefault="009F1B52" w:rsidP="002C5858">
            <w:pPr>
              <w:pStyle w:val="ConsPlusNormal"/>
              <w:jc w:val="center"/>
              <w:rPr>
                <w:rFonts w:ascii="Times New Roman" w:hAnsi="Times New Roman" w:cs="Times New Roman"/>
                <w:color w:val="000000"/>
              </w:rPr>
            </w:pPr>
            <w:r w:rsidRPr="00447B80">
              <w:rPr>
                <w:rFonts w:ascii="Times New Roman" w:hAnsi="Times New Roman" w:cs="Times New Roman"/>
                <w:color w:val="000000"/>
              </w:rPr>
              <w:t>2022-2023 годы</w:t>
            </w:r>
          </w:p>
        </w:tc>
        <w:tc>
          <w:tcPr>
            <w:tcW w:w="2607" w:type="dxa"/>
          </w:tcPr>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 xml:space="preserve">Минтруда и соцразвития НСО во взаимодействии с областными исполнительными органами государственной власти Новосибирской области, органами местного самоуправления, организациями социальной сферы, </w:t>
            </w:r>
          </w:p>
          <w:p w:rsidR="009F1B52" w:rsidRPr="00447B80" w:rsidRDefault="009F1B52" w:rsidP="00940B10">
            <w:pPr>
              <w:pStyle w:val="ConsPlusNormal"/>
              <w:jc w:val="center"/>
              <w:rPr>
                <w:rFonts w:ascii="Times New Roman" w:hAnsi="Times New Roman" w:cs="Times New Roman"/>
                <w:color w:val="000000"/>
              </w:rPr>
            </w:pPr>
            <w:r w:rsidRPr="00447B80">
              <w:rPr>
                <w:rFonts w:ascii="Times New Roman" w:hAnsi="Times New Roman" w:cs="Times New Roman"/>
                <w:color w:val="000000"/>
              </w:rPr>
              <w:t>СО НКО</w:t>
            </w:r>
          </w:p>
        </w:tc>
        <w:tc>
          <w:tcPr>
            <w:tcW w:w="7495" w:type="dxa"/>
            <w:tcBorders>
              <w:right w:val="single" w:sz="4" w:space="0" w:color="auto"/>
            </w:tcBorders>
          </w:tcPr>
          <w:p w:rsidR="009F1B52" w:rsidRPr="00447B80" w:rsidRDefault="009F1B52" w:rsidP="00662EA6">
            <w:pPr>
              <w:ind w:firstLine="0"/>
              <w:rPr>
                <w:sz w:val="20"/>
              </w:rPr>
            </w:pPr>
            <w:r w:rsidRPr="00447B80">
              <w:rPr>
                <w:sz w:val="20"/>
              </w:rPr>
              <w:t xml:space="preserve">Создание условий для подготовки детей-инвалидов к самостоятельной жизни, вовлечение их в активную полезную досуговую детальность, создание условий для организации их дневной занятости. Дети целевой группы приобретут доступные навыки для самостоятельной жизни или жизни в сопровождении. Ежегодно услуги получат не менее 317 детей-инвалидов и молодых людей с инвалидностью в рамках пролонгированного сопровождения </w:t>
            </w:r>
          </w:p>
        </w:tc>
        <w:tc>
          <w:tcPr>
            <w:tcW w:w="411" w:type="dxa"/>
            <w:tcBorders>
              <w:top w:val="nil"/>
              <w:left w:val="single" w:sz="4" w:space="0" w:color="auto"/>
              <w:bottom w:val="nil"/>
              <w:right w:val="nil"/>
            </w:tcBorders>
          </w:tcPr>
          <w:p w:rsidR="009F1B52" w:rsidRPr="00447B80" w:rsidRDefault="009F1B52" w:rsidP="00662EA6">
            <w:pPr>
              <w:ind w:firstLine="0"/>
              <w:rPr>
                <w:sz w:val="20"/>
              </w:rPr>
            </w:pPr>
          </w:p>
        </w:tc>
      </w:tr>
      <w:tr w:rsidR="009F1B52" w:rsidRPr="00447B80" w:rsidTr="009F1B52">
        <w:trPr>
          <w:trHeight w:val="20"/>
        </w:trPr>
        <w:tc>
          <w:tcPr>
            <w:tcW w:w="714" w:type="dxa"/>
          </w:tcPr>
          <w:p w:rsidR="009F1B52" w:rsidRPr="00447B80" w:rsidRDefault="009F1B52" w:rsidP="005F6779">
            <w:pPr>
              <w:pStyle w:val="ConsPlusNormal"/>
              <w:jc w:val="center"/>
              <w:rPr>
                <w:rFonts w:ascii="Times New Roman" w:hAnsi="Times New Roman" w:cs="Times New Roman"/>
              </w:rPr>
            </w:pPr>
            <w:r w:rsidRPr="00447B80">
              <w:rPr>
                <w:rFonts w:ascii="Times New Roman" w:hAnsi="Times New Roman" w:cs="Times New Roman"/>
              </w:rPr>
              <w:t>4.3.1</w:t>
            </w:r>
          </w:p>
        </w:tc>
        <w:tc>
          <w:tcPr>
            <w:tcW w:w="2635" w:type="dxa"/>
          </w:tcPr>
          <w:p w:rsidR="009F1B52" w:rsidRPr="00447B80" w:rsidRDefault="009F1B52" w:rsidP="007815D6">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комнаты по социальной адаптации с применением 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Применение стационарозамещающей технологии по социально-средовой адаптации детей целевой группы с обеспечением дневной занятости и применением оккупациональной терапии. Создание благоприятных условий для дневной занятости детей-инвалидов и детей с ограниченными возможностями здоровья в возрасте от 12 до 16 лет с нарушениями развития на период занятости их родителей (законных представителей). Обучение детей целевой группы навыкам самообслуживания, самоконтроля и общения, а также другим формам жизнедеятельности посредством проведения занятий в комнате социальной адаптации. Улучшение качества жизни семей целевой группы. Внедрение интерактивных форм работы с родителями детей-инвалидов и детей с ограниченными возможностями здоровья «Семейная гостиная» (тренинги, круглые столы, творческие мастерские). Оказание психолого-педагогической, юридической и медицинской помощи семьям для повышения их социальной активности. Ежегодно услуги получат не менее 25 семей</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5F6779">
            <w:pPr>
              <w:pStyle w:val="ConsPlusNormal"/>
              <w:jc w:val="center"/>
              <w:rPr>
                <w:rFonts w:ascii="Times New Roman" w:hAnsi="Times New Roman" w:cs="Times New Roman"/>
              </w:rPr>
            </w:pPr>
            <w:r w:rsidRPr="00447B80">
              <w:rPr>
                <w:rFonts w:ascii="Times New Roman" w:hAnsi="Times New Roman" w:cs="Times New Roman"/>
              </w:rPr>
              <w:t>4.3.2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Обеспечение деятельности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Филиала «Центр </w:t>
            </w:r>
            <w:r w:rsidRPr="00447B80">
              <w:rPr>
                <w:rFonts w:ascii="Times New Roman" w:hAnsi="Times New Roman" w:cs="Times New Roman"/>
              </w:rPr>
              <w:lastRenderedPageBreak/>
              <w:t>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Организация работы учебно-тренировочной площадки для социально-бытовой адаптации подростков с особенностями здоровья с применением стационарозамещающей технологии «Гостевой дом». Оборудование учебно-тренировочной площадки, предусматривающей создание модели жилой квартиры. На площадке дети под руководством специалистов будут овладевать доступными навыками самообслуживания, предметно-практической деятельности (пользоваться электроприборами, готовить простые блюда, делать уборку в доме, ухаживать за собой и своими вещами, ухаживать за комнатными растениями), учиться пользоваться компьютером и мобильными средствами связи, ориентироваться во времени, развивать коммуникативные навыки и усваивать культурные нормы поведения в различных жизненных ситуациях: встреча гостей дома, поход в магазин </w:t>
            </w:r>
            <w:r w:rsidRPr="00447B80">
              <w:rPr>
                <w:rFonts w:ascii="Times New Roman" w:hAnsi="Times New Roman" w:cs="Times New Roman"/>
              </w:rPr>
              <w:lastRenderedPageBreak/>
              <w:t>(умение составить список покупок, рассчитаться самостоятельно за товары). В работе будут применяться групповые и индивидуальные формы работы. Для родителей будут проведены обучающие мероприятия по вопросам развития бытовых и коммуникативных навыков у детей в домашних условиях. Оказание услуг не менее 15 семьям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5F6779">
            <w:pPr>
              <w:pStyle w:val="ConsPlusNormal"/>
              <w:jc w:val="center"/>
              <w:rPr>
                <w:rFonts w:ascii="Times New Roman" w:hAnsi="Times New Roman" w:cs="Times New Roman"/>
              </w:rPr>
            </w:pPr>
            <w:r w:rsidRPr="00447B80">
              <w:rPr>
                <w:rFonts w:ascii="Times New Roman" w:hAnsi="Times New Roman" w:cs="Times New Roman"/>
              </w:rPr>
              <w:t>4.3.3</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Ассоциация по разработке и реализации социальных и культурных проектов «Агентство культурно-социальной работы»</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работы учебно-тренировочной площадки для социально-бытовой адаптации подростков с особенностями здоровья с применением стационарозамещающей технологии «Гостевой дом» с применением метода биоакустической коррекции, который будет способствовать стабилизации естественных процессов саморегуляции организма, улучшению психофизиологического состояния детей и укреплению защитных и адаптивных ресурсов организма. Создание условий для их дневной занятости и социализации в общество, расширение круга социальных контактов. Формирование в организации инклюзивного пространства для детей-инвалидов и ограниченными возможностями здоровья: сопровождение логопедом и социальным педагогом, применение технологий оздоровительной физической культуры, биоакустической коррекции. Обеспечение реабилитации и абилитации детей с особенностями здоровья. Ежегодно мероприятием будет охвачено не менее 15 семей</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5F6779">
            <w:pPr>
              <w:pStyle w:val="ConsPlusNormal"/>
              <w:jc w:val="center"/>
              <w:rPr>
                <w:rFonts w:ascii="Times New Roman" w:hAnsi="Times New Roman" w:cs="Times New Roman"/>
              </w:rPr>
            </w:pPr>
            <w:r w:rsidRPr="00447B80">
              <w:rPr>
                <w:rFonts w:ascii="Times New Roman" w:hAnsi="Times New Roman" w:cs="Times New Roman"/>
              </w:rPr>
              <w:t>4.3.4</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Создание комнаты учебной полезной дневной занятости детей-инвалидов в возрасте от 4 до 15 лет (на базе Муниципального бюджетного учреждения «Комплексный центр социального обслуживания населения города Бердска»)</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Муниципальное бюджетное учреждение «Комплексный центр социального обслуживания населения города Бердска»</w:t>
            </w:r>
          </w:p>
        </w:tc>
        <w:tc>
          <w:tcPr>
            <w:tcW w:w="7495" w:type="dxa"/>
            <w:tcBorders>
              <w:right w:val="single" w:sz="4" w:space="0" w:color="auto"/>
            </w:tcBorders>
          </w:tcPr>
          <w:p w:rsidR="009F1B52" w:rsidRPr="00447B80" w:rsidRDefault="009F1B52" w:rsidP="00940B10">
            <w:pPr>
              <w:autoSpaceDE w:val="0"/>
              <w:autoSpaceDN w:val="0"/>
              <w:adjustRightInd w:val="0"/>
              <w:ind w:firstLine="0"/>
              <w:contextualSpacing/>
              <w:rPr>
                <w:sz w:val="20"/>
              </w:rPr>
            </w:pPr>
            <w:r w:rsidRPr="00447B80">
              <w:rPr>
                <w:sz w:val="20"/>
              </w:rPr>
              <w:t>Внедрение в деятельность Муниципального бюджетного учреждения «Комплексный центр социального обслуживания населения города Бердска» новой формы работы – учебной комнаты по подготовке к самостоятельной жизни подростков с инвалидностью. Разработка и реализация программы повышения социально-коммуникативной компетенции и формирования элементарных повседневных навыков у детей-инвалидов с ментальными нарушениями в процессе реализации учебно-досуговых мероприятий. Организация занятий по обучению детей доступным навыкам самообслуживания, предметно-практической деятельности, умениям пользоваться компьютером и мобильными средствами связи, ориентироваться во времени. Развитие у детей коммуникативных навыков и расширение сети социальных контактов, освоение ими культурных норм поведения в различных жизненных ситуациях, п</w:t>
            </w:r>
            <w:r w:rsidRPr="00447B80">
              <w:rPr>
                <w:iCs/>
                <w:sz w:val="20"/>
              </w:rPr>
              <w:t>овышение социальной адаптации детей-инвалидов, к</w:t>
            </w:r>
            <w:r w:rsidRPr="00447B80">
              <w:rPr>
                <w:sz w:val="20"/>
              </w:rPr>
              <w:t>оррекция</w:t>
            </w:r>
            <w:r w:rsidRPr="00447B80">
              <w:rPr>
                <w:iCs/>
                <w:sz w:val="20"/>
              </w:rPr>
              <w:t xml:space="preserve"> эмоционального состояния</w:t>
            </w:r>
            <w:r w:rsidRPr="00447B80">
              <w:rPr>
                <w:sz w:val="20"/>
              </w:rPr>
              <w:t>. Проведение для родителей (законных представителей) обучающих мероприятий по вопросам развития коммуникативных навыков и навыков самообслуживания у детей в домашних условиях. Оказание услуг не менее 15 семьям ежегодно</w:t>
            </w:r>
          </w:p>
        </w:tc>
        <w:tc>
          <w:tcPr>
            <w:tcW w:w="411" w:type="dxa"/>
            <w:tcBorders>
              <w:top w:val="nil"/>
              <w:left w:val="single" w:sz="4" w:space="0" w:color="auto"/>
              <w:bottom w:val="nil"/>
              <w:right w:val="nil"/>
            </w:tcBorders>
          </w:tcPr>
          <w:p w:rsidR="009F1B52" w:rsidRPr="00447B80" w:rsidRDefault="009F1B52" w:rsidP="00940B10">
            <w:pPr>
              <w:autoSpaceDE w:val="0"/>
              <w:autoSpaceDN w:val="0"/>
              <w:adjustRightInd w:val="0"/>
              <w:ind w:firstLine="0"/>
              <w:contextualSpacing/>
              <w:rPr>
                <w:sz w:val="20"/>
              </w:rPr>
            </w:pPr>
          </w:p>
        </w:tc>
      </w:tr>
      <w:tr w:rsidR="009F1B52" w:rsidRPr="00447B80" w:rsidTr="009F1B52">
        <w:trPr>
          <w:trHeight w:val="20"/>
        </w:trPr>
        <w:tc>
          <w:tcPr>
            <w:tcW w:w="714" w:type="dxa"/>
          </w:tcPr>
          <w:p w:rsidR="009F1B52" w:rsidRPr="00447B80" w:rsidRDefault="009F1B52" w:rsidP="005F6779">
            <w:pPr>
              <w:pStyle w:val="ConsPlusNormal"/>
              <w:jc w:val="center"/>
              <w:rPr>
                <w:rFonts w:ascii="Times New Roman" w:hAnsi="Times New Roman" w:cs="Times New Roman"/>
              </w:rPr>
            </w:pPr>
            <w:r w:rsidRPr="00447B80">
              <w:rPr>
                <w:rFonts w:ascii="Times New Roman" w:hAnsi="Times New Roman" w:cs="Times New Roman"/>
              </w:rPr>
              <w:t>4.3.5</w:t>
            </w:r>
          </w:p>
        </w:tc>
        <w:tc>
          <w:tcPr>
            <w:tcW w:w="2635" w:type="dxa"/>
          </w:tcPr>
          <w:p w:rsidR="009F1B52" w:rsidRPr="00447B80" w:rsidRDefault="009F1B52" w:rsidP="00F814F3">
            <w:pPr>
              <w:ind w:firstLine="0"/>
              <w:rPr>
                <w:sz w:val="20"/>
              </w:rPr>
            </w:pPr>
            <w:r w:rsidRPr="00447B80">
              <w:rPr>
                <w:sz w:val="20"/>
              </w:rPr>
              <w:t xml:space="preserve">Создание учебно-тренировочной площадки социально-бытовой адаптации детей-инвалидов «Уютный дом» (на базе </w:t>
            </w:r>
            <w:r w:rsidRPr="00447B80">
              <w:rPr>
                <w:sz w:val="20"/>
              </w:rPr>
              <w:lastRenderedPageBreak/>
              <w:t>Новосибирской региональной общественной организации поддержки детей-инвалидов с нарушением слуха «Счастье слышать!»)</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 xml:space="preserve">Новосибирская региональная общественная организация поддержки детей-инвалидов с нарушением </w:t>
            </w:r>
            <w:r w:rsidRPr="00447B80">
              <w:rPr>
                <w:rFonts w:ascii="Times New Roman" w:hAnsi="Times New Roman" w:cs="Times New Roman"/>
              </w:rPr>
              <w:lastRenderedPageBreak/>
              <w:t>слуха «Счастье слышать!»</w:t>
            </w:r>
          </w:p>
        </w:tc>
        <w:tc>
          <w:tcPr>
            <w:tcW w:w="7495" w:type="dxa"/>
            <w:tcBorders>
              <w:right w:val="single" w:sz="4" w:space="0" w:color="auto"/>
            </w:tcBorders>
          </w:tcPr>
          <w:p w:rsidR="009F1B52" w:rsidRPr="00447B80" w:rsidRDefault="009F1B52" w:rsidP="00F814F3">
            <w:pPr>
              <w:pStyle w:val="afa"/>
              <w:rPr>
                <w:color w:val="FF0000"/>
                <w:sz w:val="20"/>
                <w:szCs w:val="20"/>
              </w:rPr>
            </w:pPr>
            <w:r w:rsidRPr="00447B80">
              <w:rPr>
                <w:sz w:val="20"/>
                <w:szCs w:val="20"/>
              </w:rPr>
              <w:lastRenderedPageBreak/>
              <w:t xml:space="preserve">Организация деятельности учебно-тренировочной площадки социально-бытовой адаптации детей-инвалидов в возрасте от 5 до 18 лет «Уютный дом» на базе Новосибирской региональной общественной организации поддержки детей-инвалидов с нарушением слуха «Счастье слышать!». Прохождение курса социально-бытовой адаптации не менее 20 детьми с инвалидностью ежегодно. В </w:t>
            </w:r>
            <w:r w:rsidRPr="00447B80">
              <w:rPr>
                <w:sz w:val="20"/>
                <w:szCs w:val="20"/>
              </w:rPr>
              <w:lastRenderedPageBreak/>
              <w:t>результате реализации мероприятия дети обучатся навыкам пользования приборами, кухонной утварью, получат навыки приготовления простых и вкусных блюд, а также научатся ухаживать за собой, соблюдая чистоту и личное пространство. Несовершеннолетние овладеют навыками работы в команде и самостоятельной деятельности, расширят свой коммуникативный опыт, повысят степень самостоятельности. Родители (законные представители) повысят свои компетенции в вопросах взаимодействия с ребенком, его социальной адаптации и самостоятельности, развития бытовых и коммуникативных навыков у детей в домашних условиях (не менее 20 человек ежегодно)</w:t>
            </w:r>
          </w:p>
        </w:tc>
        <w:tc>
          <w:tcPr>
            <w:tcW w:w="411" w:type="dxa"/>
            <w:tcBorders>
              <w:top w:val="nil"/>
              <w:left w:val="single" w:sz="4" w:space="0" w:color="auto"/>
              <w:bottom w:val="nil"/>
              <w:right w:val="nil"/>
            </w:tcBorders>
          </w:tcPr>
          <w:p w:rsidR="009F1B52" w:rsidRPr="00447B80" w:rsidRDefault="009F1B52" w:rsidP="00F814F3">
            <w:pPr>
              <w:pStyle w:val="afa"/>
              <w:rPr>
                <w:sz w:val="20"/>
                <w:szCs w:val="20"/>
              </w:rPr>
            </w:pPr>
          </w:p>
        </w:tc>
      </w:tr>
      <w:tr w:rsidR="009F1B52" w:rsidRPr="00447B80" w:rsidTr="009F1B52">
        <w:trPr>
          <w:trHeight w:val="20"/>
        </w:trPr>
        <w:tc>
          <w:tcPr>
            <w:tcW w:w="714" w:type="dxa"/>
          </w:tcPr>
          <w:p w:rsidR="009F1B52" w:rsidRPr="00447B80" w:rsidRDefault="009F1B52" w:rsidP="00C55E6F">
            <w:pPr>
              <w:pStyle w:val="ConsPlusNormal"/>
              <w:jc w:val="center"/>
              <w:rPr>
                <w:rFonts w:ascii="Times New Roman" w:hAnsi="Times New Roman" w:cs="Times New Roman"/>
              </w:rPr>
            </w:pPr>
            <w:r w:rsidRPr="00447B80">
              <w:rPr>
                <w:rFonts w:ascii="Times New Roman" w:hAnsi="Times New Roman" w:cs="Times New Roman"/>
              </w:rPr>
              <w:t>4.3.6</w:t>
            </w:r>
          </w:p>
        </w:tc>
        <w:tc>
          <w:tcPr>
            <w:tcW w:w="2635" w:type="dxa"/>
          </w:tcPr>
          <w:p w:rsidR="009F1B52" w:rsidRPr="00447B80" w:rsidRDefault="009F1B52" w:rsidP="00940B10">
            <w:pPr>
              <w:ind w:firstLine="0"/>
              <w:rPr>
                <w:sz w:val="20"/>
              </w:rPr>
            </w:pPr>
            <w:r w:rsidRPr="00447B80">
              <w:rPr>
                <w:sz w:val="20"/>
              </w:rPr>
              <w:t>Создание и организация деятельности открытой площадки социальной адаптации детей-инвалидов и их родителей (на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Общественная организация «Местная организация Черепановского района Новосибирской областной организации Всероссийского общества инвалидов»</w:t>
            </w:r>
          </w:p>
        </w:tc>
        <w:tc>
          <w:tcPr>
            <w:tcW w:w="7495" w:type="dxa"/>
            <w:tcBorders>
              <w:right w:val="single" w:sz="4" w:space="0" w:color="auto"/>
            </w:tcBorders>
          </w:tcPr>
          <w:p w:rsidR="009F1B52" w:rsidRPr="00447B80" w:rsidRDefault="009F1B52" w:rsidP="00090C11">
            <w:pPr>
              <w:pStyle w:val="afa"/>
              <w:spacing w:before="0" w:beforeAutospacing="0" w:after="0" w:afterAutospacing="0"/>
              <w:jc w:val="both"/>
              <w:rPr>
                <w:sz w:val="20"/>
                <w:szCs w:val="20"/>
              </w:rPr>
            </w:pPr>
            <w:r w:rsidRPr="00447B80">
              <w:rPr>
                <w:sz w:val="20"/>
                <w:szCs w:val="20"/>
              </w:rPr>
              <w:t>Открытие на базе Общественной организации «Местная организация Черепановского района Новосибирской областной организации Всероссийского общества инвалидов» открытой площадки социальной адаптации детей-инвалидов и их родителей. Организация дневного досуга целевой группы и оказание консультативной, правовой, психолого-педагогической, адаптивной и иной социальной помощи. Создание условий социализации семей, воспитывающих детей-инвалидов, вовлечение их в социальную активность, оказание комплекса услуг, направленных на социализацию детей и приобретение ими необходимых навыков для самостоятельной жизни. Формирование родителями навыков воспитания ребенка, создание безопасной домашней среды и атмосферы. Повышение правовой компетентности родителей в вопросах государственных гарантий семьям, воспитывающим детей-инвалидов и ознакомление с основами законодательства в сфере защиты прав детей. Просветительская работа по проблемам физических нарушений развития детей и их коррекция путем проведения лечебной физкультуры и самомассажа. Укрепление детско-родительских отношений через тренинги, совместные занятия и социокультурные мероприятия. Оказание психологической и коррекционно-педагогической поддержки семьям в вопросах обучения и развития детей. Мероприятием ежегодно будет охвачено не менее 50 семей, воспитывающих детей-инвалидов</w:t>
            </w:r>
          </w:p>
        </w:tc>
        <w:tc>
          <w:tcPr>
            <w:tcW w:w="411" w:type="dxa"/>
            <w:tcBorders>
              <w:top w:val="nil"/>
              <w:left w:val="single" w:sz="4" w:space="0" w:color="auto"/>
              <w:bottom w:val="nil"/>
              <w:right w:val="nil"/>
            </w:tcBorders>
          </w:tcPr>
          <w:p w:rsidR="009F1B52" w:rsidRPr="00447B80" w:rsidRDefault="009F1B52" w:rsidP="00090C11">
            <w:pPr>
              <w:pStyle w:val="afa"/>
              <w:spacing w:before="0" w:beforeAutospacing="0" w:after="0" w:afterAutospacing="0"/>
              <w:jc w:val="both"/>
              <w:rPr>
                <w:sz w:val="20"/>
                <w:szCs w:val="20"/>
              </w:rPr>
            </w:pPr>
          </w:p>
        </w:tc>
      </w:tr>
      <w:tr w:rsidR="009F1B52" w:rsidRPr="00447B80" w:rsidTr="009F1B52">
        <w:trPr>
          <w:trHeight w:val="20"/>
        </w:trPr>
        <w:tc>
          <w:tcPr>
            <w:tcW w:w="714" w:type="dxa"/>
          </w:tcPr>
          <w:p w:rsidR="009F1B52" w:rsidRPr="00447B80" w:rsidRDefault="009F1B52" w:rsidP="00C55E6F">
            <w:pPr>
              <w:pStyle w:val="ConsPlusNormal"/>
              <w:jc w:val="center"/>
              <w:rPr>
                <w:rFonts w:ascii="Times New Roman" w:hAnsi="Times New Roman" w:cs="Times New Roman"/>
              </w:rPr>
            </w:pPr>
            <w:r w:rsidRPr="00447B80">
              <w:rPr>
                <w:rFonts w:ascii="Times New Roman" w:hAnsi="Times New Roman" w:cs="Times New Roman"/>
              </w:rPr>
              <w:t>4.3.7</w:t>
            </w:r>
          </w:p>
        </w:tc>
        <w:tc>
          <w:tcPr>
            <w:tcW w:w="2635" w:type="dxa"/>
          </w:tcPr>
          <w:p w:rsidR="009F1B52" w:rsidRPr="00447B80" w:rsidRDefault="009F1B52" w:rsidP="00940B10">
            <w:pPr>
              <w:ind w:firstLine="0"/>
              <w:rPr>
                <w:sz w:val="20"/>
              </w:rPr>
            </w:pPr>
            <w:r w:rsidRPr="00447B80">
              <w:rPr>
                <w:sz w:val="20"/>
              </w:rPr>
              <w:t xml:space="preserve">Создание и организация деятельности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w:t>
            </w:r>
            <w:r w:rsidRPr="00447B80">
              <w:rPr>
                <w:sz w:val="20"/>
              </w:rPr>
              <w:lastRenderedPageBreak/>
              <w:t>«Городской центр социальной помощи семье и детям»)</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Филиал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7495" w:type="dxa"/>
            <w:tcBorders>
              <w:right w:val="single" w:sz="4" w:space="0" w:color="auto"/>
            </w:tcBorders>
          </w:tcPr>
          <w:p w:rsidR="009F1B52" w:rsidRPr="00447B80" w:rsidRDefault="009F1B52" w:rsidP="00940B10">
            <w:pPr>
              <w:ind w:firstLine="0"/>
              <w:rPr>
                <w:sz w:val="20"/>
              </w:rPr>
            </w:pPr>
            <w:r w:rsidRPr="00447B80">
              <w:rPr>
                <w:sz w:val="20"/>
              </w:rPr>
              <w:t xml:space="preserve">Внедрение в деятельность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 новой формы работы «Досуговый центр цифрового арт-искусства». Создание условий для социальной адаптации детей-инвалидов средствами интерактивных компьютерных технологий. Укрепление интеллектуального, психологического и физического здоровья детей-инвалидов, налаживание и укрепление социальных связей ребенка, ранее имевшего ограниченный доступ или вообще не включенного в социальный процесс, приобщение его к полноценной жизни, наполненной новым смыслом и эмоциями. Ежегодно услугами будет охвачено не менее 35 детей-инвалидов </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4.3.8</w:t>
            </w:r>
          </w:p>
        </w:tc>
        <w:tc>
          <w:tcPr>
            <w:tcW w:w="2635" w:type="dxa"/>
          </w:tcPr>
          <w:p w:rsidR="009F1B52" w:rsidRPr="00447B80" w:rsidRDefault="009F1B52" w:rsidP="00940B10">
            <w:pPr>
              <w:ind w:firstLine="0"/>
              <w:rPr>
                <w:sz w:val="20"/>
              </w:rPr>
            </w:pPr>
            <w:r w:rsidRPr="00447B80">
              <w:rPr>
                <w:sz w:val="20"/>
              </w:rPr>
              <w:t>Создание комнаты учебной полезной дневной занятости детей-инвалидов в возрасте от 8 до 18 лет (на базе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2023 год</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Сузунская районная женская общественная организация «Виринея» совместно с Муниципальным казенным учреждением Сузунского района «Комплексный центр социального обслуживания населения»</w:t>
            </w:r>
          </w:p>
        </w:tc>
        <w:tc>
          <w:tcPr>
            <w:tcW w:w="7495" w:type="dxa"/>
            <w:tcBorders>
              <w:right w:val="single" w:sz="4" w:space="0" w:color="auto"/>
            </w:tcBorders>
          </w:tcPr>
          <w:p w:rsidR="009F1B52" w:rsidRPr="00447B80" w:rsidRDefault="009F1B52" w:rsidP="00461C40">
            <w:pPr>
              <w:ind w:firstLine="0"/>
              <w:rPr>
                <w:sz w:val="20"/>
              </w:rPr>
            </w:pPr>
            <w:r w:rsidRPr="00447B80">
              <w:rPr>
                <w:sz w:val="20"/>
              </w:rPr>
              <w:t xml:space="preserve">Внедрение в деятельность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 новой формы работы – учебной комнаты по подготовке к самостоятельной жизни подростков с инвалидностью. Разработка и реализация программы повышения социально-коммуникативной компетенции и формирования элементарных повседневных навыков у детей-инвалидов с ментальными нарушениями в процессе реализации учебно-досуговых мероприятий. Организация занятий по обучению детей навыкам самообслуживания. Создание условий для предметно-практической деятельности, умению пользоваться компьютером, мобильными средствами связи. Развитие у детей коммуникативных навыков и расширение сети социальных контактов, освоение ими культурных норм поведения в различных жизненных ситуациях, повышение социальной адаптации детей-инвалидов, коррекция эмоционального состояния. Оказание услуг не менее 15 семьям ежегодно. Проведение с использованием ресурса комнаты учебной полезной деятельности для родителей (законных представителей) обучающих мероприятий по вопросам развития коммуникативных навыков и навыков самообслуживания у детей в домашних условиях (не менее 30 семей ежегодно) </w:t>
            </w:r>
          </w:p>
        </w:tc>
        <w:tc>
          <w:tcPr>
            <w:tcW w:w="411" w:type="dxa"/>
            <w:tcBorders>
              <w:top w:val="nil"/>
              <w:left w:val="single" w:sz="4" w:space="0" w:color="auto"/>
              <w:bottom w:val="nil"/>
              <w:right w:val="nil"/>
            </w:tcBorders>
          </w:tcPr>
          <w:p w:rsidR="009F1B52" w:rsidRPr="00447B80" w:rsidRDefault="009F1B52" w:rsidP="00461C40">
            <w:pPr>
              <w:ind w:firstLine="0"/>
              <w:rPr>
                <w:sz w:val="20"/>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4.3.9</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Организация деятельности тренировочных квартир и тренировочных площадок для подростков и молодых инвалидов в рамках развития технологий сопровождаемого проживания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организации социального обслуживания,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предоставления комплексной услуги, направленной на поддержку максимально возможной самостоятельности людей с инвалидностью в организации собственного быта, досуга, взаимодействия и общения с другими людьми, а также на обеспечение необходимого ухода в условиях нестационарного проживания. Создание условий для самостоятельной жизнедеятельности детей от 14 лет и молодых людей с психофизическими и ментальными нарушениями, выросших в семьях. Мероприятием ежегодно будет охвачено не менее 42 человек на базе жилых квартир и 100 человек на базе социальной гостиницы</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4.4</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Разработка и реализация специальных реабилитационных программ для семей, воспитывающих детей-инвалидов и детей с ограниченными возможностями здоровья, в условиях временного пребывания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во взаимодействии с органами и учреждениями, оказывающими услуги семьям, воспитывающим детей-инвалидов</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Обеспечение комплексного подхода к реабилитации членов семей, воспитывающих детей-инвалидов и детей с ограниченными возможностями здоровья. Ежегодно услуги получат не менее 200 семей, воспитывающих детей-инвалидов </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4.5</w:t>
            </w:r>
          </w:p>
        </w:tc>
        <w:tc>
          <w:tcPr>
            <w:tcW w:w="2635" w:type="dxa"/>
          </w:tcPr>
          <w:p w:rsidR="009F1B52" w:rsidRPr="00447B80" w:rsidRDefault="009F1B52" w:rsidP="00660B4F">
            <w:pPr>
              <w:pStyle w:val="ConsPlusNormal"/>
              <w:jc w:val="both"/>
              <w:rPr>
                <w:rFonts w:ascii="Times New Roman" w:hAnsi="Times New Roman" w:cs="Times New Roman"/>
              </w:rPr>
            </w:pPr>
            <w:r w:rsidRPr="00447B80">
              <w:rPr>
                <w:rFonts w:ascii="Times New Roman" w:hAnsi="Times New Roman" w:cs="Times New Roman"/>
              </w:rPr>
              <w:t xml:space="preserve">Предоставление семьям, воспитывающим детей с инвалидностью и </w:t>
            </w:r>
            <w:r w:rsidRPr="00447B80">
              <w:rPr>
                <w:rFonts w:ascii="Times New Roman" w:hAnsi="Times New Roman" w:cs="Times New Roman"/>
              </w:rPr>
              <w:lastRenderedPageBreak/>
              <w:t>ограничениями здоровья, развивающего и реабилитационного оборудования во временное пользование на безвозмездной основе, в том числе:</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организации социального обслуживания</w:t>
            </w:r>
          </w:p>
        </w:tc>
        <w:tc>
          <w:tcPr>
            <w:tcW w:w="7495" w:type="dxa"/>
            <w:tcBorders>
              <w:right w:val="single" w:sz="4" w:space="0" w:color="auto"/>
            </w:tcBorders>
          </w:tcPr>
          <w:p w:rsidR="009F1B52" w:rsidRPr="00447B80" w:rsidRDefault="009F1B52" w:rsidP="00854BC9">
            <w:pPr>
              <w:pStyle w:val="ConsPlusNormal"/>
              <w:jc w:val="both"/>
              <w:rPr>
                <w:rFonts w:ascii="Times New Roman" w:hAnsi="Times New Roman" w:cs="Times New Roman"/>
              </w:rPr>
            </w:pPr>
            <w:r w:rsidRPr="00447B80">
              <w:rPr>
                <w:rFonts w:ascii="Times New Roman" w:hAnsi="Times New Roman" w:cs="Times New Roman"/>
              </w:rPr>
              <w:t xml:space="preserve">Повышение качества жизни семей, воспитывающих детей-инвалидов и детей с ограниченными возможностями здоровья. Расширение сети пунктов проката через создание новых пунктов проката реабилитационного, игрового, развивающего </w:t>
            </w:r>
            <w:r w:rsidRPr="00447B80">
              <w:rPr>
                <w:rFonts w:ascii="Times New Roman" w:hAnsi="Times New Roman" w:cs="Times New Roman"/>
              </w:rPr>
              <w:lastRenderedPageBreak/>
              <w:t>оборудования на базе комплексных центров социального обслуживания населения, расположенных в муниципальных районах Новосибирской области. Услуги получат не менее 265 семей, воспитывающих детей с особенностями развития, из них детей-инвалидов не менее 50%</w:t>
            </w:r>
          </w:p>
        </w:tc>
        <w:tc>
          <w:tcPr>
            <w:tcW w:w="411" w:type="dxa"/>
            <w:tcBorders>
              <w:top w:val="nil"/>
              <w:left w:val="single" w:sz="4" w:space="0" w:color="auto"/>
              <w:bottom w:val="nil"/>
              <w:right w:val="nil"/>
            </w:tcBorders>
          </w:tcPr>
          <w:p w:rsidR="009F1B52" w:rsidRPr="00447B80" w:rsidRDefault="009F1B52" w:rsidP="00854BC9">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4.5.1</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Новосибирской области «Центр социальной помощи семье и детям «Семья»</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семей, имеющих детей от 0 до 3 лет с нарушениями развития. Развивающее и реабилитационное оборудование будет предоставляться во временное пользование не менее чем 70 семьям в течение года. Предоставленное во временное пользование развивающее оборудование будет способствовать развитию двигательных, тактильных, зрительных и слуховых навыков у детей с нарушениями развития</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4.5.2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пунктов проката реабилитационного, игрового, развивающего оборудования на территории Сузунского и Искитимского районов</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Муниципальное казенное учреждение Сузунского района «Комплексный центр социального развития населения»,</w:t>
            </w:r>
          </w:p>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муниципальное бюджетное учреждение Новосибирской области «Комплексный центр социального обслуживания населения «Вера» Искитимского района Новосибирской области»</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Обеспечение не менее 100 семей, воспитывающих детей-инвалидов и детей с ограниченными возможностями здоровья, реабилитационным оборудованием. Увеличение доли родителей, обученных методам подбора и использования реабилитационного, игрового, развивающего оборудования, в том числе для абилитации/реабилитации в домашних условиях. Обеспечение доступности реабилитационного, игрового, развивающего оборудования для семей, проживающих в сельской местности, создание условий для обеспечения непрерывности реабилитации детей с особенностями здоровья</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4.5.3</w:t>
            </w:r>
          </w:p>
        </w:tc>
        <w:tc>
          <w:tcPr>
            <w:tcW w:w="2635" w:type="dxa"/>
          </w:tcPr>
          <w:p w:rsidR="009F1B52" w:rsidRPr="00447B80" w:rsidRDefault="009F1B52" w:rsidP="007815D6">
            <w:pPr>
              <w:pStyle w:val="ConsPlusNormal"/>
              <w:jc w:val="both"/>
              <w:rPr>
                <w:rFonts w:ascii="Times New Roman" w:hAnsi="Times New Roman" w:cs="Times New Roman"/>
              </w:rPr>
            </w:pPr>
            <w:r w:rsidRPr="00447B80">
              <w:rPr>
                <w:rFonts w:ascii="Times New Roman" w:hAnsi="Times New Roman" w:cs="Times New Roman"/>
              </w:rPr>
              <w:t xml:space="preserve">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автономного учреждения </w:t>
            </w:r>
            <w:r w:rsidRPr="00447B80">
              <w:rPr>
                <w:rFonts w:ascii="Times New Roman" w:hAnsi="Times New Roman" w:cs="Times New Roman"/>
              </w:rPr>
              <w:lastRenderedPageBreak/>
              <w:t>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Развивающее, реабилитационное и игровое оборудование будет предоставляться во временное пользование не менее 70 семьям ежегодно. Предоставленное во временное пользование оборудование будет способствовать проведению реабилитационных и абилитационных мероприятий в домашних условиях</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ind w:firstLine="0"/>
              <w:jc w:val="center"/>
              <w:rPr>
                <w:sz w:val="20"/>
              </w:rPr>
            </w:pPr>
            <w:r w:rsidRPr="00447B80">
              <w:rPr>
                <w:sz w:val="20"/>
              </w:rPr>
              <w:t>4.5.4</w:t>
            </w:r>
          </w:p>
        </w:tc>
        <w:tc>
          <w:tcPr>
            <w:tcW w:w="2635" w:type="dxa"/>
          </w:tcPr>
          <w:p w:rsidR="009F1B52" w:rsidRPr="00447B80" w:rsidRDefault="009F1B52" w:rsidP="00940B10">
            <w:pPr>
              <w:ind w:firstLine="0"/>
              <w:rPr>
                <w:sz w:val="20"/>
              </w:rPr>
            </w:pPr>
            <w:r w:rsidRPr="00447B80">
              <w:rPr>
                <w:sz w:val="20"/>
              </w:rP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«Комплексный центр социального обслуживания населения города Бердска»)</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ind w:firstLine="0"/>
              <w:jc w:val="center"/>
              <w:rPr>
                <w:sz w:val="20"/>
              </w:rPr>
            </w:pPr>
            <w:r w:rsidRPr="00447B80">
              <w:rPr>
                <w:sz w:val="20"/>
              </w:rPr>
              <w:t>Муниципальное бюджетное учреждение «Комплексный центр социального обслуживания населения города Бердска»</w:t>
            </w:r>
          </w:p>
        </w:tc>
        <w:tc>
          <w:tcPr>
            <w:tcW w:w="7495" w:type="dxa"/>
            <w:tcBorders>
              <w:right w:val="single" w:sz="4" w:space="0" w:color="auto"/>
            </w:tcBorders>
          </w:tcPr>
          <w:p w:rsidR="009F1B52" w:rsidRPr="00447B80" w:rsidRDefault="009F1B52" w:rsidP="00940B10">
            <w:pPr>
              <w:ind w:firstLine="0"/>
              <w:rPr>
                <w:sz w:val="20"/>
              </w:rPr>
            </w:pPr>
            <w:r w:rsidRPr="00447B80">
              <w:rPr>
                <w:sz w:val="20"/>
              </w:rPr>
              <w:t>Создание на базе Муниципального бюджетного учреждения «Комплексный центр социального обслуживания населения города Бердска»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Обеспечение не менее 25 семей, воспитывающих детей-инвалидов, реабилитационным, игровым и развивающим оборудованием. Обучение родителей методам подбора и использования такого оборудования в домашних условиях. Обеспечение доступности реабилитационного, игрового, развивающего оборудования для семей, проживающих на территории г. Бердска, создание условий для обеспечения непрерывности реабилитации детей с особенностями здоровья</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4.6</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государственные и муниципальные организации социального обслуживания,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семей, воспитывающих детей-инвалидов и детей с ограниченными возможностями здоровья, оказание им поддерживающей помощи, в том числе на дому. Оказание услуг 100% семьям, обратившимся за услугами (не менее 250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854BC9">
            <w:pPr>
              <w:pStyle w:val="ConsPlusNormal"/>
              <w:jc w:val="center"/>
              <w:rPr>
                <w:rFonts w:ascii="Times New Roman" w:hAnsi="Times New Roman" w:cs="Times New Roman"/>
              </w:rPr>
            </w:pPr>
            <w:r w:rsidRPr="00447B80">
              <w:rPr>
                <w:rFonts w:ascii="Times New Roman" w:hAnsi="Times New Roman" w:cs="Times New Roman"/>
              </w:rPr>
              <w:t>4.6.1</w:t>
            </w:r>
          </w:p>
        </w:tc>
        <w:tc>
          <w:tcPr>
            <w:tcW w:w="2635" w:type="dxa"/>
          </w:tcPr>
          <w:p w:rsidR="009F1B52" w:rsidRPr="00447B80" w:rsidRDefault="009F1B52" w:rsidP="00940B10">
            <w:pPr>
              <w:ind w:firstLine="0"/>
              <w:rPr>
                <w:sz w:val="20"/>
              </w:rPr>
            </w:pPr>
            <w:r w:rsidRPr="00447B80">
              <w:rPr>
                <w:sz w:val="20"/>
              </w:rPr>
              <w:t xml:space="preserve">Развитие стационарозамещающей технологии «Реабилитация на дому»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государственные и муниципальные организации социального обслуживания, СО НКО</w:t>
            </w:r>
          </w:p>
        </w:tc>
        <w:tc>
          <w:tcPr>
            <w:tcW w:w="7495" w:type="dxa"/>
            <w:tcBorders>
              <w:right w:val="single" w:sz="4" w:space="0" w:color="auto"/>
            </w:tcBorders>
          </w:tcPr>
          <w:p w:rsidR="009F1B52" w:rsidRPr="00447B80" w:rsidRDefault="009F1B52" w:rsidP="00147CC1">
            <w:pPr>
              <w:ind w:firstLine="0"/>
              <w:rPr>
                <w:sz w:val="20"/>
              </w:rPr>
            </w:pPr>
            <w:r w:rsidRPr="00447B80">
              <w:rPr>
                <w:sz w:val="20"/>
              </w:rPr>
              <w:t xml:space="preserve">Организация проведения реабилитационных мероприятий в домашних условиях на базе организаций социального обслуживания и СО НКО, в том числе обеспечение деятельности на базе государственного автономного учреждения Новосибирской области «Центр социальной помощи семье и детям «Семья» структурного подразделения «Микрореабилитационный центр»,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 - отделения социальной службы «Выездной микрореабилитационный центр», на базе Муниципального казенного учреждения Сузунского района «Комплексный центр социального развития населения» - реализация проекта по реабилитации детей-инвалидов и детей с ограниченными возможностями здоровья в домашних условиях «Реабилитация на дому», на базе филиала «Комплексный центр социального обслуживания населения Центрального округа по Железнодорожному, Заельцовскому и Центральному районам города </w:t>
            </w:r>
            <w:r w:rsidRPr="00447B80">
              <w:rPr>
                <w:sz w:val="20"/>
              </w:rPr>
              <w:lastRenderedPageBreak/>
              <w:t xml:space="preserve">Новосибирска» муниципального бюджетного учреждения города Новосибирска «Городской комплексный центр социального обслуживания населения» – проекта «Домашний микрореабилитационный центр». Повышение доступности реабилитационных услуг по месту проживания детей-инвалидов. Ежегодно услуги получат не менее 100 детей-инвалидов </w:t>
            </w:r>
          </w:p>
        </w:tc>
        <w:tc>
          <w:tcPr>
            <w:tcW w:w="411" w:type="dxa"/>
            <w:tcBorders>
              <w:top w:val="nil"/>
              <w:left w:val="single" w:sz="4" w:space="0" w:color="auto"/>
              <w:bottom w:val="nil"/>
              <w:right w:val="nil"/>
            </w:tcBorders>
          </w:tcPr>
          <w:p w:rsidR="009F1B52" w:rsidRPr="00447B80" w:rsidRDefault="009F1B52" w:rsidP="00147CC1">
            <w:pPr>
              <w:ind w:firstLine="0"/>
              <w:rPr>
                <w:sz w:val="20"/>
              </w:rPr>
            </w:pPr>
          </w:p>
        </w:tc>
      </w:tr>
      <w:tr w:rsidR="009F1B52" w:rsidRPr="00447B80" w:rsidTr="009F1B52">
        <w:trPr>
          <w:trHeight w:val="20"/>
        </w:trPr>
        <w:tc>
          <w:tcPr>
            <w:tcW w:w="714" w:type="dxa"/>
          </w:tcPr>
          <w:p w:rsidR="009F1B52" w:rsidRPr="00447B80" w:rsidRDefault="009F1B52" w:rsidP="002A615F">
            <w:pPr>
              <w:pStyle w:val="ConsPlusNormal"/>
              <w:jc w:val="center"/>
              <w:rPr>
                <w:rFonts w:ascii="Times New Roman" w:hAnsi="Times New Roman" w:cs="Times New Roman"/>
              </w:rPr>
            </w:pPr>
            <w:r w:rsidRPr="00447B80">
              <w:rPr>
                <w:rFonts w:ascii="Times New Roman" w:hAnsi="Times New Roman" w:cs="Times New Roman"/>
              </w:rPr>
              <w:t>4.6.2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Организация предоставления детям-инвалидам социальных услуг по присмотру и уходу в рамках надомного социального обслуживания, привлечение СО НКО, добровольцев к оказанию услуг по уходу и присмотру за детьми-инвалидами на дому</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государственные и муниципальные организации социального обслуживания,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семей с детьми-инвалидами, обеспечение оказания социальных услуг на дому. Привлечение СО НКО для оказания поддерживающей помощи для семей, воспитывающих детей-инвалидов, оказание социальной помощи по присмотру за ребенком. Предоставление услуг 100% семьям, признанным нуждающимися в социальном обслуживании</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2A615F">
            <w:pPr>
              <w:pStyle w:val="ConsPlusNormal"/>
              <w:jc w:val="center"/>
              <w:rPr>
                <w:rFonts w:ascii="Times New Roman" w:hAnsi="Times New Roman" w:cs="Times New Roman"/>
              </w:rPr>
            </w:pPr>
            <w:r w:rsidRPr="00447B80">
              <w:rPr>
                <w:rFonts w:ascii="Times New Roman" w:hAnsi="Times New Roman" w:cs="Times New Roman"/>
              </w:rPr>
              <w:t>4.6.3</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государственные и муниципальные организации социального обслуживания,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качества жизни неполных семей, семей, в которых один или оба родителя инвалиды, многодетных семей, в которых воспитываются дети-инвалиды. Предоставление услуг 100% семьям, признанным нуждающимися в социальном обслуживании</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2A615F">
            <w:pPr>
              <w:ind w:firstLine="0"/>
              <w:jc w:val="center"/>
              <w:rPr>
                <w:sz w:val="20"/>
              </w:rPr>
            </w:pPr>
            <w:r w:rsidRPr="00447B80">
              <w:rPr>
                <w:sz w:val="20"/>
              </w:rPr>
              <w:t>4.6.4</w:t>
            </w:r>
          </w:p>
        </w:tc>
        <w:tc>
          <w:tcPr>
            <w:tcW w:w="2635" w:type="dxa"/>
          </w:tcPr>
          <w:p w:rsidR="009F1B52" w:rsidRPr="00447B80" w:rsidRDefault="009F1B52" w:rsidP="0027115B">
            <w:pPr>
              <w:pStyle w:val="ConsPlusNormal"/>
              <w:jc w:val="both"/>
              <w:rPr>
                <w:rFonts w:ascii="Times New Roman" w:hAnsi="Times New Roman" w:cs="Times New Roman"/>
              </w:rPr>
            </w:pPr>
            <w:r w:rsidRPr="00447B80">
              <w:rPr>
                <w:rFonts w:ascii="Times New Roman" w:hAnsi="Times New Roman" w:cs="Times New Roman"/>
              </w:rPr>
              <w:t xml:space="preserve">Финансовая поддержка служб, действующих на базе СО НКО и оказывающих услуги на дому семьям, воспитывающим детей-инвалидов, семьям с детьми, страдающими </w:t>
            </w:r>
            <w:r w:rsidR="0027115B" w:rsidRPr="00447B80">
              <w:rPr>
                <w:rFonts w:ascii="Times New Roman" w:hAnsi="Times New Roman" w:cs="Times New Roman"/>
              </w:rPr>
              <w:t>н</w:t>
            </w:r>
            <w:r w:rsidRPr="00447B80">
              <w:rPr>
                <w:rFonts w:ascii="Times New Roman" w:hAnsi="Times New Roman" w:cs="Times New Roman"/>
              </w:rPr>
              <w:t xml:space="preserve">еизлечимыми </w:t>
            </w:r>
            <w:r w:rsidR="0027115B" w:rsidRPr="00447B80">
              <w:rPr>
                <w:rFonts w:ascii="Times New Roman" w:hAnsi="Times New Roman" w:cs="Times New Roman"/>
              </w:rPr>
              <w:t>з</w:t>
            </w:r>
            <w:r w:rsidRPr="00447B80">
              <w:rPr>
                <w:rFonts w:ascii="Times New Roman" w:hAnsi="Times New Roman" w:cs="Times New Roman"/>
              </w:rPr>
              <w:t>аболеваниями</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СО НКО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Предоставление услуг семьям, воспитывающим детей с особенностями здоровья, по месту их проживания. Оказание социальной и психологической поддержки. Обучение родителей навыкам ухода за детьми. Сохранение семьи, профилактика отказов от детей-инвалидов. Оказание помощи не менее 30 семьям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2A615F">
            <w:pPr>
              <w:ind w:firstLine="0"/>
              <w:jc w:val="center"/>
              <w:rPr>
                <w:sz w:val="20"/>
              </w:rPr>
            </w:pPr>
            <w:r w:rsidRPr="00447B80">
              <w:rPr>
                <w:sz w:val="20"/>
              </w:rPr>
              <w:t>4.6.5</w:t>
            </w:r>
          </w:p>
        </w:tc>
        <w:tc>
          <w:tcPr>
            <w:tcW w:w="2635" w:type="dxa"/>
          </w:tcPr>
          <w:p w:rsidR="009F1B52" w:rsidRPr="00447B80" w:rsidRDefault="009F1B52" w:rsidP="0027115B">
            <w:pPr>
              <w:pStyle w:val="ConsPlusNormal"/>
              <w:jc w:val="both"/>
              <w:rPr>
                <w:rFonts w:ascii="Times New Roman" w:hAnsi="Times New Roman" w:cs="Times New Roman"/>
              </w:rPr>
            </w:pPr>
            <w:r w:rsidRPr="00447B80">
              <w:rPr>
                <w:rFonts w:ascii="Times New Roman" w:hAnsi="Times New Roman" w:cs="Times New Roman"/>
              </w:rPr>
              <w:t xml:space="preserve">Создание и развитие деятельности «Выездного микрореабилитационного центра» для оказания комплекса услуг детям с </w:t>
            </w:r>
            <w:r w:rsidRPr="00447B80">
              <w:rPr>
                <w:rFonts w:ascii="Times New Roman" w:hAnsi="Times New Roman" w:cs="Times New Roman"/>
              </w:rPr>
              <w:lastRenderedPageBreak/>
              <w:t>инвалидностью и их семьям, которые проживают в городе Бердске (на базе Автономной некоммерческой организации Медицинский центр «Святитель Лука»)</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lastRenderedPageBreak/>
              <w:t>2023 год</w:t>
            </w:r>
          </w:p>
        </w:tc>
        <w:tc>
          <w:tcPr>
            <w:tcW w:w="2607" w:type="dxa"/>
          </w:tcPr>
          <w:p w:rsidR="009F1B52" w:rsidRPr="00447B80" w:rsidRDefault="009F1B52" w:rsidP="0054109F">
            <w:pPr>
              <w:pStyle w:val="ConsPlusNormal"/>
              <w:jc w:val="center"/>
              <w:rPr>
                <w:rFonts w:ascii="Times New Roman" w:hAnsi="Times New Roman" w:cs="Times New Roman"/>
              </w:rPr>
            </w:pPr>
            <w:r w:rsidRPr="00447B80">
              <w:rPr>
                <w:rFonts w:ascii="Times New Roman" w:hAnsi="Times New Roman" w:cs="Times New Roman"/>
              </w:rPr>
              <w:t>Автономная некоммерческая организация Медицинский центр «Святитель Лука»</w:t>
            </w:r>
          </w:p>
        </w:tc>
        <w:tc>
          <w:tcPr>
            <w:tcW w:w="7495" w:type="dxa"/>
            <w:tcBorders>
              <w:right w:val="single" w:sz="4" w:space="0" w:color="auto"/>
            </w:tcBorders>
          </w:tcPr>
          <w:p w:rsidR="009F1B52" w:rsidRPr="00447B80" w:rsidRDefault="009F1B52" w:rsidP="00A619AC">
            <w:pPr>
              <w:ind w:firstLine="0"/>
              <w:rPr>
                <w:sz w:val="20"/>
              </w:rPr>
            </w:pPr>
            <w:r w:rsidRPr="00447B80">
              <w:rPr>
                <w:sz w:val="20"/>
              </w:rPr>
              <w:t xml:space="preserve">Внедрение в деятельность Автономной некоммерческой организации Медицинский центр «Святитель Лука» новой формы работы «Выездной микрореабилитационный центр». Предоставление комплексной реабилитации в соответствии с индивидуальным планом реабилитационных мероприятий мобильной группой специалистов проекта. Удовлетворение запросов детей-инвалидов и их семей в </w:t>
            </w:r>
            <w:r w:rsidRPr="00447B80">
              <w:rPr>
                <w:sz w:val="20"/>
              </w:rPr>
              <w:lastRenderedPageBreak/>
              <w:t xml:space="preserve">социальном обслуживании с осуществлением на дом выездов специалистов по индивидуальному запросу семьи с привлечением специалистов разных направлений. Обеспечение оказания на дому плановой и экстренной медико-психолого-педагогической помощи при выявлении трудной жизненной ситуации либо по запросу родителей детей целевой группы. Обеспечение доступности полного комплекса социальных услуг, оказываемых междисциплинарной командой специалистов. Повышение качества жизни детей-инвалидов, в том числе детей с тяжелыми множественными нарушениями развития (улучшение эмоционального фона с негативного или нейтрального на позитивный; повышение познавательной активности; формирование основных жизненных компетенций и собственной активности детей, в том числе коммуникативных навыков). Включение родителей (законных представителей) в процесс реабилитации детей, обучение их навыкам реабилитации и абилитации детей-инвалидов. Повышение реабилитационного, интеграционного и коммуникативного потенциала семей, воспитывающих детей-инвалидов, компетентности родителей (законных представителей) в вопросах реабилитации и абилитации детей-инвалидов, их воспитания и ухода. Ежегодно услуги получат семьи, воспитывающие не менее 30 детей-инвалидов </w:t>
            </w:r>
          </w:p>
        </w:tc>
        <w:tc>
          <w:tcPr>
            <w:tcW w:w="411" w:type="dxa"/>
            <w:tcBorders>
              <w:top w:val="nil"/>
              <w:left w:val="single" w:sz="4" w:space="0" w:color="auto"/>
              <w:bottom w:val="nil"/>
              <w:right w:val="nil"/>
            </w:tcBorders>
          </w:tcPr>
          <w:p w:rsidR="009F1B52" w:rsidRPr="00447B80" w:rsidRDefault="009F1B52" w:rsidP="00A619AC">
            <w:pPr>
              <w:ind w:firstLine="0"/>
              <w:rPr>
                <w:sz w:val="20"/>
              </w:rPr>
            </w:pPr>
          </w:p>
        </w:tc>
      </w:tr>
      <w:tr w:rsidR="009F1B52" w:rsidRPr="00447B80" w:rsidTr="009F1B52">
        <w:trPr>
          <w:trHeight w:val="20"/>
        </w:trPr>
        <w:tc>
          <w:tcPr>
            <w:tcW w:w="714" w:type="dxa"/>
          </w:tcPr>
          <w:p w:rsidR="009F1B52" w:rsidRPr="00447B80" w:rsidRDefault="009F1B52" w:rsidP="002A615F">
            <w:pPr>
              <w:ind w:firstLine="0"/>
              <w:jc w:val="center"/>
              <w:rPr>
                <w:sz w:val="20"/>
              </w:rPr>
            </w:pPr>
            <w:r w:rsidRPr="00447B80">
              <w:rPr>
                <w:sz w:val="20"/>
              </w:rPr>
              <w:t>4.7</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качества ухода за детьми-инвалидами, нуждающимися в постоянном уходе. Создание условий для сохранения кровной семьи для детей. Уменьшение социальной напряженности в семье, улучшение психоэмоционального состояния родителей</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2A615F">
            <w:pPr>
              <w:ind w:firstLine="0"/>
              <w:jc w:val="center"/>
              <w:rPr>
                <w:sz w:val="20"/>
              </w:rPr>
            </w:pPr>
            <w:r w:rsidRPr="00447B80">
              <w:rPr>
                <w:sz w:val="20"/>
              </w:rPr>
              <w:t>4.8</w:t>
            </w:r>
          </w:p>
        </w:tc>
        <w:tc>
          <w:tcPr>
            <w:tcW w:w="2635" w:type="dxa"/>
          </w:tcPr>
          <w:p w:rsidR="009F1B52" w:rsidRPr="00447B80" w:rsidRDefault="009F1B52" w:rsidP="00940B10">
            <w:pPr>
              <w:ind w:firstLine="0"/>
              <w:rPr>
                <w:sz w:val="20"/>
              </w:rPr>
            </w:pPr>
            <w:r w:rsidRPr="00447B80">
              <w:rPr>
                <w:sz w:val="20"/>
              </w:rPr>
              <w:t>Поддержка добровольческих инициатив, инициатив родительского сообщества и СО НКО, направленных на повышение качества жизни детей-инвалидов в том числе:</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w:t>
            </w:r>
          </w:p>
        </w:tc>
        <w:tc>
          <w:tcPr>
            <w:tcW w:w="7495" w:type="dxa"/>
            <w:tcBorders>
              <w:right w:val="single" w:sz="4" w:space="0" w:color="auto"/>
            </w:tcBorders>
          </w:tcPr>
          <w:p w:rsidR="009F1B52" w:rsidRPr="00447B80" w:rsidRDefault="009F1B52" w:rsidP="00940B10">
            <w:pPr>
              <w:ind w:firstLine="0"/>
              <w:rPr>
                <w:sz w:val="20"/>
              </w:rPr>
            </w:pPr>
            <w:r w:rsidRPr="00447B80">
              <w:rPr>
                <w:sz w:val="20"/>
              </w:rPr>
              <w:t xml:space="preserve">Привлечение СО НКО, родительского сообщества, добровольцев к решению проблем семей, воспитывающих детей-инвалидов, оказание им информационной, организационной и финансовой поддержки. Поддержка не менее 15 инициатив ежегодно </w:t>
            </w:r>
          </w:p>
        </w:tc>
        <w:tc>
          <w:tcPr>
            <w:tcW w:w="411" w:type="dxa"/>
            <w:tcBorders>
              <w:top w:val="nil"/>
              <w:left w:val="single" w:sz="4" w:space="0" w:color="auto"/>
              <w:bottom w:val="nil"/>
              <w:right w:val="nil"/>
            </w:tcBorders>
          </w:tcPr>
          <w:p w:rsidR="009F1B52" w:rsidRPr="00447B80" w:rsidRDefault="009F1B52" w:rsidP="00940B10">
            <w:pPr>
              <w:ind w:firstLine="0"/>
              <w:rPr>
                <w:sz w:val="20"/>
              </w:rPr>
            </w:pPr>
          </w:p>
        </w:tc>
      </w:tr>
      <w:tr w:rsidR="009F1B52" w:rsidRPr="00447B80" w:rsidTr="009F1B52">
        <w:trPr>
          <w:trHeight w:val="20"/>
        </w:trPr>
        <w:tc>
          <w:tcPr>
            <w:tcW w:w="714" w:type="dxa"/>
          </w:tcPr>
          <w:p w:rsidR="009F1B52" w:rsidRPr="00447B80" w:rsidRDefault="009F1B52" w:rsidP="002A615F">
            <w:pPr>
              <w:ind w:firstLine="0"/>
              <w:jc w:val="center"/>
              <w:rPr>
                <w:sz w:val="20"/>
              </w:rPr>
            </w:pPr>
            <w:r w:rsidRPr="00447B80">
              <w:rPr>
                <w:sz w:val="20"/>
              </w:rPr>
              <w:t>4.8.1</w:t>
            </w:r>
          </w:p>
        </w:tc>
        <w:tc>
          <w:tcPr>
            <w:tcW w:w="2635" w:type="dxa"/>
          </w:tcPr>
          <w:p w:rsidR="009F1B52" w:rsidRPr="00447B80" w:rsidRDefault="009F1B52" w:rsidP="007A3A23">
            <w:pPr>
              <w:ind w:firstLine="0"/>
              <w:rPr>
                <w:sz w:val="20"/>
              </w:rPr>
            </w:pPr>
            <w:r w:rsidRPr="00447B80">
              <w:rPr>
                <w:sz w:val="20"/>
              </w:rPr>
              <w:t xml:space="preserve">Реализация проекта по повышению жизненного потенциала семей, воспитывающих детей-инвалидов, «Фрактал Доброй Воли: создание </w:t>
            </w:r>
            <w:r w:rsidRPr="00447B80">
              <w:rPr>
                <w:sz w:val="20"/>
              </w:rPr>
              <w:lastRenderedPageBreak/>
              <w:t>городского добровольческого движения человекоцентричных команд PhiТон» (на базе Автономной некоммерческой организации «Центр развития социальных технологий»)</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662EA6">
            <w:pPr>
              <w:ind w:firstLine="0"/>
              <w:jc w:val="center"/>
              <w:rPr>
                <w:sz w:val="20"/>
              </w:rPr>
            </w:pPr>
            <w:r w:rsidRPr="00447B80">
              <w:rPr>
                <w:sz w:val="20"/>
              </w:rPr>
              <w:t xml:space="preserve">Автономная некоммерческая организация «Центр развития социальных технологий» совместно с муниципальным казенным </w:t>
            </w:r>
            <w:r w:rsidRPr="00447B80">
              <w:rPr>
                <w:sz w:val="20"/>
              </w:rPr>
              <w:lastRenderedPageBreak/>
              <w:t>учреждением города Новосибирска «Агентство развития социальной политики города Новосибирска»</w:t>
            </w:r>
          </w:p>
        </w:tc>
        <w:tc>
          <w:tcPr>
            <w:tcW w:w="7495" w:type="dxa"/>
            <w:tcBorders>
              <w:right w:val="single" w:sz="4" w:space="0" w:color="auto"/>
            </w:tcBorders>
          </w:tcPr>
          <w:p w:rsidR="009F1B52" w:rsidRPr="00447B80" w:rsidRDefault="009F1B52" w:rsidP="00090C11">
            <w:pPr>
              <w:ind w:firstLine="0"/>
              <w:rPr>
                <w:sz w:val="20"/>
              </w:rPr>
            </w:pPr>
            <w:r w:rsidRPr="00447B80">
              <w:rPr>
                <w:sz w:val="20"/>
              </w:rPr>
              <w:lastRenderedPageBreak/>
              <w:t xml:space="preserve">Проект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будет апробирован на базе Автономной некоммерческой организации «Центр развития социальных технологий» при совместном участии муниципального казенного учреждения города Новосибирска «Агентство развития социальной политики города Новосибирска». За период </w:t>
            </w:r>
            <w:r w:rsidRPr="00447B80">
              <w:rPr>
                <w:sz w:val="20"/>
              </w:rPr>
              <w:lastRenderedPageBreak/>
              <w:t>реализации мероприятия комплексную помощь получат не менее 50 семей, воспитывающих детей-инвалидов (имеющих интеллектуальные нарушения). 50 детей-инвалидов, вовлеченных в центр деятельности добровольческих команд PhiТон, овладеют основными навыками, важными для жизни и успешной профессиональной карьеры в VUCA-мире (экзистенциальные, кроссконтекстные и метанавыки), для них в городе Новосибирске будет сформирована мотивирующая интерактивная среда, вовлекающая в построение индивидуальных маршрутов в VUCA-мир и рынки Будущего, соответствующих особенностям их психического и физического развития, совместно с родителями (законными представителями). Не менее 250 школьников и студентов объединятся в человекоцентричные добровольческие команды PhiТон вокруг детей-инвалидов (с интеллектуальными нарушениями) и разработают цифровые продукты для каждого конкретного ребенка. Не менее 50 родителей целевой группы пройдут обучение профессиональным компетенциям (основы графического дизайна, Photoshope для веб-дизайнера, программирования на Python, веб-разработки), а также повысят компетенции в вопросах профессиональной самореализации в цифровой экономике, воспитания и подготовки к самостоятельной жизни детей-инвалидов в новом мире</w:t>
            </w:r>
          </w:p>
        </w:tc>
        <w:tc>
          <w:tcPr>
            <w:tcW w:w="411" w:type="dxa"/>
            <w:tcBorders>
              <w:top w:val="nil"/>
              <w:left w:val="single" w:sz="4" w:space="0" w:color="auto"/>
              <w:bottom w:val="nil"/>
              <w:right w:val="nil"/>
            </w:tcBorders>
          </w:tcPr>
          <w:p w:rsidR="009F1B52" w:rsidRPr="00447B80" w:rsidRDefault="009F1B52" w:rsidP="00090C11">
            <w:pPr>
              <w:ind w:firstLine="0"/>
              <w:rPr>
                <w:sz w:val="20"/>
              </w:rPr>
            </w:pPr>
          </w:p>
        </w:tc>
      </w:tr>
      <w:tr w:rsidR="009F1B52" w:rsidRPr="00447B80" w:rsidTr="009F1B52">
        <w:trPr>
          <w:trHeight w:val="20"/>
        </w:trPr>
        <w:tc>
          <w:tcPr>
            <w:tcW w:w="714" w:type="dxa"/>
          </w:tcPr>
          <w:p w:rsidR="009F1B52" w:rsidRPr="00447B80" w:rsidRDefault="009F1B52" w:rsidP="00BC3674">
            <w:pPr>
              <w:ind w:firstLine="0"/>
              <w:jc w:val="center"/>
              <w:rPr>
                <w:sz w:val="20"/>
              </w:rPr>
            </w:pPr>
            <w:r w:rsidRPr="00447B80">
              <w:rPr>
                <w:sz w:val="20"/>
              </w:rPr>
              <w:t>4.8.2</w:t>
            </w:r>
          </w:p>
        </w:tc>
        <w:tc>
          <w:tcPr>
            <w:tcW w:w="2635" w:type="dxa"/>
          </w:tcPr>
          <w:p w:rsidR="009F1B52" w:rsidRPr="00447B80" w:rsidRDefault="009F1B52" w:rsidP="00940B10">
            <w:pPr>
              <w:pStyle w:val="ConsPlusNormal"/>
              <w:jc w:val="both"/>
              <w:rPr>
                <w:rFonts w:ascii="Times New Roman" w:hAnsi="Times New Roman" w:cs="Times New Roman"/>
                <w:lang w:eastAsia="en-US"/>
              </w:rPr>
            </w:pPr>
            <w:r w:rsidRPr="00447B80">
              <w:rPr>
                <w:rFonts w:ascii="Times New Roman" w:hAnsi="Times New Roman" w:cs="Times New Roman"/>
                <w:lang w:eastAsia="en-US"/>
              </w:rPr>
              <w:t>Создание и организация деятельности волонтерской площадки для проведения занятий с детьми-инвалидами в возрасте от 1 года до 7 лет и их родителями (на базе регионального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1145" w:type="dxa"/>
          </w:tcPr>
          <w:p w:rsidR="009F1B52" w:rsidRPr="00447B80" w:rsidRDefault="009F1B52" w:rsidP="002C5858">
            <w:pPr>
              <w:pStyle w:val="ConsPlusNormal"/>
              <w:jc w:val="center"/>
              <w:rPr>
                <w:rFonts w:ascii="Times New Roman" w:hAnsi="Times New Roman" w:cs="Times New Roman"/>
                <w:lang w:eastAsia="en-US"/>
              </w:rPr>
            </w:pPr>
            <w:r w:rsidRPr="00447B80">
              <w:rPr>
                <w:rFonts w:ascii="Times New Roman" w:hAnsi="Times New Roman" w:cs="Times New Roman"/>
                <w:lang w:eastAsia="en-US"/>
              </w:rPr>
              <w:t>2022-2023 годы</w:t>
            </w:r>
          </w:p>
        </w:tc>
        <w:tc>
          <w:tcPr>
            <w:tcW w:w="2607" w:type="dxa"/>
          </w:tcPr>
          <w:p w:rsidR="009F1B52" w:rsidRPr="00447B80" w:rsidRDefault="009F1B52" w:rsidP="00940B10">
            <w:pPr>
              <w:pStyle w:val="ConsPlusNormal"/>
              <w:jc w:val="center"/>
              <w:rPr>
                <w:rFonts w:ascii="Times New Roman" w:hAnsi="Times New Roman" w:cs="Times New Roman"/>
                <w:lang w:eastAsia="en-US"/>
              </w:rPr>
            </w:pPr>
            <w:r w:rsidRPr="00447B80">
              <w:rPr>
                <w:rFonts w:ascii="Times New Roman" w:hAnsi="Times New Roman" w:cs="Times New Roman"/>
                <w:lang w:eastAsia="en-US"/>
              </w:rPr>
              <w:t>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7495" w:type="dxa"/>
            <w:tcBorders>
              <w:right w:val="single" w:sz="4" w:space="0" w:color="auto"/>
            </w:tcBorders>
          </w:tcPr>
          <w:p w:rsidR="009F1B52" w:rsidRPr="00447B80" w:rsidRDefault="009F1B52" w:rsidP="00BC3674">
            <w:pPr>
              <w:pStyle w:val="ConsPlusNormal"/>
              <w:jc w:val="both"/>
              <w:rPr>
                <w:rFonts w:ascii="Times New Roman" w:hAnsi="Times New Roman" w:cs="Times New Roman"/>
                <w:lang w:eastAsia="en-US"/>
              </w:rPr>
            </w:pPr>
            <w:r w:rsidRPr="00447B80">
              <w:rPr>
                <w:rFonts w:ascii="Times New Roman" w:hAnsi="Times New Roman" w:cs="Times New Roman"/>
                <w:lang w:eastAsia="en-US"/>
              </w:rPr>
              <w:t xml:space="preserve">Внедрение в деятельность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новой формы работы по привлечению волонтеров к оказанию услуг семьям, воспитывающим детей-инвалидов. Оборудование на базе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волонтерской площадки, оборудованной реабилитационными зонами для проведения различных коррекционных и развивающих занятий с детьми-инвалидами в возрасте от 1 года до 7 лет и их родителями. В волонтерскую деятельность будут вовлечены не менее 50 волонтеров из числа будущих специалистов - студентов старших курсов ВУЗа (психологов, логопедов, дефектологов и др.). У семьи появится возможность пройти курс реабилитационных мероприятий, направленных на развитие сенсорных, коммуникативных, двигательных, речевых навыков. Родители, воспитывающие детей-инвалидов, получат новые знания по вопросам развития и реабилитации детей. Мероприятие будет способствовать также повышению уровня социальной активности семей, их социализации и развитию круга общения. Будущие специалисты смогут получить дополнительный практический опыт в работе с семьями, воспитывающими детей-инвалидов. Ежегодно услуги получат не менее 50 детей-инвалидов </w:t>
            </w:r>
          </w:p>
        </w:tc>
        <w:tc>
          <w:tcPr>
            <w:tcW w:w="411" w:type="dxa"/>
            <w:tcBorders>
              <w:top w:val="nil"/>
              <w:left w:val="single" w:sz="4" w:space="0" w:color="auto"/>
              <w:bottom w:val="nil"/>
              <w:right w:val="nil"/>
            </w:tcBorders>
          </w:tcPr>
          <w:p w:rsidR="009F1B52" w:rsidRPr="00447B80" w:rsidRDefault="009F1B52" w:rsidP="00BC3674">
            <w:pPr>
              <w:pStyle w:val="ConsPlusNormal"/>
              <w:jc w:val="both"/>
              <w:rPr>
                <w:rFonts w:ascii="Times New Roman" w:hAnsi="Times New Roman" w:cs="Times New Roman"/>
                <w:lang w:eastAsia="en-US"/>
              </w:rPr>
            </w:pPr>
          </w:p>
        </w:tc>
      </w:tr>
      <w:tr w:rsidR="009F1B52" w:rsidRPr="00447B80" w:rsidTr="009F1B52">
        <w:trPr>
          <w:trHeight w:val="20"/>
        </w:trPr>
        <w:tc>
          <w:tcPr>
            <w:tcW w:w="714" w:type="dxa"/>
          </w:tcPr>
          <w:p w:rsidR="009F1B52" w:rsidRPr="00447B80" w:rsidRDefault="009F1B52" w:rsidP="00BC3674">
            <w:pPr>
              <w:ind w:firstLine="0"/>
              <w:jc w:val="center"/>
              <w:rPr>
                <w:sz w:val="20"/>
              </w:rPr>
            </w:pPr>
            <w:r w:rsidRPr="00447B80">
              <w:rPr>
                <w:sz w:val="20"/>
              </w:rPr>
              <w:t>4.8.3</w:t>
            </w:r>
          </w:p>
        </w:tc>
        <w:tc>
          <w:tcPr>
            <w:tcW w:w="2635" w:type="dxa"/>
          </w:tcPr>
          <w:p w:rsidR="009F1B52" w:rsidRPr="00447B80" w:rsidRDefault="009F1B52" w:rsidP="00940B10">
            <w:pPr>
              <w:pStyle w:val="ConsPlusNormal"/>
              <w:jc w:val="both"/>
              <w:rPr>
                <w:rFonts w:ascii="Times New Roman" w:hAnsi="Times New Roman" w:cs="Times New Roman"/>
                <w:lang w:eastAsia="en-US"/>
              </w:rPr>
            </w:pPr>
            <w:r w:rsidRPr="00447B80">
              <w:rPr>
                <w:rFonts w:ascii="Times New Roman" w:hAnsi="Times New Roman" w:cs="Times New Roman"/>
                <w:lang w:eastAsia="en-US"/>
              </w:rPr>
              <w:t xml:space="preserve">Оказание финансовой поддержки негосударственным некоммерческим организациям, </w:t>
            </w:r>
            <w:r w:rsidRPr="00447B80">
              <w:rPr>
                <w:rFonts w:ascii="Times New Roman" w:hAnsi="Times New Roman" w:cs="Times New Roman"/>
                <w:lang w:eastAsia="en-US"/>
              </w:rPr>
              <w:lastRenderedPageBreak/>
              <w:t>оказывающим услуги семьям, воспитывающим детей-инвалидов, в том числе с привлечением добровольцев</w:t>
            </w:r>
          </w:p>
        </w:tc>
        <w:tc>
          <w:tcPr>
            <w:tcW w:w="1145" w:type="dxa"/>
          </w:tcPr>
          <w:p w:rsidR="009F1B52" w:rsidRPr="00447B80" w:rsidRDefault="009F1B52" w:rsidP="002C5858">
            <w:pPr>
              <w:pStyle w:val="ConsPlusNormal"/>
              <w:jc w:val="center"/>
              <w:rPr>
                <w:rFonts w:ascii="Times New Roman" w:hAnsi="Times New Roman" w:cs="Times New Roman"/>
                <w:lang w:eastAsia="en-US"/>
              </w:rPr>
            </w:pPr>
            <w:r w:rsidRPr="00447B80">
              <w:rPr>
                <w:rFonts w:ascii="Times New Roman" w:hAnsi="Times New Roman" w:cs="Times New Roman"/>
                <w:lang w:eastAsia="en-US"/>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w:t>
            </w:r>
          </w:p>
        </w:tc>
        <w:tc>
          <w:tcPr>
            <w:tcW w:w="7495" w:type="dxa"/>
            <w:tcBorders>
              <w:right w:val="single" w:sz="4" w:space="0" w:color="auto"/>
            </w:tcBorders>
          </w:tcPr>
          <w:p w:rsidR="009F1B52" w:rsidRPr="00447B80" w:rsidRDefault="009F1B52" w:rsidP="00090C11">
            <w:pPr>
              <w:ind w:firstLine="0"/>
              <w:rPr>
                <w:sz w:val="20"/>
              </w:rPr>
            </w:pPr>
            <w:r w:rsidRPr="00447B80">
              <w:rPr>
                <w:sz w:val="20"/>
              </w:rPr>
              <w:t xml:space="preserve">Предоставление субсидий из средств областного бюджета СО НКО, реализующим мероприятия и проекты, направленные на оказание помощи семьям с детьми с инвалидностью. Привлеченными СО НКО услуги будут оказаны не менее 300 детям с инвалидностью </w:t>
            </w:r>
          </w:p>
        </w:tc>
        <w:tc>
          <w:tcPr>
            <w:tcW w:w="411" w:type="dxa"/>
            <w:tcBorders>
              <w:top w:val="nil"/>
              <w:left w:val="single" w:sz="4" w:space="0" w:color="auto"/>
              <w:bottom w:val="nil"/>
              <w:right w:val="nil"/>
            </w:tcBorders>
          </w:tcPr>
          <w:p w:rsidR="009F1B52" w:rsidRPr="00447B80" w:rsidRDefault="009F1B52" w:rsidP="00090C11">
            <w:pPr>
              <w:ind w:firstLine="0"/>
              <w:rPr>
                <w:sz w:val="20"/>
              </w:rPr>
            </w:pPr>
          </w:p>
        </w:tc>
      </w:tr>
      <w:tr w:rsidR="009F1B52" w:rsidRPr="00447B80" w:rsidTr="009F1B52">
        <w:trPr>
          <w:trHeight w:val="20"/>
        </w:trPr>
        <w:tc>
          <w:tcPr>
            <w:tcW w:w="714" w:type="dxa"/>
          </w:tcPr>
          <w:p w:rsidR="009F1B52" w:rsidRPr="00447B80" w:rsidRDefault="009F1B52" w:rsidP="00BC3674">
            <w:pPr>
              <w:ind w:firstLine="0"/>
              <w:jc w:val="center"/>
              <w:rPr>
                <w:sz w:val="20"/>
              </w:rPr>
            </w:pPr>
            <w:r w:rsidRPr="00447B80">
              <w:rPr>
                <w:sz w:val="20"/>
              </w:rPr>
              <w:t>5</w:t>
            </w:r>
          </w:p>
        </w:tc>
        <w:tc>
          <w:tcPr>
            <w:tcW w:w="13882" w:type="dxa"/>
            <w:gridSpan w:val="4"/>
            <w:tcBorders>
              <w:right w:val="single" w:sz="4" w:space="0" w:color="auto"/>
            </w:tcBorders>
          </w:tcPr>
          <w:p w:rsidR="009F1B52" w:rsidRPr="00447B80" w:rsidRDefault="009F1B52" w:rsidP="00940B10">
            <w:pPr>
              <w:ind w:firstLine="0"/>
              <w:jc w:val="center"/>
              <w:rPr>
                <w:sz w:val="20"/>
              </w:rPr>
            </w:pPr>
            <w:r w:rsidRPr="00447B80">
              <w:rPr>
                <w:sz w:val="20"/>
              </w:rPr>
              <w:t>Задача: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tc>
        <w:tc>
          <w:tcPr>
            <w:tcW w:w="411" w:type="dxa"/>
            <w:tcBorders>
              <w:top w:val="nil"/>
              <w:left w:val="single" w:sz="4" w:space="0" w:color="auto"/>
              <w:bottom w:val="nil"/>
              <w:right w:val="nil"/>
            </w:tcBorders>
          </w:tcPr>
          <w:p w:rsidR="009F1B52" w:rsidRPr="00447B80" w:rsidRDefault="009F1B52" w:rsidP="00940B10">
            <w:pPr>
              <w:ind w:firstLine="0"/>
              <w:jc w:val="center"/>
              <w:rPr>
                <w:sz w:val="20"/>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5.1</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Развитие сети поддерживающих профессиональных платформ (региональных ресурсных центров) для специалистов, оказывающих услуги семьям, воспитывающим детей-инвалидов, в том числе:</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организации социальной сферы, оказывающие услуги целевой группе</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Создание условий для развития профессионального сетевого сообщества, отработки нужных профессиональных навыков в безрисковой среде. Организация деятельности по повышению профессиональных компетенций специалистов организаций разной ведомственной принадлежности, работающих с указанными категориями. Формирование банка эффективных технологий и методик работы по оказанию помощи семьям, воспитывающим детей-инвалидов. Тиражирование эффективных практик работы. Информационную и методическую поддержку получат не менее 70 специалистов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5.1.1</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«Организация деятельности служб поддерживающей помощи»</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54109F">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7495" w:type="dxa"/>
            <w:tcBorders>
              <w:right w:val="single" w:sz="4" w:space="0" w:color="auto"/>
            </w:tcBorders>
          </w:tcPr>
          <w:p w:rsidR="009F1B52" w:rsidRPr="00447B80" w:rsidRDefault="009F1B52" w:rsidP="0054109F">
            <w:pPr>
              <w:pStyle w:val="ConsPlusNormal"/>
              <w:jc w:val="both"/>
              <w:rPr>
                <w:rFonts w:ascii="Times New Roman" w:hAnsi="Times New Roman" w:cs="Times New Roman"/>
              </w:rPr>
            </w:pPr>
            <w:r w:rsidRPr="00447B80">
              <w:rPr>
                <w:rFonts w:ascii="Times New Roman" w:hAnsi="Times New Roman" w:cs="Times New Roman"/>
              </w:rPr>
              <w:t>Повышение уровня профессиональной компетенции и квалификации 20 специалистов по направлению «Организация деятельности служб поддерживающей помощи», действующей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411" w:type="dxa"/>
            <w:tcBorders>
              <w:top w:val="nil"/>
              <w:left w:val="single" w:sz="4" w:space="0" w:color="auto"/>
              <w:bottom w:val="nil"/>
              <w:right w:val="nil"/>
            </w:tcBorders>
          </w:tcPr>
          <w:p w:rsidR="009F1B52" w:rsidRPr="00447B80" w:rsidRDefault="009F1B52" w:rsidP="0054109F">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5.1.2</w:t>
            </w:r>
          </w:p>
        </w:tc>
        <w:tc>
          <w:tcPr>
            <w:tcW w:w="2635" w:type="dxa"/>
          </w:tcPr>
          <w:p w:rsidR="009F1B52" w:rsidRPr="00447B80" w:rsidRDefault="009F1B52" w:rsidP="00940B10">
            <w:pPr>
              <w:ind w:firstLine="0"/>
              <w:rPr>
                <w:sz w:val="20"/>
              </w:rPr>
            </w:pPr>
            <w:r w:rsidRPr="00447B80">
              <w:rPr>
                <w:sz w:val="20"/>
              </w:rP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«Комплексная помощь детям группы риска с </w:t>
            </w:r>
            <w:r w:rsidRPr="00447B80">
              <w:rPr>
                <w:sz w:val="20"/>
              </w:rPr>
              <w:lastRenderedPageBreak/>
              <w:t>признаками расстройства аутистического спектра и с расстройством аутистического спектра»</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государственное автономное учреждение Новосибирской области «Областной центр социальной помощи семье и детям «Морской залив»</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уровня профессиональной компетенции и квалификации 20 специалистов по направлению «Организация деятельности служб поддерживающей помощи», действующей на базе государственного автономного учреждения Новосибирской области «Областной центр социальной помощи семье и детям «Морской залив»</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5.2</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2022 год</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Новосибирская областная общественная организация помощи семьям с детьми и детям-инвалидам «Первоцвет», организации - исполнители Комплекса мер</w:t>
            </w:r>
          </w:p>
        </w:tc>
        <w:tc>
          <w:tcPr>
            <w:tcW w:w="7495" w:type="dxa"/>
            <w:tcBorders>
              <w:right w:val="single" w:sz="4" w:space="0" w:color="auto"/>
            </w:tcBorders>
          </w:tcPr>
          <w:p w:rsidR="009F1B52" w:rsidRPr="00447B80" w:rsidRDefault="009F1B52" w:rsidP="00662EA6">
            <w:pPr>
              <w:pStyle w:val="ConsPlusNormal"/>
              <w:jc w:val="both"/>
              <w:rPr>
                <w:rFonts w:ascii="Times New Roman" w:hAnsi="Times New Roman" w:cs="Times New Roman"/>
              </w:rPr>
            </w:pPr>
            <w:r w:rsidRPr="00447B80">
              <w:rPr>
                <w:rFonts w:ascii="Times New Roman" w:hAnsi="Times New Roman" w:cs="Times New Roman"/>
              </w:rPr>
              <w:t>Повышение профессиональной компетенции и уровня квалификации 4 специалистов по направлению «Социальное сопровождение семей с детьми-инвалидами и детьми с ограниченными возможностями здоровья» на базе государственного автономного учреждения Астраханской области «Научно-практический центр реабилитации детей «Коррекция и развитие» (город Астрахань)</w:t>
            </w:r>
          </w:p>
        </w:tc>
        <w:tc>
          <w:tcPr>
            <w:tcW w:w="411" w:type="dxa"/>
            <w:tcBorders>
              <w:top w:val="nil"/>
              <w:left w:val="single" w:sz="4" w:space="0" w:color="auto"/>
              <w:bottom w:val="nil"/>
              <w:right w:val="nil"/>
            </w:tcBorders>
          </w:tcPr>
          <w:p w:rsidR="009F1B52" w:rsidRPr="00447B80" w:rsidRDefault="009F1B52" w:rsidP="00662EA6">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5.3</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2023 год</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Новосибирская областная общественная организация помощи семьям с детьми и детям-инвалидам «Первоцвет», организации - исполнители Комплекса мер</w:t>
            </w:r>
          </w:p>
        </w:tc>
        <w:tc>
          <w:tcPr>
            <w:tcW w:w="7495" w:type="dxa"/>
            <w:tcBorders>
              <w:right w:val="single" w:sz="4" w:space="0" w:color="auto"/>
            </w:tcBorders>
          </w:tcPr>
          <w:p w:rsidR="009F1B52" w:rsidRPr="00447B80" w:rsidRDefault="009F1B52" w:rsidP="00662EA6">
            <w:pPr>
              <w:pStyle w:val="ConsPlusNormal"/>
              <w:jc w:val="both"/>
              <w:rPr>
                <w:rFonts w:ascii="Times New Roman" w:hAnsi="Times New Roman" w:cs="Times New Roman"/>
              </w:rPr>
            </w:pPr>
            <w:r w:rsidRPr="00447B80">
              <w:rPr>
                <w:rFonts w:ascii="Times New Roman" w:hAnsi="Times New Roman" w:cs="Times New Roman"/>
              </w:rPr>
              <w:t>Повышение профессиональной компетенции и уровня квалификации 4 специалистов по направлению «Социальное сопровождение семей с детьми-инвалидами и детьми с ограниченными возможностями здоровья» на базе областного автономного учреждения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c>
          <w:tcPr>
            <w:tcW w:w="411" w:type="dxa"/>
            <w:tcBorders>
              <w:top w:val="nil"/>
              <w:left w:val="single" w:sz="4" w:space="0" w:color="auto"/>
              <w:bottom w:val="nil"/>
              <w:right w:val="nil"/>
            </w:tcBorders>
          </w:tcPr>
          <w:p w:rsidR="009F1B52" w:rsidRPr="00447B80" w:rsidRDefault="009F1B52" w:rsidP="00662EA6">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5.4</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w:t>
            </w:r>
            <w:r w:rsidRPr="00447B80">
              <w:rPr>
                <w:rFonts w:ascii="Times New Roman" w:hAnsi="Times New Roman" w:cs="Times New Roman"/>
              </w:rPr>
              <w:lastRenderedPageBreak/>
              <w:t xml:space="preserve">оказывающих услуги семьям, воспитывающим детей-инвалидов </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lastRenderedPageBreak/>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организации социальной сферы, оказывающие услуги целевой группе</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Повышение уровня профессиональной компетенции и квалификации руководителей и специалистов (не менее 50 человек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447B8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5.5</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 xml:space="preserve">Проведение семинаров, круглых столов, совещаний, конференций, образовательных мероприятий по вопросам оказания помощи семьям, воспитывающим детей-инвалидов </w:t>
            </w:r>
          </w:p>
        </w:tc>
        <w:tc>
          <w:tcPr>
            <w:tcW w:w="1145" w:type="dxa"/>
          </w:tcPr>
          <w:p w:rsidR="009F1B52" w:rsidRPr="00447B80" w:rsidRDefault="009F1B52" w:rsidP="002C5858">
            <w:pPr>
              <w:pStyle w:val="ConsPlusNormal"/>
              <w:jc w:val="center"/>
              <w:rPr>
                <w:rFonts w:ascii="Times New Roman" w:hAnsi="Times New Roman" w:cs="Times New Roman"/>
              </w:rPr>
            </w:pPr>
            <w:r w:rsidRPr="00447B80">
              <w:rPr>
                <w:rFonts w:ascii="Times New Roman" w:hAnsi="Times New Roman" w:cs="Times New Roman"/>
              </w:rPr>
              <w:t>2022-2023 годы</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во взаимодействии с организациями - исполнителями Комплекса мер</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Распространение новых технологий и форм работы с целевой группой (охват не менее 100 специалистов ежегодно)</w:t>
            </w:r>
          </w:p>
        </w:tc>
        <w:tc>
          <w:tcPr>
            <w:tcW w:w="411" w:type="dxa"/>
            <w:tcBorders>
              <w:top w:val="nil"/>
              <w:left w:val="single" w:sz="4" w:space="0" w:color="auto"/>
              <w:bottom w:val="nil"/>
              <w:right w:val="nil"/>
            </w:tcBorders>
          </w:tcPr>
          <w:p w:rsidR="009F1B52" w:rsidRPr="00447B80" w:rsidRDefault="009F1B52" w:rsidP="00940B10">
            <w:pPr>
              <w:pStyle w:val="ConsPlusNormal"/>
              <w:jc w:val="both"/>
              <w:rPr>
                <w:rFonts w:ascii="Times New Roman" w:hAnsi="Times New Roman" w:cs="Times New Roman"/>
              </w:rPr>
            </w:pPr>
          </w:p>
        </w:tc>
      </w:tr>
      <w:tr w:rsidR="009F1B52" w:rsidRPr="00940B10" w:rsidTr="009F1B52">
        <w:trPr>
          <w:trHeight w:val="20"/>
        </w:trPr>
        <w:tc>
          <w:tcPr>
            <w:tcW w:w="714" w:type="dxa"/>
          </w:tcPr>
          <w:p w:rsidR="009F1B52" w:rsidRPr="00447B80" w:rsidRDefault="009F1B52" w:rsidP="00BC3674">
            <w:pPr>
              <w:pStyle w:val="ConsPlusNormal"/>
              <w:jc w:val="center"/>
              <w:rPr>
                <w:rFonts w:ascii="Times New Roman" w:hAnsi="Times New Roman" w:cs="Times New Roman"/>
              </w:rPr>
            </w:pPr>
            <w:r w:rsidRPr="00447B80">
              <w:rPr>
                <w:rFonts w:ascii="Times New Roman" w:hAnsi="Times New Roman" w:cs="Times New Roman"/>
              </w:rPr>
              <w:t>5.6</w:t>
            </w:r>
          </w:p>
        </w:tc>
        <w:tc>
          <w:tcPr>
            <w:tcW w:w="2635" w:type="dxa"/>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Подготовка и распространение методических материалов, обеспечивающих тиражирование эффективных практик по вопросам оказания поддерживающей помощи семьям, воспитывающим детей-инвалидов</w:t>
            </w:r>
          </w:p>
        </w:tc>
        <w:tc>
          <w:tcPr>
            <w:tcW w:w="1145"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2023 год</w:t>
            </w:r>
          </w:p>
        </w:tc>
        <w:tc>
          <w:tcPr>
            <w:tcW w:w="2607" w:type="dxa"/>
          </w:tcPr>
          <w:p w:rsidR="009F1B52" w:rsidRPr="00447B80" w:rsidRDefault="009F1B52" w:rsidP="00940B10">
            <w:pPr>
              <w:pStyle w:val="ConsPlusNormal"/>
              <w:jc w:val="center"/>
              <w:rPr>
                <w:rFonts w:ascii="Times New Roman" w:hAnsi="Times New Roman" w:cs="Times New Roman"/>
              </w:rPr>
            </w:pPr>
            <w:r w:rsidRPr="00447B80">
              <w:rPr>
                <w:rFonts w:ascii="Times New Roman" w:hAnsi="Times New Roman" w:cs="Times New Roman"/>
              </w:rPr>
              <w:t>Минтруда и соцразвития НСО во взаимодействии с организациями - исполнителями Комплекса мер</w:t>
            </w:r>
          </w:p>
        </w:tc>
        <w:tc>
          <w:tcPr>
            <w:tcW w:w="7495" w:type="dxa"/>
            <w:tcBorders>
              <w:right w:val="single" w:sz="4" w:space="0" w:color="auto"/>
            </w:tcBorders>
          </w:tcPr>
          <w:p w:rsidR="009F1B52" w:rsidRPr="00447B80" w:rsidRDefault="009F1B52" w:rsidP="00940B10">
            <w:pPr>
              <w:pStyle w:val="ConsPlusNormal"/>
              <w:jc w:val="both"/>
              <w:rPr>
                <w:rFonts w:ascii="Times New Roman" w:hAnsi="Times New Roman" w:cs="Times New Roman"/>
              </w:rPr>
            </w:pPr>
            <w:r w:rsidRPr="00447B80">
              <w:rPr>
                <w:rFonts w:ascii="Times New Roman" w:hAnsi="Times New Roman" w:cs="Times New Roman"/>
              </w:rPr>
              <w:t>Систематизация методического материала и накопленного опыта. Распространение эффективных практик не менее чем среди 200 специалистов</w:t>
            </w:r>
          </w:p>
        </w:tc>
        <w:tc>
          <w:tcPr>
            <w:tcW w:w="411" w:type="dxa"/>
            <w:tcBorders>
              <w:top w:val="nil"/>
              <w:left w:val="single" w:sz="4" w:space="0" w:color="auto"/>
              <w:bottom w:val="nil"/>
              <w:right w:val="nil"/>
            </w:tcBorders>
          </w:tcPr>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447B80" w:rsidRDefault="009F1B52" w:rsidP="009F1B52">
            <w:pPr>
              <w:spacing w:line="240" w:lineRule="atLeast"/>
              <w:ind w:hanging="7"/>
              <w:jc w:val="right"/>
              <w:rPr>
                <w:b/>
              </w:rPr>
            </w:pPr>
          </w:p>
          <w:p w:rsidR="009F1B52" w:rsidRPr="009F1B52" w:rsidRDefault="009F1B52" w:rsidP="009F1B52">
            <w:pPr>
              <w:spacing w:line="240" w:lineRule="atLeast"/>
              <w:ind w:hanging="7"/>
              <w:jc w:val="right"/>
            </w:pPr>
            <w:r w:rsidRPr="00447B80">
              <w:t>».</w:t>
            </w:r>
          </w:p>
        </w:tc>
      </w:tr>
    </w:tbl>
    <w:p w:rsidR="00FC1D69" w:rsidRPr="00964B68" w:rsidRDefault="00FC1D69" w:rsidP="00FC1D69">
      <w:pPr>
        <w:spacing w:line="240" w:lineRule="atLeast"/>
        <w:jc w:val="center"/>
      </w:pPr>
    </w:p>
    <w:p w:rsidR="00FC1D69" w:rsidRPr="00964B68" w:rsidRDefault="00FC1D69" w:rsidP="005902EB">
      <w:pPr>
        <w:tabs>
          <w:tab w:val="left" w:pos="6720"/>
        </w:tabs>
        <w:spacing w:line="240" w:lineRule="atLeast"/>
        <w:ind w:firstLine="0"/>
      </w:pPr>
    </w:p>
    <w:p w:rsidR="00CA18A4" w:rsidRPr="00964B68" w:rsidRDefault="00CA18A4" w:rsidP="00FE6945">
      <w:pPr>
        <w:ind w:right="117" w:firstLine="567"/>
        <w:rPr>
          <w:color w:val="FF0000"/>
          <w:szCs w:val="28"/>
        </w:rPr>
      </w:pPr>
    </w:p>
    <w:p w:rsidR="007E3E19" w:rsidRPr="00964B68" w:rsidRDefault="007E3E19" w:rsidP="007E3E19">
      <w:pPr>
        <w:pStyle w:val="ConsPlusNormal"/>
        <w:ind w:left="-57" w:right="-57"/>
        <w:jc w:val="both"/>
        <w:rPr>
          <w:color w:val="FF0000"/>
          <w:sz w:val="28"/>
          <w:szCs w:val="28"/>
        </w:rPr>
        <w:sectPr w:rsidR="007E3E19" w:rsidRPr="00964B68" w:rsidSect="00CE41D2">
          <w:pgSz w:w="16838" w:h="11906" w:orient="landscape"/>
          <w:pgMar w:top="1418" w:right="567" w:bottom="567" w:left="1418" w:header="567" w:footer="0" w:gutter="0"/>
          <w:cols w:space="720"/>
          <w:noEndnote/>
          <w:rtlGutter/>
        </w:sectPr>
      </w:pPr>
    </w:p>
    <w:tbl>
      <w:tblPr>
        <w:tblW w:w="10029" w:type="dxa"/>
        <w:jc w:val="right"/>
        <w:tblLook w:val="01E0" w:firstRow="1" w:lastRow="1" w:firstColumn="1" w:lastColumn="1" w:noHBand="0" w:noVBand="0"/>
      </w:tblPr>
      <w:tblGrid>
        <w:gridCol w:w="4111"/>
        <w:gridCol w:w="5918"/>
      </w:tblGrid>
      <w:tr w:rsidR="00147CC1" w:rsidRPr="0082221A" w:rsidTr="00613029">
        <w:trPr>
          <w:jc w:val="right"/>
        </w:trPr>
        <w:tc>
          <w:tcPr>
            <w:tcW w:w="4111" w:type="dxa"/>
          </w:tcPr>
          <w:p w:rsidR="00147CC1" w:rsidRPr="0082221A" w:rsidRDefault="00147CC1" w:rsidP="00613029">
            <w:pPr>
              <w:jc w:val="center"/>
              <w:rPr>
                <w:rFonts w:eastAsia="Calibri"/>
                <w:sz w:val="28"/>
                <w:szCs w:val="28"/>
                <w:lang w:eastAsia="en-US"/>
              </w:rPr>
            </w:pPr>
          </w:p>
          <w:p w:rsidR="00147CC1" w:rsidRPr="0082221A" w:rsidRDefault="00147CC1" w:rsidP="00613029">
            <w:pPr>
              <w:jc w:val="center"/>
              <w:rPr>
                <w:rFonts w:eastAsia="Calibri"/>
                <w:sz w:val="28"/>
                <w:szCs w:val="28"/>
                <w:lang w:eastAsia="en-US"/>
              </w:rPr>
            </w:pPr>
          </w:p>
        </w:tc>
        <w:tc>
          <w:tcPr>
            <w:tcW w:w="5918" w:type="dxa"/>
          </w:tcPr>
          <w:p w:rsidR="00147CC1" w:rsidRPr="0082221A" w:rsidRDefault="00147CC1" w:rsidP="00613029">
            <w:pPr>
              <w:snapToGrid w:val="0"/>
              <w:ind w:left="131" w:hanging="25"/>
              <w:jc w:val="center"/>
              <w:rPr>
                <w:rFonts w:eastAsia="Calibri"/>
                <w:sz w:val="28"/>
                <w:szCs w:val="28"/>
                <w:lang w:eastAsia="en-US"/>
              </w:rPr>
            </w:pPr>
            <w:r w:rsidRPr="0082221A">
              <w:rPr>
                <w:rFonts w:eastAsia="Calibri"/>
                <w:sz w:val="28"/>
                <w:szCs w:val="28"/>
                <w:lang w:eastAsia="en-US"/>
              </w:rPr>
              <w:t>ПРИЛОЖЕНИЕ</w:t>
            </w:r>
            <w:r>
              <w:rPr>
                <w:rFonts w:eastAsia="Calibri"/>
                <w:sz w:val="28"/>
                <w:szCs w:val="28"/>
                <w:lang w:eastAsia="en-US"/>
              </w:rPr>
              <w:t xml:space="preserve"> № 2</w:t>
            </w:r>
          </w:p>
          <w:p w:rsidR="00147CC1" w:rsidRPr="0082221A" w:rsidRDefault="00147CC1" w:rsidP="00613029">
            <w:pPr>
              <w:snapToGrid w:val="0"/>
              <w:ind w:hanging="108"/>
              <w:jc w:val="center"/>
              <w:rPr>
                <w:rFonts w:eastAsia="Calibri"/>
                <w:sz w:val="28"/>
                <w:szCs w:val="28"/>
                <w:lang w:eastAsia="en-US"/>
              </w:rPr>
            </w:pPr>
            <w:r w:rsidRPr="0082221A">
              <w:rPr>
                <w:rFonts w:eastAsia="Calibri"/>
                <w:sz w:val="28"/>
                <w:szCs w:val="28"/>
                <w:lang w:eastAsia="en-US"/>
              </w:rPr>
              <w:t>к приказу министерства труда и социального развития Новосибирской области</w:t>
            </w:r>
          </w:p>
          <w:p w:rsidR="00147CC1" w:rsidRPr="0082221A" w:rsidRDefault="00147CC1" w:rsidP="00613029">
            <w:pPr>
              <w:autoSpaceDE w:val="0"/>
              <w:autoSpaceDN w:val="0"/>
              <w:rPr>
                <w:rFonts w:eastAsia="Calibri"/>
                <w:sz w:val="28"/>
                <w:szCs w:val="28"/>
                <w:lang w:eastAsia="en-US"/>
              </w:rPr>
            </w:pPr>
            <w:r w:rsidRPr="0082221A">
              <w:rPr>
                <w:rFonts w:eastAsia="Calibri"/>
                <w:sz w:val="28"/>
                <w:szCs w:val="28"/>
                <w:lang w:eastAsia="en-US"/>
              </w:rPr>
              <w:t xml:space="preserve">            от _________________ № ______</w:t>
            </w:r>
          </w:p>
          <w:p w:rsidR="00147CC1" w:rsidRPr="0082221A" w:rsidRDefault="00147CC1" w:rsidP="00613029">
            <w:pPr>
              <w:autoSpaceDE w:val="0"/>
              <w:autoSpaceDN w:val="0"/>
              <w:jc w:val="center"/>
              <w:rPr>
                <w:rFonts w:eastAsia="Calibri"/>
                <w:sz w:val="28"/>
                <w:szCs w:val="28"/>
                <w:lang w:eastAsia="en-US"/>
              </w:rPr>
            </w:pPr>
          </w:p>
        </w:tc>
      </w:tr>
    </w:tbl>
    <w:p w:rsidR="00147CC1" w:rsidRDefault="00147CC1" w:rsidP="00147CC1">
      <w:pPr>
        <w:pStyle w:val="ConsPlusNormal"/>
        <w:ind w:firstLine="709"/>
        <w:jc w:val="center"/>
        <w:rPr>
          <w:rFonts w:ascii="Times New Roman" w:hAnsi="Times New Roman" w:cs="Times New Roman"/>
          <w:sz w:val="28"/>
          <w:szCs w:val="28"/>
        </w:rPr>
      </w:pPr>
    </w:p>
    <w:p w:rsidR="00147CC1" w:rsidRDefault="00147CC1" w:rsidP="00147CC1">
      <w:pPr>
        <w:pStyle w:val="ConsPlusNormal"/>
        <w:ind w:firstLine="709"/>
        <w:jc w:val="center"/>
        <w:rPr>
          <w:rFonts w:ascii="Times New Roman" w:hAnsi="Times New Roman" w:cs="Times New Roman"/>
          <w:sz w:val="28"/>
          <w:szCs w:val="28"/>
        </w:rPr>
      </w:pPr>
    </w:p>
    <w:p w:rsidR="007E3E19" w:rsidRPr="009F1B52" w:rsidRDefault="007E3E19" w:rsidP="007E3E19">
      <w:pPr>
        <w:pStyle w:val="ConsPlusNormal"/>
        <w:ind w:left="-57" w:right="-57"/>
        <w:jc w:val="both"/>
        <w:rPr>
          <w:rFonts w:ascii="Times New Roman" w:hAnsi="Times New Roman" w:cs="Times New Roman"/>
          <w:sz w:val="28"/>
        </w:rPr>
      </w:pPr>
    </w:p>
    <w:p w:rsidR="007E3E19" w:rsidRPr="00964B68" w:rsidRDefault="00147CC1" w:rsidP="007E3E1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w:t>
      </w:r>
      <w:r w:rsidR="007E3E19" w:rsidRPr="00964B68">
        <w:rPr>
          <w:rFonts w:ascii="Times New Roman" w:hAnsi="Times New Roman" w:cs="Times New Roman"/>
          <w:sz w:val="28"/>
          <w:szCs w:val="28"/>
        </w:rPr>
        <w:t>4. Ресурсное обеспечение Комплекса мер</w:t>
      </w:r>
    </w:p>
    <w:p w:rsidR="007E3E19" w:rsidRPr="00964B68" w:rsidRDefault="007E3E19" w:rsidP="007E3E19">
      <w:pPr>
        <w:pStyle w:val="ConsPlusNormal"/>
        <w:ind w:firstLine="540"/>
        <w:jc w:val="both"/>
        <w:rPr>
          <w:rFonts w:ascii="Times New Roman" w:hAnsi="Times New Roman" w:cs="Times New Roman"/>
          <w:sz w:val="28"/>
          <w:szCs w:val="28"/>
        </w:rPr>
      </w:pPr>
    </w:p>
    <w:p w:rsidR="007E3E19" w:rsidRPr="00964B68" w:rsidRDefault="007E3E19" w:rsidP="007E3E19">
      <w:pPr>
        <w:pStyle w:val="ConsPlusNormal"/>
        <w:ind w:firstLine="709"/>
        <w:jc w:val="both"/>
        <w:rPr>
          <w:rFonts w:ascii="Times New Roman" w:hAnsi="Times New Roman" w:cs="Times New Roman"/>
          <w:sz w:val="28"/>
          <w:szCs w:val="28"/>
        </w:rPr>
      </w:pPr>
      <w:r w:rsidRPr="00964B68">
        <w:rPr>
          <w:rFonts w:ascii="Times New Roman" w:hAnsi="Times New Roman" w:cs="Times New Roman"/>
          <w:sz w:val="28"/>
          <w:szCs w:val="28"/>
        </w:rP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7E3E19" w:rsidRPr="00964B68" w:rsidRDefault="007E3E19" w:rsidP="007E3E19">
      <w:pPr>
        <w:pStyle w:val="ConsPlusNormal"/>
        <w:ind w:firstLine="709"/>
        <w:jc w:val="both"/>
        <w:rPr>
          <w:rFonts w:ascii="Times New Roman" w:hAnsi="Times New Roman" w:cs="Times New Roman"/>
          <w:sz w:val="28"/>
          <w:szCs w:val="28"/>
        </w:rPr>
      </w:pPr>
      <w:r w:rsidRPr="00964B68">
        <w:rPr>
          <w:rFonts w:ascii="Times New Roman" w:hAnsi="Times New Roman" w:cs="Times New Roman"/>
          <w:sz w:val="28"/>
          <w:szCs w:val="28"/>
        </w:rPr>
        <w:t>Средства областного бюджета Новосибирской области, выделенные Минтруда и соцразвития НСО, предусмотрены в государственной программе Новосибирской области «</w:t>
      </w:r>
      <w:r w:rsidR="00E535F5" w:rsidRPr="00964B68">
        <w:rPr>
          <w:rFonts w:ascii="Times New Roman" w:hAnsi="Times New Roman" w:cs="Times New Roman"/>
          <w:snapToGrid w:val="0"/>
          <w:sz w:val="28"/>
        </w:rPr>
        <w:t>Социальная поддержка в Новосибирской области</w:t>
      </w:r>
      <w:r w:rsidRPr="00964B68">
        <w:rPr>
          <w:rFonts w:ascii="Times New Roman" w:hAnsi="Times New Roman" w:cs="Times New Roman"/>
          <w:sz w:val="28"/>
          <w:szCs w:val="28"/>
        </w:rPr>
        <w:t>», утвержденной</w:t>
      </w:r>
      <w:r w:rsidR="00E535F5" w:rsidRPr="00964B68">
        <w:rPr>
          <w:rFonts w:ascii="Times New Roman" w:hAnsi="Times New Roman" w:cs="Times New Roman"/>
          <w:sz w:val="28"/>
          <w:szCs w:val="24"/>
        </w:rPr>
        <w:t xml:space="preserve"> постановлением Правительства Новосибирской области от 17.11.2021 № 462-п </w:t>
      </w:r>
      <w:r w:rsidR="00E535F5" w:rsidRPr="00964B68">
        <w:rPr>
          <w:rFonts w:ascii="Times New Roman" w:hAnsi="Times New Roman" w:cs="Times New Roman"/>
          <w:snapToGrid w:val="0"/>
          <w:sz w:val="28"/>
        </w:rPr>
        <w:t>«Об утверждении государственной программы Новосибирской области «Социальная поддержка в Новосибирской области»</w:t>
      </w:r>
      <w:r w:rsidRPr="00964B68">
        <w:rPr>
          <w:rFonts w:ascii="Times New Roman" w:hAnsi="Times New Roman" w:cs="Times New Roman"/>
          <w:sz w:val="28"/>
          <w:szCs w:val="28"/>
        </w:rPr>
        <w:t>,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7E3E19" w:rsidRPr="00964B68" w:rsidRDefault="007E3E19" w:rsidP="007E3E19">
      <w:pPr>
        <w:pStyle w:val="ConsPlusNormal"/>
        <w:ind w:firstLine="709"/>
        <w:jc w:val="both"/>
        <w:rPr>
          <w:rFonts w:ascii="Times New Roman" w:hAnsi="Times New Roman" w:cs="Times New Roman"/>
          <w:sz w:val="28"/>
          <w:szCs w:val="28"/>
        </w:rPr>
      </w:pPr>
      <w:r w:rsidRPr="00964B68">
        <w:rPr>
          <w:rFonts w:ascii="Times New Roman" w:hAnsi="Times New Roman" w:cs="Times New Roman"/>
          <w:sz w:val="28"/>
          <w:szCs w:val="28"/>
        </w:rP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7E3E19" w:rsidRPr="00964B68" w:rsidRDefault="007E3E19" w:rsidP="007221AF">
      <w:pPr>
        <w:widowControl/>
        <w:autoSpaceDE w:val="0"/>
        <w:autoSpaceDN w:val="0"/>
        <w:adjustRightInd w:val="0"/>
        <w:ind w:right="-643" w:firstLine="540"/>
        <w:rPr>
          <w:sz w:val="28"/>
          <w:szCs w:val="28"/>
        </w:rPr>
      </w:pPr>
    </w:p>
    <w:p w:rsidR="001C28E2" w:rsidRPr="00964B68" w:rsidRDefault="001C28E2" w:rsidP="007E3E19">
      <w:pPr>
        <w:widowControl/>
        <w:autoSpaceDE w:val="0"/>
        <w:autoSpaceDN w:val="0"/>
        <w:adjustRightInd w:val="0"/>
        <w:ind w:right="-643" w:firstLine="0"/>
        <w:jc w:val="center"/>
        <w:rPr>
          <w:sz w:val="28"/>
          <w:szCs w:val="28"/>
        </w:rPr>
      </w:pPr>
      <w:r w:rsidRPr="00964B68">
        <w:rPr>
          <w:sz w:val="28"/>
          <w:szCs w:val="28"/>
        </w:rPr>
        <w:t xml:space="preserve">Финансовое обеспечение реализации </w:t>
      </w:r>
      <w:r w:rsidR="00F23C08">
        <w:rPr>
          <w:sz w:val="28"/>
          <w:szCs w:val="28"/>
        </w:rPr>
        <w:t>К</w:t>
      </w:r>
      <w:r w:rsidRPr="00964B68">
        <w:rPr>
          <w:sz w:val="28"/>
          <w:szCs w:val="28"/>
        </w:rPr>
        <w:t>омплекса мер</w:t>
      </w:r>
    </w:p>
    <w:p w:rsidR="001C28E2" w:rsidRPr="00964B68" w:rsidRDefault="001C28E2" w:rsidP="00512BA6">
      <w:pPr>
        <w:widowControl/>
        <w:autoSpaceDE w:val="0"/>
        <w:autoSpaceDN w:val="0"/>
        <w:adjustRightInd w:val="0"/>
        <w:ind w:right="-643" w:firstLine="0"/>
        <w:rPr>
          <w:sz w:val="28"/>
          <w:szCs w:val="28"/>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00"/>
        <w:gridCol w:w="1392"/>
        <w:gridCol w:w="1607"/>
        <w:gridCol w:w="1991"/>
        <w:gridCol w:w="396"/>
      </w:tblGrid>
      <w:tr w:rsidR="00C76DA7" w:rsidRPr="00964B68" w:rsidTr="00F814F3">
        <w:trPr>
          <w:trHeight w:val="420"/>
        </w:trPr>
        <w:tc>
          <w:tcPr>
            <w:tcW w:w="936" w:type="dxa"/>
            <w:vMerge w:val="restart"/>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 п/п</w:t>
            </w:r>
          </w:p>
        </w:tc>
        <w:tc>
          <w:tcPr>
            <w:tcW w:w="3600" w:type="dxa"/>
            <w:vMerge w:val="restart"/>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Наименование задачи, мероприятия</w:t>
            </w:r>
            <w:r w:rsidRPr="00964B68">
              <w:rPr>
                <w:b/>
                <w:bCs/>
                <w:szCs w:val="24"/>
              </w:rPr>
              <w:br/>
              <w:t xml:space="preserve"> и источники финансирования</w:t>
            </w:r>
          </w:p>
        </w:tc>
        <w:tc>
          <w:tcPr>
            <w:tcW w:w="4990" w:type="dxa"/>
            <w:gridSpan w:val="3"/>
            <w:tcBorders>
              <w:right w:val="single" w:sz="4" w:space="0" w:color="auto"/>
            </w:tcBorders>
            <w:shd w:val="clear" w:color="000000" w:fill="FFFFFF"/>
            <w:vAlign w:val="bottom"/>
            <w:hideMark/>
          </w:tcPr>
          <w:p w:rsidR="00C76DA7" w:rsidRPr="00964B68" w:rsidRDefault="00C76DA7" w:rsidP="00CC3F9B">
            <w:pPr>
              <w:widowControl/>
              <w:ind w:firstLine="0"/>
              <w:jc w:val="center"/>
              <w:rPr>
                <w:b/>
                <w:bCs/>
                <w:szCs w:val="24"/>
              </w:rPr>
            </w:pPr>
            <w:r w:rsidRPr="00964B68">
              <w:rPr>
                <w:b/>
                <w:bCs/>
                <w:szCs w:val="24"/>
              </w:rPr>
              <w:t xml:space="preserve">Объем финансового обеспечения по годам реализации </w:t>
            </w:r>
            <w:r w:rsidRPr="00964B68">
              <w:rPr>
                <w:szCs w:val="24"/>
              </w:rPr>
              <w:t>(рублей)</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510"/>
        </w:trPr>
        <w:tc>
          <w:tcPr>
            <w:tcW w:w="936" w:type="dxa"/>
            <w:vMerge/>
            <w:vAlign w:val="center"/>
            <w:hideMark/>
          </w:tcPr>
          <w:p w:rsidR="00C76DA7" w:rsidRPr="00964B68" w:rsidRDefault="00C76DA7" w:rsidP="00CC3F9B">
            <w:pPr>
              <w:widowControl/>
              <w:ind w:firstLine="0"/>
              <w:jc w:val="left"/>
              <w:rPr>
                <w:b/>
                <w:bCs/>
                <w:szCs w:val="24"/>
              </w:rPr>
            </w:pPr>
          </w:p>
        </w:tc>
        <w:tc>
          <w:tcPr>
            <w:tcW w:w="3600" w:type="dxa"/>
            <w:vMerge/>
            <w:vAlign w:val="center"/>
            <w:hideMark/>
          </w:tcPr>
          <w:p w:rsidR="00C76DA7" w:rsidRPr="00964B68" w:rsidRDefault="00C76DA7" w:rsidP="00CC3F9B">
            <w:pPr>
              <w:widowControl/>
              <w:ind w:firstLine="0"/>
              <w:jc w:val="left"/>
              <w:rPr>
                <w:b/>
                <w:bCs/>
                <w:szCs w:val="24"/>
              </w:rPr>
            </w:pP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2022 год</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2023 год</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Всего</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240"/>
        </w:trPr>
        <w:tc>
          <w:tcPr>
            <w:tcW w:w="936" w:type="dxa"/>
            <w:shd w:val="clear" w:color="000000" w:fill="FFFFFF"/>
            <w:noWrap/>
            <w:vAlign w:val="center"/>
            <w:hideMark/>
          </w:tcPr>
          <w:p w:rsidR="00C76DA7" w:rsidRPr="00964B68" w:rsidRDefault="00C76DA7" w:rsidP="00CC3F9B">
            <w:pPr>
              <w:widowControl/>
              <w:ind w:firstLine="0"/>
              <w:jc w:val="center"/>
              <w:rPr>
                <w:szCs w:val="24"/>
              </w:rPr>
            </w:pPr>
            <w:r w:rsidRPr="00964B68">
              <w:rPr>
                <w:szCs w:val="24"/>
              </w:rPr>
              <w:t>1</w:t>
            </w:r>
          </w:p>
        </w:tc>
        <w:tc>
          <w:tcPr>
            <w:tcW w:w="3600" w:type="dxa"/>
            <w:shd w:val="clear" w:color="000000" w:fill="FFFFFF"/>
            <w:noWrap/>
            <w:vAlign w:val="center"/>
            <w:hideMark/>
          </w:tcPr>
          <w:p w:rsidR="00C76DA7" w:rsidRPr="00964B68" w:rsidRDefault="00C76DA7" w:rsidP="00CC3F9B">
            <w:pPr>
              <w:widowControl/>
              <w:ind w:firstLine="0"/>
              <w:jc w:val="center"/>
              <w:rPr>
                <w:szCs w:val="24"/>
              </w:rPr>
            </w:pPr>
            <w:r w:rsidRPr="00964B68">
              <w:rPr>
                <w:szCs w:val="24"/>
              </w:rPr>
              <w:t>2</w:t>
            </w:r>
          </w:p>
        </w:tc>
        <w:tc>
          <w:tcPr>
            <w:tcW w:w="1392" w:type="dxa"/>
            <w:shd w:val="clear" w:color="000000" w:fill="FFFFFF"/>
            <w:noWrap/>
            <w:vAlign w:val="center"/>
            <w:hideMark/>
          </w:tcPr>
          <w:p w:rsidR="00C76DA7" w:rsidRPr="00964B68" w:rsidRDefault="00C76DA7" w:rsidP="00CC3F9B">
            <w:pPr>
              <w:widowControl/>
              <w:ind w:firstLine="0"/>
              <w:jc w:val="center"/>
              <w:rPr>
                <w:szCs w:val="24"/>
              </w:rPr>
            </w:pPr>
            <w:r w:rsidRPr="00964B68">
              <w:rPr>
                <w:szCs w:val="24"/>
              </w:rPr>
              <w:t>3</w:t>
            </w:r>
          </w:p>
        </w:tc>
        <w:tc>
          <w:tcPr>
            <w:tcW w:w="1607" w:type="dxa"/>
            <w:shd w:val="clear" w:color="000000" w:fill="FFFFFF"/>
            <w:noWrap/>
            <w:vAlign w:val="center"/>
            <w:hideMark/>
          </w:tcPr>
          <w:p w:rsidR="00C76DA7" w:rsidRPr="00964B68" w:rsidRDefault="00C76DA7" w:rsidP="00CC3F9B">
            <w:pPr>
              <w:widowControl/>
              <w:ind w:firstLine="0"/>
              <w:jc w:val="center"/>
              <w:rPr>
                <w:szCs w:val="24"/>
              </w:rPr>
            </w:pPr>
            <w:r w:rsidRPr="00964B68">
              <w:rPr>
                <w:szCs w:val="24"/>
              </w:rPr>
              <w:t>4</w:t>
            </w:r>
          </w:p>
        </w:tc>
        <w:tc>
          <w:tcPr>
            <w:tcW w:w="1991" w:type="dxa"/>
            <w:tcBorders>
              <w:right w:val="single" w:sz="4" w:space="0" w:color="auto"/>
            </w:tcBorders>
            <w:shd w:val="clear" w:color="000000" w:fill="FFFFFF"/>
            <w:noWrap/>
            <w:vAlign w:val="center"/>
            <w:hideMark/>
          </w:tcPr>
          <w:p w:rsidR="00C76DA7" w:rsidRPr="00964B68" w:rsidRDefault="00C76DA7" w:rsidP="00CC3F9B">
            <w:pPr>
              <w:widowControl/>
              <w:ind w:firstLine="0"/>
              <w:jc w:val="center"/>
              <w:rPr>
                <w:szCs w:val="24"/>
              </w:rPr>
            </w:pPr>
            <w:r w:rsidRPr="00964B68">
              <w:rPr>
                <w:szCs w:val="24"/>
              </w:rPr>
              <w:t>5</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09"/>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w:t>
            </w:r>
          </w:p>
        </w:tc>
        <w:tc>
          <w:tcPr>
            <w:tcW w:w="8590" w:type="dxa"/>
            <w:gridSpan w:val="4"/>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Задача: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w:t>
            </w:r>
            <w:r>
              <w:rPr>
                <w:szCs w:val="24"/>
              </w:rPr>
              <w:t>,</w:t>
            </w:r>
            <w:r w:rsidRPr="00964B68">
              <w:rPr>
                <w:szCs w:val="24"/>
              </w:rPr>
              <w:t xml:space="preserve"> в поддержании их жизненного потенциала»</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32"/>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lastRenderedPageBreak/>
              <w:t>1.1</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Создание и организация работы межведомственной рабочей группы по обеспечению реализации Комплекса мер</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35"/>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1.1.1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35"/>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1.1.2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35"/>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1.1.3</w:t>
            </w:r>
          </w:p>
        </w:tc>
        <w:tc>
          <w:tcPr>
            <w:tcW w:w="3600" w:type="dxa"/>
            <w:shd w:val="clear" w:color="000000" w:fill="FFFFFF"/>
            <w:vAlign w:val="center"/>
            <w:hideMark/>
          </w:tcPr>
          <w:p w:rsidR="00C76DA7" w:rsidRPr="00964B68" w:rsidRDefault="00C76DA7" w:rsidP="00F23C08">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380"/>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1.2</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39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1.2.1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39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1.2.2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39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1.2.3</w:t>
            </w:r>
          </w:p>
        </w:tc>
        <w:tc>
          <w:tcPr>
            <w:tcW w:w="3600" w:type="dxa"/>
            <w:shd w:val="clear" w:color="000000" w:fill="FFFFFF"/>
            <w:vAlign w:val="center"/>
            <w:hideMark/>
          </w:tcPr>
          <w:p w:rsidR="00C76DA7" w:rsidRPr="00964B68" w:rsidRDefault="00C76DA7" w:rsidP="00F23C08">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630"/>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1.3</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Проведение межведомственных мероприятий, обеспечивающих старт Комплекса мер, в том числе:</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 </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 </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 </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58"/>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1.3.1</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Проведение питч-сессии</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1.3.1.1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1.3.1.2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1.3.1.3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630"/>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1.3.2</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Проведение клубов профессионального мастерства с целью представления эффективных практик</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1.3.2.1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1.3.2.2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20"/>
        </w:trPr>
        <w:tc>
          <w:tcPr>
            <w:tcW w:w="936" w:type="dxa"/>
            <w:shd w:val="clear" w:color="000000" w:fill="FFFFFF"/>
            <w:vAlign w:val="center"/>
            <w:hideMark/>
          </w:tcPr>
          <w:p w:rsidR="00C76DA7" w:rsidRPr="00964B68" w:rsidRDefault="00C76DA7" w:rsidP="00F23C08">
            <w:pPr>
              <w:widowControl/>
              <w:ind w:firstLine="0"/>
              <w:jc w:val="center"/>
              <w:rPr>
                <w:szCs w:val="24"/>
              </w:rPr>
            </w:pPr>
            <w:r w:rsidRPr="00964B68">
              <w:rPr>
                <w:szCs w:val="24"/>
              </w:rPr>
              <w:t>1.3.2.3</w:t>
            </w:r>
          </w:p>
        </w:tc>
        <w:tc>
          <w:tcPr>
            <w:tcW w:w="3600" w:type="dxa"/>
            <w:shd w:val="clear" w:color="000000" w:fill="FFFFFF"/>
            <w:vAlign w:val="center"/>
            <w:hideMark/>
          </w:tcPr>
          <w:p w:rsidR="00C76DA7" w:rsidRPr="00964B68" w:rsidRDefault="00C76DA7" w:rsidP="00F23C08">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43"/>
        </w:trPr>
        <w:tc>
          <w:tcPr>
            <w:tcW w:w="936" w:type="dxa"/>
            <w:shd w:val="clear" w:color="000000" w:fill="FFFFFF"/>
            <w:vAlign w:val="center"/>
            <w:hideMark/>
          </w:tcPr>
          <w:p w:rsidR="00C76DA7" w:rsidRPr="00964B68" w:rsidRDefault="00C76DA7" w:rsidP="00F23C08">
            <w:pPr>
              <w:widowControl/>
              <w:ind w:firstLine="0"/>
              <w:jc w:val="center"/>
              <w:rPr>
                <w:b/>
                <w:bCs/>
                <w:szCs w:val="24"/>
              </w:rPr>
            </w:pPr>
            <w:r w:rsidRPr="00964B68">
              <w:rPr>
                <w:b/>
                <w:bCs/>
                <w:szCs w:val="24"/>
              </w:rPr>
              <w:t>1.4</w:t>
            </w:r>
          </w:p>
        </w:tc>
        <w:tc>
          <w:tcPr>
            <w:tcW w:w="3600" w:type="dxa"/>
            <w:shd w:val="clear" w:color="000000" w:fill="FFFFFF"/>
            <w:vAlign w:val="center"/>
            <w:hideMark/>
          </w:tcPr>
          <w:p w:rsidR="00C76DA7" w:rsidRPr="00964B68" w:rsidRDefault="00C76DA7" w:rsidP="00B133D5">
            <w:pPr>
              <w:widowControl/>
              <w:ind w:firstLine="0"/>
              <w:jc w:val="center"/>
              <w:rPr>
                <w:szCs w:val="24"/>
              </w:rPr>
            </w:pPr>
            <w:r w:rsidRPr="00964B68">
              <w:rPr>
                <w:szCs w:val="24"/>
              </w:rPr>
              <w:t>Изучение и систематизация эффективных практик в сфере поддержки жизненного потенциала семей, воспитывающих детей</w:t>
            </w:r>
            <w:r>
              <w:rPr>
                <w:szCs w:val="24"/>
              </w:rPr>
              <w:t>-</w:t>
            </w:r>
            <w:r w:rsidRPr="00964B68">
              <w:rPr>
                <w:szCs w:val="24"/>
              </w:rPr>
              <w:t>инвалид</w:t>
            </w:r>
            <w:r>
              <w:rPr>
                <w:szCs w:val="24"/>
              </w:rPr>
              <w:t>ов</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lastRenderedPageBreak/>
              <w:t>1.4.1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1.4.2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1.4.3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43"/>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1.5</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Мониторинг реализации Комплекса мер и достижения запланированных показателей</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1.5.1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1.5.2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1.5.3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238"/>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1.6</w:t>
            </w:r>
          </w:p>
        </w:tc>
        <w:tc>
          <w:tcPr>
            <w:tcW w:w="3600" w:type="dxa"/>
            <w:shd w:val="clear" w:color="000000" w:fill="FFFFFF"/>
            <w:vAlign w:val="center"/>
            <w:hideMark/>
          </w:tcPr>
          <w:p w:rsidR="00C76DA7" w:rsidRPr="00964B68" w:rsidRDefault="00C76DA7" w:rsidP="00B133D5">
            <w:pPr>
              <w:widowControl/>
              <w:ind w:firstLine="0"/>
              <w:jc w:val="center"/>
              <w:rPr>
                <w:szCs w:val="24"/>
              </w:rPr>
            </w:pPr>
            <w:r w:rsidRPr="00964B68">
              <w:rPr>
                <w:szCs w:val="24"/>
              </w:rPr>
              <w:t>Мониторинг потребностей семей, воспитывающих детей</w:t>
            </w:r>
            <w:r>
              <w:rPr>
                <w:szCs w:val="24"/>
              </w:rPr>
              <w:t>-инвалидов</w:t>
            </w:r>
            <w:r w:rsidRPr="00964B68">
              <w:rPr>
                <w:szCs w:val="24"/>
              </w:rPr>
              <w:t>, мониторинг удовлетворенности качеством и доступностью услуг в рамках анкетирования целевой группы</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1.6.1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1.6.2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1.6.3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43"/>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1.7</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Разработка, утверждение и реализация программы информационного сопровождения Комплекса мер (медиаплан)</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1.7.1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1.7.2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1.7.3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2205"/>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1.8</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 xml:space="preserve">Доработка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пролонгированности помощи для детей всех возрастных групп) с учетом практики реализации Комплекса мер </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lastRenderedPageBreak/>
              <w:t>1.8.1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1.8.2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1.8.3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724"/>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1.9</w:t>
            </w:r>
          </w:p>
        </w:tc>
        <w:tc>
          <w:tcPr>
            <w:tcW w:w="3600" w:type="dxa"/>
            <w:shd w:val="clear" w:color="000000" w:fill="FFFFFF"/>
            <w:vAlign w:val="center"/>
            <w:hideMark/>
          </w:tcPr>
          <w:p w:rsidR="00C76DA7" w:rsidRPr="00964B68" w:rsidRDefault="00C76DA7" w:rsidP="00B133D5">
            <w:pPr>
              <w:widowControl/>
              <w:ind w:firstLine="0"/>
              <w:jc w:val="center"/>
              <w:rPr>
                <w:szCs w:val="24"/>
              </w:rPr>
            </w:pPr>
            <w:r w:rsidRPr="00964B68">
              <w:rPr>
                <w:szCs w:val="24"/>
              </w:rPr>
              <w:t>Отработка механизмов межведомственного и внутриведомственного взаимодействия специалистов, оказывающих помощь семьям, воспитывающим детей</w:t>
            </w:r>
            <w:r>
              <w:rPr>
                <w:szCs w:val="24"/>
              </w:rPr>
              <w:t>-</w:t>
            </w:r>
            <w:r w:rsidRPr="00964B68">
              <w:rPr>
                <w:szCs w:val="24"/>
              </w:rPr>
              <w:t>инвалид</w:t>
            </w:r>
            <w:r>
              <w:rPr>
                <w:szCs w:val="24"/>
              </w:rPr>
              <w:t>ов</w:t>
            </w:r>
            <w:r w:rsidRPr="00964B68">
              <w:rPr>
                <w:szCs w:val="24"/>
              </w:rPr>
              <w:t xml:space="preserve"> </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1.9.1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1.9.2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1.9.3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575"/>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1.10</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 xml:space="preserve">Привлечение социально ориентированных некоммерческих организаций, родительского сообщества, социально ответственного бизнеса к оказанию помощи семьям, воспитывающим </w:t>
            </w:r>
            <w:r w:rsidRPr="00B133D5">
              <w:rPr>
                <w:szCs w:val="24"/>
              </w:rPr>
              <w:t>детей-инвалидов</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1.10.1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1.10.2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1.10.3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43"/>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1.11</w:t>
            </w:r>
          </w:p>
        </w:tc>
        <w:tc>
          <w:tcPr>
            <w:tcW w:w="3600"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Представление регионального опыта по использованию стационарозамещающих технологий на Всероссийском форуме «Вместе - ради детей!»</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1.11.1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1.11.2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1.11.3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1043"/>
        </w:trPr>
        <w:tc>
          <w:tcPr>
            <w:tcW w:w="936" w:type="dxa"/>
            <w:shd w:val="clear" w:color="000000" w:fill="FFFFFF"/>
            <w:vAlign w:val="center"/>
            <w:hideMark/>
          </w:tcPr>
          <w:p w:rsidR="00C76DA7" w:rsidRPr="00964B68" w:rsidRDefault="00C76DA7" w:rsidP="00C53973">
            <w:pPr>
              <w:widowControl/>
              <w:ind w:firstLine="0"/>
              <w:jc w:val="center"/>
              <w:rPr>
                <w:b/>
                <w:bCs/>
                <w:szCs w:val="24"/>
              </w:rPr>
            </w:pPr>
            <w:r w:rsidRPr="00964B68">
              <w:rPr>
                <w:b/>
                <w:bCs/>
                <w:szCs w:val="24"/>
              </w:rPr>
              <w:t>1.12</w:t>
            </w:r>
          </w:p>
        </w:tc>
        <w:tc>
          <w:tcPr>
            <w:tcW w:w="3600" w:type="dxa"/>
            <w:shd w:val="clear" w:color="000000" w:fill="FFFFFF"/>
            <w:vAlign w:val="center"/>
            <w:hideMark/>
          </w:tcPr>
          <w:p w:rsidR="00C76DA7" w:rsidRPr="00964B68" w:rsidRDefault="00C76DA7" w:rsidP="00964B68">
            <w:pPr>
              <w:widowControl/>
              <w:ind w:firstLine="0"/>
              <w:jc w:val="center"/>
              <w:rPr>
                <w:szCs w:val="24"/>
              </w:rPr>
            </w:pPr>
            <w:r w:rsidRPr="00964B68">
              <w:rPr>
                <w:szCs w:val="24"/>
              </w:rPr>
              <w:t>Проведение межрегионального мероприятия по итогам реализации Комплекса мер и распространению эффективных результатов</w:t>
            </w:r>
          </w:p>
        </w:tc>
        <w:tc>
          <w:tcPr>
            <w:tcW w:w="1392"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607"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b/>
                <w:bCs/>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1.12.1</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 xml:space="preserve">Грант </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lastRenderedPageBreak/>
              <w:t>1.12.2</w:t>
            </w:r>
          </w:p>
        </w:tc>
        <w:tc>
          <w:tcPr>
            <w:tcW w:w="3600" w:type="dxa"/>
            <w:shd w:val="clear" w:color="000000" w:fill="FFFFFF"/>
            <w:vAlign w:val="center"/>
            <w:hideMark/>
          </w:tcPr>
          <w:p w:rsidR="00C76DA7" w:rsidRPr="00964B68" w:rsidRDefault="00C76DA7" w:rsidP="00CC3F9B">
            <w:pPr>
              <w:widowControl/>
              <w:ind w:firstLine="0"/>
              <w:jc w:val="left"/>
              <w:rPr>
                <w:szCs w:val="24"/>
              </w:rPr>
            </w:pPr>
            <w:r w:rsidRPr="00964B68">
              <w:rPr>
                <w:szCs w:val="24"/>
              </w:rPr>
              <w:t>Собственные средства Заявителя</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480"/>
        </w:trPr>
        <w:tc>
          <w:tcPr>
            <w:tcW w:w="936" w:type="dxa"/>
            <w:shd w:val="clear" w:color="000000" w:fill="FFFFFF"/>
            <w:vAlign w:val="center"/>
            <w:hideMark/>
          </w:tcPr>
          <w:p w:rsidR="00C76DA7" w:rsidRPr="00964B68" w:rsidRDefault="00C76DA7" w:rsidP="00C53973">
            <w:pPr>
              <w:widowControl/>
              <w:ind w:firstLine="0"/>
              <w:jc w:val="center"/>
              <w:rPr>
                <w:szCs w:val="24"/>
              </w:rPr>
            </w:pPr>
            <w:r w:rsidRPr="00964B68">
              <w:rPr>
                <w:szCs w:val="24"/>
              </w:rPr>
              <w:t>1.12.3</w:t>
            </w:r>
          </w:p>
        </w:tc>
        <w:tc>
          <w:tcPr>
            <w:tcW w:w="3600" w:type="dxa"/>
            <w:shd w:val="clear" w:color="000000" w:fill="FFFFFF"/>
            <w:vAlign w:val="center"/>
            <w:hideMark/>
          </w:tcPr>
          <w:p w:rsidR="00C76DA7" w:rsidRPr="00964B68" w:rsidRDefault="00C76DA7" w:rsidP="00C53973">
            <w:pPr>
              <w:widowControl/>
              <w:ind w:firstLine="0"/>
              <w:jc w:val="left"/>
              <w:rPr>
                <w:szCs w:val="24"/>
              </w:rPr>
            </w:pPr>
            <w:r w:rsidRPr="00964B68">
              <w:rPr>
                <w:szCs w:val="24"/>
              </w:rPr>
              <w:t>Иные источники (привлеченные средства)</w:t>
            </w:r>
          </w:p>
        </w:tc>
        <w:tc>
          <w:tcPr>
            <w:tcW w:w="1392"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607" w:type="dxa"/>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1991" w:type="dxa"/>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0</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964B68" w:rsidTr="00F814F3">
        <w:trPr>
          <w:trHeight w:val="660"/>
        </w:trPr>
        <w:tc>
          <w:tcPr>
            <w:tcW w:w="936" w:type="dxa"/>
            <w:shd w:val="clear" w:color="000000" w:fill="FFFFFF"/>
            <w:vAlign w:val="center"/>
            <w:hideMark/>
          </w:tcPr>
          <w:p w:rsidR="00C76DA7" w:rsidRPr="00964B68" w:rsidRDefault="00C76DA7" w:rsidP="00CC3F9B">
            <w:pPr>
              <w:widowControl/>
              <w:ind w:firstLine="0"/>
              <w:jc w:val="center"/>
              <w:rPr>
                <w:b/>
                <w:bCs/>
                <w:szCs w:val="24"/>
              </w:rPr>
            </w:pPr>
            <w:r w:rsidRPr="00964B68">
              <w:rPr>
                <w:b/>
                <w:bCs/>
                <w:szCs w:val="24"/>
              </w:rPr>
              <w:t>2.</w:t>
            </w:r>
          </w:p>
        </w:tc>
        <w:tc>
          <w:tcPr>
            <w:tcW w:w="8590" w:type="dxa"/>
            <w:gridSpan w:val="4"/>
            <w:tcBorders>
              <w:right w:val="single" w:sz="4" w:space="0" w:color="auto"/>
            </w:tcBorders>
            <w:shd w:val="clear" w:color="000000" w:fill="FFFFFF"/>
            <w:vAlign w:val="center"/>
            <w:hideMark/>
          </w:tcPr>
          <w:p w:rsidR="00C76DA7" w:rsidRPr="00964B68" w:rsidRDefault="00C76DA7" w:rsidP="00CC3F9B">
            <w:pPr>
              <w:widowControl/>
              <w:ind w:firstLine="0"/>
              <w:jc w:val="center"/>
              <w:rPr>
                <w:szCs w:val="24"/>
              </w:rPr>
            </w:pPr>
            <w:r w:rsidRPr="00964B68">
              <w:rPr>
                <w:szCs w:val="24"/>
              </w:rPr>
              <w:t>Задача: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tc>
        <w:tc>
          <w:tcPr>
            <w:tcW w:w="277" w:type="dxa"/>
            <w:tcBorders>
              <w:top w:val="nil"/>
              <w:left w:val="single" w:sz="4" w:space="0" w:color="auto"/>
              <w:bottom w:val="nil"/>
              <w:right w:val="nil"/>
            </w:tcBorders>
            <w:shd w:val="clear" w:color="000000" w:fill="FFFFFF"/>
          </w:tcPr>
          <w:p w:rsidR="00C76DA7" w:rsidRPr="00964B68" w:rsidRDefault="00C76DA7" w:rsidP="00CC3F9B">
            <w:pPr>
              <w:widowControl/>
              <w:ind w:firstLine="0"/>
              <w:jc w:val="center"/>
              <w:rPr>
                <w:szCs w:val="24"/>
              </w:rPr>
            </w:pPr>
          </w:p>
        </w:tc>
      </w:tr>
      <w:tr w:rsidR="00C76DA7" w:rsidRPr="00B74177" w:rsidTr="00F814F3">
        <w:trPr>
          <w:trHeight w:val="2520"/>
        </w:trPr>
        <w:tc>
          <w:tcPr>
            <w:tcW w:w="936" w:type="dxa"/>
            <w:shd w:val="clear" w:color="000000" w:fill="FFFFFF"/>
            <w:vAlign w:val="center"/>
            <w:hideMark/>
          </w:tcPr>
          <w:p w:rsidR="00C76DA7" w:rsidRPr="00B74177" w:rsidRDefault="00C76DA7" w:rsidP="00C53973">
            <w:pPr>
              <w:widowControl/>
              <w:ind w:firstLine="0"/>
              <w:jc w:val="center"/>
              <w:rPr>
                <w:b/>
                <w:bCs/>
                <w:szCs w:val="24"/>
              </w:rPr>
            </w:pPr>
            <w:r w:rsidRPr="00B74177">
              <w:rPr>
                <w:b/>
                <w:bCs/>
                <w:szCs w:val="24"/>
              </w:rPr>
              <w:t>2.1</w:t>
            </w:r>
          </w:p>
        </w:tc>
        <w:tc>
          <w:tcPr>
            <w:tcW w:w="3600" w:type="dxa"/>
            <w:shd w:val="clear" w:color="000000" w:fill="FFFFFF"/>
            <w:vAlign w:val="center"/>
            <w:hideMark/>
          </w:tcPr>
          <w:p w:rsidR="00C76DA7" w:rsidRPr="00B74177" w:rsidRDefault="00C76DA7" w:rsidP="00662EA6">
            <w:pPr>
              <w:widowControl/>
              <w:ind w:firstLine="0"/>
              <w:jc w:val="center"/>
              <w:rPr>
                <w:szCs w:val="24"/>
              </w:rPr>
            </w:pPr>
            <w:r w:rsidRPr="00B74177">
              <w:rPr>
                <w:szCs w:val="24"/>
              </w:rPr>
              <w:t xml:space="preserve">Разработка и реализация программ обучения родителей (законных представителей), иных членов семьи в целях приобретения навыков реабилитации и абилитации </w:t>
            </w:r>
            <w:r w:rsidRPr="00B133D5">
              <w:rPr>
                <w:szCs w:val="24"/>
              </w:rPr>
              <w:t>детей-инвалидов</w:t>
            </w:r>
            <w:r w:rsidRPr="00B74177">
              <w:rPr>
                <w:szCs w:val="24"/>
              </w:rPr>
              <w:t>, навыков развивающего ухода, в том числе с использованием средств альтернативной и дополнительной коммуникации членов семей, в которых воспитываются дети</w:t>
            </w:r>
            <w:r>
              <w:rPr>
                <w:szCs w:val="24"/>
              </w:rPr>
              <w:t>-инвалиды</w:t>
            </w:r>
            <w:r w:rsidRPr="00B74177">
              <w:rPr>
                <w:szCs w:val="24"/>
              </w:rPr>
              <w:t>, в том числе:</w:t>
            </w:r>
          </w:p>
        </w:tc>
        <w:tc>
          <w:tcPr>
            <w:tcW w:w="1392" w:type="dxa"/>
            <w:shd w:val="clear" w:color="000000" w:fill="FFFFFF"/>
            <w:vAlign w:val="center"/>
            <w:hideMark/>
          </w:tcPr>
          <w:p w:rsidR="00C76DA7" w:rsidRPr="00B74177" w:rsidRDefault="00C76DA7" w:rsidP="00CC3F9B">
            <w:pPr>
              <w:widowControl/>
              <w:ind w:firstLine="0"/>
              <w:jc w:val="center"/>
              <w:rPr>
                <w:b/>
                <w:bCs/>
                <w:szCs w:val="24"/>
              </w:rPr>
            </w:pPr>
            <w:r w:rsidRPr="00B74177">
              <w:rPr>
                <w:b/>
                <w:bCs/>
                <w:szCs w:val="24"/>
              </w:rPr>
              <w:t>474 950 </w:t>
            </w:r>
          </w:p>
        </w:tc>
        <w:tc>
          <w:tcPr>
            <w:tcW w:w="1607" w:type="dxa"/>
            <w:shd w:val="clear" w:color="000000" w:fill="FFFFFF"/>
            <w:vAlign w:val="center"/>
            <w:hideMark/>
          </w:tcPr>
          <w:p w:rsidR="00C76DA7" w:rsidRPr="00B74177" w:rsidRDefault="00C76DA7" w:rsidP="00CC3F9B">
            <w:pPr>
              <w:widowControl/>
              <w:ind w:firstLine="0"/>
              <w:jc w:val="center"/>
              <w:rPr>
                <w:b/>
                <w:bCs/>
                <w:szCs w:val="24"/>
              </w:rPr>
            </w:pPr>
            <w:r w:rsidRPr="00B74177">
              <w:rPr>
                <w:b/>
                <w:bCs/>
                <w:szCs w:val="24"/>
              </w:rPr>
              <w:t>206 000 </w:t>
            </w:r>
          </w:p>
        </w:tc>
        <w:tc>
          <w:tcPr>
            <w:tcW w:w="1991" w:type="dxa"/>
            <w:tcBorders>
              <w:right w:val="single" w:sz="4" w:space="0" w:color="auto"/>
            </w:tcBorders>
            <w:shd w:val="clear" w:color="000000" w:fill="FFFFFF"/>
            <w:vAlign w:val="center"/>
            <w:hideMark/>
          </w:tcPr>
          <w:p w:rsidR="00C76DA7" w:rsidRPr="00B74177" w:rsidRDefault="00C76DA7" w:rsidP="00CC3F9B">
            <w:pPr>
              <w:widowControl/>
              <w:ind w:firstLine="0"/>
              <w:jc w:val="center"/>
              <w:rPr>
                <w:b/>
                <w:bCs/>
                <w:szCs w:val="24"/>
              </w:rPr>
            </w:pPr>
            <w:r w:rsidRPr="00B74177">
              <w:rPr>
                <w:b/>
                <w:bCs/>
                <w:szCs w:val="24"/>
              </w:rPr>
              <w:t>680 950 </w:t>
            </w:r>
          </w:p>
        </w:tc>
        <w:tc>
          <w:tcPr>
            <w:tcW w:w="277" w:type="dxa"/>
            <w:tcBorders>
              <w:top w:val="nil"/>
              <w:left w:val="single" w:sz="4" w:space="0" w:color="auto"/>
              <w:bottom w:val="nil"/>
              <w:right w:val="nil"/>
            </w:tcBorders>
            <w:shd w:val="clear" w:color="000000" w:fill="FFFFFF"/>
          </w:tcPr>
          <w:p w:rsidR="00C76DA7" w:rsidRPr="00B74177" w:rsidRDefault="00C76DA7" w:rsidP="00CC3F9B">
            <w:pPr>
              <w:widowControl/>
              <w:ind w:firstLine="0"/>
              <w:jc w:val="center"/>
              <w:rPr>
                <w:b/>
                <w:bCs/>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C53973">
            <w:pPr>
              <w:widowControl/>
              <w:ind w:firstLine="0"/>
              <w:jc w:val="center"/>
              <w:rPr>
                <w:b/>
                <w:bCs/>
                <w:szCs w:val="24"/>
              </w:rPr>
            </w:pPr>
            <w:r w:rsidRPr="00447B80">
              <w:rPr>
                <w:b/>
                <w:bCs/>
                <w:szCs w:val="24"/>
              </w:rPr>
              <w:t>2.1.1</w:t>
            </w:r>
          </w:p>
        </w:tc>
        <w:tc>
          <w:tcPr>
            <w:tcW w:w="3600" w:type="dxa"/>
            <w:shd w:val="clear" w:color="000000" w:fill="FFFFFF"/>
            <w:vAlign w:val="center"/>
            <w:hideMark/>
          </w:tcPr>
          <w:p w:rsidR="00C76DA7" w:rsidRPr="00447B80" w:rsidRDefault="00C76DA7" w:rsidP="0054109F">
            <w:pPr>
              <w:widowControl/>
              <w:ind w:firstLine="0"/>
              <w:jc w:val="center"/>
              <w:rPr>
                <w:szCs w:val="24"/>
              </w:rPr>
            </w:pPr>
            <w:r w:rsidRPr="00447B80">
              <w:rPr>
                <w:szCs w:val="24"/>
              </w:rPr>
              <w:t>Организация деятельности «Школы для родителей особых детей»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2.1.1.3</w:t>
            </w:r>
          </w:p>
        </w:tc>
        <w:tc>
          <w:tcPr>
            <w:tcW w:w="3600" w:type="dxa"/>
            <w:shd w:val="clear" w:color="000000" w:fill="FFFFFF"/>
            <w:vAlign w:val="center"/>
            <w:hideMark/>
          </w:tcPr>
          <w:p w:rsidR="00C76DA7" w:rsidRPr="00447B80" w:rsidRDefault="00C76DA7" w:rsidP="00C53973">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C53973">
            <w:pPr>
              <w:widowControl/>
              <w:ind w:firstLine="0"/>
              <w:jc w:val="center"/>
              <w:rPr>
                <w:b/>
                <w:bCs/>
                <w:szCs w:val="24"/>
              </w:rPr>
            </w:pPr>
            <w:r w:rsidRPr="00447B80">
              <w:rPr>
                <w:b/>
                <w:bCs/>
                <w:szCs w:val="24"/>
              </w:rPr>
              <w:t>2.1.2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«Школы для обучения родителей навыкам ухода и реабилитации детей-инвалидов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lastRenderedPageBreak/>
              <w:t>2.1.2.3</w:t>
            </w:r>
          </w:p>
        </w:tc>
        <w:tc>
          <w:tcPr>
            <w:tcW w:w="3600" w:type="dxa"/>
            <w:shd w:val="clear" w:color="000000" w:fill="FFFFFF"/>
            <w:vAlign w:val="center"/>
            <w:hideMark/>
          </w:tcPr>
          <w:p w:rsidR="00C76DA7" w:rsidRPr="00447B80" w:rsidRDefault="00C76DA7" w:rsidP="00C53973">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945"/>
        </w:trPr>
        <w:tc>
          <w:tcPr>
            <w:tcW w:w="936" w:type="dxa"/>
            <w:shd w:val="clear" w:color="000000" w:fill="FFFFFF"/>
            <w:vAlign w:val="center"/>
            <w:hideMark/>
          </w:tcPr>
          <w:p w:rsidR="00C76DA7" w:rsidRPr="00447B80" w:rsidRDefault="00C76DA7" w:rsidP="00C53973">
            <w:pPr>
              <w:widowControl/>
              <w:ind w:firstLine="0"/>
              <w:jc w:val="center"/>
              <w:rPr>
                <w:b/>
                <w:bCs/>
                <w:szCs w:val="24"/>
              </w:rPr>
            </w:pPr>
            <w:r w:rsidRPr="00447B80">
              <w:rPr>
                <w:b/>
                <w:bCs/>
                <w:szCs w:val="24"/>
              </w:rPr>
              <w:t>2.1.3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школы для родителей по уходу и реабилитации детей-инвалидов в домашних условиях «Мой малыш»</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53973">
            <w:pPr>
              <w:widowControl/>
              <w:ind w:firstLine="0"/>
              <w:jc w:val="center"/>
              <w:rPr>
                <w:szCs w:val="24"/>
              </w:rPr>
            </w:pPr>
            <w:r w:rsidRPr="00447B80">
              <w:rPr>
                <w:szCs w:val="24"/>
              </w:rPr>
              <w:t>2.1.3.3</w:t>
            </w:r>
          </w:p>
        </w:tc>
        <w:tc>
          <w:tcPr>
            <w:tcW w:w="3600" w:type="dxa"/>
            <w:shd w:val="clear" w:color="000000" w:fill="FFFFFF"/>
            <w:vAlign w:val="center"/>
            <w:hideMark/>
          </w:tcPr>
          <w:p w:rsidR="00C76DA7" w:rsidRPr="00447B80" w:rsidRDefault="00C76DA7" w:rsidP="00C53973">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835"/>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2.1.4</w:t>
            </w:r>
          </w:p>
        </w:tc>
        <w:tc>
          <w:tcPr>
            <w:tcW w:w="3600"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Открытие и организация деятельности Школы наглядного-практического обучения родителей (законных представителей) эффективным методам взаимодействия с ребенком, в том числе с применением средств альтернативной и дополнительной коммуникации «ЗАРЯдись ресурсом»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474 950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206 000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680 950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2.1.4.1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474 950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206 000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680 950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2.1.4.2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2.1.4.3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Развитие и поддержка родительских сообществ из числа семей, воспитывающих детей-инвалидов, обеспечивающих активную поддержку в процессе реабилитации и абилитации детей-инвалидов, мобилизацию собственных ресурсов семьи в решении вопросов развития и воспитания таких детей,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2 239 000 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595 200 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2 834 200 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lastRenderedPageBreak/>
              <w:t>2.2.1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Организация деятельности клубов взаимопомощи и взаимоподдержки (групп родительского партнерства) родителей, воспитывающих детей-инвалидов на базе комплексных центров социального обслуживания населения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2.2.1.3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3150"/>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1 500 000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533 200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2 033 200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1 500 000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533 200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2 033 200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2.2.2.3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Создание и развитие деятельности клуба психологической помощи для родителей, воспитывающих детей-инвалидов «Семейный ресурс» (на базе Автономной некоммерческой организации Центр помощи и социальной адаптации инвалидов </w:t>
            </w:r>
          </w:p>
          <w:p w:rsidR="00C76DA7" w:rsidRPr="00447B80" w:rsidRDefault="00C76DA7" w:rsidP="008C3E26">
            <w:pPr>
              <w:widowControl/>
              <w:ind w:firstLine="0"/>
              <w:jc w:val="center"/>
              <w:rPr>
                <w:szCs w:val="24"/>
              </w:rPr>
            </w:pPr>
            <w:r w:rsidRPr="00447B80">
              <w:rPr>
                <w:szCs w:val="24"/>
              </w:rPr>
              <w:t>«Взрослые дети»)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312 000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30 000</w:t>
            </w:r>
          </w:p>
        </w:tc>
        <w:tc>
          <w:tcPr>
            <w:tcW w:w="1991" w:type="dxa"/>
            <w:tcBorders>
              <w:right w:val="single" w:sz="4" w:space="0" w:color="auto"/>
            </w:tcBorders>
            <w:shd w:val="clear" w:color="000000" w:fill="FFFFFF"/>
            <w:vAlign w:val="center"/>
            <w:hideMark/>
          </w:tcPr>
          <w:p w:rsidR="00C76DA7" w:rsidRPr="00447B80" w:rsidRDefault="00C76DA7" w:rsidP="004E1DF7">
            <w:pPr>
              <w:widowControl/>
              <w:ind w:firstLine="0"/>
              <w:jc w:val="center"/>
              <w:rPr>
                <w:b/>
                <w:bCs/>
                <w:szCs w:val="24"/>
              </w:rPr>
            </w:pPr>
            <w:r w:rsidRPr="00447B80">
              <w:rPr>
                <w:b/>
                <w:bCs/>
                <w:szCs w:val="24"/>
              </w:rPr>
              <w:t>342 000</w:t>
            </w:r>
          </w:p>
        </w:tc>
        <w:tc>
          <w:tcPr>
            <w:tcW w:w="277" w:type="dxa"/>
            <w:tcBorders>
              <w:top w:val="nil"/>
              <w:left w:val="single" w:sz="4" w:space="0" w:color="auto"/>
              <w:bottom w:val="nil"/>
              <w:right w:val="nil"/>
            </w:tcBorders>
            <w:shd w:val="clear" w:color="000000" w:fill="FFFFFF"/>
          </w:tcPr>
          <w:p w:rsidR="00C76DA7" w:rsidRPr="00447B80" w:rsidRDefault="00C76DA7" w:rsidP="004E1DF7">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312 000</w:t>
            </w:r>
          </w:p>
        </w:tc>
        <w:tc>
          <w:tcPr>
            <w:tcW w:w="1607" w:type="dxa"/>
            <w:shd w:val="clear" w:color="000000" w:fill="FFFFFF"/>
            <w:vAlign w:val="center"/>
            <w:hideMark/>
          </w:tcPr>
          <w:p w:rsidR="00C76DA7" w:rsidRPr="00447B80" w:rsidRDefault="00C76DA7" w:rsidP="004E1DF7">
            <w:pPr>
              <w:widowControl/>
              <w:ind w:firstLine="0"/>
              <w:jc w:val="center"/>
              <w:rPr>
                <w:szCs w:val="24"/>
              </w:rPr>
            </w:pPr>
            <w:r w:rsidRPr="00447B80">
              <w:rPr>
                <w:szCs w:val="24"/>
              </w:rPr>
              <w:t>30 000</w:t>
            </w:r>
          </w:p>
        </w:tc>
        <w:tc>
          <w:tcPr>
            <w:tcW w:w="1991" w:type="dxa"/>
            <w:tcBorders>
              <w:right w:val="single" w:sz="4" w:space="0" w:color="auto"/>
            </w:tcBorders>
            <w:shd w:val="clear" w:color="000000" w:fill="FFFFFF"/>
            <w:vAlign w:val="center"/>
            <w:hideMark/>
          </w:tcPr>
          <w:p w:rsidR="00C76DA7" w:rsidRPr="00447B80" w:rsidRDefault="00C76DA7" w:rsidP="004E1DF7">
            <w:pPr>
              <w:widowControl/>
              <w:ind w:firstLine="0"/>
              <w:jc w:val="center"/>
              <w:rPr>
                <w:szCs w:val="24"/>
              </w:rPr>
            </w:pPr>
            <w:r w:rsidRPr="00447B80">
              <w:rPr>
                <w:szCs w:val="24"/>
              </w:rPr>
              <w:t>342 000</w:t>
            </w:r>
          </w:p>
        </w:tc>
        <w:tc>
          <w:tcPr>
            <w:tcW w:w="277" w:type="dxa"/>
            <w:tcBorders>
              <w:top w:val="nil"/>
              <w:left w:val="single" w:sz="4" w:space="0" w:color="auto"/>
              <w:bottom w:val="nil"/>
              <w:right w:val="nil"/>
            </w:tcBorders>
            <w:shd w:val="clear" w:color="000000" w:fill="FFFFFF"/>
          </w:tcPr>
          <w:p w:rsidR="00C76DA7" w:rsidRPr="00447B80" w:rsidRDefault="00C76DA7" w:rsidP="004E1DF7">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lastRenderedPageBreak/>
              <w:t>2.2.3.2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2.2.3.3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642"/>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2.2.4</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Создание и развитие родительского клуба для семей, воспитывающих детей-инвалидов (на базе государственного автономного учреждения Новосибирской области «Областной центр социальной помощи семье и детям «Радуга»)</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32 000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82 000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32 000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82 000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2.2.4.3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520"/>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2.2.5</w:t>
            </w:r>
          </w:p>
        </w:tc>
        <w:tc>
          <w:tcPr>
            <w:tcW w:w="3600" w:type="dxa"/>
            <w:shd w:val="clear" w:color="000000" w:fill="FFFFFF"/>
            <w:vAlign w:val="center"/>
            <w:hideMark/>
          </w:tcPr>
          <w:p w:rsidR="00C76DA7" w:rsidRPr="00447B80" w:rsidRDefault="00C76DA7" w:rsidP="00964B68">
            <w:pPr>
              <w:widowControl/>
              <w:ind w:firstLine="0"/>
              <w:jc w:val="center"/>
              <w:rPr>
                <w:szCs w:val="24"/>
              </w:rPr>
            </w:pPr>
            <w:r w:rsidRPr="00447B80">
              <w:rPr>
                <w:szCs w:val="24"/>
              </w:rPr>
              <w:t xml:space="preserve">Создание и развитие коммуникативно -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377 000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377 000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377 000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377 000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2.2.5.3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945"/>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2.2.6</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встреч с родителями, воспитывающими детей-инвалидов, проведение информационно-просветительских мероприятий</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2.2.6.1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2.2.6.2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2.2.6.3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683"/>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3</w:t>
            </w:r>
          </w:p>
        </w:tc>
        <w:tc>
          <w:tcPr>
            <w:tcW w:w="8590" w:type="dxa"/>
            <w:gridSpan w:val="4"/>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Задача: «Повышение качества и доступности оперативной консультативной помощи для родителей, воспитывающих детей с инвалидностью»</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092"/>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lastRenderedPageBreak/>
              <w:t>3.1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Разработка и внедрение программ дистанционного консультирования родителей с использованием электронных ресурсов,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 xml:space="preserve"> 430 500 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454 500 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885 000 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1092"/>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3.1.1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Организация дистанционного консультирования родителей с использованием электронных ресурсов на базе организаций социальной сферы и СО НКО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3.1.1.3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3.1.2</w:t>
            </w:r>
          </w:p>
        </w:tc>
        <w:tc>
          <w:tcPr>
            <w:tcW w:w="3600" w:type="dxa"/>
            <w:shd w:val="clear" w:color="000000" w:fill="FFFFFF"/>
            <w:vAlign w:val="center"/>
            <w:hideMark/>
          </w:tcPr>
          <w:p w:rsidR="00C76DA7" w:rsidRPr="00447B80" w:rsidRDefault="00C76DA7" w:rsidP="00110423">
            <w:pPr>
              <w:widowControl/>
              <w:ind w:firstLine="0"/>
              <w:jc w:val="center"/>
              <w:rPr>
                <w:szCs w:val="24"/>
              </w:rPr>
            </w:pPr>
            <w:r w:rsidRPr="00447B80">
              <w:rPr>
                <w:szCs w:val="24"/>
              </w:rPr>
              <w:t>Разработка и внедрение программ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327 000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327 000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327 000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327 000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3.1.2.3</w:t>
            </w:r>
          </w:p>
        </w:tc>
        <w:tc>
          <w:tcPr>
            <w:tcW w:w="3600" w:type="dxa"/>
            <w:shd w:val="clear" w:color="000000" w:fill="FFFFFF"/>
            <w:vAlign w:val="center"/>
            <w:hideMark/>
          </w:tcPr>
          <w:p w:rsidR="00C76DA7" w:rsidRPr="00447B80" w:rsidRDefault="00C76DA7" w:rsidP="00C427B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C427BF">
            <w:pPr>
              <w:widowControl/>
              <w:ind w:firstLine="0"/>
              <w:jc w:val="center"/>
              <w:rPr>
                <w:b/>
                <w:bCs/>
                <w:szCs w:val="24"/>
              </w:rPr>
            </w:pPr>
            <w:r w:rsidRPr="00447B80">
              <w:rPr>
                <w:b/>
                <w:bCs/>
                <w:szCs w:val="24"/>
              </w:rPr>
              <w:t>3.1.3</w:t>
            </w:r>
          </w:p>
        </w:tc>
        <w:tc>
          <w:tcPr>
            <w:tcW w:w="3600" w:type="dxa"/>
            <w:shd w:val="clear" w:color="000000" w:fill="FFFFFF"/>
            <w:vAlign w:val="center"/>
            <w:hideMark/>
          </w:tcPr>
          <w:p w:rsidR="00C76DA7" w:rsidRPr="00447B80" w:rsidRDefault="00C76DA7" w:rsidP="0054109F">
            <w:pPr>
              <w:widowControl/>
              <w:ind w:firstLine="0"/>
              <w:jc w:val="center"/>
              <w:rPr>
                <w:szCs w:val="24"/>
              </w:rPr>
            </w:pPr>
            <w:r w:rsidRPr="00447B80">
              <w:rPr>
                <w:szCs w:val="24"/>
              </w:rPr>
              <w:t>Создание и развитие дистанционной службы помощи семьям, воспитывающим детей с особенностями в развитии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447B80" w:rsidRDefault="00C76DA7" w:rsidP="004E1DF7">
            <w:pPr>
              <w:widowControl/>
              <w:ind w:firstLine="0"/>
              <w:jc w:val="center"/>
              <w:rPr>
                <w:b/>
                <w:bCs/>
                <w:szCs w:val="24"/>
              </w:rPr>
            </w:pPr>
            <w:r w:rsidRPr="00447B80">
              <w:rPr>
                <w:b/>
                <w:bCs/>
                <w:szCs w:val="24"/>
              </w:rPr>
              <w:t>227 500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127 500</w:t>
            </w:r>
          </w:p>
        </w:tc>
        <w:tc>
          <w:tcPr>
            <w:tcW w:w="1991" w:type="dxa"/>
            <w:tcBorders>
              <w:right w:val="single" w:sz="4" w:space="0" w:color="auto"/>
            </w:tcBorders>
            <w:shd w:val="clear" w:color="000000" w:fill="FFFFFF"/>
            <w:vAlign w:val="center"/>
            <w:hideMark/>
          </w:tcPr>
          <w:p w:rsidR="00C76DA7" w:rsidRPr="00447B80" w:rsidRDefault="00C76DA7" w:rsidP="004E1DF7">
            <w:pPr>
              <w:widowControl/>
              <w:ind w:firstLine="0"/>
              <w:jc w:val="center"/>
              <w:rPr>
                <w:b/>
                <w:bCs/>
                <w:szCs w:val="24"/>
              </w:rPr>
            </w:pPr>
            <w:r w:rsidRPr="00447B80">
              <w:rPr>
                <w:b/>
                <w:bCs/>
                <w:szCs w:val="24"/>
              </w:rPr>
              <w:t>355 000</w:t>
            </w:r>
          </w:p>
        </w:tc>
        <w:tc>
          <w:tcPr>
            <w:tcW w:w="277" w:type="dxa"/>
            <w:tcBorders>
              <w:top w:val="nil"/>
              <w:left w:val="single" w:sz="4" w:space="0" w:color="auto"/>
              <w:bottom w:val="nil"/>
              <w:right w:val="nil"/>
            </w:tcBorders>
            <w:shd w:val="clear" w:color="000000" w:fill="FFFFFF"/>
          </w:tcPr>
          <w:p w:rsidR="00C76DA7" w:rsidRPr="00447B80" w:rsidRDefault="00C76DA7" w:rsidP="004E1DF7">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4E1DF7">
            <w:pPr>
              <w:widowControl/>
              <w:ind w:firstLine="0"/>
              <w:jc w:val="center"/>
              <w:rPr>
                <w:szCs w:val="24"/>
              </w:rPr>
            </w:pPr>
            <w:r w:rsidRPr="00447B80">
              <w:rPr>
                <w:szCs w:val="24"/>
              </w:rPr>
              <w:t>227 500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127 500</w:t>
            </w:r>
          </w:p>
        </w:tc>
        <w:tc>
          <w:tcPr>
            <w:tcW w:w="1991" w:type="dxa"/>
            <w:tcBorders>
              <w:right w:val="single" w:sz="4" w:space="0" w:color="auto"/>
            </w:tcBorders>
            <w:shd w:val="clear" w:color="000000" w:fill="FFFFFF"/>
            <w:vAlign w:val="center"/>
            <w:hideMark/>
          </w:tcPr>
          <w:p w:rsidR="00C76DA7" w:rsidRPr="00447B80" w:rsidRDefault="00C76DA7" w:rsidP="00C81348">
            <w:pPr>
              <w:widowControl/>
              <w:ind w:firstLine="0"/>
              <w:jc w:val="center"/>
              <w:rPr>
                <w:szCs w:val="24"/>
              </w:rPr>
            </w:pPr>
            <w:r w:rsidRPr="00447B80">
              <w:rPr>
                <w:szCs w:val="24"/>
              </w:rPr>
              <w:t>355 000</w:t>
            </w:r>
          </w:p>
        </w:tc>
        <w:tc>
          <w:tcPr>
            <w:tcW w:w="277" w:type="dxa"/>
            <w:tcBorders>
              <w:top w:val="nil"/>
              <w:left w:val="single" w:sz="4" w:space="0" w:color="auto"/>
              <w:bottom w:val="nil"/>
              <w:right w:val="nil"/>
            </w:tcBorders>
            <w:shd w:val="clear" w:color="000000" w:fill="FFFFFF"/>
          </w:tcPr>
          <w:p w:rsidR="00C76DA7" w:rsidRPr="00447B80" w:rsidRDefault="00C76DA7" w:rsidP="00C81348">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t>3.1.3.2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427BF">
            <w:pPr>
              <w:widowControl/>
              <w:ind w:firstLine="0"/>
              <w:jc w:val="center"/>
              <w:rPr>
                <w:szCs w:val="24"/>
              </w:rPr>
            </w:pPr>
            <w:r w:rsidRPr="00447B80">
              <w:rPr>
                <w:szCs w:val="24"/>
              </w:rPr>
              <w:lastRenderedPageBreak/>
              <w:t>3.1.3.3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052"/>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3.1.4</w:t>
            </w:r>
          </w:p>
        </w:tc>
        <w:tc>
          <w:tcPr>
            <w:tcW w:w="3600" w:type="dxa"/>
            <w:shd w:val="clear" w:color="000000" w:fill="FFFFFF"/>
            <w:vAlign w:val="center"/>
            <w:hideMark/>
          </w:tcPr>
          <w:p w:rsidR="00C76DA7" w:rsidRPr="00447B80" w:rsidRDefault="00C76DA7" w:rsidP="006A6FF0">
            <w:pPr>
              <w:widowControl/>
              <w:ind w:firstLine="0"/>
              <w:jc w:val="center"/>
              <w:rPr>
                <w:szCs w:val="24"/>
              </w:rPr>
            </w:pPr>
            <w:r w:rsidRPr="00447B80">
              <w:rPr>
                <w:szCs w:val="24"/>
              </w:rPr>
              <w:t xml:space="preserve">Разработка и реализация проекта «Ответы онлайн» для оказания консультационной помощи родителям, воспитывающим детей-инвалидов (на базе Филиала «Центр реабилитации </w:t>
            </w:r>
          </w:p>
          <w:p w:rsidR="00C76DA7" w:rsidRPr="00447B80" w:rsidRDefault="00C76DA7" w:rsidP="006A6FF0">
            <w:pPr>
              <w:widowControl/>
              <w:ind w:firstLine="0"/>
              <w:jc w:val="center"/>
              <w:rPr>
                <w:szCs w:val="24"/>
              </w:rPr>
            </w:pPr>
            <w:r w:rsidRPr="00447B80">
              <w:rPr>
                <w:szCs w:val="24"/>
              </w:rPr>
              <w:t xml:space="preserve">детей и подростков с </w:t>
            </w:r>
          </w:p>
          <w:p w:rsidR="00C76DA7" w:rsidRPr="00447B80" w:rsidRDefault="00C76DA7" w:rsidP="006A6FF0">
            <w:pPr>
              <w:widowControl/>
              <w:ind w:firstLine="0"/>
              <w:jc w:val="center"/>
              <w:rPr>
                <w:szCs w:val="24"/>
              </w:rPr>
            </w:pPr>
            <w:r w:rsidRPr="00447B80">
              <w:rPr>
                <w:szCs w:val="24"/>
              </w:rPr>
              <w:t>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78 000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78 000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78 000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78 000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3.1.4.3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3.1.5</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Разработка и внедрение новой технологии «Школа дистанционного консультирования родителей, воспитывающих детей-инвалидов «МЫ 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125 000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125 000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125 000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125 000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3.1.5.3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3.2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Развитие общедоступных информационных ресурсов для родителей детей-инвалидов, обеспечивающих в том числе консультационную и методическую помощь родителям с учетом нозологий их детей</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lastRenderedPageBreak/>
              <w:t>3.2.2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3.2.3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3.3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Оказание помощи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3.3.3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3.4</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выездных междисциплинарных информационно-консультативных бригад, действующих на базе государственных организаций социального обслуживания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3.4.3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683"/>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w:t>
            </w:r>
          </w:p>
        </w:tc>
        <w:tc>
          <w:tcPr>
            <w:tcW w:w="8590" w:type="dxa"/>
            <w:gridSpan w:val="4"/>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Задача: «Содействие родителям (законным представителям) в организации развивающего ухода за детьми с тяжелыми множественными нарушениями развития»</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Создание условий для обеспечения кратковременного присмотра и ухода за детьми с инвалидностью на период занятости их родителей (законных представителей), в том числе: </w:t>
            </w:r>
          </w:p>
        </w:tc>
        <w:tc>
          <w:tcPr>
            <w:tcW w:w="1392" w:type="dxa"/>
            <w:shd w:val="clear" w:color="000000" w:fill="FFFFFF"/>
            <w:vAlign w:val="center"/>
            <w:hideMark/>
          </w:tcPr>
          <w:p w:rsidR="00C76DA7" w:rsidRPr="00447B80" w:rsidRDefault="00C76DA7" w:rsidP="00C81348">
            <w:pPr>
              <w:widowControl/>
              <w:ind w:firstLine="0"/>
              <w:jc w:val="center"/>
              <w:rPr>
                <w:b/>
                <w:bCs/>
                <w:szCs w:val="24"/>
              </w:rPr>
            </w:pPr>
            <w:r w:rsidRPr="00447B80">
              <w:rPr>
                <w:b/>
                <w:bCs/>
                <w:szCs w:val="24"/>
              </w:rPr>
              <w:t>6 088 800 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4 431 100 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10 519 900 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lastRenderedPageBreak/>
              <w:t>4.1.1</w:t>
            </w:r>
          </w:p>
        </w:tc>
        <w:tc>
          <w:tcPr>
            <w:tcW w:w="3600" w:type="dxa"/>
            <w:shd w:val="clear" w:color="000000" w:fill="FFFFFF"/>
            <w:vAlign w:val="center"/>
            <w:hideMark/>
          </w:tcPr>
          <w:p w:rsidR="00C76DA7" w:rsidRPr="00447B80" w:rsidRDefault="00C76DA7" w:rsidP="0054109F">
            <w:pPr>
              <w:widowControl/>
              <w:ind w:firstLine="0"/>
              <w:jc w:val="center"/>
              <w:rPr>
                <w:szCs w:val="24"/>
              </w:rPr>
            </w:pPr>
            <w:r w:rsidRPr="00447B80">
              <w:rPr>
                <w:szCs w:val="24"/>
              </w:rPr>
              <w:t>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автономном учреждении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4.1.1.3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315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адаптации 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4 000 000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4.1.2.3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4.1.3</w:t>
            </w:r>
          </w:p>
        </w:tc>
        <w:tc>
          <w:tcPr>
            <w:tcW w:w="3600" w:type="dxa"/>
            <w:shd w:val="clear" w:color="000000" w:fill="FFFFFF"/>
            <w:vAlign w:val="center"/>
            <w:hideMark/>
          </w:tcPr>
          <w:p w:rsidR="00C76DA7" w:rsidRPr="00447B80" w:rsidRDefault="00C76DA7" w:rsidP="00205B2A">
            <w:pPr>
              <w:widowControl/>
              <w:ind w:firstLine="0"/>
              <w:jc w:val="center"/>
              <w:rPr>
                <w:szCs w:val="24"/>
              </w:rPr>
            </w:pPr>
            <w:r w:rsidRPr="00447B80">
              <w:rPr>
                <w:szCs w:val="24"/>
              </w:rPr>
              <w:t>Организация группы дневного пребывания детей-инвалидов на базе Муниципального бюджетного учреждения «Комплексный центр социального обслуживания населения города Бердска»</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lastRenderedPageBreak/>
              <w:t>4.1.3.1.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4.1.3.3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4.1.4</w:t>
            </w:r>
          </w:p>
        </w:tc>
        <w:tc>
          <w:tcPr>
            <w:tcW w:w="3600" w:type="dxa"/>
            <w:shd w:val="clear" w:color="000000" w:fill="FFFFFF"/>
            <w:vAlign w:val="center"/>
            <w:hideMark/>
          </w:tcPr>
          <w:p w:rsidR="00C76DA7" w:rsidRPr="00447B80" w:rsidRDefault="00C76DA7" w:rsidP="008C3E26">
            <w:pPr>
              <w:widowControl/>
              <w:ind w:firstLine="0"/>
              <w:jc w:val="center"/>
              <w:rPr>
                <w:szCs w:val="24"/>
              </w:rPr>
            </w:pPr>
            <w:r w:rsidRPr="00447B80">
              <w:rPr>
                <w:szCs w:val="24"/>
              </w:rPr>
              <w:t>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(за исключением государственных и муниципальных организаций)</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4.1.4.3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4.1.5</w:t>
            </w:r>
          </w:p>
        </w:tc>
        <w:tc>
          <w:tcPr>
            <w:tcW w:w="3600" w:type="dxa"/>
            <w:shd w:val="clear" w:color="000000" w:fill="FFFFFF"/>
            <w:vAlign w:val="center"/>
            <w:hideMark/>
          </w:tcPr>
          <w:p w:rsidR="00C76DA7" w:rsidRPr="00447B80" w:rsidRDefault="00C76DA7" w:rsidP="006A6FF0">
            <w:pPr>
              <w:widowControl/>
              <w:ind w:firstLine="0"/>
              <w:jc w:val="center"/>
              <w:rPr>
                <w:szCs w:val="24"/>
              </w:rPr>
            </w:pPr>
            <w:r w:rsidRPr="00447B80">
              <w:rPr>
                <w:szCs w:val="24"/>
              </w:rPr>
              <w:t>Внедрение в деятельность групп кратковременного и дневного пребывания детей-инвалидов новой технологии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650 000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650 000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650 000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650 000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4.1.5.3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4.1.6</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Открытие и организация деятельности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w:t>
            </w:r>
            <w:r w:rsidRPr="00447B80">
              <w:rPr>
                <w:szCs w:val="24"/>
              </w:rPr>
              <w:lastRenderedPageBreak/>
              <w:t>проектов «Агентство культурно-социальной работы»)</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lastRenderedPageBreak/>
              <w:t>107 000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157 000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4.1.6.1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107 000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157 000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4.1.6.2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4.1.6.3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4.1.7</w:t>
            </w:r>
          </w:p>
        </w:tc>
        <w:tc>
          <w:tcPr>
            <w:tcW w:w="3600"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Маслянинского района Новосибирской области»)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681 800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681 800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4.1.7.1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681 800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681 800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4.1.7.2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4.1.7.3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4.1.8</w:t>
            </w:r>
          </w:p>
        </w:tc>
        <w:tc>
          <w:tcPr>
            <w:tcW w:w="3600" w:type="dxa"/>
            <w:shd w:val="clear" w:color="000000" w:fill="FFFFFF"/>
            <w:vAlign w:val="center"/>
            <w:hideMark/>
          </w:tcPr>
          <w:p w:rsidR="00C76DA7" w:rsidRPr="00447B80" w:rsidRDefault="00C76DA7" w:rsidP="009B6B23">
            <w:pPr>
              <w:widowControl/>
              <w:ind w:firstLine="0"/>
              <w:jc w:val="center"/>
              <w:rPr>
                <w:szCs w:val="24"/>
              </w:rPr>
            </w:pPr>
            <w:r w:rsidRPr="00447B80">
              <w:rPr>
                <w:szCs w:val="24"/>
              </w:rPr>
              <w:t>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Черепановского района Новосибирской области»)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650 000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381 100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1 031 100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4.1.8.1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650 000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381 100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1 031 100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4.1.8.2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4.1.8.3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lastRenderedPageBreak/>
              <w:t>4.2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Предоставление услуг по семейной реабилитации в рамках применения технологии «Реабилитационный семейный интенсив» для семей, воспитывающих детей-инвалидов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4.2.3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48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Создание и развитие инфраструктуры, способствующей содействию родителям (законным представителям) детей-инвалидов в подготовке детей к самостоятельной жизни, в том числе: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2 667 150 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2 586 000 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5 253 150 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1008"/>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4.3.1</w:t>
            </w:r>
          </w:p>
        </w:tc>
        <w:tc>
          <w:tcPr>
            <w:tcW w:w="3600" w:type="dxa"/>
            <w:shd w:val="clear" w:color="000000" w:fill="FFFFFF"/>
            <w:vAlign w:val="center"/>
            <w:hideMark/>
          </w:tcPr>
          <w:p w:rsidR="00C76DA7" w:rsidRPr="00447B80" w:rsidRDefault="00C76DA7" w:rsidP="0054109F">
            <w:pPr>
              <w:widowControl/>
              <w:ind w:firstLine="0"/>
              <w:jc w:val="center"/>
              <w:rPr>
                <w:szCs w:val="24"/>
              </w:rPr>
            </w:pPr>
            <w:r w:rsidRPr="00447B80">
              <w:rPr>
                <w:szCs w:val="24"/>
              </w:rPr>
              <w:t>Организация деятельности комнаты по социальной адаптации с применением оккупациональной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4.3.1.3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74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lastRenderedPageBreak/>
              <w:t>4.3.2</w:t>
            </w:r>
          </w:p>
        </w:tc>
        <w:tc>
          <w:tcPr>
            <w:tcW w:w="3600" w:type="dxa"/>
            <w:shd w:val="clear" w:color="000000" w:fill="FFFFFF"/>
            <w:vAlign w:val="center"/>
            <w:hideMark/>
          </w:tcPr>
          <w:p w:rsidR="00C76DA7" w:rsidRPr="00447B80" w:rsidRDefault="00C76DA7" w:rsidP="00BE62DC">
            <w:pPr>
              <w:widowControl/>
              <w:ind w:firstLine="0"/>
              <w:jc w:val="center"/>
              <w:rPr>
                <w:szCs w:val="24"/>
              </w:rPr>
            </w:pPr>
            <w:r w:rsidRPr="00447B80">
              <w:rPr>
                <w:szCs w:val="24"/>
              </w:rPr>
              <w:t>Обеспечение деятельности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4.3.2.3</w:t>
            </w:r>
          </w:p>
        </w:tc>
        <w:tc>
          <w:tcPr>
            <w:tcW w:w="3600" w:type="dxa"/>
            <w:shd w:val="clear" w:color="000000" w:fill="FFFFFF"/>
            <w:vAlign w:val="center"/>
            <w:hideMark/>
          </w:tcPr>
          <w:p w:rsidR="00C76DA7" w:rsidRPr="00447B80" w:rsidRDefault="00C76DA7" w:rsidP="0075318C">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4.3.3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75318C">
            <w:pPr>
              <w:widowControl/>
              <w:ind w:firstLine="0"/>
              <w:jc w:val="center"/>
              <w:rPr>
                <w:szCs w:val="24"/>
              </w:rPr>
            </w:pPr>
            <w:r w:rsidRPr="00447B80">
              <w:rPr>
                <w:szCs w:val="24"/>
              </w:rPr>
              <w:t>4.3.3.3</w:t>
            </w:r>
          </w:p>
        </w:tc>
        <w:tc>
          <w:tcPr>
            <w:tcW w:w="3600" w:type="dxa"/>
            <w:shd w:val="clear" w:color="000000" w:fill="FFFFFF"/>
            <w:vAlign w:val="center"/>
            <w:hideMark/>
          </w:tcPr>
          <w:p w:rsidR="00C76DA7" w:rsidRPr="00447B80" w:rsidRDefault="00C76DA7" w:rsidP="0091080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74"/>
        </w:trPr>
        <w:tc>
          <w:tcPr>
            <w:tcW w:w="936" w:type="dxa"/>
            <w:shd w:val="clear" w:color="000000" w:fill="FFFFFF"/>
            <w:vAlign w:val="center"/>
            <w:hideMark/>
          </w:tcPr>
          <w:p w:rsidR="00C76DA7" w:rsidRPr="00447B80" w:rsidRDefault="00C76DA7" w:rsidP="0075318C">
            <w:pPr>
              <w:widowControl/>
              <w:ind w:firstLine="0"/>
              <w:jc w:val="center"/>
              <w:rPr>
                <w:b/>
                <w:bCs/>
                <w:szCs w:val="24"/>
              </w:rPr>
            </w:pPr>
            <w:r w:rsidRPr="00447B80">
              <w:rPr>
                <w:b/>
                <w:bCs/>
                <w:szCs w:val="24"/>
              </w:rPr>
              <w:t>4.3.4</w:t>
            </w:r>
          </w:p>
        </w:tc>
        <w:tc>
          <w:tcPr>
            <w:tcW w:w="3600" w:type="dxa"/>
            <w:shd w:val="clear" w:color="000000" w:fill="FFFFFF"/>
            <w:vAlign w:val="center"/>
            <w:hideMark/>
          </w:tcPr>
          <w:p w:rsidR="00C76DA7" w:rsidRPr="00447B80" w:rsidRDefault="00C76DA7" w:rsidP="00D67AFB">
            <w:pPr>
              <w:widowControl/>
              <w:ind w:firstLine="0"/>
              <w:jc w:val="center"/>
              <w:rPr>
                <w:szCs w:val="24"/>
              </w:rPr>
            </w:pPr>
            <w:r w:rsidRPr="00447B80">
              <w:rPr>
                <w:szCs w:val="24"/>
              </w:rPr>
              <w:t xml:space="preserve">Создание комнаты учебной полезной дневной занятости детей-инвалидов в возрасте от 4 до 15 лет (на базе Муниципального бюджетного учреждения </w:t>
            </w:r>
            <w:r w:rsidRPr="00447B80">
              <w:t>«Комплексный центр социального обслуживания населения города Бердска»</w:t>
            </w:r>
            <w:r w:rsidRPr="00447B80">
              <w:rPr>
                <w:szCs w:val="24"/>
              </w:rPr>
              <w:t>)</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622 600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75 000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697 600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622 600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75 000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697 600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4.3.4.3</w:t>
            </w:r>
          </w:p>
        </w:tc>
        <w:tc>
          <w:tcPr>
            <w:tcW w:w="3600" w:type="dxa"/>
            <w:shd w:val="clear" w:color="000000" w:fill="FFFFFF"/>
            <w:vAlign w:val="center"/>
            <w:hideMark/>
          </w:tcPr>
          <w:p w:rsidR="00C76DA7" w:rsidRPr="00447B80" w:rsidRDefault="00C76DA7" w:rsidP="0091080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0B168D">
            <w:pPr>
              <w:widowControl/>
              <w:ind w:firstLine="0"/>
              <w:jc w:val="center"/>
              <w:rPr>
                <w:b/>
                <w:bCs/>
                <w:szCs w:val="24"/>
              </w:rPr>
            </w:pPr>
            <w:r w:rsidRPr="00447B80">
              <w:rPr>
                <w:b/>
                <w:bCs/>
                <w:szCs w:val="24"/>
              </w:rPr>
              <w:lastRenderedPageBreak/>
              <w:t>4.3.5</w:t>
            </w:r>
          </w:p>
        </w:tc>
        <w:tc>
          <w:tcPr>
            <w:tcW w:w="3600" w:type="dxa"/>
            <w:shd w:val="clear" w:color="000000" w:fill="FFFFFF"/>
            <w:vAlign w:val="center"/>
            <w:hideMark/>
          </w:tcPr>
          <w:p w:rsidR="00F814F3" w:rsidRPr="00447B80" w:rsidRDefault="00C76DA7" w:rsidP="00CC3F9B">
            <w:pPr>
              <w:widowControl/>
              <w:ind w:firstLine="0"/>
              <w:jc w:val="center"/>
              <w:rPr>
                <w:szCs w:val="24"/>
              </w:rPr>
            </w:pPr>
            <w:r w:rsidRPr="00447B80">
              <w:rPr>
                <w:szCs w:val="24"/>
              </w:rPr>
              <w:t xml:space="preserve">Создание учебно-тренировочной площадки социально-бытовой адаптации детей-инвалидов «Уютный дом» (на базе Новосибирской региональной общественной организации </w:t>
            </w:r>
          </w:p>
          <w:p w:rsidR="00C76DA7" w:rsidRPr="00447B80" w:rsidRDefault="00F814F3" w:rsidP="00F814F3">
            <w:pPr>
              <w:widowControl/>
              <w:ind w:firstLine="0"/>
              <w:jc w:val="center"/>
              <w:rPr>
                <w:szCs w:val="24"/>
              </w:rPr>
            </w:pPr>
            <w:r w:rsidRPr="00447B80">
              <w:rPr>
                <w:szCs w:val="24"/>
              </w:rPr>
              <w:t>поддержки детей-инвалидов с нарушением слуха «Счастье слышать!»</w:t>
            </w:r>
            <w:r w:rsidR="00C76DA7" w:rsidRPr="00447B80">
              <w:rPr>
                <w:szCs w:val="24"/>
              </w:rPr>
              <w:t>)</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566 550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566 550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566 550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566 550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4.3.5.3</w:t>
            </w:r>
          </w:p>
        </w:tc>
        <w:tc>
          <w:tcPr>
            <w:tcW w:w="3600" w:type="dxa"/>
            <w:shd w:val="clear" w:color="000000" w:fill="FFFFFF"/>
            <w:vAlign w:val="center"/>
            <w:hideMark/>
          </w:tcPr>
          <w:p w:rsidR="00C76DA7" w:rsidRPr="00447B80" w:rsidRDefault="00C76DA7" w:rsidP="0091080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0B168D">
            <w:pPr>
              <w:widowControl/>
              <w:ind w:firstLine="0"/>
              <w:jc w:val="center"/>
              <w:rPr>
                <w:b/>
                <w:bCs/>
                <w:szCs w:val="24"/>
              </w:rPr>
            </w:pPr>
            <w:r w:rsidRPr="00447B80">
              <w:rPr>
                <w:b/>
                <w:bCs/>
                <w:szCs w:val="24"/>
              </w:rPr>
              <w:t>4.3.6</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Создание и организация деятельности открытой площадки социальной адаптации детей-инвалидов и их родителей </w:t>
            </w:r>
          </w:p>
          <w:p w:rsidR="00C76DA7" w:rsidRPr="00447B80" w:rsidRDefault="00C76DA7" w:rsidP="00CC3F9B">
            <w:pPr>
              <w:widowControl/>
              <w:ind w:firstLine="0"/>
              <w:jc w:val="center"/>
              <w:rPr>
                <w:szCs w:val="24"/>
              </w:rPr>
            </w:pPr>
            <w:r w:rsidRPr="00447B80">
              <w:rPr>
                <w:szCs w:val="24"/>
              </w:rPr>
              <w:t>(на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478 000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478 000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4.3.6.1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478 000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478 000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4.3.6.2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0B168D">
            <w:pPr>
              <w:widowControl/>
              <w:ind w:firstLine="0"/>
              <w:jc w:val="center"/>
              <w:rPr>
                <w:szCs w:val="24"/>
              </w:rPr>
            </w:pPr>
            <w:r w:rsidRPr="00447B80">
              <w:rPr>
                <w:szCs w:val="24"/>
              </w:rPr>
              <w:t>4.3.6.3</w:t>
            </w:r>
          </w:p>
        </w:tc>
        <w:tc>
          <w:tcPr>
            <w:tcW w:w="3600" w:type="dxa"/>
            <w:shd w:val="clear" w:color="000000" w:fill="FFFFFF"/>
            <w:vAlign w:val="center"/>
            <w:hideMark/>
          </w:tcPr>
          <w:p w:rsidR="00C76DA7" w:rsidRPr="00447B80" w:rsidRDefault="00C76DA7" w:rsidP="0091080F">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0B168D">
            <w:pPr>
              <w:widowControl/>
              <w:ind w:firstLine="0"/>
              <w:jc w:val="center"/>
              <w:rPr>
                <w:b/>
                <w:bCs/>
                <w:szCs w:val="24"/>
              </w:rPr>
            </w:pPr>
            <w:r w:rsidRPr="00447B80">
              <w:rPr>
                <w:b/>
                <w:bCs/>
                <w:szCs w:val="24"/>
              </w:rPr>
              <w:t>4.3.7</w:t>
            </w:r>
          </w:p>
        </w:tc>
        <w:tc>
          <w:tcPr>
            <w:tcW w:w="3600" w:type="dxa"/>
            <w:shd w:val="clear" w:color="000000" w:fill="FFFFFF"/>
            <w:vAlign w:val="center"/>
            <w:hideMark/>
          </w:tcPr>
          <w:p w:rsidR="00C76DA7" w:rsidRPr="00447B80" w:rsidRDefault="00C76DA7" w:rsidP="008A54B3">
            <w:pPr>
              <w:widowControl/>
              <w:ind w:firstLine="0"/>
              <w:jc w:val="center"/>
              <w:rPr>
                <w:szCs w:val="24"/>
              </w:rPr>
            </w:pPr>
            <w:r w:rsidRPr="00447B80">
              <w:rPr>
                <w:szCs w:val="24"/>
              </w:rPr>
              <w:t>Создание и организация деятельности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522 400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522 400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91080F">
            <w:pPr>
              <w:widowControl/>
              <w:ind w:firstLine="0"/>
              <w:jc w:val="center"/>
              <w:rPr>
                <w:szCs w:val="24"/>
              </w:rPr>
            </w:pPr>
            <w:r w:rsidRPr="00447B80">
              <w:rPr>
                <w:szCs w:val="24"/>
              </w:rPr>
              <w:t>4.3.7.1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522 400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522 400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91080F">
            <w:pPr>
              <w:widowControl/>
              <w:ind w:firstLine="0"/>
              <w:jc w:val="center"/>
              <w:rPr>
                <w:szCs w:val="24"/>
              </w:rPr>
            </w:pPr>
            <w:r w:rsidRPr="00447B80">
              <w:rPr>
                <w:szCs w:val="24"/>
              </w:rPr>
              <w:t>4.3.7.2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91080F">
            <w:pPr>
              <w:widowControl/>
              <w:ind w:firstLine="0"/>
              <w:jc w:val="center"/>
              <w:rPr>
                <w:szCs w:val="24"/>
              </w:rPr>
            </w:pPr>
            <w:r w:rsidRPr="00447B80">
              <w:rPr>
                <w:szCs w:val="24"/>
              </w:rPr>
              <w:lastRenderedPageBreak/>
              <w:t>4.3.7.3</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91080F">
            <w:pPr>
              <w:widowControl/>
              <w:ind w:firstLine="0"/>
              <w:jc w:val="center"/>
              <w:rPr>
                <w:b/>
                <w:bCs/>
                <w:szCs w:val="24"/>
              </w:rPr>
            </w:pPr>
            <w:r w:rsidRPr="00447B80">
              <w:rPr>
                <w:b/>
                <w:bCs/>
                <w:szCs w:val="24"/>
              </w:rPr>
              <w:t>4.3.8</w:t>
            </w:r>
          </w:p>
        </w:tc>
        <w:tc>
          <w:tcPr>
            <w:tcW w:w="3600" w:type="dxa"/>
            <w:shd w:val="clear" w:color="000000" w:fill="FFFFFF"/>
            <w:vAlign w:val="center"/>
            <w:hideMark/>
          </w:tcPr>
          <w:p w:rsidR="00C76DA7" w:rsidRPr="00447B80" w:rsidRDefault="00C76DA7" w:rsidP="001B2AAA">
            <w:pPr>
              <w:widowControl/>
              <w:ind w:firstLine="0"/>
              <w:jc w:val="center"/>
              <w:rPr>
                <w:szCs w:val="24"/>
              </w:rPr>
            </w:pPr>
            <w:r w:rsidRPr="00447B80">
              <w:rPr>
                <w:szCs w:val="24"/>
              </w:rPr>
              <w:t>Создание комнаты учебной полезной дневной занятости детей-инвалидов в возрасте от 8 до18 лет (на базе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988 600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988 600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4.3.8.1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988 600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988 600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4.3.8.2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4.3.8.3</w:t>
            </w:r>
          </w:p>
        </w:tc>
        <w:tc>
          <w:tcPr>
            <w:tcW w:w="3600" w:type="dxa"/>
            <w:shd w:val="clear" w:color="000000" w:fill="FFFFFF"/>
            <w:vAlign w:val="center"/>
            <w:hideMark/>
          </w:tcPr>
          <w:p w:rsidR="00C76DA7" w:rsidRPr="00447B80" w:rsidRDefault="00C76DA7" w:rsidP="00B41C78">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B41C78">
            <w:pPr>
              <w:widowControl/>
              <w:ind w:firstLine="0"/>
              <w:jc w:val="center"/>
              <w:rPr>
                <w:b/>
                <w:bCs/>
                <w:szCs w:val="24"/>
              </w:rPr>
            </w:pPr>
            <w:r w:rsidRPr="00447B80">
              <w:rPr>
                <w:b/>
                <w:bCs/>
                <w:szCs w:val="24"/>
              </w:rPr>
              <w:t>4.3.9</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Организация деятельности тренировочных квартир и тренировочных площадок для подростков и молодых инвалидов в рамках развития технологий сопровождаемого проживания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4.3.9.1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4.3.9.2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4.3.9.3</w:t>
            </w:r>
          </w:p>
        </w:tc>
        <w:tc>
          <w:tcPr>
            <w:tcW w:w="3600" w:type="dxa"/>
            <w:shd w:val="clear" w:color="000000" w:fill="FFFFFF"/>
            <w:vAlign w:val="center"/>
            <w:hideMark/>
          </w:tcPr>
          <w:p w:rsidR="00C76DA7" w:rsidRPr="00447B80" w:rsidRDefault="00C76DA7" w:rsidP="00B41C78">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B41C78">
            <w:pPr>
              <w:widowControl/>
              <w:ind w:firstLine="0"/>
              <w:jc w:val="center"/>
              <w:rPr>
                <w:b/>
                <w:bCs/>
                <w:szCs w:val="24"/>
              </w:rPr>
            </w:pPr>
            <w:r w:rsidRPr="00447B80">
              <w:rPr>
                <w:b/>
                <w:bCs/>
                <w:szCs w:val="24"/>
              </w:rPr>
              <w:t>4.4</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Разработка и реализация специальных реабилитационных программ для семей, воспитывающих детей-инвалидов и детей с ограниченными возможностями здоровья, в условиях временного пребывания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1 500 000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1 500 000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1 500 000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1 500 000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3 000 000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B41C78">
            <w:pPr>
              <w:widowControl/>
              <w:ind w:firstLine="0"/>
              <w:jc w:val="center"/>
              <w:rPr>
                <w:szCs w:val="24"/>
              </w:rPr>
            </w:pPr>
            <w:r w:rsidRPr="00447B80">
              <w:rPr>
                <w:szCs w:val="24"/>
              </w:rPr>
              <w:t>4.4.3</w:t>
            </w:r>
          </w:p>
        </w:tc>
        <w:tc>
          <w:tcPr>
            <w:tcW w:w="3600" w:type="dxa"/>
            <w:shd w:val="clear" w:color="000000" w:fill="FFFFFF"/>
            <w:vAlign w:val="center"/>
            <w:hideMark/>
          </w:tcPr>
          <w:p w:rsidR="00C76DA7" w:rsidRPr="00447B80" w:rsidRDefault="00C76DA7" w:rsidP="00B41C78">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lastRenderedPageBreak/>
              <w:t>4.5</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Предоставление семьям, воспитывающим детей с инвалидностью и ограничениями здоровья, развивающего и реабилитационного оборудования во временное пользование на безвозмездной основе,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260 600 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234 400 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495 000 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4.5.1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4.5.1.3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4.5.2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пунктов проката реабилитационного, игрового, развивающего оборудования на территории Сузунского и Искитимского районов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4.5.2.3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205"/>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4.5.3</w:t>
            </w:r>
          </w:p>
        </w:tc>
        <w:tc>
          <w:tcPr>
            <w:tcW w:w="3600" w:type="dxa"/>
            <w:shd w:val="clear" w:color="000000" w:fill="FFFFFF"/>
            <w:vAlign w:val="center"/>
            <w:hideMark/>
          </w:tcPr>
          <w:p w:rsidR="00C76DA7" w:rsidRPr="00447B80" w:rsidRDefault="00C76DA7" w:rsidP="0054109F">
            <w:pPr>
              <w:widowControl/>
              <w:ind w:firstLine="0"/>
              <w:jc w:val="center"/>
              <w:rPr>
                <w:szCs w:val="24"/>
              </w:rPr>
            </w:pPr>
            <w:r w:rsidRPr="00447B80">
              <w:rPr>
                <w:szCs w:val="24"/>
              </w:rP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lastRenderedPageBreak/>
              <w:t>4.5.3.1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4.5.3.3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4.5.4</w:t>
            </w:r>
          </w:p>
        </w:tc>
        <w:tc>
          <w:tcPr>
            <w:tcW w:w="3600" w:type="dxa"/>
            <w:shd w:val="clear" w:color="000000" w:fill="FFFFFF"/>
            <w:vAlign w:val="center"/>
            <w:hideMark/>
          </w:tcPr>
          <w:p w:rsidR="00C76DA7" w:rsidRPr="00447B80" w:rsidRDefault="00C76DA7" w:rsidP="00D67AFB">
            <w:pPr>
              <w:widowControl/>
              <w:ind w:firstLine="0"/>
              <w:jc w:val="center"/>
              <w:rPr>
                <w:szCs w:val="24"/>
              </w:rPr>
            </w:pPr>
            <w:r w:rsidRPr="00447B80">
              <w:rPr>
                <w:szCs w:val="24"/>
              </w:rPr>
              <w:t xml:space="preserve">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w:t>
            </w:r>
            <w:r w:rsidRPr="00447B80">
              <w:t>«Комплексный центр социального обслуживания населения города Бердска»</w:t>
            </w:r>
            <w:r w:rsidRPr="00447B80">
              <w:rPr>
                <w:szCs w:val="24"/>
              </w:rPr>
              <w:t>)</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260 600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234 400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495 000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260 600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234 400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495 000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4.5.4.3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деятельности службы поддерживающей помощи семьям, воспитывающим детей-инвалидов и детей с ограниченными возможностями здоровья,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500 000 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2 106 500 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2 606 500 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63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Развитие стационарозамещающей технологии «Реабилитация на дому»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4.6.1.3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Организация предоставления детям-инвалидам социальных услуг по присмотру и уходу в рамках надомного социального обслуживания, привлечение СО НКО, добровольцев к оказанию услуг по уходу и присмотру за детьми-инвалидами на дому</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lastRenderedPageBreak/>
              <w:t>4.6.2.3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832"/>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4.6.3.3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4.6.4</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Финансовая поддержка служб, действующих на базе СО НКО и оказывающих услуги на дому семьям, воспитывающим детей-инвалидов, семьям с детьми, страдающими неизлечимыми заболеваниями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4.6.4.3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333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4.6.5</w:t>
            </w:r>
          </w:p>
        </w:tc>
        <w:tc>
          <w:tcPr>
            <w:tcW w:w="3600" w:type="dxa"/>
            <w:shd w:val="clear" w:color="000000" w:fill="FFFFFF"/>
            <w:vAlign w:val="center"/>
            <w:hideMark/>
          </w:tcPr>
          <w:p w:rsidR="00C76DA7" w:rsidRPr="00447B80" w:rsidRDefault="00C76DA7" w:rsidP="007728CD">
            <w:pPr>
              <w:widowControl/>
              <w:ind w:firstLine="0"/>
              <w:jc w:val="center"/>
              <w:rPr>
                <w:szCs w:val="24"/>
              </w:rPr>
            </w:pPr>
            <w:r w:rsidRPr="00447B80">
              <w:rPr>
                <w:szCs w:val="24"/>
              </w:rPr>
              <w:t>Создание и развитие деятельности «Выездного микрореабилитационного центра» для оказания комплекса услуг детям с инвалидностью и их семьям, которые проживают в городе Бердске (на базе Автономной некоммерческой организации Медицинский центр «Святитель Лука»)</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1 606 500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1 606 500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1 606 500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1 606 500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4.6.5.3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lastRenderedPageBreak/>
              <w:t>4.7</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540 000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540 000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1 080 000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4.7.1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4.7.2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540 000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540 000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1 080 000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4.7.3</w:t>
            </w:r>
          </w:p>
        </w:tc>
        <w:tc>
          <w:tcPr>
            <w:tcW w:w="3600" w:type="dxa"/>
            <w:shd w:val="clear" w:color="000000" w:fill="FFFFFF"/>
            <w:vAlign w:val="center"/>
            <w:hideMark/>
          </w:tcPr>
          <w:p w:rsidR="00C76DA7" w:rsidRPr="00447B80" w:rsidRDefault="00C76DA7" w:rsidP="00484E52">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4.8</w:t>
            </w:r>
          </w:p>
        </w:tc>
        <w:tc>
          <w:tcPr>
            <w:tcW w:w="3600" w:type="dxa"/>
            <w:shd w:val="clear" w:color="000000" w:fill="FFFFFF"/>
            <w:vAlign w:val="center"/>
            <w:hideMark/>
          </w:tcPr>
          <w:p w:rsidR="00C76DA7" w:rsidRPr="00447B80" w:rsidRDefault="00C76DA7" w:rsidP="008C3E26">
            <w:pPr>
              <w:widowControl/>
              <w:ind w:firstLine="0"/>
              <w:jc w:val="center"/>
              <w:rPr>
                <w:szCs w:val="24"/>
              </w:rPr>
            </w:pPr>
            <w:r w:rsidRPr="00447B80">
              <w:rPr>
                <w:szCs w:val="24"/>
              </w:rPr>
              <w:t>Поддержка добровольческих инициатив, инициатив родительского сообщества и СО НКО, направленных на повышение качества жизни детей-инвалидов,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5 598 089</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4 147 089 </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9 745 178 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2475"/>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4.8.1</w:t>
            </w:r>
          </w:p>
        </w:tc>
        <w:tc>
          <w:tcPr>
            <w:tcW w:w="3600" w:type="dxa"/>
            <w:shd w:val="clear" w:color="000000" w:fill="FFFFFF"/>
            <w:vAlign w:val="center"/>
            <w:hideMark/>
          </w:tcPr>
          <w:p w:rsidR="00C76DA7" w:rsidRPr="00447B80" w:rsidRDefault="00C76DA7" w:rsidP="001B27B2">
            <w:pPr>
              <w:widowControl/>
              <w:ind w:firstLine="0"/>
              <w:jc w:val="center"/>
              <w:rPr>
                <w:szCs w:val="24"/>
              </w:rPr>
            </w:pPr>
            <w:r w:rsidRPr="00447B80">
              <w:rPr>
                <w:szCs w:val="24"/>
              </w:rPr>
              <w:t>Реализация проекта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(на базе Автономной некоммерческой организации «Центр развития социальных технологий»)</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1 000 000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4.8.1.3</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866"/>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4.8.2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 xml:space="preserve">Создание и организация деятельности волонтерской площадки для проведения занятий с детьми-инвалидами в возрасте от 1 года до 7 лет и их родителями (на базе регионального ресурсного центра «Семья и дети» Федерального государственного бюджетного образовательного учреждения высшего образования «Новосибирский </w:t>
            </w:r>
            <w:r w:rsidRPr="00447B80">
              <w:rPr>
                <w:szCs w:val="24"/>
              </w:rPr>
              <w:lastRenderedPageBreak/>
              <w:t>государственный педагогический университет»)</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lastRenderedPageBreak/>
              <w:t>523 000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72 000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595 000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523 000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72 000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595 000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4.8.2.3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4.8.3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Оказание финансовой поддержки негосударственным некоммерческим организациям, оказывающим услуги семьям, воспитывающим детей-инвалидов, в том числе с привлечением добровольцев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4 075 089</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4 075 089</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8 150 178</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4 075 089</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4 075 089</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8 150 178</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484E52">
            <w:pPr>
              <w:widowControl/>
              <w:ind w:firstLine="0"/>
              <w:jc w:val="center"/>
              <w:rPr>
                <w:szCs w:val="24"/>
              </w:rPr>
            </w:pPr>
            <w:r w:rsidRPr="00447B80">
              <w:rPr>
                <w:szCs w:val="24"/>
              </w:rPr>
              <w:t>4.8.3.3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923"/>
        </w:trPr>
        <w:tc>
          <w:tcPr>
            <w:tcW w:w="936" w:type="dxa"/>
            <w:shd w:val="clear" w:color="000000" w:fill="FFFFFF"/>
            <w:vAlign w:val="center"/>
            <w:hideMark/>
          </w:tcPr>
          <w:p w:rsidR="00C76DA7" w:rsidRPr="00447B80" w:rsidRDefault="00C76DA7" w:rsidP="00484E52">
            <w:pPr>
              <w:widowControl/>
              <w:ind w:firstLine="0"/>
              <w:jc w:val="center"/>
              <w:rPr>
                <w:b/>
                <w:bCs/>
                <w:szCs w:val="24"/>
              </w:rPr>
            </w:pPr>
            <w:r w:rsidRPr="00447B80">
              <w:rPr>
                <w:b/>
                <w:bCs/>
                <w:szCs w:val="24"/>
              </w:rPr>
              <w:t>5</w:t>
            </w:r>
          </w:p>
        </w:tc>
        <w:tc>
          <w:tcPr>
            <w:tcW w:w="8590" w:type="dxa"/>
            <w:gridSpan w:val="4"/>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Задача: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Развитие сети поддерживающих профессиональных платформ (региональных ресурсных центров) для специалистов, оказывающих услуги семьям, воспитывающим детей-инвалидов, в том числе:</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0 </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 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0 </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1890"/>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5.1.1</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«Организация деятельности служб поддерживающей помощи»</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5.1.1.1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5.1.1.2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5.1.1.3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355"/>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lastRenderedPageBreak/>
              <w:t>5.1.2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«Комплексная помощь детям группы риска с признаками расстройства аутистического спектра и с расстройством аутистического спектра»</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5.1.2.3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505"/>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5.2</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286 000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286 000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5.2.1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286 000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286 000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5.2.2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5.2.3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2355"/>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5.3</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Повышение профессиональных компетенций руководителей и специалистов организаций разной ведомственной принадлежности на базе профессиональной стажировочной площадки Фонда по направлению «Социальное сопровождение семей с детьми-инвалидами и детьми с ограниченными возможностями здоровья»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316 000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316 000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5.3.1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316 000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316 000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lastRenderedPageBreak/>
              <w:t>5.3.2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5.3.3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875"/>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5.4</w:t>
            </w:r>
          </w:p>
        </w:tc>
        <w:tc>
          <w:tcPr>
            <w:tcW w:w="3600" w:type="dxa"/>
            <w:shd w:val="clear" w:color="000000" w:fill="FFFFFF"/>
            <w:vAlign w:val="center"/>
            <w:hideMark/>
          </w:tcPr>
          <w:p w:rsidR="00C76DA7" w:rsidRPr="00447B80" w:rsidRDefault="00C76DA7" w:rsidP="00A93F9C">
            <w:pPr>
              <w:widowControl/>
              <w:ind w:firstLine="0"/>
              <w:jc w:val="center"/>
              <w:rPr>
                <w:szCs w:val="24"/>
              </w:rPr>
            </w:pPr>
            <w:r w:rsidRPr="00447B80">
              <w:rPr>
                <w:szCs w:val="24"/>
              </w:rPr>
              <w:t xml:space="preserve">Проведение тренерами, прошедшими подготовку на базе профессиональных стажировочных площадок Фонда, обучающих мероприятий для руководителей и специалистов организаций, оказывающих услуги семьям, воспитывающим детей-инвалидов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5.4.1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5.4.2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5.4.3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260"/>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5.5</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Проведение семинаров, круглых столов, совещаний, конференций, образовательных мероприятий по вопросам оказания помощи семьям, воспитывающим детей-инвалидов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200 000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400 000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5.5.1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5.5.2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200 000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200 000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400 000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5.5.3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1575"/>
        </w:trPr>
        <w:tc>
          <w:tcPr>
            <w:tcW w:w="936" w:type="dxa"/>
            <w:shd w:val="clear" w:color="000000" w:fill="FFFFFF"/>
            <w:vAlign w:val="center"/>
            <w:hideMark/>
          </w:tcPr>
          <w:p w:rsidR="00C76DA7" w:rsidRPr="00447B80" w:rsidRDefault="00C76DA7" w:rsidP="002619EE">
            <w:pPr>
              <w:widowControl/>
              <w:ind w:firstLine="0"/>
              <w:jc w:val="center"/>
              <w:rPr>
                <w:b/>
                <w:bCs/>
                <w:szCs w:val="24"/>
              </w:rPr>
            </w:pPr>
            <w:r w:rsidRPr="00447B80">
              <w:rPr>
                <w:b/>
                <w:bCs/>
                <w:szCs w:val="24"/>
              </w:rPr>
              <w:t>5.6</w:t>
            </w:r>
          </w:p>
        </w:tc>
        <w:tc>
          <w:tcPr>
            <w:tcW w:w="3600"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Подготовка и распространение методических материалов, обеспечивающих тиражирование эффективных практик по вопросам оказания поддерживающей помощи семьям, воспитывающим детей-инвалидов</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5.6.1</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5.6.2</w:t>
            </w:r>
          </w:p>
        </w:tc>
        <w:tc>
          <w:tcPr>
            <w:tcW w:w="3600" w:type="dxa"/>
            <w:shd w:val="clear" w:color="000000" w:fill="FFFFFF"/>
            <w:vAlign w:val="center"/>
            <w:hideMark/>
          </w:tcPr>
          <w:p w:rsidR="00C76DA7" w:rsidRPr="00447B80" w:rsidRDefault="00C76DA7" w:rsidP="00CC3F9B">
            <w:pPr>
              <w:widowControl/>
              <w:ind w:firstLine="0"/>
              <w:jc w:val="left"/>
              <w:rPr>
                <w:szCs w:val="24"/>
              </w:rPr>
            </w:pPr>
            <w:r w:rsidRPr="00447B80">
              <w:rPr>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420"/>
        </w:trPr>
        <w:tc>
          <w:tcPr>
            <w:tcW w:w="936" w:type="dxa"/>
            <w:shd w:val="clear" w:color="000000" w:fill="FFFFFF"/>
            <w:vAlign w:val="center"/>
            <w:hideMark/>
          </w:tcPr>
          <w:p w:rsidR="00C76DA7" w:rsidRPr="00447B80" w:rsidRDefault="00C76DA7" w:rsidP="002619EE">
            <w:pPr>
              <w:widowControl/>
              <w:ind w:firstLine="0"/>
              <w:jc w:val="center"/>
              <w:rPr>
                <w:szCs w:val="24"/>
              </w:rPr>
            </w:pPr>
            <w:r w:rsidRPr="00447B80">
              <w:rPr>
                <w:szCs w:val="24"/>
              </w:rPr>
              <w:t>5.6.3</w:t>
            </w:r>
          </w:p>
        </w:tc>
        <w:tc>
          <w:tcPr>
            <w:tcW w:w="3600" w:type="dxa"/>
            <w:shd w:val="clear" w:color="000000" w:fill="FFFFFF"/>
            <w:vAlign w:val="center"/>
            <w:hideMark/>
          </w:tcPr>
          <w:p w:rsidR="00C76DA7" w:rsidRPr="00447B80" w:rsidRDefault="00C76DA7" w:rsidP="002619EE">
            <w:pPr>
              <w:widowControl/>
              <w:ind w:firstLine="0"/>
              <w:jc w:val="left"/>
              <w:rPr>
                <w:szCs w:val="24"/>
              </w:rPr>
            </w:pPr>
            <w:r w:rsidRPr="00447B80">
              <w:rPr>
                <w:szCs w:val="24"/>
              </w:rPr>
              <w:t>Иные источники (привлеченные средства)</w:t>
            </w:r>
          </w:p>
        </w:tc>
        <w:tc>
          <w:tcPr>
            <w:tcW w:w="1392"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607" w:type="dxa"/>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szCs w:val="24"/>
              </w:rPr>
            </w:pPr>
            <w:r w:rsidRPr="00447B80">
              <w:rPr>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szCs w:val="24"/>
              </w:rPr>
            </w:pPr>
          </w:p>
        </w:tc>
      </w:tr>
      <w:tr w:rsidR="00C76DA7" w:rsidRPr="00447B80" w:rsidTr="00F814F3">
        <w:trPr>
          <w:trHeight w:val="315"/>
        </w:trPr>
        <w:tc>
          <w:tcPr>
            <w:tcW w:w="4536" w:type="dxa"/>
            <w:gridSpan w:val="2"/>
            <w:shd w:val="clear" w:color="000000" w:fill="FFFFFF"/>
            <w:vAlign w:val="center"/>
            <w:hideMark/>
          </w:tcPr>
          <w:p w:rsidR="00C76DA7" w:rsidRPr="00447B80" w:rsidRDefault="00C76DA7" w:rsidP="00A93F9C">
            <w:pPr>
              <w:widowControl/>
              <w:ind w:firstLine="0"/>
              <w:jc w:val="left"/>
              <w:rPr>
                <w:b/>
                <w:bCs/>
                <w:szCs w:val="24"/>
              </w:rPr>
            </w:pPr>
            <w:r w:rsidRPr="00447B80">
              <w:rPr>
                <w:b/>
                <w:bCs/>
                <w:szCs w:val="24"/>
              </w:rPr>
              <w:t xml:space="preserve">Всего по региональному Комплексу мер, в том числе: </w:t>
            </w:r>
          </w:p>
        </w:tc>
        <w:tc>
          <w:tcPr>
            <w:tcW w:w="1392" w:type="dxa"/>
            <w:shd w:val="clear" w:color="000000" w:fill="FFFFFF"/>
            <w:vAlign w:val="center"/>
            <w:hideMark/>
          </w:tcPr>
          <w:p w:rsidR="00C76DA7" w:rsidRPr="00447B80" w:rsidRDefault="00C76DA7" w:rsidP="00B26FA3">
            <w:pPr>
              <w:widowControl/>
              <w:ind w:firstLine="0"/>
              <w:jc w:val="center"/>
              <w:rPr>
                <w:b/>
                <w:bCs/>
                <w:szCs w:val="24"/>
              </w:rPr>
            </w:pPr>
            <w:r w:rsidRPr="00447B80">
              <w:rPr>
                <w:b/>
                <w:bCs/>
                <w:szCs w:val="24"/>
              </w:rPr>
              <w:t>21 785 089</w:t>
            </w:r>
          </w:p>
        </w:tc>
        <w:tc>
          <w:tcPr>
            <w:tcW w:w="1607" w:type="dxa"/>
            <w:shd w:val="clear" w:color="000000" w:fill="FFFFFF"/>
            <w:vAlign w:val="center"/>
            <w:hideMark/>
          </w:tcPr>
          <w:p w:rsidR="00C76DA7" w:rsidRPr="00447B80" w:rsidRDefault="00C76DA7" w:rsidP="00B26FA3">
            <w:pPr>
              <w:widowControl/>
              <w:ind w:firstLine="0"/>
              <w:jc w:val="center"/>
              <w:rPr>
                <w:b/>
                <w:bCs/>
                <w:szCs w:val="24"/>
              </w:rPr>
            </w:pPr>
            <w:r w:rsidRPr="00447B80">
              <w:rPr>
                <w:b/>
                <w:bCs/>
                <w:szCs w:val="24"/>
              </w:rPr>
              <w:t>18 316 789</w:t>
            </w:r>
          </w:p>
        </w:tc>
        <w:tc>
          <w:tcPr>
            <w:tcW w:w="1991" w:type="dxa"/>
            <w:tcBorders>
              <w:right w:val="single" w:sz="4" w:space="0" w:color="auto"/>
            </w:tcBorders>
            <w:shd w:val="clear" w:color="000000" w:fill="FFFFFF"/>
            <w:vAlign w:val="center"/>
            <w:hideMark/>
          </w:tcPr>
          <w:p w:rsidR="00C76DA7" w:rsidRPr="00447B80" w:rsidRDefault="00C76DA7" w:rsidP="00B26FA3">
            <w:pPr>
              <w:widowControl/>
              <w:ind w:firstLine="0"/>
              <w:jc w:val="center"/>
              <w:rPr>
                <w:b/>
                <w:bCs/>
                <w:szCs w:val="24"/>
              </w:rPr>
            </w:pPr>
            <w:r w:rsidRPr="00447B80">
              <w:rPr>
                <w:b/>
                <w:bCs/>
                <w:szCs w:val="24"/>
              </w:rPr>
              <w:t>40 101 878</w:t>
            </w:r>
          </w:p>
        </w:tc>
        <w:tc>
          <w:tcPr>
            <w:tcW w:w="277" w:type="dxa"/>
            <w:tcBorders>
              <w:top w:val="nil"/>
              <w:left w:val="single" w:sz="4" w:space="0" w:color="auto"/>
              <w:bottom w:val="nil"/>
              <w:right w:val="nil"/>
            </w:tcBorders>
            <w:shd w:val="clear" w:color="000000" w:fill="FFFFFF"/>
          </w:tcPr>
          <w:p w:rsidR="00C76DA7" w:rsidRPr="00447B80" w:rsidRDefault="00C76DA7" w:rsidP="00B26FA3">
            <w:pPr>
              <w:widowControl/>
              <w:ind w:firstLine="0"/>
              <w:jc w:val="center"/>
              <w:rPr>
                <w:b/>
                <w:bCs/>
                <w:szCs w:val="24"/>
              </w:rPr>
            </w:pPr>
          </w:p>
        </w:tc>
      </w:tr>
      <w:tr w:rsidR="00C76DA7" w:rsidRPr="00447B80" w:rsidTr="00F814F3">
        <w:trPr>
          <w:trHeight w:val="315"/>
        </w:trPr>
        <w:tc>
          <w:tcPr>
            <w:tcW w:w="4536" w:type="dxa"/>
            <w:gridSpan w:val="2"/>
            <w:shd w:val="clear" w:color="000000" w:fill="FFFFFF"/>
            <w:vAlign w:val="center"/>
            <w:hideMark/>
          </w:tcPr>
          <w:p w:rsidR="00C76DA7" w:rsidRPr="00447B80" w:rsidRDefault="00C76DA7" w:rsidP="00CC3F9B">
            <w:pPr>
              <w:widowControl/>
              <w:ind w:firstLine="0"/>
              <w:jc w:val="left"/>
              <w:rPr>
                <w:b/>
                <w:bCs/>
                <w:szCs w:val="24"/>
              </w:rPr>
            </w:pPr>
            <w:r w:rsidRPr="00447B80">
              <w:rPr>
                <w:b/>
                <w:bCs/>
                <w:szCs w:val="24"/>
              </w:rPr>
              <w:t xml:space="preserve">Грант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8 970 000</w:t>
            </w:r>
          </w:p>
        </w:tc>
        <w:tc>
          <w:tcPr>
            <w:tcW w:w="1607" w:type="dxa"/>
            <w:shd w:val="clear" w:color="000000" w:fill="FFFFFF"/>
            <w:vAlign w:val="center"/>
            <w:hideMark/>
          </w:tcPr>
          <w:p w:rsidR="00C76DA7" w:rsidRPr="00447B80" w:rsidRDefault="00C76DA7" w:rsidP="00B26FA3">
            <w:pPr>
              <w:widowControl/>
              <w:ind w:firstLine="0"/>
              <w:jc w:val="center"/>
              <w:rPr>
                <w:b/>
                <w:bCs/>
                <w:szCs w:val="24"/>
              </w:rPr>
            </w:pPr>
            <w:r w:rsidRPr="00447B80">
              <w:rPr>
                <w:b/>
                <w:bCs/>
                <w:szCs w:val="24"/>
              </w:rPr>
              <w:t>5 501 700</w:t>
            </w:r>
          </w:p>
        </w:tc>
        <w:tc>
          <w:tcPr>
            <w:tcW w:w="1991" w:type="dxa"/>
            <w:tcBorders>
              <w:right w:val="single" w:sz="4" w:space="0" w:color="auto"/>
            </w:tcBorders>
            <w:shd w:val="clear" w:color="000000" w:fill="FFFFFF"/>
            <w:vAlign w:val="center"/>
            <w:hideMark/>
          </w:tcPr>
          <w:p w:rsidR="00C76DA7" w:rsidRPr="00447B80" w:rsidRDefault="00C76DA7" w:rsidP="00B26FA3">
            <w:pPr>
              <w:widowControl/>
              <w:ind w:firstLine="0"/>
              <w:jc w:val="center"/>
              <w:rPr>
                <w:b/>
                <w:bCs/>
                <w:szCs w:val="24"/>
              </w:rPr>
            </w:pPr>
            <w:r w:rsidRPr="00447B80">
              <w:rPr>
                <w:b/>
                <w:bCs/>
                <w:szCs w:val="24"/>
              </w:rPr>
              <w:t>14 471 700</w:t>
            </w:r>
          </w:p>
        </w:tc>
        <w:tc>
          <w:tcPr>
            <w:tcW w:w="277" w:type="dxa"/>
            <w:tcBorders>
              <w:top w:val="nil"/>
              <w:left w:val="single" w:sz="4" w:space="0" w:color="auto"/>
              <w:bottom w:val="nil"/>
              <w:right w:val="nil"/>
            </w:tcBorders>
            <w:shd w:val="clear" w:color="000000" w:fill="FFFFFF"/>
          </w:tcPr>
          <w:p w:rsidR="00C76DA7" w:rsidRPr="00447B80" w:rsidRDefault="00C76DA7" w:rsidP="00B26FA3">
            <w:pPr>
              <w:widowControl/>
              <w:ind w:firstLine="0"/>
              <w:jc w:val="center"/>
              <w:rPr>
                <w:b/>
                <w:bCs/>
                <w:szCs w:val="24"/>
              </w:rPr>
            </w:pPr>
          </w:p>
        </w:tc>
      </w:tr>
      <w:tr w:rsidR="00C76DA7" w:rsidRPr="00447B80" w:rsidTr="00F814F3">
        <w:trPr>
          <w:trHeight w:val="315"/>
        </w:trPr>
        <w:tc>
          <w:tcPr>
            <w:tcW w:w="4536" w:type="dxa"/>
            <w:gridSpan w:val="2"/>
            <w:shd w:val="clear" w:color="000000" w:fill="FFFFFF"/>
            <w:vAlign w:val="center"/>
            <w:hideMark/>
          </w:tcPr>
          <w:p w:rsidR="00C76DA7" w:rsidRPr="00447B80" w:rsidRDefault="00C76DA7" w:rsidP="00CC3F9B">
            <w:pPr>
              <w:widowControl/>
              <w:ind w:firstLine="0"/>
              <w:jc w:val="left"/>
              <w:rPr>
                <w:b/>
                <w:bCs/>
                <w:szCs w:val="24"/>
              </w:rPr>
            </w:pPr>
            <w:r w:rsidRPr="00447B80">
              <w:rPr>
                <w:b/>
                <w:bCs/>
                <w:szCs w:val="24"/>
              </w:rPr>
              <w:t>Собственные средства Заявителя</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12 815 089</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12 815 089</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25 630 178</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447B80" w:rsidTr="00F814F3">
        <w:trPr>
          <w:trHeight w:val="315"/>
        </w:trPr>
        <w:tc>
          <w:tcPr>
            <w:tcW w:w="4536" w:type="dxa"/>
            <w:gridSpan w:val="2"/>
            <w:shd w:val="clear" w:color="000000" w:fill="FFFFFF"/>
            <w:vAlign w:val="center"/>
            <w:hideMark/>
          </w:tcPr>
          <w:p w:rsidR="00C76DA7" w:rsidRPr="00447B80" w:rsidRDefault="00C76DA7" w:rsidP="00CC3F9B">
            <w:pPr>
              <w:widowControl/>
              <w:ind w:firstLine="0"/>
              <w:jc w:val="left"/>
              <w:rPr>
                <w:b/>
                <w:bCs/>
                <w:szCs w:val="24"/>
              </w:rPr>
            </w:pPr>
            <w:r w:rsidRPr="00447B80">
              <w:rPr>
                <w:b/>
                <w:bCs/>
                <w:szCs w:val="24"/>
              </w:rPr>
              <w:lastRenderedPageBreak/>
              <w:t xml:space="preserve">Иные источники (привлеченные средства)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0</w:t>
            </w:r>
          </w:p>
        </w:tc>
        <w:tc>
          <w:tcPr>
            <w:tcW w:w="277" w:type="dxa"/>
            <w:tcBorders>
              <w:top w:val="nil"/>
              <w:left w:val="single" w:sz="4" w:space="0" w:color="auto"/>
              <w:bottom w:val="nil"/>
              <w:right w:val="nil"/>
            </w:tcBorders>
            <w:shd w:val="clear" w:color="000000" w:fill="FFFFFF"/>
          </w:tcPr>
          <w:p w:rsidR="00C76DA7" w:rsidRPr="00447B80" w:rsidRDefault="00C76DA7" w:rsidP="00CC3F9B">
            <w:pPr>
              <w:widowControl/>
              <w:ind w:firstLine="0"/>
              <w:jc w:val="center"/>
              <w:rPr>
                <w:b/>
                <w:bCs/>
                <w:szCs w:val="24"/>
              </w:rPr>
            </w:pPr>
          </w:p>
        </w:tc>
      </w:tr>
      <w:tr w:rsidR="00C76DA7" w:rsidRPr="00B74177" w:rsidTr="00F814F3">
        <w:trPr>
          <w:trHeight w:val="630"/>
        </w:trPr>
        <w:tc>
          <w:tcPr>
            <w:tcW w:w="4536" w:type="dxa"/>
            <w:gridSpan w:val="2"/>
            <w:shd w:val="clear" w:color="000000" w:fill="FFFFFF"/>
            <w:vAlign w:val="center"/>
            <w:hideMark/>
          </w:tcPr>
          <w:p w:rsidR="00C76DA7" w:rsidRPr="00447B80" w:rsidRDefault="00C76DA7" w:rsidP="00CC3F9B">
            <w:pPr>
              <w:widowControl/>
              <w:ind w:firstLine="0"/>
              <w:jc w:val="left"/>
              <w:rPr>
                <w:b/>
                <w:bCs/>
                <w:szCs w:val="24"/>
              </w:rPr>
            </w:pPr>
            <w:r w:rsidRPr="00447B80">
              <w:rPr>
                <w:b/>
                <w:bCs/>
                <w:szCs w:val="24"/>
              </w:rPr>
              <w:t>Доля гранта в общем объеме финансового обеспечения (%)</w:t>
            </w:r>
          </w:p>
        </w:tc>
        <w:tc>
          <w:tcPr>
            <w:tcW w:w="1392"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х</w:t>
            </w:r>
          </w:p>
        </w:tc>
        <w:tc>
          <w:tcPr>
            <w:tcW w:w="1607" w:type="dxa"/>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х</w:t>
            </w:r>
          </w:p>
        </w:tc>
        <w:tc>
          <w:tcPr>
            <w:tcW w:w="1991" w:type="dxa"/>
            <w:tcBorders>
              <w:right w:val="single" w:sz="4" w:space="0" w:color="auto"/>
            </w:tcBorders>
            <w:shd w:val="clear" w:color="000000" w:fill="FFFFFF"/>
            <w:vAlign w:val="center"/>
            <w:hideMark/>
          </w:tcPr>
          <w:p w:rsidR="00C76DA7" w:rsidRPr="00447B80" w:rsidRDefault="00C76DA7" w:rsidP="00CC3F9B">
            <w:pPr>
              <w:widowControl/>
              <w:ind w:firstLine="0"/>
              <w:jc w:val="center"/>
              <w:rPr>
                <w:b/>
                <w:bCs/>
                <w:szCs w:val="24"/>
              </w:rPr>
            </w:pPr>
            <w:r w:rsidRPr="00447B80">
              <w:rPr>
                <w:b/>
                <w:bCs/>
                <w:szCs w:val="24"/>
              </w:rPr>
              <w:t>36</w:t>
            </w:r>
          </w:p>
        </w:tc>
        <w:tc>
          <w:tcPr>
            <w:tcW w:w="277" w:type="dxa"/>
            <w:tcBorders>
              <w:top w:val="nil"/>
              <w:left w:val="single" w:sz="4" w:space="0" w:color="auto"/>
              <w:bottom w:val="nil"/>
              <w:right w:val="nil"/>
            </w:tcBorders>
            <w:shd w:val="clear" w:color="000000" w:fill="FFFFFF"/>
            <w:vAlign w:val="center"/>
          </w:tcPr>
          <w:p w:rsidR="00C76DA7" w:rsidRPr="00F814F3" w:rsidRDefault="00F814F3" w:rsidP="00CC3F9B">
            <w:pPr>
              <w:widowControl/>
              <w:ind w:firstLine="0"/>
              <w:jc w:val="center"/>
              <w:rPr>
                <w:bCs/>
                <w:szCs w:val="24"/>
              </w:rPr>
            </w:pPr>
            <w:r w:rsidRPr="00447B80">
              <w:rPr>
                <w:bCs/>
                <w:szCs w:val="24"/>
              </w:rPr>
              <w:t>».</w:t>
            </w:r>
            <w:bookmarkStart w:id="0" w:name="_GoBack"/>
            <w:bookmarkEnd w:id="0"/>
          </w:p>
        </w:tc>
      </w:tr>
    </w:tbl>
    <w:p w:rsidR="00CC3F9B" w:rsidRPr="00B74177" w:rsidRDefault="00CC3F9B" w:rsidP="00512BA6">
      <w:pPr>
        <w:widowControl/>
        <w:autoSpaceDE w:val="0"/>
        <w:autoSpaceDN w:val="0"/>
        <w:adjustRightInd w:val="0"/>
        <w:ind w:right="-643" w:firstLine="0"/>
        <w:rPr>
          <w:sz w:val="28"/>
          <w:szCs w:val="28"/>
        </w:rPr>
      </w:pPr>
    </w:p>
    <w:p w:rsidR="007E3E19" w:rsidRDefault="007E3E19" w:rsidP="00CC3F9B">
      <w:pPr>
        <w:pStyle w:val="Iauiue"/>
        <w:ind w:firstLine="709"/>
        <w:jc w:val="both"/>
        <w:rPr>
          <w:sz w:val="28"/>
          <w:szCs w:val="28"/>
          <w:lang w:val="ru-RU"/>
        </w:rPr>
      </w:pPr>
    </w:p>
    <w:p w:rsidR="001505A0" w:rsidRDefault="001505A0" w:rsidP="00CC3F9B">
      <w:pPr>
        <w:pStyle w:val="Iauiue"/>
        <w:ind w:firstLine="709"/>
        <w:jc w:val="both"/>
        <w:rPr>
          <w:sz w:val="28"/>
          <w:szCs w:val="28"/>
          <w:lang w:val="ru-RU"/>
        </w:rPr>
      </w:pPr>
    </w:p>
    <w:p w:rsidR="001505A0" w:rsidRPr="00CC3F9B" w:rsidRDefault="001505A0" w:rsidP="001505A0">
      <w:pPr>
        <w:pStyle w:val="Iauiue"/>
        <w:ind w:firstLine="709"/>
        <w:jc w:val="center"/>
        <w:rPr>
          <w:sz w:val="28"/>
          <w:szCs w:val="28"/>
          <w:lang w:val="ru-RU"/>
        </w:rPr>
      </w:pPr>
      <w:r>
        <w:rPr>
          <w:sz w:val="28"/>
          <w:szCs w:val="28"/>
          <w:lang w:val="ru-RU"/>
        </w:rPr>
        <w:t>___________</w:t>
      </w:r>
    </w:p>
    <w:sectPr w:rsidR="001505A0" w:rsidRPr="00CC3F9B" w:rsidSect="00F814F3">
      <w:pgSz w:w="11906" w:h="16838"/>
      <w:pgMar w:top="680" w:right="707" w:bottom="1440" w:left="1418" w:header="56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BC" w:rsidRDefault="005C2ABC">
      <w:pPr>
        <w:widowControl/>
        <w:ind w:firstLine="0"/>
        <w:jc w:val="left"/>
        <w:rPr>
          <w:rFonts w:ascii="Calibri" w:hAnsi="Calibri"/>
          <w:sz w:val="22"/>
          <w:szCs w:val="22"/>
        </w:rPr>
      </w:pPr>
      <w:r>
        <w:rPr>
          <w:rFonts w:ascii="Calibri" w:hAnsi="Calibri"/>
          <w:sz w:val="22"/>
          <w:szCs w:val="22"/>
        </w:rPr>
        <w:separator/>
      </w:r>
    </w:p>
  </w:endnote>
  <w:endnote w:type="continuationSeparator" w:id="0">
    <w:p w:rsidR="005C2ABC" w:rsidRDefault="005C2ABC">
      <w:pPr>
        <w:widowControl/>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BC" w:rsidRDefault="005C2ABC">
      <w:pPr>
        <w:widowControl/>
        <w:ind w:firstLine="0"/>
        <w:jc w:val="left"/>
        <w:rPr>
          <w:rFonts w:ascii="Calibri" w:hAnsi="Calibri"/>
          <w:sz w:val="22"/>
          <w:szCs w:val="22"/>
        </w:rPr>
      </w:pPr>
      <w:r>
        <w:rPr>
          <w:rFonts w:ascii="Calibri" w:hAnsi="Calibri"/>
          <w:sz w:val="22"/>
          <w:szCs w:val="22"/>
        </w:rPr>
        <w:separator/>
      </w:r>
    </w:p>
  </w:footnote>
  <w:footnote w:type="continuationSeparator" w:id="0">
    <w:p w:rsidR="005C2ABC" w:rsidRDefault="005C2ABC">
      <w:pPr>
        <w:widowControl/>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29" w:rsidRPr="007A338C" w:rsidRDefault="00613029" w:rsidP="007A338C">
    <w:pPr>
      <w:pStyle w:val="a7"/>
      <w:spacing w:after="0" w:line="240" w:lineRule="auto"/>
      <w:jc w:val="center"/>
      <w:rPr>
        <w:rFonts w:ascii="Times New Roman" w:hAnsi="Times New Roman"/>
        <w:sz w:val="20"/>
        <w:szCs w:val="20"/>
      </w:rPr>
    </w:pPr>
    <w:r w:rsidRPr="007A338C">
      <w:rPr>
        <w:rFonts w:ascii="Times New Roman" w:hAnsi="Times New Roman"/>
        <w:sz w:val="20"/>
        <w:szCs w:val="20"/>
      </w:rPr>
      <w:fldChar w:fldCharType="begin"/>
    </w:r>
    <w:r w:rsidRPr="007A338C">
      <w:rPr>
        <w:rFonts w:ascii="Times New Roman" w:hAnsi="Times New Roman"/>
        <w:sz w:val="20"/>
        <w:szCs w:val="20"/>
      </w:rPr>
      <w:instrText>PAGE   \* MERGEFORMAT</w:instrText>
    </w:r>
    <w:r w:rsidRPr="007A338C">
      <w:rPr>
        <w:rFonts w:ascii="Times New Roman" w:hAnsi="Times New Roman"/>
        <w:sz w:val="20"/>
        <w:szCs w:val="20"/>
      </w:rPr>
      <w:fldChar w:fldCharType="separate"/>
    </w:r>
    <w:r w:rsidR="00447B80">
      <w:rPr>
        <w:rFonts w:ascii="Times New Roman" w:hAnsi="Times New Roman"/>
        <w:noProof/>
        <w:sz w:val="20"/>
        <w:szCs w:val="20"/>
      </w:rPr>
      <w:t>56</w:t>
    </w:r>
    <w:r w:rsidRPr="007A338C">
      <w:rPr>
        <w:rFonts w:ascii="Times New Roman" w:hAnsi="Times New Roman"/>
        <w:sz w:val="20"/>
        <w:szCs w:val="20"/>
      </w:rPr>
      <w:fldChar w:fldCharType="end"/>
    </w:r>
  </w:p>
  <w:p w:rsidR="00613029" w:rsidRDefault="006130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1B55FF"/>
    <w:multiLevelType w:val="singleLevel"/>
    <w:tmpl w:val="5B90F9A8"/>
    <w:lvl w:ilvl="0">
      <w:start w:val="1"/>
      <w:numFmt w:val="decimal"/>
      <w:pStyle w:val="4"/>
      <w:lvlText w:val="%1."/>
      <w:lvlJc w:val="left"/>
      <w:pPr>
        <w:tabs>
          <w:tab w:val="num" w:pos="360"/>
        </w:tabs>
        <w:ind w:left="360" w:hanging="360"/>
      </w:pPr>
      <w:rPr>
        <w:rFonts w:cs="Times New Roman"/>
      </w:rPr>
    </w:lvl>
  </w:abstractNum>
  <w:abstractNum w:abstractNumId="2" w15:restartNumberingAfterBreak="0">
    <w:nsid w:val="64960D68"/>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78"/>
    <w:rsid w:val="0000260D"/>
    <w:rsid w:val="00002F86"/>
    <w:rsid w:val="00013455"/>
    <w:rsid w:val="00013D45"/>
    <w:rsid w:val="0001577A"/>
    <w:rsid w:val="00015FFE"/>
    <w:rsid w:val="00020374"/>
    <w:rsid w:val="00025644"/>
    <w:rsid w:val="00027C0F"/>
    <w:rsid w:val="000324A5"/>
    <w:rsid w:val="000329F9"/>
    <w:rsid w:val="000353F1"/>
    <w:rsid w:val="00037DAF"/>
    <w:rsid w:val="000441FE"/>
    <w:rsid w:val="000476C1"/>
    <w:rsid w:val="00051718"/>
    <w:rsid w:val="00051FBD"/>
    <w:rsid w:val="000576D8"/>
    <w:rsid w:val="00063593"/>
    <w:rsid w:val="00064F8C"/>
    <w:rsid w:val="00065AC5"/>
    <w:rsid w:val="000671A5"/>
    <w:rsid w:val="00072429"/>
    <w:rsid w:val="000729D1"/>
    <w:rsid w:val="00073E0F"/>
    <w:rsid w:val="00076942"/>
    <w:rsid w:val="0008245F"/>
    <w:rsid w:val="00090C11"/>
    <w:rsid w:val="000915FD"/>
    <w:rsid w:val="00093C61"/>
    <w:rsid w:val="000A5828"/>
    <w:rsid w:val="000A6FF0"/>
    <w:rsid w:val="000B168D"/>
    <w:rsid w:val="000D5686"/>
    <w:rsid w:val="000E11F3"/>
    <w:rsid w:val="000E24FE"/>
    <w:rsid w:val="000E748A"/>
    <w:rsid w:val="000E7F88"/>
    <w:rsid w:val="000F1248"/>
    <w:rsid w:val="000F1D5D"/>
    <w:rsid w:val="000F37EC"/>
    <w:rsid w:val="000F5908"/>
    <w:rsid w:val="00100EF4"/>
    <w:rsid w:val="0010177F"/>
    <w:rsid w:val="0010535B"/>
    <w:rsid w:val="00110423"/>
    <w:rsid w:val="0011057A"/>
    <w:rsid w:val="0011120C"/>
    <w:rsid w:val="00116E89"/>
    <w:rsid w:val="00117399"/>
    <w:rsid w:val="0012289D"/>
    <w:rsid w:val="00130F17"/>
    <w:rsid w:val="0013263A"/>
    <w:rsid w:val="00132881"/>
    <w:rsid w:val="0013450C"/>
    <w:rsid w:val="00147CC1"/>
    <w:rsid w:val="001505A0"/>
    <w:rsid w:val="0015407B"/>
    <w:rsid w:val="001565E2"/>
    <w:rsid w:val="001569EE"/>
    <w:rsid w:val="00157B54"/>
    <w:rsid w:val="00171C5C"/>
    <w:rsid w:val="00183B8E"/>
    <w:rsid w:val="00187C51"/>
    <w:rsid w:val="00195391"/>
    <w:rsid w:val="001A12C9"/>
    <w:rsid w:val="001B0044"/>
    <w:rsid w:val="001B06BF"/>
    <w:rsid w:val="001B27B2"/>
    <w:rsid w:val="001B28FE"/>
    <w:rsid w:val="001B2AAA"/>
    <w:rsid w:val="001B54F8"/>
    <w:rsid w:val="001C1076"/>
    <w:rsid w:val="001C1832"/>
    <w:rsid w:val="001C28E2"/>
    <w:rsid w:val="001C2AD6"/>
    <w:rsid w:val="001C2E57"/>
    <w:rsid w:val="001C5544"/>
    <w:rsid w:val="001C6DC1"/>
    <w:rsid w:val="001D3038"/>
    <w:rsid w:val="001E0567"/>
    <w:rsid w:val="001E3F2C"/>
    <w:rsid w:val="001F5906"/>
    <w:rsid w:val="001F77CB"/>
    <w:rsid w:val="00205B2A"/>
    <w:rsid w:val="002071CC"/>
    <w:rsid w:val="0021749E"/>
    <w:rsid w:val="00222131"/>
    <w:rsid w:val="00230257"/>
    <w:rsid w:val="00243603"/>
    <w:rsid w:val="002459F4"/>
    <w:rsid w:val="0024708F"/>
    <w:rsid w:val="002524E3"/>
    <w:rsid w:val="00255811"/>
    <w:rsid w:val="00255B79"/>
    <w:rsid w:val="00261963"/>
    <w:rsid w:val="002619EE"/>
    <w:rsid w:val="0027115B"/>
    <w:rsid w:val="00271D35"/>
    <w:rsid w:val="00272B10"/>
    <w:rsid w:val="00273B45"/>
    <w:rsid w:val="00273D7D"/>
    <w:rsid w:val="00274025"/>
    <w:rsid w:val="002748F8"/>
    <w:rsid w:val="002758B3"/>
    <w:rsid w:val="00275931"/>
    <w:rsid w:val="00276274"/>
    <w:rsid w:val="00276D63"/>
    <w:rsid w:val="00296033"/>
    <w:rsid w:val="00296DFB"/>
    <w:rsid w:val="002A615F"/>
    <w:rsid w:val="002B3341"/>
    <w:rsid w:val="002B3FDB"/>
    <w:rsid w:val="002C5858"/>
    <w:rsid w:val="002C7723"/>
    <w:rsid w:val="002D0F80"/>
    <w:rsid w:val="002E14FA"/>
    <w:rsid w:val="002E3698"/>
    <w:rsid w:val="002F48AD"/>
    <w:rsid w:val="00301DF7"/>
    <w:rsid w:val="00305C10"/>
    <w:rsid w:val="00307B41"/>
    <w:rsid w:val="0031215F"/>
    <w:rsid w:val="0031324F"/>
    <w:rsid w:val="00320E68"/>
    <w:rsid w:val="00323BB5"/>
    <w:rsid w:val="003368F6"/>
    <w:rsid w:val="00341A4C"/>
    <w:rsid w:val="0034528E"/>
    <w:rsid w:val="00347886"/>
    <w:rsid w:val="00352322"/>
    <w:rsid w:val="00354ED7"/>
    <w:rsid w:val="0035705B"/>
    <w:rsid w:val="003622CF"/>
    <w:rsid w:val="00371B84"/>
    <w:rsid w:val="00372D0F"/>
    <w:rsid w:val="003802E5"/>
    <w:rsid w:val="0038186F"/>
    <w:rsid w:val="00382B46"/>
    <w:rsid w:val="00383B05"/>
    <w:rsid w:val="003862BC"/>
    <w:rsid w:val="003A1821"/>
    <w:rsid w:val="003B77D4"/>
    <w:rsid w:val="003C5FAF"/>
    <w:rsid w:val="003D12AF"/>
    <w:rsid w:val="003D1B87"/>
    <w:rsid w:val="003D4ACF"/>
    <w:rsid w:val="003D5528"/>
    <w:rsid w:val="003E1AA9"/>
    <w:rsid w:val="003F419A"/>
    <w:rsid w:val="003F7067"/>
    <w:rsid w:val="00427035"/>
    <w:rsid w:val="0044500B"/>
    <w:rsid w:val="00447B80"/>
    <w:rsid w:val="0045208F"/>
    <w:rsid w:val="00454EC5"/>
    <w:rsid w:val="00461469"/>
    <w:rsid w:val="00461C40"/>
    <w:rsid w:val="00476F86"/>
    <w:rsid w:val="00484E52"/>
    <w:rsid w:val="00497B20"/>
    <w:rsid w:val="004A067C"/>
    <w:rsid w:val="004C5C99"/>
    <w:rsid w:val="004C6BC0"/>
    <w:rsid w:val="004D3306"/>
    <w:rsid w:val="004E0237"/>
    <w:rsid w:val="004E1DF7"/>
    <w:rsid w:val="004E4C74"/>
    <w:rsid w:val="004E51B5"/>
    <w:rsid w:val="004E6011"/>
    <w:rsid w:val="004F0B39"/>
    <w:rsid w:val="00501962"/>
    <w:rsid w:val="00506861"/>
    <w:rsid w:val="005073D7"/>
    <w:rsid w:val="00512BA6"/>
    <w:rsid w:val="00514A65"/>
    <w:rsid w:val="005327A5"/>
    <w:rsid w:val="00532B2D"/>
    <w:rsid w:val="0054109F"/>
    <w:rsid w:val="00545F87"/>
    <w:rsid w:val="00546E1D"/>
    <w:rsid w:val="00551F1B"/>
    <w:rsid w:val="00557198"/>
    <w:rsid w:val="00560BED"/>
    <w:rsid w:val="00564E3D"/>
    <w:rsid w:val="00584B66"/>
    <w:rsid w:val="0058522B"/>
    <w:rsid w:val="005902EB"/>
    <w:rsid w:val="00593C87"/>
    <w:rsid w:val="00594BDC"/>
    <w:rsid w:val="00596EBB"/>
    <w:rsid w:val="00597CD4"/>
    <w:rsid w:val="005A13FF"/>
    <w:rsid w:val="005A293A"/>
    <w:rsid w:val="005A3E89"/>
    <w:rsid w:val="005A5A69"/>
    <w:rsid w:val="005C2ABC"/>
    <w:rsid w:val="005D5643"/>
    <w:rsid w:val="005E0C60"/>
    <w:rsid w:val="005E3A1A"/>
    <w:rsid w:val="005E7E6B"/>
    <w:rsid w:val="005F1A78"/>
    <w:rsid w:val="005F6779"/>
    <w:rsid w:val="005F6CAB"/>
    <w:rsid w:val="00604D66"/>
    <w:rsid w:val="00611786"/>
    <w:rsid w:val="00613029"/>
    <w:rsid w:val="00614BB5"/>
    <w:rsid w:val="00623A52"/>
    <w:rsid w:val="00631803"/>
    <w:rsid w:val="00634140"/>
    <w:rsid w:val="006411E7"/>
    <w:rsid w:val="00644DBC"/>
    <w:rsid w:val="00653915"/>
    <w:rsid w:val="00653F3A"/>
    <w:rsid w:val="00656756"/>
    <w:rsid w:val="006569EE"/>
    <w:rsid w:val="00657766"/>
    <w:rsid w:val="00660B4F"/>
    <w:rsid w:val="00662EA6"/>
    <w:rsid w:val="00663510"/>
    <w:rsid w:val="00663838"/>
    <w:rsid w:val="00666D58"/>
    <w:rsid w:val="006716F4"/>
    <w:rsid w:val="00671E0B"/>
    <w:rsid w:val="00674EFB"/>
    <w:rsid w:val="00676A13"/>
    <w:rsid w:val="00681CB6"/>
    <w:rsid w:val="00683CC6"/>
    <w:rsid w:val="00683D92"/>
    <w:rsid w:val="006911DD"/>
    <w:rsid w:val="00694CD7"/>
    <w:rsid w:val="00696D74"/>
    <w:rsid w:val="00697316"/>
    <w:rsid w:val="006A2AC6"/>
    <w:rsid w:val="006A6FF0"/>
    <w:rsid w:val="006B54D2"/>
    <w:rsid w:val="006B7566"/>
    <w:rsid w:val="006C26F5"/>
    <w:rsid w:val="006C50C5"/>
    <w:rsid w:val="006C771A"/>
    <w:rsid w:val="006E3B8E"/>
    <w:rsid w:val="006F4335"/>
    <w:rsid w:val="006F715D"/>
    <w:rsid w:val="0070566D"/>
    <w:rsid w:val="00711B02"/>
    <w:rsid w:val="007173E0"/>
    <w:rsid w:val="007221AF"/>
    <w:rsid w:val="00730C31"/>
    <w:rsid w:val="007311DC"/>
    <w:rsid w:val="00741728"/>
    <w:rsid w:val="007513CC"/>
    <w:rsid w:val="0075318C"/>
    <w:rsid w:val="00753989"/>
    <w:rsid w:val="007558BC"/>
    <w:rsid w:val="00762788"/>
    <w:rsid w:val="00770B8C"/>
    <w:rsid w:val="007728CD"/>
    <w:rsid w:val="007770D2"/>
    <w:rsid w:val="0077796C"/>
    <w:rsid w:val="007815D6"/>
    <w:rsid w:val="00786DC0"/>
    <w:rsid w:val="00787C4C"/>
    <w:rsid w:val="00793B7E"/>
    <w:rsid w:val="00797399"/>
    <w:rsid w:val="007A338C"/>
    <w:rsid w:val="007A3A23"/>
    <w:rsid w:val="007A49BF"/>
    <w:rsid w:val="007C657B"/>
    <w:rsid w:val="007D5E15"/>
    <w:rsid w:val="007E2595"/>
    <w:rsid w:val="007E3E19"/>
    <w:rsid w:val="007E694D"/>
    <w:rsid w:val="007F3A36"/>
    <w:rsid w:val="00800F89"/>
    <w:rsid w:val="008037C6"/>
    <w:rsid w:val="0080798F"/>
    <w:rsid w:val="00807D88"/>
    <w:rsid w:val="00810891"/>
    <w:rsid w:val="008112CA"/>
    <w:rsid w:val="00811B8A"/>
    <w:rsid w:val="008141B9"/>
    <w:rsid w:val="0081651D"/>
    <w:rsid w:val="00823E7E"/>
    <w:rsid w:val="00823FAB"/>
    <w:rsid w:val="00825BDD"/>
    <w:rsid w:val="00827DEF"/>
    <w:rsid w:val="00833380"/>
    <w:rsid w:val="0083422C"/>
    <w:rsid w:val="0083428D"/>
    <w:rsid w:val="008368F7"/>
    <w:rsid w:val="00841E30"/>
    <w:rsid w:val="00847397"/>
    <w:rsid w:val="00854BC9"/>
    <w:rsid w:val="008575B2"/>
    <w:rsid w:val="00857A8D"/>
    <w:rsid w:val="00863FC0"/>
    <w:rsid w:val="008662A6"/>
    <w:rsid w:val="0087001C"/>
    <w:rsid w:val="00871566"/>
    <w:rsid w:val="00874573"/>
    <w:rsid w:val="00877050"/>
    <w:rsid w:val="00877C62"/>
    <w:rsid w:val="00881650"/>
    <w:rsid w:val="00883DAD"/>
    <w:rsid w:val="008862D9"/>
    <w:rsid w:val="008912AB"/>
    <w:rsid w:val="008A00D4"/>
    <w:rsid w:val="008A105D"/>
    <w:rsid w:val="008A42E3"/>
    <w:rsid w:val="008A4B15"/>
    <w:rsid w:val="008A4E94"/>
    <w:rsid w:val="008A54B3"/>
    <w:rsid w:val="008A66EA"/>
    <w:rsid w:val="008A68E0"/>
    <w:rsid w:val="008A6CA4"/>
    <w:rsid w:val="008B0548"/>
    <w:rsid w:val="008B6F65"/>
    <w:rsid w:val="008B75BC"/>
    <w:rsid w:val="008C3E26"/>
    <w:rsid w:val="008C4987"/>
    <w:rsid w:val="008D1715"/>
    <w:rsid w:val="008D35EC"/>
    <w:rsid w:val="008D506E"/>
    <w:rsid w:val="008E19FB"/>
    <w:rsid w:val="008E2557"/>
    <w:rsid w:val="008E352E"/>
    <w:rsid w:val="008E7547"/>
    <w:rsid w:val="008F7797"/>
    <w:rsid w:val="0090241A"/>
    <w:rsid w:val="0091080F"/>
    <w:rsid w:val="00915E2A"/>
    <w:rsid w:val="00932681"/>
    <w:rsid w:val="00933D47"/>
    <w:rsid w:val="009376F3"/>
    <w:rsid w:val="00940B10"/>
    <w:rsid w:val="00942B0B"/>
    <w:rsid w:val="00943F0F"/>
    <w:rsid w:val="0095513C"/>
    <w:rsid w:val="00960780"/>
    <w:rsid w:val="009628B0"/>
    <w:rsid w:val="00964B68"/>
    <w:rsid w:val="009664D2"/>
    <w:rsid w:val="0097316F"/>
    <w:rsid w:val="00975330"/>
    <w:rsid w:val="00975BEF"/>
    <w:rsid w:val="00977FCB"/>
    <w:rsid w:val="0098130F"/>
    <w:rsid w:val="0099062F"/>
    <w:rsid w:val="00993C4F"/>
    <w:rsid w:val="00997D47"/>
    <w:rsid w:val="009A1B73"/>
    <w:rsid w:val="009A3097"/>
    <w:rsid w:val="009B2260"/>
    <w:rsid w:val="009B2E08"/>
    <w:rsid w:val="009B5A8D"/>
    <w:rsid w:val="009B6B23"/>
    <w:rsid w:val="009D3D14"/>
    <w:rsid w:val="009E0A38"/>
    <w:rsid w:val="009E1043"/>
    <w:rsid w:val="009E24E0"/>
    <w:rsid w:val="009E41F5"/>
    <w:rsid w:val="009F1B52"/>
    <w:rsid w:val="009F209D"/>
    <w:rsid w:val="009F40CC"/>
    <w:rsid w:val="009F5B3D"/>
    <w:rsid w:val="00A00DBD"/>
    <w:rsid w:val="00A03691"/>
    <w:rsid w:val="00A04AF8"/>
    <w:rsid w:val="00A115DA"/>
    <w:rsid w:val="00A120F2"/>
    <w:rsid w:val="00A14A15"/>
    <w:rsid w:val="00A257CB"/>
    <w:rsid w:val="00A25FA6"/>
    <w:rsid w:val="00A26465"/>
    <w:rsid w:val="00A2730F"/>
    <w:rsid w:val="00A30AAD"/>
    <w:rsid w:val="00A31D09"/>
    <w:rsid w:val="00A331DB"/>
    <w:rsid w:val="00A376C5"/>
    <w:rsid w:val="00A37E7E"/>
    <w:rsid w:val="00A4097C"/>
    <w:rsid w:val="00A4157E"/>
    <w:rsid w:val="00A51A95"/>
    <w:rsid w:val="00A525DD"/>
    <w:rsid w:val="00A56EB9"/>
    <w:rsid w:val="00A619AC"/>
    <w:rsid w:val="00A6450E"/>
    <w:rsid w:val="00A7559D"/>
    <w:rsid w:val="00A755F1"/>
    <w:rsid w:val="00A7670E"/>
    <w:rsid w:val="00A83C50"/>
    <w:rsid w:val="00A9021C"/>
    <w:rsid w:val="00A923E5"/>
    <w:rsid w:val="00A933B9"/>
    <w:rsid w:val="00A93F9C"/>
    <w:rsid w:val="00A97FD0"/>
    <w:rsid w:val="00AA0194"/>
    <w:rsid w:val="00AA145C"/>
    <w:rsid w:val="00AA49C4"/>
    <w:rsid w:val="00AA61AF"/>
    <w:rsid w:val="00AB11BC"/>
    <w:rsid w:val="00AB1328"/>
    <w:rsid w:val="00AB2FD7"/>
    <w:rsid w:val="00AB3F2A"/>
    <w:rsid w:val="00AC1367"/>
    <w:rsid w:val="00AC19A1"/>
    <w:rsid w:val="00AD207D"/>
    <w:rsid w:val="00AD3F18"/>
    <w:rsid w:val="00AF4085"/>
    <w:rsid w:val="00B01AB4"/>
    <w:rsid w:val="00B04259"/>
    <w:rsid w:val="00B11A8B"/>
    <w:rsid w:val="00B133D5"/>
    <w:rsid w:val="00B23E9A"/>
    <w:rsid w:val="00B24470"/>
    <w:rsid w:val="00B25A83"/>
    <w:rsid w:val="00B26FA3"/>
    <w:rsid w:val="00B32D84"/>
    <w:rsid w:val="00B3472C"/>
    <w:rsid w:val="00B36479"/>
    <w:rsid w:val="00B41C78"/>
    <w:rsid w:val="00B44416"/>
    <w:rsid w:val="00B45E02"/>
    <w:rsid w:val="00B52C30"/>
    <w:rsid w:val="00B5447E"/>
    <w:rsid w:val="00B554BC"/>
    <w:rsid w:val="00B5675D"/>
    <w:rsid w:val="00B5751E"/>
    <w:rsid w:val="00B64F58"/>
    <w:rsid w:val="00B657A9"/>
    <w:rsid w:val="00B662B2"/>
    <w:rsid w:val="00B738CE"/>
    <w:rsid w:val="00B74177"/>
    <w:rsid w:val="00B745D8"/>
    <w:rsid w:val="00B762A4"/>
    <w:rsid w:val="00B8221E"/>
    <w:rsid w:val="00B848A2"/>
    <w:rsid w:val="00B90392"/>
    <w:rsid w:val="00B90453"/>
    <w:rsid w:val="00B91F04"/>
    <w:rsid w:val="00BA1D01"/>
    <w:rsid w:val="00BA65CC"/>
    <w:rsid w:val="00BA670D"/>
    <w:rsid w:val="00BB33E3"/>
    <w:rsid w:val="00BB6C5F"/>
    <w:rsid w:val="00BC1475"/>
    <w:rsid w:val="00BC1CB3"/>
    <w:rsid w:val="00BC3674"/>
    <w:rsid w:val="00BC4787"/>
    <w:rsid w:val="00BC62EC"/>
    <w:rsid w:val="00BD04B0"/>
    <w:rsid w:val="00BD496A"/>
    <w:rsid w:val="00BD5203"/>
    <w:rsid w:val="00BE504B"/>
    <w:rsid w:val="00BE62DC"/>
    <w:rsid w:val="00BF05AE"/>
    <w:rsid w:val="00BF1560"/>
    <w:rsid w:val="00C013F9"/>
    <w:rsid w:val="00C03F00"/>
    <w:rsid w:val="00C04C22"/>
    <w:rsid w:val="00C07014"/>
    <w:rsid w:val="00C16BDE"/>
    <w:rsid w:val="00C17C73"/>
    <w:rsid w:val="00C25281"/>
    <w:rsid w:val="00C27057"/>
    <w:rsid w:val="00C427BF"/>
    <w:rsid w:val="00C429E1"/>
    <w:rsid w:val="00C436B4"/>
    <w:rsid w:val="00C53973"/>
    <w:rsid w:val="00C55493"/>
    <w:rsid w:val="00C55E6F"/>
    <w:rsid w:val="00C566C9"/>
    <w:rsid w:val="00C757A1"/>
    <w:rsid w:val="00C76DA7"/>
    <w:rsid w:val="00C80390"/>
    <w:rsid w:val="00C804E3"/>
    <w:rsid w:val="00C81348"/>
    <w:rsid w:val="00C81EBB"/>
    <w:rsid w:val="00C86640"/>
    <w:rsid w:val="00C94777"/>
    <w:rsid w:val="00CA18A4"/>
    <w:rsid w:val="00CA3779"/>
    <w:rsid w:val="00CC3F9B"/>
    <w:rsid w:val="00CE09C8"/>
    <w:rsid w:val="00CE1D8F"/>
    <w:rsid w:val="00CE41D2"/>
    <w:rsid w:val="00CE504C"/>
    <w:rsid w:val="00CF5013"/>
    <w:rsid w:val="00CF5D6E"/>
    <w:rsid w:val="00D20145"/>
    <w:rsid w:val="00D309DE"/>
    <w:rsid w:val="00D479DC"/>
    <w:rsid w:val="00D50EA6"/>
    <w:rsid w:val="00D524E6"/>
    <w:rsid w:val="00D53149"/>
    <w:rsid w:val="00D54E41"/>
    <w:rsid w:val="00D67AFB"/>
    <w:rsid w:val="00D72190"/>
    <w:rsid w:val="00D74F0C"/>
    <w:rsid w:val="00D75037"/>
    <w:rsid w:val="00D76D67"/>
    <w:rsid w:val="00D84B8E"/>
    <w:rsid w:val="00D8605D"/>
    <w:rsid w:val="00D9205C"/>
    <w:rsid w:val="00D94647"/>
    <w:rsid w:val="00DA3463"/>
    <w:rsid w:val="00DA4016"/>
    <w:rsid w:val="00DA617E"/>
    <w:rsid w:val="00DB2981"/>
    <w:rsid w:val="00DB46F7"/>
    <w:rsid w:val="00DB5692"/>
    <w:rsid w:val="00DB6F80"/>
    <w:rsid w:val="00DC5536"/>
    <w:rsid w:val="00DD73C2"/>
    <w:rsid w:val="00DE2369"/>
    <w:rsid w:val="00DE4261"/>
    <w:rsid w:val="00DF0DB6"/>
    <w:rsid w:val="00DF14FB"/>
    <w:rsid w:val="00DF7CFF"/>
    <w:rsid w:val="00E058E7"/>
    <w:rsid w:val="00E0612C"/>
    <w:rsid w:val="00E13F40"/>
    <w:rsid w:val="00E20C6E"/>
    <w:rsid w:val="00E3105B"/>
    <w:rsid w:val="00E367AF"/>
    <w:rsid w:val="00E37052"/>
    <w:rsid w:val="00E379DE"/>
    <w:rsid w:val="00E426E3"/>
    <w:rsid w:val="00E45CA5"/>
    <w:rsid w:val="00E47970"/>
    <w:rsid w:val="00E535F5"/>
    <w:rsid w:val="00E54309"/>
    <w:rsid w:val="00E5532F"/>
    <w:rsid w:val="00E57DD4"/>
    <w:rsid w:val="00E62378"/>
    <w:rsid w:val="00E63796"/>
    <w:rsid w:val="00E76B1F"/>
    <w:rsid w:val="00E77570"/>
    <w:rsid w:val="00E85510"/>
    <w:rsid w:val="00E86B36"/>
    <w:rsid w:val="00E906A9"/>
    <w:rsid w:val="00E9124B"/>
    <w:rsid w:val="00E93D47"/>
    <w:rsid w:val="00EB582C"/>
    <w:rsid w:val="00EB7C6A"/>
    <w:rsid w:val="00EC4187"/>
    <w:rsid w:val="00ED1A4B"/>
    <w:rsid w:val="00ED67BC"/>
    <w:rsid w:val="00EE0549"/>
    <w:rsid w:val="00EE12EE"/>
    <w:rsid w:val="00EE2AA2"/>
    <w:rsid w:val="00EE3B3A"/>
    <w:rsid w:val="00EF19CB"/>
    <w:rsid w:val="00EF392B"/>
    <w:rsid w:val="00EF3ED9"/>
    <w:rsid w:val="00F00CD5"/>
    <w:rsid w:val="00F06570"/>
    <w:rsid w:val="00F103E7"/>
    <w:rsid w:val="00F138FB"/>
    <w:rsid w:val="00F23C08"/>
    <w:rsid w:val="00F30F7A"/>
    <w:rsid w:val="00F353B5"/>
    <w:rsid w:val="00F35785"/>
    <w:rsid w:val="00F61FA2"/>
    <w:rsid w:val="00F6333B"/>
    <w:rsid w:val="00F7080E"/>
    <w:rsid w:val="00F71986"/>
    <w:rsid w:val="00F74415"/>
    <w:rsid w:val="00F74479"/>
    <w:rsid w:val="00F753BF"/>
    <w:rsid w:val="00F777EB"/>
    <w:rsid w:val="00F814F3"/>
    <w:rsid w:val="00F8394C"/>
    <w:rsid w:val="00F852D7"/>
    <w:rsid w:val="00F87711"/>
    <w:rsid w:val="00F91236"/>
    <w:rsid w:val="00F91B38"/>
    <w:rsid w:val="00F955A0"/>
    <w:rsid w:val="00F97EB2"/>
    <w:rsid w:val="00FA139B"/>
    <w:rsid w:val="00FA3503"/>
    <w:rsid w:val="00FB145D"/>
    <w:rsid w:val="00FB7DEB"/>
    <w:rsid w:val="00FC1D69"/>
    <w:rsid w:val="00FC4A85"/>
    <w:rsid w:val="00FC6678"/>
    <w:rsid w:val="00FD7424"/>
    <w:rsid w:val="00FE0D65"/>
    <w:rsid w:val="00FE32D4"/>
    <w:rsid w:val="00FE6945"/>
    <w:rsid w:val="00FF30B8"/>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02F8C-C9A2-4B2F-ACCE-0B218DE3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60BED"/>
    <w:pPr>
      <w:widowControl w:val="0"/>
      <w:ind w:firstLine="400"/>
      <w:jc w:val="both"/>
    </w:pPr>
    <w:rPr>
      <w:rFonts w:ascii="Times New Roman" w:hAnsi="Times New Roman" w:cs="Times New Roman"/>
      <w:sz w:val="24"/>
    </w:rPr>
  </w:style>
  <w:style w:type="paragraph" w:styleId="1">
    <w:name w:val="heading 1"/>
    <w:basedOn w:val="a0"/>
    <w:next w:val="a0"/>
    <w:link w:val="10"/>
    <w:uiPriority w:val="9"/>
    <w:qFormat/>
    <w:rsid w:val="00CE09C8"/>
    <w:pPr>
      <w:keepNext/>
      <w:widowControl/>
      <w:tabs>
        <w:tab w:val="left" w:pos="0"/>
      </w:tabs>
      <w:suppressAutoHyphens/>
      <w:ind w:firstLine="0"/>
      <w:jc w:val="center"/>
      <w:outlineLvl w:val="0"/>
    </w:pPr>
    <w:rPr>
      <w:b/>
      <w:sz w:val="20"/>
    </w:rPr>
  </w:style>
  <w:style w:type="paragraph" w:styleId="2">
    <w:name w:val="heading 2"/>
    <w:basedOn w:val="a0"/>
    <w:next w:val="a0"/>
    <w:link w:val="20"/>
    <w:uiPriority w:val="9"/>
    <w:qFormat/>
    <w:rsid w:val="00CE09C8"/>
    <w:pPr>
      <w:keepNext/>
      <w:widowControl/>
      <w:tabs>
        <w:tab w:val="center" w:pos="4590"/>
      </w:tabs>
      <w:suppressAutoHyphens/>
      <w:ind w:firstLine="567"/>
      <w:outlineLvl w:val="1"/>
    </w:pPr>
    <w:rPr>
      <w:b/>
      <w:sz w:val="20"/>
    </w:rPr>
  </w:style>
  <w:style w:type="paragraph" w:styleId="3">
    <w:name w:val="heading 3"/>
    <w:basedOn w:val="a0"/>
    <w:next w:val="a0"/>
    <w:link w:val="30"/>
    <w:uiPriority w:val="9"/>
    <w:qFormat/>
    <w:rsid w:val="00CE09C8"/>
    <w:pPr>
      <w:keepNext/>
      <w:widowControl/>
      <w:tabs>
        <w:tab w:val="left" w:pos="1260"/>
        <w:tab w:val="left" w:pos="1865"/>
        <w:tab w:val="left" w:pos="2700"/>
        <w:tab w:val="left" w:pos="4140"/>
      </w:tabs>
      <w:suppressAutoHyphens/>
      <w:ind w:firstLine="567"/>
      <w:outlineLvl w:val="2"/>
    </w:pPr>
    <w:rPr>
      <w:i/>
      <w:spacing w:val="-3"/>
      <w:sz w:val="20"/>
    </w:rPr>
  </w:style>
  <w:style w:type="paragraph" w:styleId="40">
    <w:name w:val="heading 4"/>
    <w:basedOn w:val="a0"/>
    <w:next w:val="a0"/>
    <w:link w:val="41"/>
    <w:uiPriority w:val="9"/>
    <w:qFormat/>
    <w:rsid w:val="00CE09C8"/>
    <w:pPr>
      <w:keepNext/>
      <w:widowControl/>
      <w:ind w:firstLine="567"/>
      <w:jc w:val="center"/>
      <w:outlineLvl w:val="3"/>
    </w:pPr>
    <w:rPr>
      <w:b/>
      <w:sz w:val="20"/>
    </w:rPr>
  </w:style>
  <w:style w:type="paragraph" w:styleId="5">
    <w:name w:val="heading 5"/>
    <w:basedOn w:val="a0"/>
    <w:next w:val="a0"/>
    <w:link w:val="50"/>
    <w:uiPriority w:val="9"/>
    <w:qFormat/>
    <w:rsid w:val="00CE09C8"/>
    <w:pPr>
      <w:keepNext/>
      <w:widowControl/>
      <w:tabs>
        <w:tab w:val="left" w:pos="0"/>
      </w:tabs>
      <w:suppressAutoHyphens/>
      <w:ind w:firstLine="7513"/>
      <w:outlineLvl w:val="4"/>
    </w:pPr>
    <w:rPr>
      <w:b/>
      <w:sz w:val="20"/>
    </w:rPr>
  </w:style>
  <w:style w:type="paragraph" w:styleId="6">
    <w:name w:val="heading 6"/>
    <w:basedOn w:val="a0"/>
    <w:next w:val="a0"/>
    <w:link w:val="60"/>
    <w:uiPriority w:val="9"/>
    <w:qFormat/>
    <w:rsid w:val="00CE09C8"/>
    <w:pPr>
      <w:keepNext/>
      <w:widowControl/>
      <w:ind w:firstLine="0"/>
      <w:jc w:val="center"/>
      <w:outlineLvl w:val="5"/>
    </w:pPr>
    <w:rPr>
      <w:sz w:val="28"/>
    </w:rPr>
  </w:style>
  <w:style w:type="paragraph" w:styleId="7">
    <w:name w:val="heading 7"/>
    <w:basedOn w:val="a0"/>
    <w:next w:val="a0"/>
    <w:link w:val="70"/>
    <w:uiPriority w:val="9"/>
    <w:qFormat/>
    <w:rsid w:val="00CE09C8"/>
    <w:pPr>
      <w:keepNext/>
      <w:widowControl/>
      <w:tabs>
        <w:tab w:val="center" w:pos="4513"/>
      </w:tabs>
      <w:ind w:right="42" w:firstLine="0"/>
      <w:jc w:val="center"/>
      <w:outlineLvl w:val="6"/>
    </w:pPr>
    <w:rPr>
      <w:b/>
      <w:sz w:val="28"/>
    </w:rPr>
  </w:style>
  <w:style w:type="paragraph" w:styleId="8">
    <w:name w:val="heading 8"/>
    <w:basedOn w:val="a0"/>
    <w:next w:val="a0"/>
    <w:link w:val="80"/>
    <w:uiPriority w:val="9"/>
    <w:qFormat/>
    <w:rsid w:val="00CE09C8"/>
    <w:pPr>
      <w:keepNext/>
      <w:widowControl/>
      <w:ind w:firstLine="0"/>
      <w:jc w:val="center"/>
      <w:outlineLvl w:val="7"/>
    </w:pPr>
    <w:rPr>
      <w:color w:val="00FF00"/>
      <w:sz w:val="28"/>
    </w:rPr>
  </w:style>
  <w:style w:type="paragraph" w:styleId="9">
    <w:name w:val="heading 9"/>
    <w:basedOn w:val="a0"/>
    <w:next w:val="a0"/>
    <w:link w:val="90"/>
    <w:uiPriority w:val="9"/>
    <w:qFormat/>
    <w:rsid w:val="00CE09C8"/>
    <w:pPr>
      <w:keepNext/>
      <w:widowControl/>
      <w:ind w:firstLine="0"/>
      <w:jc w:val="left"/>
      <w:outlineLvl w:val="8"/>
    </w:pPr>
    <w:rPr>
      <w:b/>
      <w:color w:val="00FF00"/>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E09C8"/>
    <w:rPr>
      <w:rFonts w:ascii="Times New Roman" w:hAnsi="Times New Roman" w:cs="Times New Roman"/>
      <w:b/>
      <w:sz w:val="20"/>
      <w:lang w:val="x-none" w:eastAsia="x-none"/>
    </w:rPr>
  </w:style>
  <w:style w:type="character" w:customStyle="1" w:styleId="20">
    <w:name w:val="Заголовок 2 Знак"/>
    <w:basedOn w:val="a1"/>
    <w:link w:val="2"/>
    <w:uiPriority w:val="9"/>
    <w:locked/>
    <w:rsid w:val="00CE09C8"/>
    <w:rPr>
      <w:rFonts w:ascii="Times New Roman" w:hAnsi="Times New Roman" w:cs="Times New Roman"/>
      <w:b/>
      <w:sz w:val="20"/>
      <w:lang w:val="x-none" w:eastAsia="x-none"/>
    </w:rPr>
  </w:style>
  <w:style w:type="character" w:customStyle="1" w:styleId="30">
    <w:name w:val="Заголовок 3 Знак"/>
    <w:basedOn w:val="a1"/>
    <w:link w:val="3"/>
    <w:uiPriority w:val="9"/>
    <w:locked/>
    <w:rsid w:val="00CE09C8"/>
    <w:rPr>
      <w:rFonts w:ascii="Times New Roman" w:hAnsi="Times New Roman" w:cs="Times New Roman"/>
      <w:i/>
      <w:spacing w:val="-3"/>
      <w:sz w:val="20"/>
      <w:lang w:val="x-none" w:eastAsia="x-none"/>
    </w:rPr>
  </w:style>
  <w:style w:type="character" w:customStyle="1" w:styleId="41">
    <w:name w:val="Заголовок 4 Знак"/>
    <w:basedOn w:val="a1"/>
    <w:link w:val="40"/>
    <w:uiPriority w:val="9"/>
    <w:locked/>
    <w:rsid w:val="00CE09C8"/>
    <w:rPr>
      <w:rFonts w:ascii="Times New Roman" w:hAnsi="Times New Roman" w:cs="Times New Roman"/>
      <w:b/>
      <w:sz w:val="20"/>
    </w:rPr>
  </w:style>
  <w:style w:type="character" w:customStyle="1" w:styleId="50">
    <w:name w:val="Заголовок 5 Знак"/>
    <w:basedOn w:val="a1"/>
    <w:link w:val="5"/>
    <w:uiPriority w:val="9"/>
    <w:locked/>
    <w:rsid w:val="00CE09C8"/>
    <w:rPr>
      <w:rFonts w:ascii="Times New Roman" w:hAnsi="Times New Roman" w:cs="Times New Roman"/>
      <w:b/>
      <w:sz w:val="20"/>
      <w:lang w:val="x-none" w:eastAsia="x-none"/>
    </w:rPr>
  </w:style>
  <w:style w:type="character" w:customStyle="1" w:styleId="60">
    <w:name w:val="Заголовок 6 Знак"/>
    <w:basedOn w:val="a1"/>
    <w:link w:val="6"/>
    <w:uiPriority w:val="9"/>
    <w:locked/>
    <w:rsid w:val="00CE09C8"/>
    <w:rPr>
      <w:rFonts w:ascii="Times New Roman" w:hAnsi="Times New Roman" w:cs="Times New Roman"/>
      <w:sz w:val="20"/>
    </w:rPr>
  </w:style>
  <w:style w:type="character" w:customStyle="1" w:styleId="70">
    <w:name w:val="Заголовок 7 Знак"/>
    <w:basedOn w:val="a1"/>
    <w:link w:val="7"/>
    <w:uiPriority w:val="9"/>
    <w:locked/>
    <w:rsid w:val="00CE09C8"/>
    <w:rPr>
      <w:rFonts w:ascii="Times New Roman" w:hAnsi="Times New Roman" w:cs="Times New Roman"/>
      <w:b/>
      <w:sz w:val="20"/>
    </w:rPr>
  </w:style>
  <w:style w:type="character" w:customStyle="1" w:styleId="80">
    <w:name w:val="Заголовок 8 Знак"/>
    <w:basedOn w:val="a1"/>
    <w:link w:val="8"/>
    <w:uiPriority w:val="9"/>
    <w:locked/>
    <w:rsid w:val="00CE09C8"/>
    <w:rPr>
      <w:rFonts w:ascii="Times New Roman" w:hAnsi="Times New Roman" w:cs="Times New Roman"/>
      <w:color w:val="00FF00"/>
      <w:sz w:val="20"/>
    </w:rPr>
  </w:style>
  <w:style w:type="character" w:customStyle="1" w:styleId="90">
    <w:name w:val="Заголовок 9 Знак"/>
    <w:basedOn w:val="a1"/>
    <w:link w:val="9"/>
    <w:uiPriority w:val="9"/>
    <w:locked/>
    <w:rsid w:val="00CE09C8"/>
    <w:rPr>
      <w:rFonts w:ascii="Times New Roman" w:hAnsi="Times New Roman" w:cs="Times New Roman"/>
      <w:b/>
      <w:color w:val="00FF00"/>
      <w:sz w:val="20"/>
    </w:rPr>
  </w:style>
  <w:style w:type="paragraph" w:customStyle="1" w:styleId="ConsPlusNormal">
    <w:name w:val="ConsPlusNormal"/>
    <w:link w:val="ConsPlusNormal0"/>
    <w:qFormat/>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9E41F5"/>
    <w:rPr>
      <w:rFonts w:ascii="Arial" w:hAnsi="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table" w:styleId="a4">
    <w:name w:val="Table Grid"/>
    <w:basedOn w:val="a2"/>
    <w:uiPriority w:val="39"/>
    <w:rsid w:val="00E623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E62378"/>
    <w:pPr>
      <w:widowControl/>
      <w:ind w:firstLine="0"/>
      <w:jc w:val="left"/>
    </w:pPr>
    <w:rPr>
      <w:rFonts w:ascii="Tahoma" w:hAnsi="Tahoma" w:cs="Tahoma"/>
      <w:sz w:val="16"/>
      <w:szCs w:val="16"/>
    </w:rPr>
  </w:style>
  <w:style w:type="character" w:customStyle="1" w:styleId="a6">
    <w:name w:val="Текст выноски Знак"/>
    <w:basedOn w:val="a1"/>
    <w:link w:val="a5"/>
    <w:uiPriority w:val="99"/>
    <w:semiHidden/>
    <w:locked/>
    <w:rsid w:val="00E62378"/>
    <w:rPr>
      <w:rFonts w:ascii="Tahoma" w:hAnsi="Tahoma" w:cs="Times New Roman"/>
      <w:sz w:val="16"/>
    </w:rPr>
  </w:style>
  <w:style w:type="paragraph" w:styleId="a7">
    <w:name w:val="header"/>
    <w:aliases w:val="ВерхКолонтитул"/>
    <w:basedOn w:val="a0"/>
    <w:link w:val="a8"/>
    <w:uiPriority w:val="99"/>
    <w:unhideWhenUsed/>
    <w:rsid w:val="0097316F"/>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8">
    <w:name w:val="Верхний колонтитул Знак"/>
    <w:aliases w:val="ВерхКолонтитул Знак"/>
    <w:basedOn w:val="a1"/>
    <w:link w:val="a7"/>
    <w:uiPriority w:val="99"/>
    <w:locked/>
    <w:rsid w:val="0097316F"/>
    <w:rPr>
      <w:rFonts w:cs="Times New Roman"/>
    </w:rPr>
  </w:style>
  <w:style w:type="paragraph" w:styleId="a9">
    <w:name w:val="footer"/>
    <w:basedOn w:val="a0"/>
    <w:link w:val="aa"/>
    <w:uiPriority w:val="99"/>
    <w:unhideWhenUsed/>
    <w:rsid w:val="0097316F"/>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a">
    <w:name w:val="Нижний колонтитул Знак"/>
    <w:basedOn w:val="a1"/>
    <w:link w:val="a9"/>
    <w:uiPriority w:val="99"/>
    <w:locked/>
    <w:rsid w:val="0097316F"/>
    <w:rPr>
      <w:rFonts w:cs="Times New Roman"/>
    </w:rPr>
  </w:style>
  <w:style w:type="paragraph" w:styleId="ab">
    <w:name w:val="Body Text Indent"/>
    <w:aliases w:val="текст"/>
    <w:basedOn w:val="a0"/>
    <w:link w:val="ac"/>
    <w:uiPriority w:val="99"/>
    <w:rsid w:val="0097316F"/>
    <w:pPr>
      <w:widowControl/>
      <w:ind w:firstLine="567"/>
    </w:pPr>
    <w:rPr>
      <w:spacing w:val="-4"/>
      <w:sz w:val="20"/>
    </w:rPr>
  </w:style>
  <w:style w:type="character" w:customStyle="1" w:styleId="ac">
    <w:name w:val="Основной текст с отступом Знак"/>
    <w:aliases w:val="текст Знак"/>
    <w:basedOn w:val="a1"/>
    <w:link w:val="ab"/>
    <w:uiPriority w:val="99"/>
    <w:locked/>
    <w:rsid w:val="0097316F"/>
    <w:rPr>
      <w:rFonts w:ascii="Times New Roman" w:hAnsi="Times New Roman" w:cs="Times New Roman"/>
      <w:spacing w:val="-4"/>
      <w:sz w:val="20"/>
    </w:rPr>
  </w:style>
  <w:style w:type="paragraph" w:customStyle="1" w:styleId="Iauiue">
    <w:name w:val="Iau?iue"/>
    <w:rsid w:val="0097316F"/>
    <w:rPr>
      <w:rFonts w:ascii="Times New Roman" w:hAnsi="Times New Roman" w:cs="Times New Roman"/>
      <w:lang w:val="en-US"/>
    </w:rPr>
  </w:style>
  <w:style w:type="paragraph" w:styleId="21">
    <w:name w:val="Body Text Indent 2"/>
    <w:basedOn w:val="a0"/>
    <w:link w:val="22"/>
    <w:uiPriority w:val="99"/>
    <w:rsid w:val="00CE09C8"/>
    <w:pPr>
      <w:widowControl/>
      <w:tabs>
        <w:tab w:val="left" w:pos="0"/>
      </w:tabs>
      <w:suppressAutoHyphens/>
      <w:ind w:firstLine="567"/>
    </w:pPr>
  </w:style>
  <w:style w:type="character" w:customStyle="1" w:styleId="22">
    <w:name w:val="Основной текст с отступом 2 Знак"/>
    <w:basedOn w:val="a1"/>
    <w:link w:val="21"/>
    <w:uiPriority w:val="99"/>
    <w:locked/>
    <w:rsid w:val="00CE09C8"/>
    <w:rPr>
      <w:rFonts w:ascii="Times New Roman" w:hAnsi="Times New Roman" w:cs="Times New Roman"/>
      <w:sz w:val="20"/>
    </w:rPr>
  </w:style>
  <w:style w:type="paragraph" w:styleId="31">
    <w:name w:val="Body Text Indent 3"/>
    <w:basedOn w:val="a0"/>
    <w:link w:val="32"/>
    <w:uiPriority w:val="99"/>
    <w:rsid w:val="00CE09C8"/>
    <w:pPr>
      <w:widowControl/>
      <w:tabs>
        <w:tab w:val="left" w:pos="0"/>
        <w:tab w:val="left" w:pos="1418"/>
      </w:tabs>
      <w:suppressAutoHyphens/>
      <w:ind w:firstLine="709"/>
    </w:pPr>
  </w:style>
  <w:style w:type="character" w:customStyle="1" w:styleId="32">
    <w:name w:val="Основной текст с отступом 3 Знак"/>
    <w:basedOn w:val="a1"/>
    <w:link w:val="31"/>
    <w:uiPriority w:val="99"/>
    <w:locked/>
    <w:rsid w:val="00CE09C8"/>
    <w:rPr>
      <w:rFonts w:ascii="Times New Roman" w:hAnsi="Times New Roman" w:cs="Times New Roman"/>
      <w:sz w:val="20"/>
      <w:lang w:val="x-none" w:eastAsia="x-none"/>
    </w:rPr>
  </w:style>
  <w:style w:type="paragraph" w:customStyle="1" w:styleId="FR2">
    <w:name w:val="FR2"/>
    <w:rsid w:val="00CE09C8"/>
    <w:pPr>
      <w:widowControl w:val="0"/>
      <w:ind w:firstLine="280"/>
      <w:jc w:val="both"/>
    </w:pPr>
    <w:rPr>
      <w:rFonts w:ascii="Times New Roman" w:hAnsi="Times New Roman" w:cs="Times New Roman"/>
    </w:rPr>
  </w:style>
  <w:style w:type="paragraph" w:customStyle="1" w:styleId="left">
    <w:name w:val="left"/>
    <w:rsid w:val="00CE09C8"/>
    <w:rPr>
      <w:rFonts w:ascii="Courier New" w:hAnsi="Courier New" w:cs="Times New Roman"/>
      <w:b/>
    </w:rPr>
  </w:style>
  <w:style w:type="paragraph" w:styleId="11">
    <w:name w:val="toc 1"/>
    <w:basedOn w:val="a0"/>
    <w:next w:val="a0"/>
    <w:autoRedefine/>
    <w:uiPriority w:val="39"/>
    <w:rsid w:val="00CE09C8"/>
    <w:pPr>
      <w:widowControl/>
      <w:tabs>
        <w:tab w:val="left" w:pos="1276"/>
        <w:tab w:val="left" w:pos="1400"/>
        <w:tab w:val="left" w:pos="1560"/>
        <w:tab w:val="right" w:leader="dot" w:pos="9678"/>
      </w:tabs>
      <w:spacing w:before="120" w:after="120"/>
      <w:ind w:firstLine="0"/>
      <w:jc w:val="left"/>
    </w:pPr>
    <w:rPr>
      <w:b/>
      <w:caps/>
      <w:noProof/>
    </w:rPr>
  </w:style>
  <w:style w:type="paragraph" w:styleId="ad">
    <w:name w:val="Body Text"/>
    <w:basedOn w:val="a0"/>
    <w:link w:val="ae"/>
    <w:uiPriority w:val="99"/>
    <w:rsid w:val="00CE09C8"/>
    <w:pPr>
      <w:widowControl/>
      <w:ind w:firstLine="0"/>
      <w:jc w:val="center"/>
    </w:pPr>
    <w:rPr>
      <w:sz w:val="20"/>
    </w:rPr>
  </w:style>
  <w:style w:type="character" w:customStyle="1" w:styleId="ae">
    <w:name w:val="Основной текст Знак"/>
    <w:basedOn w:val="a1"/>
    <w:link w:val="ad"/>
    <w:uiPriority w:val="99"/>
    <w:locked/>
    <w:rsid w:val="00CE09C8"/>
    <w:rPr>
      <w:rFonts w:ascii="Times New Roman" w:hAnsi="Times New Roman" w:cs="Times New Roman"/>
      <w:sz w:val="20"/>
    </w:rPr>
  </w:style>
  <w:style w:type="paragraph" w:customStyle="1" w:styleId="ConsNormal">
    <w:name w:val="ConsNormal"/>
    <w:rsid w:val="00CE09C8"/>
    <w:pPr>
      <w:widowControl w:val="0"/>
      <w:ind w:firstLine="720"/>
    </w:pPr>
    <w:rPr>
      <w:rFonts w:ascii="Consultant" w:hAnsi="Consultant" w:cs="Times New Roman"/>
    </w:rPr>
  </w:style>
  <w:style w:type="paragraph" w:customStyle="1" w:styleId="ConsNonformat">
    <w:name w:val="ConsNonformat"/>
    <w:rsid w:val="00CE09C8"/>
    <w:pPr>
      <w:widowControl w:val="0"/>
    </w:pPr>
    <w:rPr>
      <w:rFonts w:ascii="Consultant" w:hAnsi="Consultant" w:cs="Times New Roman"/>
    </w:rPr>
  </w:style>
  <w:style w:type="paragraph" w:customStyle="1" w:styleId="ConsCell">
    <w:name w:val="ConsCell"/>
    <w:rsid w:val="00CE09C8"/>
    <w:pPr>
      <w:widowControl w:val="0"/>
    </w:pPr>
    <w:rPr>
      <w:rFonts w:ascii="Arial" w:hAnsi="Arial" w:cs="Times New Roman"/>
    </w:rPr>
  </w:style>
  <w:style w:type="paragraph" w:styleId="23">
    <w:name w:val="toc 2"/>
    <w:basedOn w:val="a0"/>
    <w:next w:val="a0"/>
    <w:autoRedefine/>
    <w:uiPriority w:val="39"/>
    <w:rsid w:val="00CE09C8"/>
    <w:pPr>
      <w:widowControl/>
      <w:tabs>
        <w:tab w:val="left" w:pos="567"/>
        <w:tab w:val="left" w:pos="800"/>
        <w:tab w:val="right" w:leader="dot" w:pos="9639"/>
      </w:tabs>
      <w:ind w:left="240" w:firstLine="0"/>
      <w:jc w:val="left"/>
    </w:pPr>
    <w:rPr>
      <w:b/>
      <w:smallCaps/>
      <w:noProof/>
      <w:sz w:val="28"/>
    </w:rPr>
  </w:style>
  <w:style w:type="paragraph" w:styleId="33">
    <w:name w:val="toc 3"/>
    <w:basedOn w:val="a0"/>
    <w:next w:val="a0"/>
    <w:autoRedefine/>
    <w:uiPriority w:val="39"/>
    <w:rsid w:val="00CE09C8"/>
    <w:pPr>
      <w:widowControl/>
      <w:tabs>
        <w:tab w:val="left" w:pos="960"/>
        <w:tab w:val="right" w:leader="dot" w:pos="9639"/>
      </w:tabs>
      <w:ind w:left="480" w:firstLine="0"/>
      <w:jc w:val="left"/>
    </w:pPr>
    <w:rPr>
      <w:b/>
      <w:noProof/>
      <w:color w:val="000000"/>
      <w:sz w:val="28"/>
    </w:rPr>
  </w:style>
  <w:style w:type="paragraph" w:customStyle="1" w:styleId="af">
    <w:name w:val="текст сноски"/>
    <w:basedOn w:val="a0"/>
    <w:rsid w:val="00CE09C8"/>
    <w:pPr>
      <w:ind w:firstLine="0"/>
      <w:jc w:val="left"/>
    </w:pPr>
    <w:rPr>
      <w:rFonts w:ascii="Gelvetsky 12pt" w:hAnsi="Gelvetsky 12pt"/>
      <w:lang w:val="en-US"/>
    </w:rPr>
  </w:style>
  <w:style w:type="paragraph" w:styleId="34">
    <w:name w:val="Body Text 3"/>
    <w:basedOn w:val="a0"/>
    <w:link w:val="35"/>
    <w:uiPriority w:val="99"/>
    <w:rsid w:val="00560BED"/>
    <w:pPr>
      <w:widowControl/>
      <w:spacing w:line="220" w:lineRule="auto"/>
      <w:ind w:right="-5" w:firstLine="0"/>
    </w:pPr>
    <w:rPr>
      <w:sz w:val="20"/>
    </w:rPr>
  </w:style>
  <w:style w:type="character" w:customStyle="1" w:styleId="35">
    <w:name w:val="Основной текст 3 Знак"/>
    <w:basedOn w:val="a1"/>
    <w:link w:val="34"/>
    <w:uiPriority w:val="99"/>
    <w:locked/>
    <w:rsid w:val="00CE09C8"/>
    <w:rPr>
      <w:rFonts w:ascii="Times New Roman" w:hAnsi="Times New Roman" w:cs="Times New Roman"/>
      <w:color w:val="FF0000"/>
      <w:sz w:val="20"/>
    </w:rPr>
  </w:style>
  <w:style w:type="paragraph" w:styleId="24">
    <w:name w:val="Body Text 2"/>
    <w:basedOn w:val="a0"/>
    <w:link w:val="25"/>
    <w:uiPriority w:val="99"/>
    <w:rsid w:val="00CE09C8"/>
    <w:pPr>
      <w:autoSpaceDE w:val="0"/>
      <w:autoSpaceDN w:val="0"/>
      <w:adjustRightInd w:val="0"/>
      <w:ind w:firstLine="0"/>
    </w:pPr>
    <w:rPr>
      <w:i/>
      <w:sz w:val="22"/>
      <w:lang w:val="en-US"/>
    </w:rPr>
  </w:style>
  <w:style w:type="character" w:customStyle="1" w:styleId="25">
    <w:name w:val="Основной текст 2 Знак"/>
    <w:basedOn w:val="a1"/>
    <w:link w:val="24"/>
    <w:uiPriority w:val="99"/>
    <w:locked/>
    <w:rsid w:val="00CE09C8"/>
    <w:rPr>
      <w:rFonts w:ascii="Times New Roman" w:hAnsi="Times New Roman" w:cs="Times New Roman"/>
      <w:i/>
      <w:sz w:val="20"/>
      <w:lang w:val="en-US" w:eastAsia="x-none"/>
    </w:rPr>
  </w:style>
  <w:style w:type="paragraph" w:styleId="af0">
    <w:name w:val="Date"/>
    <w:basedOn w:val="a0"/>
    <w:next w:val="a0"/>
    <w:link w:val="af1"/>
    <w:uiPriority w:val="99"/>
    <w:rsid w:val="00CE09C8"/>
    <w:pPr>
      <w:widowControl/>
      <w:ind w:firstLine="0"/>
    </w:pPr>
    <w:rPr>
      <w:sz w:val="20"/>
    </w:rPr>
  </w:style>
  <w:style w:type="character" w:customStyle="1" w:styleId="af1">
    <w:name w:val="Дата Знак"/>
    <w:basedOn w:val="a1"/>
    <w:link w:val="af0"/>
    <w:uiPriority w:val="99"/>
    <w:locked/>
    <w:rsid w:val="00CE09C8"/>
    <w:rPr>
      <w:rFonts w:ascii="Times New Roman" w:hAnsi="Times New Roman" w:cs="Times New Roman"/>
      <w:sz w:val="20"/>
    </w:rPr>
  </w:style>
  <w:style w:type="paragraph" w:customStyle="1" w:styleId="FR1">
    <w:name w:val="FR1"/>
    <w:rsid w:val="00CE09C8"/>
    <w:pPr>
      <w:widowControl w:val="0"/>
      <w:spacing w:before="160" w:line="300" w:lineRule="auto"/>
      <w:jc w:val="center"/>
    </w:pPr>
    <w:rPr>
      <w:rFonts w:ascii="Arial" w:hAnsi="Arial" w:cs="Times New Roman"/>
      <w:sz w:val="16"/>
    </w:rPr>
  </w:style>
  <w:style w:type="paragraph" w:styleId="af2">
    <w:name w:val="Document Map"/>
    <w:basedOn w:val="a0"/>
    <w:link w:val="af3"/>
    <w:uiPriority w:val="99"/>
    <w:semiHidden/>
    <w:rsid w:val="00CE09C8"/>
    <w:pPr>
      <w:widowControl/>
      <w:shd w:val="clear" w:color="auto" w:fill="000080"/>
      <w:ind w:firstLine="0"/>
      <w:jc w:val="left"/>
    </w:pPr>
    <w:rPr>
      <w:rFonts w:ascii="Tahoma" w:hAnsi="Tahoma"/>
      <w:sz w:val="20"/>
    </w:rPr>
  </w:style>
  <w:style w:type="character" w:customStyle="1" w:styleId="af3">
    <w:name w:val="Схема документа Знак"/>
    <w:basedOn w:val="a1"/>
    <w:link w:val="af2"/>
    <w:uiPriority w:val="99"/>
    <w:semiHidden/>
    <w:locked/>
    <w:rsid w:val="00CE09C8"/>
    <w:rPr>
      <w:rFonts w:ascii="Tahoma" w:hAnsi="Tahoma" w:cs="Times New Roman"/>
      <w:sz w:val="20"/>
      <w:shd w:val="clear" w:color="auto" w:fill="000080"/>
    </w:rPr>
  </w:style>
  <w:style w:type="paragraph" w:customStyle="1" w:styleId="H2">
    <w:name w:val="H2"/>
    <w:basedOn w:val="a0"/>
    <w:next w:val="a0"/>
    <w:rsid w:val="00CE09C8"/>
    <w:pPr>
      <w:keepNext/>
      <w:widowControl/>
      <w:spacing w:before="100" w:after="100"/>
      <w:ind w:firstLine="0"/>
      <w:jc w:val="left"/>
      <w:outlineLvl w:val="2"/>
    </w:pPr>
    <w:rPr>
      <w:b/>
      <w:sz w:val="36"/>
    </w:rPr>
  </w:style>
  <w:style w:type="character" w:styleId="af4">
    <w:name w:val="Hyperlink"/>
    <w:basedOn w:val="a1"/>
    <w:uiPriority w:val="99"/>
    <w:rsid w:val="00CE09C8"/>
    <w:rPr>
      <w:rFonts w:cs="Times New Roman"/>
      <w:color w:val="0000FF"/>
      <w:u w:val="single"/>
    </w:rPr>
  </w:style>
  <w:style w:type="paragraph" w:customStyle="1" w:styleId="110">
    <w:name w:val="заголовок 11"/>
    <w:basedOn w:val="a0"/>
    <w:next w:val="a0"/>
    <w:rsid w:val="00CE09C8"/>
    <w:pPr>
      <w:keepNext/>
      <w:widowControl/>
      <w:ind w:firstLine="0"/>
      <w:jc w:val="center"/>
    </w:pPr>
  </w:style>
  <w:style w:type="character" w:styleId="af5">
    <w:name w:val="page number"/>
    <w:basedOn w:val="a1"/>
    <w:uiPriority w:val="99"/>
    <w:rsid w:val="00CE09C8"/>
    <w:rPr>
      <w:rFonts w:cs="Times New Roman"/>
    </w:rPr>
  </w:style>
  <w:style w:type="paragraph" w:styleId="af6">
    <w:name w:val="Block Text"/>
    <w:basedOn w:val="a0"/>
    <w:uiPriority w:val="99"/>
    <w:rsid w:val="00CE09C8"/>
    <w:pPr>
      <w:widowControl/>
      <w:ind w:left="-142" w:right="-285" w:firstLine="284"/>
    </w:pPr>
    <w:rPr>
      <w:sz w:val="28"/>
    </w:rPr>
  </w:style>
  <w:style w:type="character" w:styleId="af7">
    <w:name w:val="FollowedHyperlink"/>
    <w:basedOn w:val="a1"/>
    <w:uiPriority w:val="99"/>
    <w:rsid w:val="00CE09C8"/>
    <w:rPr>
      <w:rFonts w:cs="Times New Roman"/>
      <w:color w:val="800080"/>
      <w:u w:val="single"/>
    </w:rPr>
  </w:style>
  <w:style w:type="paragraph" w:styleId="af8">
    <w:name w:val="Title"/>
    <w:basedOn w:val="a0"/>
    <w:link w:val="af9"/>
    <w:uiPriority w:val="10"/>
    <w:qFormat/>
    <w:rsid w:val="00CE09C8"/>
    <w:pPr>
      <w:autoSpaceDE w:val="0"/>
      <w:autoSpaceDN w:val="0"/>
      <w:adjustRightInd w:val="0"/>
      <w:ind w:firstLine="0"/>
      <w:jc w:val="center"/>
    </w:pPr>
    <w:rPr>
      <w:sz w:val="28"/>
    </w:rPr>
  </w:style>
  <w:style w:type="character" w:customStyle="1" w:styleId="af9">
    <w:name w:val="Название Знак"/>
    <w:basedOn w:val="a1"/>
    <w:link w:val="af8"/>
    <w:uiPriority w:val="10"/>
    <w:locked/>
    <w:rsid w:val="00CE09C8"/>
    <w:rPr>
      <w:rFonts w:ascii="Times New Roman" w:hAnsi="Times New Roman" w:cs="Times New Roman"/>
      <w:sz w:val="20"/>
      <w:lang w:val="x-none" w:eastAsia="x-none"/>
    </w:rPr>
  </w:style>
  <w:style w:type="paragraph" w:customStyle="1" w:styleId="4">
    <w:name w:val="заголовок 4"/>
    <w:basedOn w:val="a0"/>
    <w:next w:val="a0"/>
    <w:rsid w:val="00CE09C8"/>
    <w:pPr>
      <w:keepNext/>
      <w:widowControl/>
      <w:numPr>
        <w:numId w:val="1"/>
      </w:numPr>
      <w:spacing w:before="240" w:after="60"/>
      <w:jc w:val="left"/>
      <w:outlineLvl w:val="3"/>
    </w:pPr>
    <w:rPr>
      <w:rFonts w:ascii="Arial" w:hAnsi="Arial"/>
      <w:b/>
    </w:rPr>
  </w:style>
  <w:style w:type="paragraph" w:customStyle="1" w:styleId="Nonformat">
    <w:name w:val="Nonformat"/>
    <w:basedOn w:val="a0"/>
    <w:rsid w:val="00CE09C8"/>
    <w:pPr>
      <w:widowControl/>
      <w:ind w:firstLine="0"/>
      <w:jc w:val="left"/>
    </w:pPr>
    <w:rPr>
      <w:rFonts w:ascii="Consultant" w:hAnsi="Consultant"/>
      <w:sz w:val="20"/>
    </w:rPr>
  </w:style>
  <w:style w:type="paragraph" w:customStyle="1" w:styleId="Cell">
    <w:name w:val="Cell"/>
    <w:basedOn w:val="a0"/>
    <w:rsid w:val="00CE09C8"/>
    <w:pPr>
      <w:widowControl/>
      <w:ind w:firstLine="0"/>
      <w:jc w:val="left"/>
    </w:pPr>
    <w:rPr>
      <w:sz w:val="20"/>
    </w:rPr>
  </w:style>
  <w:style w:type="paragraph" w:customStyle="1" w:styleId="c2">
    <w:name w:val="c2"/>
    <w:basedOn w:val="a0"/>
    <w:rsid w:val="00CE09C8"/>
    <w:pPr>
      <w:spacing w:line="240" w:lineRule="atLeast"/>
      <w:ind w:firstLine="0"/>
      <w:jc w:val="center"/>
    </w:pPr>
  </w:style>
  <w:style w:type="paragraph" w:styleId="26">
    <w:name w:val="List 2"/>
    <w:basedOn w:val="a0"/>
    <w:uiPriority w:val="99"/>
    <w:rsid w:val="00CE09C8"/>
    <w:pPr>
      <w:autoSpaceDE w:val="0"/>
      <w:autoSpaceDN w:val="0"/>
      <w:adjustRightInd w:val="0"/>
      <w:ind w:left="566" w:hanging="283"/>
      <w:jc w:val="left"/>
    </w:pPr>
    <w:rPr>
      <w:b/>
      <w:sz w:val="20"/>
    </w:rPr>
  </w:style>
  <w:style w:type="paragraph" w:styleId="27">
    <w:name w:val="List Continue 2"/>
    <w:basedOn w:val="a0"/>
    <w:uiPriority w:val="99"/>
    <w:rsid w:val="00CE09C8"/>
    <w:pPr>
      <w:autoSpaceDE w:val="0"/>
      <w:autoSpaceDN w:val="0"/>
      <w:adjustRightInd w:val="0"/>
      <w:spacing w:after="120"/>
      <w:ind w:left="566" w:firstLine="0"/>
      <w:jc w:val="left"/>
    </w:pPr>
    <w:rPr>
      <w:b/>
      <w:sz w:val="20"/>
    </w:rPr>
  </w:style>
  <w:style w:type="paragraph" w:styleId="36">
    <w:name w:val="List 3"/>
    <w:basedOn w:val="a0"/>
    <w:uiPriority w:val="99"/>
    <w:rsid w:val="00CE09C8"/>
    <w:pPr>
      <w:autoSpaceDE w:val="0"/>
      <w:autoSpaceDN w:val="0"/>
      <w:adjustRightInd w:val="0"/>
      <w:ind w:left="849" w:hanging="283"/>
      <w:jc w:val="left"/>
    </w:pPr>
    <w:rPr>
      <w:b/>
      <w:sz w:val="20"/>
    </w:rPr>
  </w:style>
  <w:style w:type="paragraph" w:customStyle="1" w:styleId="p4">
    <w:name w:val="p4"/>
    <w:basedOn w:val="a0"/>
    <w:rsid w:val="00CE09C8"/>
    <w:pPr>
      <w:tabs>
        <w:tab w:val="left" w:pos="760"/>
      </w:tabs>
      <w:spacing w:line="280" w:lineRule="atLeast"/>
      <w:ind w:left="680" w:firstLine="0"/>
    </w:pPr>
  </w:style>
  <w:style w:type="paragraph" w:styleId="afa">
    <w:name w:val="Normal (Web)"/>
    <w:basedOn w:val="a0"/>
    <w:link w:val="afb"/>
    <w:uiPriority w:val="99"/>
    <w:rsid w:val="00CE09C8"/>
    <w:pPr>
      <w:widowControl/>
      <w:spacing w:before="100" w:beforeAutospacing="1" w:after="100" w:afterAutospacing="1"/>
      <w:ind w:firstLine="0"/>
      <w:jc w:val="left"/>
    </w:pPr>
    <w:rPr>
      <w:color w:val="000000"/>
      <w:szCs w:val="24"/>
    </w:rPr>
  </w:style>
  <w:style w:type="character" w:customStyle="1" w:styleId="afb">
    <w:name w:val="Обычный (веб) Знак"/>
    <w:link w:val="afa"/>
    <w:uiPriority w:val="99"/>
    <w:locked/>
    <w:rsid w:val="00560BED"/>
    <w:rPr>
      <w:rFonts w:ascii="Times New Roman" w:hAnsi="Times New Roman"/>
      <w:color w:val="000000"/>
      <w:sz w:val="24"/>
    </w:rPr>
  </w:style>
  <w:style w:type="paragraph" w:styleId="42">
    <w:name w:val="toc 4"/>
    <w:basedOn w:val="a0"/>
    <w:next w:val="a0"/>
    <w:autoRedefine/>
    <w:uiPriority w:val="39"/>
    <w:semiHidden/>
    <w:rsid w:val="00CE09C8"/>
    <w:pPr>
      <w:widowControl/>
      <w:ind w:left="720" w:firstLine="0"/>
      <w:jc w:val="left"/>
    </w:pPr>
    <w:rPr>
      <w:szCs w:val="24"/>
    </w:rPr>
  </w:style>
  <w:style w:type="paragraph" w:styleId="51">
    <w:name w:val="toc 5"/>
    <w:basedOn w:val="a0"/>
    <w:next w:val="a0"/>
    <w:autoRedefine/>
    <w:uiPriority w:val="39"/>
    <w:semiHidden/>
    <w:rsid w:val="00CE09C8"/>
    <w:pPr>
      <w:widowControl/>
      <w:ind w:left="960" w:firstLine="0"/>
      <w:jc w:val="left"/>
    </w:pPr>
    <w:rPr>
      <w:szCs w:val="24"/>
    </w:rPr>
  </w:style>
  <w:style w:type="paragraph" w:styleId="61">
    <w:name w:val="toc 6"/>
    <w:basedOn w:val="a0"/>
    <w:next w:val="a0"/>
    <w:autoRedefine/>
    <w:uiPriority w:val="39"/>
    <w:semiHidden/>
    <w:rsid w:val="00CE09C8"/>
    <w:pPr>
      <w:widowControl/>
      <w:ind w:left="1200" w:firstLine="0"/>
      <w:jc w:val="left"/>
    </w:pPr>
    <w:rPr>
      <w:szCs w:val="24"/>
    </w:rPr>
  </w:style>
  <w:style w:type="paragraph" w:styleId="71">
    <w:name w:val="toc 7"/>
    <w:basedOn w:val="a0"/>
    <w:next w:val="a0"/>
    <w:autoRedefine/>
    <w:uiPriority w:val="39"/>
    <w:semiHidden/>
    <w:rsid w:val="00CE09C8"/>
    <w:pPr>
      <w:widowControl/>
      <w:ind w:left="1440" w:firstLine="0"/>
      <w:jc w:val="left"/>
    </w:pPr>
    <w:rPr>
      <w:szCs w:val="24"/>
    </w:rPr>
  </w:style>
  <w:style w:type="paragraph" w:styleId="81">
    <w:name w:val="toc 8"/>
    <w:basedOn w:val="a0"/>
    <w:next w:val="a0"/>
    <w:autoRedefine/>
    <w:uiPriority w:val="39"/>
    <w:semiHidden/>
    <w:rsid w:val="00CE09C8"/>
    <w:pPr>
      <w:widowControl/>
      <w:ind w:left="1680" w:firstLine="0"/>
      <w:jc w:val="left"/>
    </w:pPr>
    <w:rPr>
      <w:szCs w:val="24"/>
    </w:rPr>
  </w:style>
  <w:style w:type="paragraph" w:styleId="91">
    <w:name w:val="toc 9"/>
    <w:basedOn w:val="a0"/>
    <w:next w:val="a0"/>
    <w:autoRedefine/>
    <w:uiPriority w:val="39"/>
    <w:semiHidden/>
    <w:rsid w:val="00CE09C8"/>
    <w:pPr>
      <w:widowControl/>
      <w:ind w:left="1920" w:firstLine="0"/>
      <w:jc w:val="left"/>
    </w:pPr>
    <w:rPr>
      <w:szCs w:val="24"/>
    </w:rPr>
  </w:style>
  <w:style w:type="paragraph" w:styleId="afc">
    <w:name w:val="footnote text"/>
    <w:aliases w:val="Основной текст с отступом1,Основной текст с отступом11,Основной текст с отступом2,Знак1,Body Text Indent1,Знак Знак,Основной текст с отступом11 Знак Знак,Footnote Text Char Знак Знак,Footnote Text Char Знак Знак Знак"/>
    <w:basedOn w:val="a0"/>
    <w:link w:val="afd"/>
    <w:uiPriority w:val="99"/>
    <w:rsid w:val="00CE09C8"/>
    <w:pPr>
      <w:widowControl/>
      <w:ind w:firstLine="0"/>
      <w:jc w:val="left"/>
    </w:pPr>
    <w:rPr>
      <w:sz w:val="20"/>
    </w:rPr>
  </w:style>
  <w:style w:type="character" w:customStyle="1" w:styleId="afd">
    <w:name w:val="Текст сноски Знак"/>
    <w:aliases w:val="Основной текст с отступом1 Знак,Основной текст с отступом11 Знак,Основной текст с отступом2 Знак,Знак1 Знак,Body Text Indent1 Знак,Знак Знак Знак,Основной текст с отступом11 Знак Знак Знак,Footnote Text Char Знак Знак Знак1"/>
    <w:basedOn w:val="a1"/>
    <w:link w:val="afc"/>
    <w:uiPriority w:val="99"/>
    <w:locked/>
    <w:rsid w:val="00CE09C8"/>
    <w:rPr>
      <w:rFonts w:ascii="Times New Roman" w:hAnsi="Times New Roman" w:cs="Times New Roman"/>
      <w:sz w:val="20"/>
    </w:rPr>
  </w:style>
  <w:style w:type="character" w:styleId="afe">
    <w:name w:val="footnote reference"/>
    <w:basedOn w:val="a1"/>
    <w:uiPriority w:val="99"/>
    <w:semiHidden/>
    <w:rsid w:val="00CE09C8"/>
    <w:rPr>
      <w:rFonts w:cs="Times New Roman"/>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0"/>
    <w:rsid w:val="00CE09C8"/>
    <w:pPr>
      <w:widowControl/>
      <w:ind w:firstLine="0"/>
      <w:jc w:val="left"/>
    </w:pPr>
    <w:rPr>
      <w:rFonts w:ascii="Verdana" w:hAnsi="Verdana" w:cs="Verdana"/>
      <w:sz w:val="20"/>
      <w:lang w:val="en-US" w:eastAsia="en-US"/>
    </w:rPr>
  </w:style>
  <w:style w:type="paragraph" w:customStyle="1" w:styleId="aff">
    <w:name w:val="Знак"/>
    <w:basedOn w:val="a0"/>
    <w:rsid w:val="00CE09C8"/>
    <w:pPr>
      <w:widowControl/>
      <w:spacing w:after="160" w:line="240" w:lineRule="exact"/>
      <w:ind w:firstLine="0"/>
      <w:jc w:val="left"/>
    </w:pPr>
    <w:rPr>
      <w:rFonts w:ascii="Verdana" w:hAnsi="Verdana"/>
      <w:sz w:val="20"/>
      <w:lang w:val="en-US" w:eastAsia="en-US"/>
    </w:rPr>
  </w:style>
  <w:style w:type="paragraph" w:customStyle="1" w:styleId="ArialNarrow10pt125">
    <w:name w:val="Стиль Arial Narrow 10 pt по ширине Первая строка:  125 см"/>
    <w:basedOn w:val="a0"/>
    <w:autoRedefine/>
    <w:rsid w:val="00CE09C8"/>
    <w:pPr>
      <w:widowControl/>
      <w:ind w:right="-6" w:firstLine="720"/>
    </w:pPr>
    <w:rPr>
      <w:szCs w:val="24"/>
    </w:rPr>
  </w:style>
  <w:style w:type="table" w:customStyle="1" w:styleId="12">
    <w:name w:val="Сетка таблицы1"/>
    <w:basedOn w:val="a2"/>
    <w:next w:val="a4"/>
    <w:uiPriority w:val="59"/>
    <w:rsid w:val="00CE09C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CE09C8"/>
    <w:pPr>
      <w:widowControl/>
      <w:autoSpaceDE w:val="0"/>
      <w:autoSpaceDN w:val="0"/>
      <w:ind w:firstLine="0"/>
    </w:pPr>
    <w:rPr>
      <w:szCs w:val="24"/>
    </w:rPr>
  </w:style>
  <w:style w:type="paragraph" w:customStyle="1" w:styleId="13">
    <w:name w:val="Цитата1"/>
    <w:basedOn w:val="a0"/>
    <w:rsid w:val="00CE09C8"/>
    <w:pPr>
      <w:widowControl/>
      <w:suppressAutoHyphens/>
      <w:ind w:left="360" w:right="-81" w:firstLine="0"/>
    </w:pPr>
    <w:rPr>
      <w:sz w:val="28"/>
      <w:szCs w:val="24"/>
      <w:lang w:eastAsia="ar-SA"/>
    </w:rPr>
  </w:style>
  <w:style w:type="paragraph" w:customStyle="1" w:styleId="h20">
    <w:name w:val="h2"/>
    <w:basedOn w:val="a0"/>
    <w:rsid w:val="00CE09C8"/>
    <w:pPr>
      <w:widowControl/>
      <w:spacing w:before="240" w:after="48"/>
      <w:ind w:firstLine="720"/>
      <w:jc w:val="left"/>
    </w:pPr>
    <w:rPr>
      <w:b/>
      <w:bCs/>
      <w:szCs w:val="24"/>
    </w:rPr>
  </w:style>
  <w:style w:type="paragraph" w:styleId="aff0">
    <w:name w:val="No Spacing"/>
    <w:aliases w:val="Без интервала Стандарт"/>
    <w:link w:val="aff1"/>
    <w:uiPriority w:val="1"/>
    <w:qFormat/>
    <w:rsid w:val="00CE09C8"/>
    <w:rPr>
      <w:rFonts w:cs="Times New Roman"/>
      <w:sz w:val="22"/>
      <w:szCs w:val="22"/>
      <w:lang w:eastAsia="en-US"/>
    </w:rPr>
  </w:style>
  <w:style w:type="character" w:customStyle="1" w:styleId="aff1">
    <w:name w:val="Без интервала Знак"/>
    <w:aliases w:val="Без интервала Стандарт Знак"/>
    <w:link w:val="aff0"/>
    <w:uiPriority w:val="1"/>
    <w:locked/>
    <w:rsid w:val="00CE09C8"/>
    <w:rPr>
      <w:rFonts w:ascii="Calibri" w:hAnsi="Calibri"/>
      <w:lang w:val="x-none" w:eastAsia="en-US"/>
    </w:rPr>
  </w:style>
  <w:style w:type="paragraph" w:styleId="aff2">
    <w:name w:val="List Paragraph"/>
    <w:aliases w:val="Абзац списка1,- список,ПАРАГРАФ,Абзац списка11,Выделеный,Текст с номером,Абзац списка для документа,Абзац списка4,Абзац списка основной"/>
    <w:basedOn w:val="a0"/>
    <w:link w:val="aff3"/>
    <w:uiPriority w:val="34"/>
    <w:qFormat/>
    <w:rsid w:val="00CE09C8"/>
    <w:pPr>
      <w:widowControl/>
      <w:spacing w:after="200" w:line="276" w:lineRule="auto"/>
      <w:ind w:left="720" w:firstLine="0"/>
      <w:contextualSpacing/>
      <w:jc w:val="left"/>
    </w:pPr>
    <w:rPr>
      <w:rFonts w:ascii="Calibri" w:hAnsi="Calibri"/>
      <w:sz w:val="22"/>
      <w:szCs w:val="22"/>
      <w:lang w:eastAsia="en-US"/>
    </w:rPr>
  </w:style>
  <w:style w:type="character" w:customStyle="1" w:styleId="aff3">
    <w:name w:val="Абзац списка Знак"/>
    <w:aliases w:val="Абзац списка1 Знак,- список Знак,ПАРАГРАФ Знак,Абзац списка11 Знак,Выделеный Знак,Текст с номером Знак,Абзац списка для документа Знак,Абзац списка4 Знак,Абзац списка основной Знак"/>
    <w:link w:val="aff2"/>
    <w:uiPriority w:val="34"/>
    <w:locked/>
    <w:rsid w:val="00CE09C8"/>
    <w:rPr>
      <w:rFonts w:ascii="Calibri" w:hAnsi="Calibri"/>
      <w:lang w:val="x-none" w:eastAsia="en-US"/>
    </w:rPr>
  </w:style>
  <w:style w:type="paragraph" w:customStyle="1" w:styleId="a">
    <w:name w:val="Пункт"/>
    <w:basedOn w:val="a0"/>
    <w:rsid w:val="00CE09C8"/>
    <w:pPr>
      <w:widowControl/>
      <w:numPr>
        <w:ilvl w:val="2"/>
        <w:numId w:val="2"/>
      </w:numPr>
    </w:pPr>
    <w:rPr>
      <w:szCs w:val="28"/>
    </w:rPr>
  </w:style>
  <w:style w:type="paragraph" w:styleId="aff4">
    <w:name w:val="TOC Heading"/>
    <w:basedOn w:val="1"/>
    <w:next w:val="a0"/>
    <w:uiPriority w:val="39"/>
    <w:qFormat/>
    <w:rsid w:val="00CE09C8"/>
    <w:pPr>
      <w:keepLines/>
      <w:tabs>
        <w:tab w:val="clear" w:pos="0"/>
      </w:tabs>
      <w:suppressAutoHyphens w:val="0"/>
      <w:spacing w:before="480" w:line="276" w:lineRule="auto"/>
      <w:jc w:val="left"/>
      <w:outlineLvl w:val="9"/>
    </w:pPr>
    <w:rPr>
      <w:rFonts w:ascii="Cambria" w:hAnsi="Cambria"/>
      <w:bCs/>
      <w:color w:val="365F91"/>
      <w:sz w:val="28"/>
      <w:szCs w:val="28"/>
    </w:rPr>
  </w:style>
  <w:style w:type="character" w:customStyle="1" w:styleId="apple-converted-space">
    <w:name w:val="apple-converted-space"/>
    <w:rsid w:val="00CE09C8"/>
  </w:style>
  <w:style w:type="character" w:customStyle="1" w:styleId="w">
    <w:name w:val="w"/>
    <w:rsid w:val="00CE09C8"/>
  </w:style>
  <w:style w:type="paragraph" w:customStyle="1" w:styleId="14">
    <w:name w:val="Обычный1"/>
    <w:rsid w:val="00CE09C8"/>
    <w:pPr>
      <w:spacing w:line="276" w:lineRule="auto"/>
    </w:pPr>
    <w:rPr>
      <w:rFonts w:ascii="Arial" w:hAnsi="Arial" w:cs="Arial"/>
      <w:color w:val="000000"/>
      <w:sz w:val="22"/>
    </w:rPr>
  </w:style>
  <w:style w:type="paragraph" w:customStyle="1" w:styleId="Default">
    <w:name w:val="Default"/>
    <w:rsid w:val="00CE09C8"/>
    <w:pPr>
      <w:autoSpaceDE w:val="0"/>
      <w:autoSpaceDN w:val="0"/>
      <w:adjustRightInd w:val="0"/>
    </w:pPr>
    <w:rPr>
      <w:rFonts w:ascii="Times New Roman" w:hAnsi="Times New Roman" w:cs="Times New Roman"/>
      <w:color w:val="000000"/>
      <w:sz w:val="24"/>
      <w:szCs w:val="24"/>
      <w:lang w:eastAsia="en-US"/>
    </w:rPr>
  </w:style>
  <w:style w:type="character" w:styleId="aff5">
    <w:name w:val="Strong"/>
    <w:basedOn w:val="a1"/>
    <w:uiPriority w:val="22"/>
    <w:qFormat/>
    <w:rsid w:val="00CE09C8"/>
    <w:rPr>
      <w:rFonts w:cs="Times New Roman"/>
      <w:b/>
    </w:rPr>
  </w:style>
  <w:style w:type="paragraph" w:customStyle="1" w:styleId="15">
    <w:name w:val="Без интервала1"/>
    <w:rsid w:val="00CE09C8"/>
    <w:rPr>
      <w:rFonts w:cs="Times New Roman"/>
      <w:sz w:val="22"/>
      <w:szCs w:val="22"/>
      <w:lang w:eastAsia="en-US"/>
    </w:rPr>
  </w:style>
  <w:style w:type="paragraph" w:customStyle="1" w:styleId="Standard">
    <w:name w:val="Standard"/>
    <w:uiPriority w:val="99"/>
    <w:rsid w:val="00CE09C8"/>
    <w:pPr>
      <w:widowControl w:val="0"/>
      <w:suppressAutoHyphens/>
      <w:autoSpaceDN w:val="0"/>
      <w:textAlignment w:val="baseline"/>
    </w:pPr>
    <w:rPr>
      <w:rFonts w:cs="Times New Roman"/>
      <w:kern w:val="3"/>
      <w:sz w:val="24"/>
      <w:szCs w:val="24"/>
    </w:rPr>
  </w:style>
  <w:style w:type="paragraph" w:customStyle="1" w:styleId="14TexstOSNOVA1012">
    <w:name w:val="14TexstOSNOVA_10/12"/>
    <w:basedOn w:val="a0"/>
    <w:rsid w:val="00CE09C8"/>
    <w:pPr>
      <w:widowControl/>
      <w:autoSpaceDE w:val="0"/>
      <w:autoSpaceDN w:val="0"/>
      <w:adjustRightInd w:val="0"/>
      <w:spacing w:line="240" w:lineRule="atLeast"/>
      <w:ind w:firstLine="340"/>
      <w:textAlignment w:val="center"/>
    </w:pPr>
    <w:rPr>
      <w:rFonts w:ascii="PragmaticaC" w:hAnsi="PragmaticaC" w:cs="PragmaticaC"/>
      <w:color w:val="000000"/>
      <w:sz w:val="20"/>
    </w:rPr>
  </w:style>
  <w:style w:type="paragraph" w:customStyle="1" w:styleId="18TexstSPISOK1">
    <w:name w:val="18TexstSPISOK_1"/>
    <w:aliases w:val="1"/>
    <w:basedOn w:val="a0"/>
    <w:rsid w:val="00CE09C8"/>
    <w:pPr>
      <w:widowControl/>
      <w:tabs>
        <w:tab w:val="left" w:pos="360"/>
        <w:tab w:val="left" w:pos="640"/>
      </w:tabs>
      <w:autoSpaceDE w:val="0"/>
      <w:autoSpaceDN w:val="0"/>
      <w:adjustRightInd w:val="0"/>
      <w:spacing w:line="240" w:lineRule="atLeast"/>
      <w:ind w:left="640" w:hanging="300"/>
      <w:textAlignment w:val="center"/>
    </w:pPr>
    <w:rPr>
      <w:rFonts w:ascii="PragmaticaC" w:hAnsi="PragmaticaC" w:cs="PragmaticaC"/>
      <w:color w:val="000000"/>
      <w:sz w:val="20"/>
    </w:rPr>
  </w:style>
  <w:style w:type="character" w:styleId="aff6">
    <w:name w:val="Emphasis"/>
    <w:basedOn w:val="a1"/>
    <w:uiPriority w:val="20"/>
    <w:qFormat/>
    <w:rsid w:val="00CE09C8"/>
    <w:rPr>
      <w:rFonts w:cs="Times New Roman"/>
      <w:i/>
    </w:rPr>
  </w:style>
  <w:style w:type="table" w:customStyle="1" w:styleId="111">
    <w:name w:val="Сетка таблицы11"/>
    <w:basedOn w:val="a2"/>
    <w:next w:val="a4"/>
    <w:uiPriority w:val="59"/>
    <w:rsid w:val="00CE09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0"/>
    <w:rsid w:val="00CE09C8"/>
    <w:pPr>
      <w:keepNext/>
      <w:keepLines/>
      <w:widowControl/>
      <w:spacing w:before="180"/>
      <w:ind w:firstLine="0"/>
      <w:jc w:val="left"/>
    </w:pPr>
    <w:rPr>
      <w:b/>
      <w:i/>
      <w:sz w:val="28"/>
      <w:lang w:val="en-GB"/>
    </w:rPr>
  </w:style>
  <w:style w:type="character" w:customStyle="1" w:styleId="il">
    <w:name w:val="il"/>
    <w:rsid w:val="00CE09C8"/>
  </w:style>
  <w:style w:type="paragraph" w:customStyle="1" w:styleId="text">
    <w:name w:val="text"/>
    <w:basedOn w:val="a0"/>
    <w:rsid w:val="00CE09C8"/>
    <w:pPr>
      <w:widowControl/>
      <w:spacing w:before="100" w:beforeAutospacing="1" w:after="100" w:afterAutospacing="1"/>
      <w:ind w:firstLine="0"/>
      <w:jc w:val="left"/>
    </w:pPr>
    <w:rPr>
      <w:szCs w:val="24"/>
    </w:rPr>
  </w:style>
  <w:style w:type="paragraph" w:customStyle="1" w:styleId="s1">
    <w:name w:val="s_1"/>
    <w:basedOn w:val="a0"/>
    <w:rsid w:val="00CE09C8"/>
    <w:pPr>
      <w:widowControl/>
      <w:spacing w:before="100" w:beforeAutospacing="1" w:after="100" w:afterAutospacing="1"/>
      <w:ind w:firstLine="0"/>
      <w:jc w:val="left"/>
    </w:pPr>
    <w:rPr>
      <w:szCs w:val="24"/>
    </w:rPr>
  </w:style>
  <w:style w:type="paragraph" w:customStyle="1" w:styleId="rtejustify">
    <w:name w:val="rtejustify"/>
    <w:basedOn w:val="a0"/>
    <w:rsid w:val="00CE09C8"/>
    <w:pPr>
      <w:widowControl/>
      <w:spacing w:before="100" w:beforeAutospacing="1" w:after="100" w:afterAutospacing="1"/>
      <w:ind w:firstLine="0"/>
      <w:jc w:val="left"/>
    </w:pPr>
    <w:rPr>
      <w:szCs w:val="24"/>
    </w:rPr>
  </w:style>
  <w:style w:type="character" w:customStyle="1" w:styleId="blk">
    <w:name w:val="blk"/>
    <w:rsid w:val="00CE09C8"/>
  </w:style>
  <w:style w:type="character" w:customStyle="1" w:styleId="FontStyle24">
    <w:name w:val="Font Style24"/>
    <w:rsid w:val="00CE09C8"/>
    <w:rPr>
      <w:rFonts w:ascii="Times New Roman" w:hAnsi="Times New Roman"/>
      <w:color w:val="000000"/>
      <w:sz w:val="22"/>
    </w:rPr>
  </w:style>
  <w:style w:type="character" w:customStyle="1" w:styleId="aff7">
    <w:name w:val="Основной текст_"/>
    <w:link w:val="37"/>
    <w:locked/>
    <w:rsid w:val="00CE09C8"/>
    <w:rPr>
      <w:sz w:val="19"/>
      <w:shd w:val="clear" w:color="auto" w:fill="FFFFFF"/>
    </w:rPr>
  </w:style>
  <w:style w:type="paragraph" w:customStyle="1" w:styleId="37">
    <w:name w:val="Основной текст3"/>
    <w:basedOn w:val="a0"/>
    <w:link w:val="aff7"/>
    <w:rsid w:val="00CE09C8"/>
    <w:pPr>
      <w:widowControl/>
      <w:shd w:val="clear" w:color="auto" w:fill="FFFFFF"/>
      <w:spacing w:line="240" w:lineRule="exact"/>
      <w:ind w:hanging="320"/>
      <w:jc w:val="center"/>
    </w:pPr>
    <w:rPr>
      <w:rFonts w:ascii="Calibri" w:hAnsi="Calibri"/>
      <w:sz w:val="19"/>
      <w:szCs w:val="19"/>
    </w:rPr>
  </w:style>
  <w:style w:type="character" w:customStyle="1" w:styleId="16">
    <w:name w:val="Основной текст1"/>
    <w:rsid w:val="00CE09C8"/>
    <w:rPr>
      <w:rFonts w:ascii="Times New Roman" w:hAnsi="Times New Roman"/>
      <w:color w:val="000000"/>
      <w:w w:val="100"/>
      <w:position w:val="0"/>
      <w:sz w:val="26"/>
      <w:u w:val="none"/>
      <w:shd w:val="clear" w:color="auto" w:fill="FFFFFF"/>
      <w:lang w:val="ru-RU" w:eastAsia="x-none"/>
    </w:rPr>
  </w:style>
  <w:style w:type="table" w:customStyle="1" w:styleId="1110">
    <w:name w:val="Сетка таблицы111"/>
    <w:basedOn w:val="a2"/>
    <w:next w:val="a4"/>
    <w:uiPriority w:val="59"/>
    <w:rsid w:val="00CE09C8"/>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CE09C8"/>
    <w:rPr>
      <w:rFonts w:ascii="Times New Roman" w:hAnsi="Times New Roman"/>
      <w:b/>
      <w:color w:val="000000"/>
      <w:spacing w:val="0"/>
      <w:w w:val="100"/>
      <w:position w:val="0"/>
      <w:sz w:val="26"/>
      <w:u w:val="none"/>
      <w:lang w:val="ru-RU" w:eastAsia="ru-RU"/>
    </w:rPr>
  </w:style>
  <w:style w:type="character" w:customStyle="1" w:styleId="29">
    <w:name w:val="Основной текст (2)_"/>
    <w:link w:val="2a"/>
    <w:locked/>
    <w:rsid w:val="00CE09C8"/>
    <w:rPr>
      <w:sz w:val="26"/>
      <w:shd w:val="clear" w:color="auto" w:fill="FFFFFF"/>
    </w:rPr>
  </w:style>
  <w:style w:type="paragraph" w:customStyle="1" w:styleId="2a">
    <w:name w:val="Основной текст (2)"/>
    <w:basedOn w:val="a0"/>
    <w:link w:val="29"/>
    <w:rsid w:val="00CE09C8"/>
    <w:pPr>
      <w:shd w:val="clear" w:color="auto" w:fill="FFFFFF"/>
      <w:spacing w:line="624" w:lineRule="exact"/>
      <w:ind w:firstLine="0"/>
      <w:jc w:val="center"/>
    </w:pPr>
    <w:rPr>
      <w:rFonts w:ascii="Calibri" w:hAnsi="Calibri"/>
      <w:sz w:val="26"/>
      <w:szCs w:val="26"/>
    </w:rPr>
  </w:style>
  <w:style w:type="character" w:customStyle="1" w:styleId="43">
    <w:name w:val="Основной текст (4)_"/>
    <w:link w:val="44"/>
    <w:locked/>
    <w:rsid w:val="00CE09C8"/>
    <w:rPr>
      <w:b/>
      <w:sz w:val="26"/>
      <w:shd w:val="clear" w:color="auto" w:fill="FFFFFF"/>
    </w:rPr>
  </w:style>
  <w:style w:type="paragraph" w:customStyle="1" w:styleId="44">
    <w:name w:val="Основной текст (4)"/>
    <w:basedOn w:val="a0"/>
    <w:link w:val="43"/>
    <w:rsid w:val="00CE09C8"/>
    <w:pPr>
      <w:shd w:val="clear" w:color="auto" w:fill="FFFFFF"/>
      <w:spacing w:before="1080" w:after="300" w:line="240" w:lineRule="atLeast"/>
      <w:ind w:firstLine="0"/>
      <w:jc w:val="center"/>
    </w:pPr>
    <w:rPr>
      <w:rFonts w:ascii="Calibri" w:hAnsi="Calibri"/>
      <w:b/>
      <w:bCs/>
      <w:sz w:val="26"/>
      <w:szCs w:val="26"/>
    </w:rPr>
  </w:style>
  <w:style w:type="table" w:customStyle="1" w:styleId="2b">
    <w:name w:val="Сетка таблицы2"/>
    <w:basedOn w:val="a2"/>
    <w:next w:val="a4"/>
    <w:uiPriority w:val="59"/>
    <w:rsid w:val="00CE09C8"/>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rsid w:val="00CE09C8"/>
    <w:rPr>
      <w:rFonts w:ascii="Trebuchet MS" w:hAnsi="Trebuchet MS"/>
      <w:sz w:val="24"/>
      <w:u w:val="none"/>
    </w:rPr>
  </w:style>
  <w:style w:type="character" w:customStyle="1" w:styleId="aff9">
    <w:name w:val="Колонтитул"/>
    <w:rsid w:val="00CE09C8"/>
    <w:rPr>
      <w:rFonts w:ascii="Trebuchet MS" w:hAnsi="Trebuchet MS"/>
      <w:color w:val="000000"/>
      <w:spacing w:val="0"/>
      <w:w w:val="100"/>
      <w:position w:val="0"/>
      <w:sz w:val="24"/>
      <w:u w:val="none"/>
      <w:lang w:val="ru-RU" w:eastAsia="ru-RU"/>
    </w:rPr>
  </w:style>
  <w:style w:type="character" w:customStyle="1" w:styleId="211pt">
    <w:name w:val="Основной текст (2) + 11 pt"/>
    <w:aliases w:val="Полужирный"/>
    <w:rsid w:val="00CE09C8"/>
    <w:rPr>
      <w:rFonts w:ascii="Times New Roman" w:hAnsi="Times New Roman"/>
      <w:b/>
      <w:color w:val="000000"/>
      <w:spacing w:val="0"/>
      <w:w w:val="100"/>
      <w:position w:val="0"/>
      <w:sz w:val="22"/>
      <w:u w:val="none"/>
      <w:shd w:val="clear" w:color="auto" w:fill="FFFFFF"/>
      <w:lang w:val="ru-RU" w:eastAsia="ru-RU"/>
    </w:rPr>
  </w:style>
  <w:style w:type="character" w:customStyle="1" w:styleId="affa">
    <w:name w:val="Подпись к таблице_"/>
    <w:link w:val="affb"/>
    <w:locked/>
    <w:rsid w:val="00CE09C8"/>
    <w:rPr>
      <w:b/>
      <w:sz w:val="18"/>
      <w:shd w:val="clear" w:color="auto" w:fill="FFFFFF"/>
    </w:rPr>
  </w:style>
  <w:style w:type="paragraph" w:customStyle="1" w:styleId="affb">
    <w:name w:val="Подпись к таблице"/>
    <w:basedOn w:val="a0"/>
    <w:link w:val="affa"/>
    <w:rsid w:val="00CE09C8"/>
    <w:pPr>
      <w:shd w:val="clear" w:color="auto" w:fill="FFFFFF"/>
      <w:spacing w:line="235" w:lineRule="exact"/>
      <w:ind w:firstLine="0"/>
      <w:jc w:val="left"/>
    </w:pPr>
    <w:rPr>
      <w:rFonts w:ascii="Calibri" w:hAnsi="Calibri"/>
      <w:b/>
      <w:bCs/>
      <w:sz w:val="18"/>
      <w:szCs w:val="18"/>
    </w:rPr>
  </w:style>
  <w:style w:type="character" w:customStyle="1" w:styleId="affc">
    <w:name w:val="Подпись к таблице + Не полужирный"/>
    <w:rsid w:val="00CE09C8"/>
    <w:rPr>
      <w:rFonts w:ascii="Times New Roman" w:hAnsi="Times New Roman"/>
      <w:b/>
      <w:color w:val="000000"/>
      <w:spacing w:val="0"/>
      <w:w w:val="100"/>
      <w:position w:val="0"/>
      <w:sz w:val="18"/>
      <w:shd w:val="clear" w:color="auto" w:fill="FFFFFF"/>
      <w:lang w:val="ru-RU" w:eastAsia="ru-RU"/>
    </w:rPr>
  </w:style>
  <w:style w:type="character" w:styleId="affd">
    <w:name w:val="annotation reference"/>
    <w:basedOn w:val="a1"/>
    <w:uiPriority w:val="99"/>
    <w:unhideWhenUsed/>
    <w:rsid w:val="00CE09C8"/>
    <w:rPr>
      <w:rFonts w:cs="Times New Roman"/>
      <w:sz w:val="16"/>
    </w:rPr>
  </w:style>
  <w:style w:type="character" w:customStyle="1" w:styleId="2c">
    <w:name w:val="Основной текст2"/>
    <w:rsid w:val="00CE09C8"/>
    <w:rPr>
      <w:color w:val="000000"/>
      <w:spacing w:val="0"/>
      <w:w w:val="100"/>
      <w:position w:val="0"/>
      <w:sz w:val="23"/>
      <w:shd w:val="clear" w:color="auto" w:fill="FFFFFF"/>
      <w:lang w:val="ru-RU" w:eastAsia="x-none"/>
    </w:rPr>
  </w:style>
  <w:style w:type="paragraph" w:customStyle="1" w:styleId="affe">
    <w:name w:val="Базовый"/>
    <w:rsid w:val="00CE09C8"/>
    <w:pPr>
      <w:tabs>
        <w:tab w:val="left" w:pos="709"/>
      </w:tabs>
      <w:suppressAutoHyphens/>
      <w:spacing w:line="200" w:lineRule="atLeast"/>
    </w:pPr>
    <w:rPr>
      <w:rFonts w:ascii="Times New Roman" w:hAnsi="Times New Roman" w:cs="Times New Roman"/>
      <w:sz w:val="24"/>
      <w:szCs w:val="24"/>
      <w:lang w:eastAsia="en-US"/>
    </w:rPr>
  </w:style>
  <w:style w:type="paragraph" w:styleId="afff">
    <w:name w:val="annotation text"/>
    <w:basedOn w:val="a0"/>
    <w:link w:val="afff0"/>
    <w:uiPriority w:val="99"/>
    <w:unhideWhenUsed/>
    <w:rsid w:val="00CE09C8"/>
    <w:pPr>
      <w:widowControl/>
      <w:spacing w:after="200"/>
      <w:ind w:firstLine="0"/>
      <w:jc w:val="left"/>
    </w:pPr>
    <w:rPr>
      <w:rFonts w:ascii="Calibri" w:hAnsi="Calibri"/>
      <w:sz w:val="20"/>
      <w:lang w:eastAsia="en-US"/>
    </w:rPr>
  </w:style>
  <w:style w:type="character" w:customStyle="1" w:styleId="afff0">
    <w:name w:val="Текст примечания Знак"/>
    <w:basedOn w:val="a1"/>
    <w:link w:val="afff"/>
    <w:uiPriority w:val="99"/>
    <w:locked/>
    <w:rsid w:val="00CE09C8"/>
    <w:rPr>
      <w:rFonts w:ascii="Calibri" w:hAnsi="Calibri" w:cs="Times New Roman"/>
      <w:sz w:val="20"/>
      <w:lang w:val="x-none" w:eastAsia="en-US"/>
    </w:rPr>
  </w:style>
  <w:style w:type="paragraph" w:styleId="afff1">
    <w:name w:val="annotation subject"/>
    <w:basedOn w:val="afff"/>
    <w:next w:val="afff"/>
    <w:link w:val="afff2"/>
    <w:uiPriority w:val="99"/>
    <w:unhideWhenUsed/>
    <w:rsid w:val="00CE09C8"/>
    <w:rPr>
      <w:b/>
      <w:bCs/>
    </w:rPr>
  </w:style>
  <w:style w:type="character" w:customStyle="1" w:styleId="afff2">
    <w:name w:val="Тема примечания Знак"/>
    <w:basedOn w:val="afff0"/>
    <w:link w:val="afff1"/>
    <w:uiPriority w:val="99"/>
    <w:locked/>
    <w:rsid w:val="00CE09C8"/>
    <w:rPr>
      <w:rFonts w:ascii="Calibri" w:hAnsi="Calibri" w:cs="Times New Roman"/>
      <w:b/>
      <w:sz w:val="20"/>
      <w:lang w:val="x-none" w:eastAsia="en-US"/>
    </w:rPr>
  </w:style>
  <w:style w:type="paragraph" w:customStyle="1" w:styleId="headertext">
    <w:name w:val="headertext"/>
    <w:basedOn w:val="a0"/>
    <w:rsid w:val="00CE09C8"/>
    <w:pPr>
      <w:widowControl/>
      <w:spacing w:before="100" w:beforeAutospacing="1" w:after="100" w:afterAutospacing="1"/>
      <w:ind w:firstLine="0"/>
      <w:jc w:val="left"/>
    </w:pPr>
    <w:rPr>
      <w:szCs w:val="24"/>
    </w:rPr>
  </w:style>
  <w:style w:type="character" w:customStyle="1" w:styleId="FontStyle100">
    <w:name w:val="Font Style100"/>
    <w:rsid w:val="00CE09C8"/>
    <w:rPr>
      <w:rFonts w:ascii="Times New Roman" w:hAnsi="Times New Roman"/>
      <w:b/>
      <w:sz w:val="22"/>
    </w:rPr>
  </w:style>
  <w:style w:type="character" w:customStyle="1" w:styleId="c1">
    <w:name w:val="c1"/>
    <w:rsid w:val="00CE09C8"/>
  </w:style>
  <w:style w:type="character" w:customStyle="1" w:styleId="snippet-cardheader-text">
    <w:name w:val="snippet-card__header-text"/>
    <w:rsid w:val="00CE09C8"/>
  </w:style>
  <w:style w:type="character" w:customStyle="1" w:styleId="211pt1">
    <w:name w:val="Основной текст (2) + 11 pt1"/>
    <w:aliases w:val="Полужирный1"/>
    <w:rsid w:val="00560BED"/>
    <w:rPr>
      <w:rFonts w:ascii="Times New Roman" w:hAnsi="Times New Roman"/>
      <w:b/>
      <w:color w:val="000000"/>
      <w:spacing w:val="0"/>
      <w:w w:val="100"/>
      <w:position w:val="0"/>
      <w:sz w:val="22"/>
      <w:u w:val="none"/>
      <w:shd w:val="clear" w:color="auto" w:fill="FFFFFF"/>
      <w:lang w:val="ru-RU" w:eastAsia="ru-RU"/>
    </w:rPr>
  </w:style>
  <w:style w:type="paragraph" w:customStyle="1" w:styleId="Style1">
    <w:name w:val="Style1"/>
    <w:basedOn w:val="a0"/>
    <w:uiPriority w:val="99"/>
    <w:rsid w:val="00560BED"/>
    <w:pPr>
      <w:autoSpaceDE w:val="0"/>
      <w:autoSpaceDN w:val="0"/>
      <w:adjustRightInd w:val="0"/>
      <w:spacing w:line="418" w:lineRule="exact"/>
      <w:ind w:firstLine="552"/>
    </w:pPr>
    <w:rPr>
      <w:szCs w:val="24"/>
    </w:rPr>
  </w:style>
  <w:style w:type="character" w:customStyle="1" w:styleId="FontStyle11">
    <w:name w:val="Font Style11"/>
    <w:uiPriority w:val="99"/>
    <w:rsid w:val="00560BED"/>
    <w:rPr>
      <w:rFonts w:ascii="Times New Roman" w:hAnsi="Times New Roman"/>
      <w:sz w:val="24"/>
    </w:rPr>
  </w:style>
  <w:style w:type="character" w:customStyle="1" w:styleId="FontStyle12">
    <w:name w:val="Font Style12"/>
    <w:uiPriority w:val="99"/>
    <w:rsid w:val="00560BED"/>
    <w:rPr>
      <w:rFonts w:ascii="Times New Roman" w:hAnsi="Times New Roman"/>
      <w:i/>
      <w:sz w:val="24"/>
    </w:rPr>
  </w:style>
  <w:style w:type="paragraph" w:customStyle="1" w:styleId="Style3">
    <w:name w:val="Style3"/>
    <w:basedOn w:val="a0"/>
    <w:uiPriority w:val="99"/>
    <w:rsid w:val="00560BED"/>
    <w:pPr>
      <w:autoSpaceDE w:val="0"/>
      <w:autoSpaceDN w:val="0"/>
      <w:adjustRightInd w:val="0"/>
      <w:spacing w:line="326" w:lineRule="exact"/>
      <w:ind w:firstLine="432"/>
    </w:pPr>
    <w:rPr>
      <w:szCs w:val="24"/>
    </w:rPr>
  </w:style>
  <w:style w:type="paragraph" w:customStyle="1" w:styleId="Style5">
    <w:name w:val="Style5"/>
    <w:basedOn w:val="a0"/>
    <w:uiPriority w:val="99"/>
    <w:rsid w:val="00560BED"/>
    <w:pPr>
      <w:autoSpaceDE w:val="0"/>
      <w:autoSpaceDN w:val="0"/>
      <w:adjustRightInd w:val="0"/>
      <w:spacing w:line="321" w:lineRule="exact"/>
      <w:ind w:firstLine="533"/>
      <w:jc w:val="left"/>
    </w:pPr>
    <w:rPr>
      <w:szCs w:val="24"/>
    </w:rPr>
  </w:style>
  <w:style w:type="paragraph" w:styleId="afff3">
    <w:name w:val="Plain Text"/>
    <w:basedOn w:val="a0"/>
    <w:link w:val="afff4"/>
    <w:uiPriority w:val="99"/>
    <w:unhideWhenUsed/>
    <w:rsid w:val="00560BED"/>
    <w:pPr>
      <w:widowControl/>
      <w:ind w:firstLine="0"/>
      <w:jc w:val="left"/>
    </w:pPr>
    <w:rPr>
      <w:rFonts w:ascii="Courier New" w:hAnsi="Courier New"/>
      <w:sz w:val="20"/>
    </w:rPr>
  </w:style>
  <w:style w:type="character" w:customStyle="1" w:styleId="afff4">
    <w:name w:val="Текст Знак"/>
    <w:basedOn w:val="a1"/>
    <w:link w:val="afff3"/>
    <w:uiPriority w:val="99"/>
    <w:locked/>
    <w:rsid w:val="00560BED"/>
    <w:rPr>
      <w:rFonts w:ascii="Courier New" w:hAnsi="Courier New" w:cs="Times New Roman"/>
      <w:lang w:val="x-none" w:eastAsia="x-none"/>
    </w:rPr>
  </w:style>
  <w:style w:type="paragraph" w:customStyle="1" w:styleId="DefaultText">
    <w:name w:val="Default Text"/>
    <w:rsid w:val="00560BED"/>
    <w:pPr>
      <w:suppressAutoHyphens/>
      <w:autoSpaceDN w:val="0"/>
      <w:textAlignment w:val="baseline"/>
    </w:pPr>
    <w:rPr>
      <w:rFonts w:ascii="Times New Roman" w:hAnsi="Times New Roman" w:cs="Times New Roman"/>
      <w:kern w:val="3"/>
      <w:sz w:val="24"/>
      <w:szCs w:val="24"/>
      <w:lang w:eastAsia="zh-CN"/>
    </w:rPr>
  </w:style>
  <w:style w:type="character" w:customStyle="1" w:styleId="FontStyle17">
    <w:name w:val="Font Style17"/>
    <w:rsid w:val="00560BED"/>
    <w:rPr>
      <w:rFonts w:ascii="Times New Roman" w:hAnsi="Times New Roman"/>
      <w:b/>
      <w:sz w:val="26"/>
    </w:rPr>
  </w:style>
  <w:style w:type="character" w:customStyle="1" w:styleId="extended-textshort">
    <w:name w:val="extended-text__short"/>
    <w:rsid w:val="00560BED"/>
  </w:style>
  <w:style w:type="paragraph" w:customStyle="1" w:styleId="afff5">
    <w:name w:val="Стиль"/>
    <w:rsid w:val="001B28FE"/>
    <w:pPr>
      <w:widowControl w:val="0"/>
      <w:autoSpaceDE w:val="0"/>
      <w:autoSpaceDN w:val="0"/>
      <w:adjustRightInd w:val="0"/>
    </w:pPr>
    <w:rPr>
      <w:rFonts w:ascii="Times New Roman" w:hAnsi="Times New Roman" w:cs="Times New Roman"/>
      <w:sz w:val="24"/>
      <w:szCs w:val="24"/>
    </w:rPr>
  </w:style>
  <w:style w:type="paragraph" w:customStyle="1" w:styleId="font5">
    <w:name w:val="font5"/>
    <w:basedOn w:val="a0"/>
    <w:rsid w:val="00512BA6"/>
    <w:pPr>
      <w:widowControl/>
      <w:spacing w:before="100" w:beforeAutospacing="1" w:after="100" w:afterAutospacing="1"/>
      <w:ind w:firstLine="0"/>
      <w:jc w:val="left"/>
    </w:pPr>
    <w:rPr>
      <w:szCs w:val="24"/>
    </w:rPr>
  </w:style>
  <w:style w:type="paragraph" w:customStyle="1" w:styleId="xl65">
    <w:name w:val="xl65"/>
    <w:basedOn w:val="a0"/>
    <w:rsid w:val="00512BA6"/>
    <w:pPr>
      <w:widowControl/>
      <w:shd w:val="clear" w:color="000000" w:fill="FFFF00"/>
      <w:spacing w:before="100" w:beforeAutospacing="1" w:after="100" w:afterAutospacing="1"/>
      <w:ind w:firstLine="0"/>
      <w:jc w:val="left"/>
    </w:pPr>
    <w:rPr>
      <w:szCs w:val="24"/>
    </w:rPr>
  </w:style>
  <w:style w:type="paragraph" w:customStyle="1" w:styleId="xl66">
    <w:name w:val="xl66"/>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67">
    <w:name w:val="xl67"/>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rPr>
  </w:style>
  <w:style w:type="paragraph" w:customStyle="1" w:styleId="xl68">
    <w:name w:val="xl68"/>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69">
    <w:name w:val="xl69"/>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0">
    <w:name w:val="xl70"/>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Cs w:val="24"/>
    </w:rPr>
  </w:style>
  <w:style w:type="paragraph" w:customStyle="1" w:styleId="xl71">
    <w:name w:val="xl71"/>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2">
    <w:name w:val="xl72"/>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3">
    <w:name w:val="xl73"/>
    <w:basedOn w:val="a0"/>
    <w:rsid w:val="00512BA6"/>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4">
    <w:name w:val="xl74"/>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5">
    <w:name w:val="xl75"/>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Cs w:val="24"/>
    </w:rPr>
  </w:style>
  <w:style w:type="paragraph" w:customStyle="1" w:styleId="xl76">
    <w:name w:val="xl76"/>
    <w:basedOn w:val="a0"/>
    <w:rsid w:val="00512BA6"/>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szCs w:val="24"/>
    </w:rPr>
  </w:style>
  <w:style w:type="paragraph" w:customStyle="1" w:styleId="xl77">
    <w:name w:val="xl77"/>
    <w:basedOn w:val="a0"/>
    <w:rsid w:val="00512BA6"/>
    <w:pPr>
      <w:widowControl/>
      <w:pBdr>
        <w:top w:val="single" w:sz="4" w:space="0" w:color="auto"/>
        <w:bottom w:val="single" w:sz="4" w:space="0" w:color="auto"/>
      </w:pBdr>
      <w:spacing w:before="100" w:beforeAutospacing="1" w:after="100" w:afterAutospacing="1"/>
      <w:ind w:firstLine="0"/>
      <w:jc w:val="center"/>
      <w:textAlignment w:val="center"/>
    </w:pPr>
    <w:rPr>
      <w:szCs w:val="24"/>
    </w:rPr>
  </w:style>
  <w:style w:type="paragraph" w:customStyle="1" w:styleId="xl78">
    <w:name w:val="xl78"/>
    <w:basedOn w:val="a0"/>
    <w:rsid w:val="00512BA6"/>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9">
    <w:name w:val="xl79"/>
    <w:basedOn w:val="a0"/>
    <w:rsid w:val="00512BA6"/>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b/>
      <w:bCs/>
      <w:szCs w:val="24"/>
    </w:rPr>
  </w:style>
  <w:style w:type="paragraph" w:customStyle="1" w:styleId="xl80">
    <w:name w:val="xl80"/>
    <w:basedOn w:val="a0"/>
    <w:rsid w:val="00512BA6"/>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szCs w:val="24"/>
    </w:rPr>
  </w:style>
  <w:style w:type="paragraph" w:customStyle="1" w:styleId="xl81">
    <w:name w:val="xl81"/>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4"/>
    </w:rPr>
  </w:style>
  <w:style w:type="character" w:customStyle="1" w:styleId="layout">
    <w:name w:val="layout"/>
    <w:rsid w:val="00CC3F9B"/>
  </w:style>
  <w:style w:type="character" w:customStyle="1" w:styleId="copytarget">
    <w:name w:val="copy_target"/>
    <w:rsid w:val="00CC3F9B"/>
  </w:style>
  <w:style w:type="table" w:customStyle="1" w:styleId="38">
    <w:name w:val="Сетка таблицы3"/>
    <w:basedOn w:val="a2"/>
    <w:next w:val="a4"/>
    <w:uiPriority w:val="39"/>
    <w:rsid w:val="00B762A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07045">
      <w:marLeft w:val="0"/>
      <w:marRight w:val="0"/>
      <w:marTop w:val="0"/>
      <w:marBottom w:val="0"/>
      <w:divBdr>
        <w:top w:val="none" w:sz="0" w:space="0" w:color="auto"/>
        <w:left w:val="none" w:sz="0" w:space="0" w:color="auto"/>
        <w:bottom w:val="none" w:sz="0" w:space="0" w:color="auto"/>
        <w:right w:val="none" w:sz="0" w:space="0" w:color="auto"/>
      </w:divBdr>
    </w:div>
    <w:div w:id="416707046">
      <w:marLeft w:val="0"/>
      <w:marRight w:val="0"/>
      <w:marTop w:val="0"/>
      <w:marBottom w:val="0"/>
      <w:divBdr>
        <w:top w:val="none" w:sz="0" w:space="0" w:color="auto"/>
        <w:left w:val="none" w:sz="0" w:space="0" w:color="auto"/>
        <w:bottom w:val="none" w:sz="0" w:space="0" w:color="auto"/>
        <w:right w:val="none" w:sz="0" w:space="0" w:color="auto"/>
      </w:divBdr>
    </w:div>
    <w:div w:id="416707047">
      <w:marLeft w:val="0"/>
      <w:marRight w:val="0"/>
      <w:marTop w:val="0"/>
      <w:marBottom w:val="0"/>
      <w:divBdr>
        <w:top w:val="none" w:sz="0" w:space="0" w:color="auto"/>
        <w:left w:val="none" w:sz="0" w:space="0" w:color="auto"/>
        <w:bottom w:val="none" w:sz="0" w:space="0" w:color="auto"/>
        <w:right w:val="none" w:sz="0" w:space="0" w:color="auto"/>
      </w:divBdr>
    </w:div>
    <w:div w:id="416707048">
      <w:marLeft w:val="0"/>
      <w:marRight w:val="0"/>
      <w:marTop w:val="0"/>
      <w:marBottom w:val="0"/>
      <w:divBdr>
        <w:top w:val="none" w:sz="0" w:space="0" w:color="auto"/>
        <w:left w:val="none" w:sz="0" w:space="0" w:color="auto"/>
        <w:bottom w:val="none" w:sz="0" w:space="0" w:color="auto"/>
        <w:right w:val="none" w:sz="0" w:space="0" w:color="auto"/>
      </w:divBdr>
    </w:div>
    <w:div w:id="416707049">
      <w:marLeft w:val="0"/>
      <w:marRight w:val="0"/>
      <w:marTop w:val="0"/>
      <w:marBottom w:val="0"/>
      <w:divBdr>
        <w:top w:val="none" w:sz="0" w:space="0" w:color="auto"/>
        <w:left w:val="none" w:sz="0" w:space="0" w:color="auto"/>
        <w:bottom w:val="none" w:sz="0" w:space="0" w:color="auto"/>
        <w:right w:val="none" w:sz="0" w:space="0" w:color="auto"/>
      </w:divBdr>
    </w:div>
    <w:div w:id="416707050">
      <w:marLeft w:val="0"/>
      <w:marRight w:val="0"/>
      <w:marTop w:val="0"/>
      <w:marBottom w:val="0"/>
      <w:divBdr>
        <w:top w:val="none" w:sz="0" w:space="0" w:color="auto"/>
        <w:left w:val="none" w:sz="0" w:space="0" w:color="auto"/>
        <w:bottom w:val="none" w:sz="0" w:space="0" w:color="auto"/>
        <w:right w:val="none" w:sz="0" w:space="0" w:color="auto"/>
      </w:divBdr>
    </w:div>
    <w:div w:id="416707051">
      <w:marLeft w:val="0"/>
      <w:marRight w:val="0"/>
      <w:marTop w:val="0"/>
      <w:marBottom w:val="0"/>
      <w:divBdr>
        <w:top w:val="none" w:sz="0" w:space="0" w:color="auto"/>
        <w:left w:val="none" w:sz="0" w:space="0" w:color="auto"/>
        <w:bottom w:val="none" w:sz="0" w:space="0" w:color="auto"/>
        <w:right w:val="none" w:sz="0" w:space="0" w:color="auto"/>
      </w:divBdr>
    </w:div>
    <w:div w:id="416707052">
      <w:marLeft w:val="0"/>
      <w:marRight w:val="0"/>
      <w:marTop w:val="0"/>
      <w:marBottom w:val="0"/>
      <w:divBdr>
        <w:top w:val="none" w:sz="0" w:space="0" w:color="auto"/>
        <w:left w:val="none" w:sz="0" w:space="0" w:color="auto"/>
        <w:bottom w:val="none" w:sz="0" w:space="0" w:color="auto"/>
        <w:right w:val="none" w:sz="0" w:space="0" w:color="auto"/>
      </w:divBdr>
    </w:div>
    <w:div w:id="416707053">
      <w:marLeft w:val="0"/>
      <w:marRight w:val="0"/>
      <w:marTop w:val="0"/>
      <w:marBottom w:val="0"/>
      <w:divBdr>
        <w:top w:val="none" w:sz="0" w:space="0" w:color="auto"/>
        <w:left w:val="none" w:sz="0" w:space="0" w:color="auto"/>
        <w:bottom w:val="none" w:sz="0" w:space="0" w:color="auto"/>
        <w:right w:val="none" w:sz="0" w:space="0" w:color="auto"/>
      </w:divBdr>
    </w:div>
    <w:div w:id="416707054">
      <w:marLeft w:val="0"/>
      <w:marRight w:val="0"/>
      <w:marTop w:val="0"/>
      <w:marBottom w:val="0"/>
      <w:divBdr>
        <w:top w:val="none" w:sz="0" w:space="0" w:color="auto"/>
        <w:left w:val="none" w:sz="0" w:space="0" w:color="auto"/>
        <w:bottom w:val="none" w:sz="0" w:space="0" w:color="auto"/>
        <w:right w:val="none" w:sz="0" w:space="0" w:color="auto"/>
      </w:divBdr>
    </w:div>
    <w:div w:id="416707055">
      <w:marLeft w:val="0"/>
      <w:marRight w:val="0"/>
      <w:marTop w:val="0"/>
      <w:marBottom w:val="0"/>
      <w:divBdr>
        <w:top w:val="none" w:sz="0" w:space="0" w:color="auto"/>
        <w:left w:val="none" w:sz="0" w:space="0" w:color="auto"/>
        <w:bottom w:val="none" w:sz="0" w:space="0" w:color="auto"/>
        <w:right w:val="none" w:sz="0" w:space="0" w:color="auto"/>
      </w:divBdr>
    </w:div>
    <w:div w:id="416707056">
      <w:marLeft w:val="0"/>
      <w:marRight w:val="0"/>
      <w:marTop w:val="0"/>
      <w:marBottom w:val="0"/>
      <w:divBdr>
        <w:top w:val="none" w:sz="0" w:space="0" w:color="auto"/>
        <w:left w:val="none" w:sz="0" w:space="0" w:color="auto"/>
        <w:bottom w:val="none" w:sz="0" w:space="0" w:color="auto"/>
        <w:right w:val="none" w:sz="0" w:space="0" w:color="auto"/>
      </w:divBdr>
    </w:div>
    <w:div w:id="416707057">
      <w:marLeft w:val="0"/>
      <w:marRight w:val="0"/>
      <w:marTop w:val="0"/>
      <w:marBottom w:val="0"/>
      <w:divBdr>
        <w:top w:val="none" w:sz="0" w:space="0" w:color="auto"/>
        <w:left w:val="none" w:sz="0" w:space="0" w:color="auto"/>
        <w:bottom w:val="none" w:sz="0" w:space="0" w:color="auto"/>
        <w:right w:val="none" w:sz="0" w:space="0" w:color="auto"/>
      </w:divBdr>
    </w:div>
    <w:div w:id="416707058">
      <w:marLeft w:val="0"/>
      <w:marRight w:val="0"/>
      <w:marTop w:val="0"/>
      <w:marBottom w:val="0"/>
      <w:divBdr>
        <w:top w:val="none" w:sz="0" w:space="0" w:color="auto"/>
        <w:left w:val="none" w:sz="0" w:space="0" w:color="auto"/>
        <w:bottom w:val="none" w:sz="0" w:space="0" w:color="auto"/>
        <w:right w:val="none" w:sz="0" w:space="0" w:color="auto"/>
      </w:divBdr>
    </w:div>
    <w:div w:id="416707059">
      <w:marLeft w:val="0"/>
      <w:marRight w:val="0"/>
      <w:marTop w:val="0"/>
      <w:marBottom w:val="0"/>
      <w:divBdr>
        <w:top w:val="none" w:sz="0" w:space="0" w:color="auto"/>
        <w:left w:val="none" w:sz="0" w:space="0" w:color="auto"/>
        <w:bottom w:val="none" w:sz="0" w:space="0" w:color="auto"/>
        <w:right w:val="none" w:sz="0" w:space="0" w:color="auto"/>
      </w:divBdr>
      <w:divsChild>
        <w:div w:id="416707044">
          <w:marLeft w:val="0"/>
          <w:marRight w:val="0"/>
          <w:marTop w:val="0"/>
          <w:marBottom w:val="0"/>
          <w:divBdr>
            <w:top w:val="none" w:sz="0" w:space="0" w:color="auto"/>
            <w:left w:val="none" w:sz="0" w:space="0" w:color="auto"/>
            <w:bottom w:val="none" w:sz="0" w:space="0" w:color="auto"/>
            <w:right w:val="none" w:sz="0" w:space="0" w:color="auto"/>
          </w:divBdr>
        </w:div>
        <w:div w:id="41670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463F-C365-4BF1-8BDC-21BF8521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18119</Words>
  <Characters>103279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Приказ Минсоцразвития Новосибирской области от 08.09.2016 N 706"Об утверждении комплекса мер"</vt:lpstr>
    </vt:vector>
  </TitlesOfParts>
  <Company>КонсультантПлюс Версия 4016.00.36</Company>
  <LinksUpToDate>false</LinksUpToDate>
  <CharactersWithSpaces>121156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Минсоцразвития Новосибирской области от 08.09.2016 N 706"Об утверждении комплекса мер"</dc:title>
  <dc:subject/>
  <dc:creator>Змейкова Юлиана Петровна</dc:creator>
  <cp:keywords/>
  <dc:description/>
  <cp:lastModifiedBy>Зверева Ирина Юрьевна</cp:lastModifiedBy>
  <cp:revision>3</cp:revision>
  <cp:lastPrinted>2022-10-27T07:45:00Z</cp:lastPrinted>
  <dcterms:created xsi:type="dcterms:W3CDTF">2022-10-27T09:52:00Z</dcterms:created>
  <dcterms:modified xsi:type="dcterms:W3CDTF">2022-10-27T09:52:00Z</dcterms:modified>
</cp:coreProperties>
</file>