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FA" w:rsidRPr="00046210" w:rsidRDefault="00EB3DFA" w:rsidP="00046210">
      <w:pPr>
        <w:spacing w:after="0" w:line="240" w:lineRule="auto"/>
        <w:jc w:val="center"/>
        <w:rPr>
          <w:rFonts w:ascii="Times New Roman" w:hAnsi="Times New Roman" w:cs="Times New Roman"/>
          <w:b/>
          <w:sz w:val="28"/>
          <w:szCs w:val="28"/>
        </w:rPr>
      </w:pPr>
      <w:r w:rsidRPr="00046210">
        <w:rPr>
          <w:rFonts w:ascii="Times New Roman" w:hAnsi="Times New Roman" w:cs="Times New Roman"/>
          <w:b/>
          <w:sz w:val="28"/>
          <w:szCs w:val="28"/>
        </w:rPr>
        <w:t>ПОЯСНИТЕЛЬНАЯ ЗАПИСКА</w:t>
      </w:r>
    </w:p>
    <w:p w:rsidR="00216774" w:rsidRPr="00046210" w:rsidRDefault="00EB3DFA" w:rsidP="00046210">
      <w:pPr>
        <w:spacing w:after="0" w:line="240" w:lineRule="auto"/>
        <w:ind w:firstLine="709"/>
        <w:jc w:val="center"/>
        <w:rPr>
          <w:rFonts w:ascii="Times New Roman" w:hAnsi="Times New Roman" w:cs="Times New Roman"/>
          <w:b/>
          <w:sz w:val="28"/>
          <w:szCs w:val="28"/>
        </w:rPr>
      </w:pPr>
      <w:r w:rsidRPr="00046210">
        <w:rPr>
          <w:rFonts w:ascii="Times New Roman" w:hAnsi="Times New Roman" w:cs="Times New Roman"/>
          <w:b/>
          <w:sz w:val="28"/>
          <w:szCs w:val="28"/>
        </w:rPr>
        <w:t xml:space="preserve">к проекту постановления Правительства Новосибирской области </w:t>
      </w:r>
      <w:r w:rsidR="00C63495" w:rsidRPr="00046210">
        <w:rPr>
          <w:rFonts w:ascii="Times New Roman" w:hAnsi="Times New Roman" w:cs="Times New Roman"/>
          <w:b/>
          <w:sz w:val="28"/>
          <w:szCs w:val="28"/>
        </w:rPr>
        <w:t xml:space="preserve">                    </w:t>
      </w:r>
    </w:p>
    <w:p w:rsidR="00396597" w:rsidRPr="00046210" w:rsidRDefault="00EB3DFA" w:rsidP="00046210">
      <w:pPr>
        <w:spacing w:after="0" w:line="240" w:lineRule="auto"/>
        <w:ind w:firstLine="709"/>
        <w:jc w:val="center"/>
        <w:rPr>
          <w:rFonts w:ascii="Times New Roman" w:hAnsi="Times New Roman" w:cs="Times New Roman"/>
          <w:b/>
          <w:sz w:val="28"/>
          <w:szCs w:val="28"/>
        </w:rPr>
      </w:pPr>
      <w:r w:rsidRPr="00046210">
        <w:rPr>
          <w:rFonts w:ascii="Times New Roman" w:hAnsi="Times New Roman" w:cs="Times New Roman"/>
          <w:b/>
          <w:sz w:val="28"/>
          <w:szCs w:val="28"/>
        </w:rPr>
        <w:t>«О внесении изменений в постановление Правительства Новосибирской области от 31.01.2017 № 14-п»</w:t>
      </w:r>
    </w:p>
    <w:p w:rsidR="00EB3DFA" w:rsidRPr="00046210" w:rsidRDefault="00EB3DFA" w:rsidP="00046210">
      <w:pPr>
        <w:spacing w:after="0" w:line="240" w:lineRule="auto"/>
        <w:ind w:firstLine="709"/>
        <w:jc w:val="center"/>
        <w:rPr>
          <w:rFonts w:ascii="Times New Roman" w:hAnsi="Times New Roman" w:cs="Times New Roman"/>
          <w:b/>
          <w:sz w:val="16"/>
          <w:szCs w:val="16"/>
        </w:rPr>
      </w:pPr>
    </w:p>
    <w:p w:rsidR="005A2E26" w:rsidRPr="00666D00" w:rsidRDefault="00E13E91" w:rsidP="00FD631A">
      <w:pPr>
        <w:spacing w:after="0" w:line="240" w:lineRule="auto"/>
        <w:ind w:firstLine="709"/>
        <w:jc w:val="both"/>
        <w:rPr>
          <w:rFonts w:ascii="Times New Roman" w:hAnsi="Times New Roman" w:cs="Times New Roman"/>
          <w:sz w:val="28"/>
          <w:szCs w:val="28"/>
        </w:rPr>
      </w:pPr>
      <w:proofErr w:type="spellStart"/>
      <w:r w:rsidRPr="00666D00">
        <w:rPr>
          <w:rFonts w:ascii="Times New Roman" w:hAnsi="Times New Roman" w:cs="Times New Roman"/>
          <w:sz w:val="28"/>
          <w:szCs w:val="28"/>
        </w:rPr>
        <w:t>Минпромторг</w:t>
      </w:r>
      <w:r w:rsidR="00E53CB8" w:rsidRPr="00666D00">
        <w:rPr>
          <w:rFonts w:ascii="Times New Roman" w:hAnsi="Times New Roman" w:cs="Times New Roman"/>
          <w:sz w:val="28"/>
          <w:szCs w:val="28"/>
        </w:rPr>
        <w:t>ом</w:t>
      </w:r>
      <w:proofErr w:type="spellEnd"/>
      <w:r w:rsidRPr="00666D00">
        <w:rPr>
          <w:rFonts w:ascii="Times New Roman" w:hAnsi="Times New Roman" w:cs="Times New Roman"/>
          <w:sz w:val="28"/>
          <w:szCs w:val="28"/>
        </w:rPr>
        <w:t xml:space="preserve"> НСО подготов</w:t>
      </w:r>
      <w:r w:rsidR="00E53CB8" w:rsidRPr="00666D00">
        <w:rPr>
          <w:rFonts w:ascii="Times New Roman" w:hAnsi="Times New Roman" w:cs="Times New Roman"/>
          <w:sz w:val="28"/>
          <w:szCs w:val="28"/>
        </w:rPr>
        <w:t>лен</w:t>
      </w:r>
      <w:r w:rsidRPr="00666D00">
        <w:rPr>
          <w:rFonts w:ascii="Times New Roman" w:hAnsi="Times New Roman" w:cs="Times New Roman"/>
          <w:sz w:val="28"/>
          <w:szCs w:val="28"/>
        </w:rPr>
        <w:t xml:space="preserve"> проект постановления Правительства Новосибирской области «О внесении изменений в постановление Правительства Новосибирской области от 31.01.2017 № 14-п»</w:t>
      </w:r>
      <w:r w:rsidR="00F42233" w:rsidRPr="00666D00">
        <w:rPr>
          <w:rFonts w:ascii="Times New Roman" w:hAnsi="Times New Roman" w:cs="Times New Roman"/>
          <w:sz w:val="28"/>
          <w:szCs w:val="28"/>
        </w:rPr>
        <w:t xml:space="preserve"> (далее – проект</w:t>
      </w:r>
      <w:r w:rsidR="00E30877" w:rsidRPr="00666D00">
        <w:rPr>
          <w:rFonts w:ascii="Times New Roman" w:hAnsi="Times New Roman" w:cs="Times New Roman"/>
          <w:sz w:val="28"/>
          <w:szCs w:val="28"/>
        </w:rPr>
        <w:t xml:space="preserve"> постановления</w:t>
      </w:r>
      <w:r w:rsidR="00F42233" w:rsidRPr="00666D00">
        <w:rPr>
          <w:rFonts w:ascii="Times New Roman" w:hAnsi="Times New Roman" w:cs="Times New Roman"/>
          <w:sz w:val="28"/>
          <w:szCs w:val="28"/>
        </w:rPr>
        <w:t>)</w:t>
      </w:r>
      <w:r w:rsidRPr="00666D00">
        <w:rPr>
          <w:rFonts w:ascii="Times New Roman" w:hAnsi="Times New Roman" w:cs="Times New Roman"/>
          <w:sz w:val="28"/>
          <w:szCs w:val="28"/>
        </w:rPr>
        <w:t>.</w:t>
      </w:r>
    </w:p>
    <w:p w:rsidR="008604F5" w:rsidRDefault="008604F5" w:rsidP="00FD631A">
      <w:pPr>
        <w:spacing w:after="0" w:line="240" w:lineRule="auto"/>
        <w:ind w:firstLine="709"/>
        <w:jc w:val="both"/>
        <w:rPr>
          <w:rFonts w:ascii="Times New Roman" w:eastAsia="Times New Roman" w:hAnsi="Times New Roman" w:cs="Times New Roman"/>
          <w:sz w:val="28"/>
          <w:szCs w:val="28"/>
        </w:rPr>
      </w:pPr>
      <w:r w:rsidRPr="00666D00">
        <w:rPr>
          <w:rFonts w:ascii="Times New Roman" w:eastAsia="Times New Roman" w:hAnsi="Times New Roman" w:cs="Times New Roman"/>
          <w:sz w:val="28"/>
          <w:szCs w:val="28"/>
        </w:rPr>
        <w:t>Основные изменения касаются следующего:</w:t>
      </w:r>
    </w:p>
    <w:p w:rsidR="00C36685" w:rsidRDefault="002E3C02" w:rsidP="005D675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5D6752" w:rsidRPr="005D6752">
        <w:rPr>
          <w:rFonts w:ascii="Times New Roman" w:eastAsia="Times New Roman" w:hAnsi="Times New Roman" w:cs="Times New Roman"/>
          <w:sz w:val="28"/>
          <w:szCs w:val="28"/>
        </w:rPr>
        <w:t>Приведени</w:t>
      </w:r>
      <w:r w:rsidR="005D6752">
        <w:rPr>
          <w:rFonts w:ascii="Times New Roman" w:eastAsia="Times New Roman" w:hAnsi="Times New Roman" w:cs="Times New Roman"/>
          <w:sz w:val="28"/>
          <w:szCs w:val="28"/>
        </w:rPr>
        <w:t>я структуры</w:t>
      </w:r>
      <w:r w:rsidR="005D6752" w:rsidRPr="005D6752">
        <w:t xml:space="preserve"> </w:t>
      </w:r>
      <w:r w:rsidR="005D6752" w:rsidRPr="005D6752">
        <w:rPr>
          <w:rFonts w:ascii="Times New Roman" w:eastAsia="Times New Roman" w:hAnsi="Times New Roman" w:cs="Times New Roman"/>
          <w:sz w:val="28"/>
          <w:szCs w:val="28"/>
        </w:rPr>
        <w:t xml:space="preserve">государственной программы Новосибирской области «Развитие субъектов малого и среднего предпринимательства </w:t>
      </w:r>
      <w:r w:rsidR="005D6752">
        <w:rPr>
          <w:rFonts w:ascii="Times New Roman" w:eastAsia="Times New Roman" w:hAnsi="Times New Roman" w:cs="Times New Roman"/>
          <w:sz w:val="28"/>
          <w:szCs w:val="28"/>
        </w:rPr>
        <w:t xml:space="preserve">                                       </w:t>
      </w:r>
      <w:r w:rsidR="005D6752" w:rsidRPr="005D6752">
        <w:rPr>
          <w:rFonts w:ascii="Times New Roman" w:eastAsia="Times New Roman" w:hAnsi="Times New Roman" w:cs="Times New Roman"/>
          <w:sz w:val="28"/>
          <w:szCs w:val="28"/>
        </w:rPr>
        <w:t>в Новосибирской области»</w:t>
      </w:r>
      <w:r w:rsidR="005D6752">
        <w:rPr>
          <w:rFonts w:ascii="Times New Roman" w:eastAsia="Times New Roman" w:hAnsi="Times New Roman" w:cs="Times New Roman"/>
          <w:sz w:val="28"/>
          <w:szCs w:val="28"/>
        </w:rPr>
        <w:t xml:space="preserve"> (далее – Программа)</w:t>
      </w:r>
      <w:r w:rsidR="003D63B4">
        <w:rPr>
          <w:rFonts w:ascii="Times New Roman" w:eastAsia="Times New Roman" w:hAnsi="Times New Roman" w:cs="Times New Roman"/>
          <w:sz w:val="28"/>
          <w:szCs w:val="28"/>
        </w:rPr>
        <w:t xml:space="preserve"> </w:t>
      </w:r>
      <w:r w:rsidR="005D6752" w:rsidRPr="005D6752">
        <w:rPr>
          <w:rFonts w:ascii="Times New Roman" w:eastAsia="Times New Roman" w:hAnsi="Times New Roman" w:cs="Times New Roman"/>
          <w:sz w:val="28"/>
          <w:szCs w:val="28"/>
        </w:rPr>
        <w:t xml:space="preserve">в соответствие с приказом министерства экономического развития Новосибирской области от 29.12.2017 </w:t>
      </w:r>
      <w:r w:rsidR="005D6752">
        <w:rPr>
          <w:rFonts w:ascii="Times New Roman" w:eastAsia="Times New Roman" w:hAnsi="Times New Roman" w:cs="Times New Roman"/>
          <w:sz w:val="28"/>
          <w:szCs w:val="28"/>
        </w:rPr>
        <w:t xml:space="preserve">                     </w:t>
      </w:r>
      <w:r w:rsidR="005D6752" w:rsidRPr="005D6752">
        <w:rPr>
          <w:rFonts w:ascii="Times New Roman" w:eastAsia="Times New Roman" w:hAnsi="Times New Roman" w:cs="Times New Roman"/>
          <w:sz w:val="28"/>
          <w:szCs w:val="28"/>
        </w:rPr>
        <w:t>№ 154 «Об утверждении методических указаний по разработке и реализации государственных программ Новосибирской области» (в ред. от 29.12.2022 № 210)</w:t>
      </w:r>
      <w:r w:rsidR="00C36685">
        <w:rPr>
          <w:rFonts w:ascii="Times New Roman" w:eastAsia="Times New Roman" w:hAnsi="Times New Roman" w:cs="Times New Roman"/>
          <w:sz w:val="28"/>
          <w:szCs w:val="28"/>
        </w:rPr>
        <w:t xml:space="preserve"> (далее – приказ № 154);</w:t>
      </w:r>
    </w:p>
    <w:p w:rsidR="00490527" w:rsidRDefault="00490527" w:rsidP="002E3C02">
      <w:pPr>
        <w:pStyle w:val="a3"/>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sidRPr="005D6752">
        <w:rPr>
          <w:rFonts w:ascii="Times New Roman" w:eastAsia="Times New Roman" w:hAnsi="Times New Roman" w:cs="Times New Roman"/>
          <w:sz w:val="28"/>
          <w:szCs w:val="28"/>
        </w:rPr>
        <w:t>вн</w:t>
      </w:r>
      <w:r w:rsidR="005D6752">
        <w:rPr>
          <w:rFonts w:ascii="Times New Roman" w:eastAsia="Times New Roman" w:hAnsi="Times New Roman" w:cs="Times New Roman"/>
          <w:sz w:val="28"/>
          <w:szCs w:val="28"/>
        </w:rPr>
        <w:t>е</w:t>
      </w:r>
      <w:r w:rsidRPr="005D6752">
        <w:rPr>
          <w:rFonts w:ascii="Times New Roman" w:eastAsia="Times New Roman" w:hAnsi="Times New Roman" w:cs="Times New Roman"/>
          <w:sz w:val="28"/>
          <w:szCs w:val="28"/>
        </w:rPr>
        <w:t>с</w:t>
      </w:r>
      <w:r w:rsidR="005D6752">
        <w:rPr>
          <w:rFonts w:ascii="Times New Roman" w:eastAsia="Times New Roman" w:hAnsi="Times New Roman" w:cs="Times New Roman"/>
          <w:sz w:val="28"/>
          <w:szCs w:val="28"/>
        </w:rPr>
        <w:t>ения</w:t>
      </w:r>
      <w:r w:rsidRPr="005D6752">
        <w:rPr>
          <w:rFonts w:ascii="Times New Roman" w:eastAsia="Times New Roman" w:hAnsi="Times New Roman" w:cs="Times New Roman"/>
          <w:sz w:val="28"/>
          <w:szCs w:val="28"/>
        </w:rPr>
        <w:t xml:space="preserve"> изменени</w:t>
      </w:r>
      <w:r w:rsidR="005D6752">
        <w:rPr>
          <w:rFonts w:ascii="Times New Roman" w:eastAsia="Times New Roman" w:hAnsi="Times New Roman" w:cs="Times New Roman"/>
          <w:sz w:val="28"/>
          <w:szCs w:val="28"/>
        </w:rPr>
        <w:t>й</w:t>
      </w:r>
      <w:r w:rsidRPr="005D6752">
        <w:rPr>
          <w:rFonts w:ascii="Times New Roman" w:eastAsia="Times New Roman" w:hAnsi="Times New Roman" w:cs="Times New Roman"/>
          <w:sz w:val="28"/>
          <w:szCs w:val="28"/>
        </w:rPr>
        <w:t xml:space="preserve"> в раздел I «Паспорта государственной программы Новосибирской области «Развитие субъектов малого и среднего предпринимательства в Новосибирской области», в том числе:</w:t>
      </w:r>
    </w:p>
    <w:p w:rsidR="008C0D10" w:rsidRDefault="002E3C02" w:rsidP="00F570EA">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3D63B4">
        <w:rPr>
          <w:rFonts w:ascii="Times New Roman" w:eastAsia="Times New Roman" w:hAnsi="Times New Roman" w:cs="Times New Roman"/>
          <w:sz w:val="28"/>
          <w:szCs w:val="28"/>
        </w:rPr>
        <w:t>в</w:t>
      </w:r>
      <w:r w:rsidR="00882CCF">
        <w:rPr>
          <w:rFonts w:ascii="Times New Roman" w:eastAsia="Times New Roman" w:hAnsi="Times New Roman" w:cs="Times New Roman"/>
          <w:sz w:val="28"/>
          <w:szCs w:val="28"/>
        </w:rPr>
        <w:t>ключения в</w:t>
      </w:r>
      <w:r w:rsidR="003D63B4">
        <w:rPr>
          <w:rFonts w:ascii="Times New Roman" w:eastAsia="Times New Roman" w:hAnsi="Times New Roman" w:cs="Times New Roman"/>
          <w:sz w:val="28"/>
          <w:szCs w:val="28"/>
        </w:rPr>
        <w:t xml:space="preserve"> </w:t>
      </w:r>
      <w:r w:rsidR="00F570EA">
        <w:rPr>
          <w:rFonts w:ascii="Times New Roman" w:eastAsia="Times New Roman" w:hAnsi="Times New Roman" w:cs="Times New Roman"/>
          <w:sz w:val="28"/>
          <w:szCs w:val="28"/>
        </w:rPr>
        <w:t>и</w:t>
      </w:r>
      <w:r w:rsidR="003D63B4" w:rsidRPr="003D63B4">
        <w:rPr>
          <w:rFonts w:ascii="Times New Roman" w:eastAsia="Times New Roman" w:hAnsi="Times New Roman" w:cs="Times New Roman"/>
          <w:sz w:val="28"/>
          <w:szCs w:val="28"/>
        </w:rPr>
        <w:t xml:space="preserve">сполнители </w:t>
      </w:r>
      <w:r w:rsidR="003D63B4">
        <w:rPr>
          <w:rFonts w:ascii="Times New Roman" w:eastAsia="Times New Roman" w:hAnsi="Times New Roman" w:cs="Times New Roman"/>
          <w:sz w:val="28"/>
          <w:szCs w:val="28"/>
        </w:rPr>
        <w:t>Программы м</w:t>
      </w:r>
      <w:r w:rsidR="003D63B4" w:rsidRPr="003D63B4">
        <w:rPr>
          <w:rFonts w:ascii="Times New Roman" w:eastAsia="Times New Roman" w:hAnsi="Times New Roman" w:cs="Times New Roman"/>
          <w:sz w:val="28"/>
          <w:szCs w:val="28"/>
        </w:rPr>
        <w:t>инистерств</w:t>
      </w:r>
      <w:r w:rsidR="00882CCF">
        <w:rPr>
          <w:rFonts w:ascii="Times New Roman" w:eastAsia="Times New Roman" w:hAnsi="Times New Roman" w:cs="Times New Roman"/>
          <w:sz w:val="28"/>
          <w:szCs w:val="28"/>
        </w:rPr>
        <w:t>а</w:t>
      </w:r>
      <w:r w:rsidR="003D63B4" w:rsidRPr="003D63B4">
        <w:rPr>
          <w:rFonts w:ascii="Times New Roman" w:eastAsia="Times New Roman" w:hAnsi="Times New Roman" w:cs="Times New Roman"/>
          <w:sz w:val="28"/>
          <w:szCs w:val="28"/>
        </w:rPr>
        <w:t xml:space="preserve"> науки и инновационной политики Новосибирской области</w:t>
      </w:r>
      <w:r w:rsidR="00F570EA">
        <w:rPr>
          <w:rFonts w:ascii="Times New Roman" w:eastAsia="Times New Roman" w:hAnsi="Times New Roman" w:cs="Times New Roman"/>
          <w:sz w:val="28"/>
          <w:szCs w:val="28"/>
        </w:rPr>
        <w:t xml:space="preserve"> (далее – МН и ИП НСО)</w:t>
      </w:r>
      <w:r w:rsidR="008C0D10">
        <w:rPr>
          <w:rFonts w:ascii="Times New Roman" w:eastAsia="Times New Roman" w:hAnsi="Times New Roman" w:cs="Times New Roman"/>
          <w:sz w:val="28"/>
          <w:szCs w:val="28"/>
        </w:rPr>
        <w:t xml:space="preserve"> в связи с тем, что в соответствии с протоколом </w:t>
      </w:r>
      <w:r w:rsidR="00F570EA">
        <w:rPr>
          <w:rFonts w:ascii="Times New Roman" w:eastAsia="Times New Roman" w:hAnsi="Times New Roman" w:cs="Times New Roman"/>
          <w:sz w:val="28"/>
          <w:szCs w:val="28"/>
        </w:rPr>
        <w:t>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24.11.2022 ответственным исполнителем за результаты регионального проекта «</w:t>
      </w:r>
      <w:r w:rsidR="00F570EA" w:rsidRPr="00F570EA">
        <w:rPr>
          <w:rFonts w:ascii="Times New Roman" w:eastAsia="Times New Roman" w:hAnsi="Times New Roman" w:cs="Times New Roman"/>
          <w:sz w:val="28"/>
          <w:szCs w:val="28"/>
        </w:rPr>
        <w:t>Акселерация субъектов малого и среднего предпринимательства»</w:t>
      </w:r>
      <w:r w:rsidR="00F570EA">
        <w:rPr>
          <w:rFonts w:ascii="Times New Roman" w:eastAsia="Times New Roman" w:hAnsi="Times New Roman" w:cs="Times New Roman"/>
          <w:sz w:val="28"/>
          <w:szCs w:val="28"/>
        </w:rPr>
        <w:t xml:space="preserve"> </w:t>
      </w:r>
      <w:r w:rsidR="00C54697">
        <w:rPr>
          <w:rFonts w:ascii="Times New Roman" w:eastAsia="Times New Roman" w:hAnsi="Times New Roman" w:cs="Times New Roman"/>
          <w:sz w:val="28"/>
          <w:szCs w:val="28"/>
        </w:rPr>
        <w:t xml:space="preserve">(далее – проект «Акселерация» </w:t>
      </w:r>
      <w:r w:rsidR="00F570EA" w:rsidRPr="00F570EA">
        <w:rPr>
          <w:rFonts w:ascii="Times New Roman" w:eastAsia="Times New Roman" w:hAnsi="Times New Roman" w:cs="Times New Roman"/>
          <w:sz w:val="28"/>
          <w:szCs w:val="28"/>
        </w:rPr>
        <w:t>по созданию</w:t>
      </w:r>
      <w:r w:rsidR="00F570EA">
        <w:rPr>
          <w:rFonts w:ascii="Times New Roman" w:eastAsia="Times New Roman" w:hAnsi="Times New Roman" w:cs="Times New Roman"/>
          <w:sz w:val="28"/>
          <w:szCs w:val="28"/>
        </w:rPr>
        <w:t xml:space="preserve"> </w:t>
      </w:r>
      <w:r w:rsidR="00F570EA" w:rsidRPr="00F570EA">
        <w:rPr>
          <w:rFonts w:ascii="Times New Roman" w:eastAsia="Times New Roman" w:hAnsi="Times New Roman" w:cs="Times New Roman"/>
          <w:sz w:val="28"/>
          <w:szCs w:val="28"/>
        </w:rPr>
        <w:t>к 2024 году индустриального парка и развити</w:t>
      </w:r>
      <w:r w:rsidR="00F570EA">
        <w:rPr>
          <w:rFonts w:ascii="Times New Roman" w:eastAsia="Times New Roman" w:hAnsi="Times New Roman" w:cs="Times New Roman"/>
          <w:sz w:val="28"/>
          <w:szCs w:val="28"/>
        </w:rPr>
        <w:t>ю</w:t>
      </w:r>
      <w:r w:rsidR="00F570EA" w:rsidRPr="00F570EA">
        <w:rPr>
          <w:rFonts w:ascii="Times New Roman" w:eastAsia="Times New Roman" w:hAnsi="Times New Roman" w:cs="Times New Roman"/>
          <w:sz w:val="28"/>
          <w:szCs w:val="28"/>
        </w:rPr>
        <w:t xml:space="preserve"> существующих индустриальных парков (технопарков), резидентами которых станут </w:t>
      </w:r>
      <w:r w:rsidR="00F570EA">
        <w:rPr>
          <w:rFonts w:ascii="Times New Roman" w:eastAsia="Times New Roman" w:hAnsi="Times New Roman" w:cs="Times New Roman"/>
          <w:sz w:val="28"/>
          <w:szCs w:val="28"/>
        </w:rPr>
        <w:t xml:space="preserve">к концу 2024 года </w:t>
      </w:r>
      <w:r w:rsidR="00F570EA" w:rsidRPr="00F570EA">
        <w:rPr>
          <w:rFonts w:ascii="Times New Roman" w:eastAsia="Times New Roman" w:hAnsi="Times New Roman" w:cs="Times New Roman"/>
          <w:sz w:val="28"/>
          <w:szCs w:val="28"/>
        </w:rPr>
        <w:t>не менее</w:t>
      </w:r>
      <w:r w:rsidR="00F570EA">
        <w:rPr>
          <w:rFonts w:ascii="Times New Roman" w:eastAsia="Times New Roman" w:hAnsi="Times New Roman" w:cs="Times New Roman"/>
          <w:sz w:val="28"/>
          <w:szCs w:val="28"/>
        </w:rPr>
        <w:t xml:space="preserve"> </w:t>
      </w:r>
      <w:r w:rsidR="00F570EA" w:rsidRPr="00F570EA">
        <w:rPr>
          <w:rFonts w:ascii="Times New Roman" w:eastAsia="Times New Roman" w:hAnsi="Times New Roman" w:cs="Times New Roman"/>
          <w:sz w:val="28"/>
          <w:szCs w:val="28"/>
        </w:rPr>
        <w:t>8 субъектов МСП</w:t>
      </w:r>
      <w:r w:rsidR="00F570EA">
        <w:rPr>
          <w:rFonts w:ascii="Times New Roman" w:eastAsia="Times New Roman" w:hAnsi="Times New Roman" w:cs="Times New Roman"/>
          <w:sz w:val="28"/>
          <w:szCs w:val="28"/>
        </w:rPr>
        <w:t xml:space="preserve">, определено </w:t>
      </w:r>
      <w:r w:rsidR="00F570EA" w:rsidRPr="00F570EA">
        <w:rPr>
          <w:rFonts w:ascii="Times New Roman" w:eastAsia="Times New Roman" w:hAnsi="Times New Roman" w:cs="Times New Roman"/>
          <w:sz w:val="28"/>
          <w:szCs w:val="28"/>
        </w:rPr>
        <w:t>МН и ИП НСО</w:t>
      </w:r>
      <w:r w:rsidR="00F570EA">
        <w:rPr>
          <w:rFonts w:ascii="Times New Roman" w:eastAsia="Times New Roman" w:hAnsi="Times New Roman" w:cs="Times New Roman"/>
          <w:sz w:val="28"/>
          <w:szCs w:val="28"/>
        </w:rPr>
        <w:t>;</w:t>
      </w:r>
    </w:p>
    <w:p w:rsidR="006C4D23" w:rsidRDefault="002E3C02" w:rsidP="00F570EA">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C4D23">
        <w:rPr>
          <w:rFonts w:ascii="Times New Roman" w:eastAsia="Times New Roman" w:hAnsi="Times New Roman" w:cs="Times New Roman"/>
          <w:sz w:val="28"/>
          <w:szCs w:val="28"/>
        </w:rPr>
        <w:t>внесени</w:t>
      </w:r>
      <w:r w:rsidR="00882CCF">
        <w:rPr>
          <w:rFonts w:ascii="Times New Roman" w:eastAsia="Times New Roman" w:hAnsi="Times New Roman" w:cs="Times New Roman"/>
          <w:sz w:val="28"/>
          <w:szCs w:val="28"/>
        </w:rPr>
        <w:t>я</w:t>
      </w:r>
      <w:r w:rsidR="006C4D23">
        <w:rPr>
          <w:rFonts w:ascii="Times New Roman" w:eastAsia="Times New Roman" w:hAnsi="Times New Roman" w:cs="Times New Roman"/>
          <w:sz w:val="28"/>
          <w:szCs w:val="28"/>
        </w:rPr>
        <w:t xml:space="preserve"> изменений в сроки (этапы) реализации Программы – продление </w:t>
      </w:r>
      <w:r w:rsidR="003E447C">
        <w:rPr>
          <w:rFonts w:ascii="Times New Roman" w:eastAsia="Times New Roman" w:hAnsi="Times New Roman" w:cs="Times New Roman"/>
          <w:sz w:val="28"/>
          <w:szCs w:val="28"/>
        </w:rPr>
        <w:t xml:space="preserve">сроков реализации Программы </w:t>
      </w:r>
      <w:r w:rsidR="002B149C">
        <w:rPr>
          <w:rFonts w:ascii="Times New Roman" w:eastAsia="Times New Roman" w:hAnsi="Times New Roman" w:cs="Times New Roman"/>
          <w:sz w:val="28"/>
          <w:szCs w:val="28"/>
        </w:rPr>
        <w:t xml:space="preserve">до </w:t>
      </w:r>
      <w:r w:rsidR="006C4D23">
        <w:rPr>
          <w:rFonts w:ascii="Times New Roman" w:eastAsia="Times New Roman" w:hAnsi="Times New Roman" w:cs="Times New Roman"/>
          <w:sz w:val="28"/>
          <w:szCs w:val="28"/>
        </w:rPr>
        <w:t xml:space="preserve">2025 года в соответствии с параметрами, установленными </w:t>
      </w:r>
      <w:r w:rsidR="006C4D23" w:rsidRPr="006C4D23">
        <w:rPr>
          <w:rFonts w:ascii="Times New Roman" w:eastAsia="Times New Roman" w:hAnsi="Times New Roman" w:cs="Times New Roman"/>
          <w:sz w:val="28"/>
          <w:szCs w:val="28"/>
        </w:rPr>
        <w:t>Законом Новосибирской области</w:t>
      </w:r>
      <w:r w:rsidR="006C4D23">
        <w:rPr>
          <w:rFonts w:ascii="Times New Roman" w:eastAsia="Times New Roman" w:hAnsi="Times New Roman" w:cs="Times New Roman"/>
          <w:sz w:val="28"/>
          <w:szCs w:val="28"/>
        </w:rPr>
        <w:t xml:space="preserve"> </w:t>
      </w:r>
      <w:r w:rsidR="006C4D23" w:rsidRPr="006C4D23">
        <w:rPr>
          <w:rFonts w:ascii="Times New Roman" w:eastAsia="Times New Roman" w:hAnsi="Times New Roman" w:cs="Times New Roman"/>
          <w:sz w:val="28"/>
          <w:szCs w:val="28"/>
        </w:rPr>
        <w:t>от 23.12.2022 №</w:t>
      </w:r>
      <w:r w:rsidR="002B149C">
        <w:rPr>
          <w:rFonts w:ascii="Times New Roman" w:eastAsia="Times New Roman" w:hAnsi="Times New Roman" w:cs="Times New Roman"/>
          <w:sz w:val="28"/>
          <w:szCs w:val="28"/>
        </w:rPr>
        <w:t> </w:t>
      </w:r>
      <w:r w:rsidR="006C4D23" w:rsidRPr="006C4D23">
        <w:rPr>
          <w:rFonts w:ascii="Times New Roman" w:eastAsia="Times New Roman" w:hAnsi="Times New Roman" w:cs="Times New Roman"/>
          <w:sz w:val="28"/>
          <w:szCs w:val="28"/>
        </w:rPr>
        <w:t>307-ОЗ</w:t>
      </w:r>
      <w:r w:rsidR="003E447C">
        <w:rPr>
          <w:rFonts w:ascii="Times New Roman" w:eastAsia="Times New Roman" w:hAnsi="Times New Roman" w:cs="Times New Roman"/>
          <w:sz w:val="28"/>
          <w:szCs w:val="28"/>
        </w:rPr>
        <w:t xml:space="preserve">                            </w:t>
      </w:r>
      <w:r w:rsidR="006C4D23" w:rsidRPr="006C4D23">
        <w:rPr>
          <w:rFonts w:ascii="Times New Roman" w:eastAsia="Times New Roman" w:hAnsi="Times New Roman" w:cs="Times New Roman"/>
          <w:sz w:val="28"/>
          <w:szCs w:val="28"/>
        </w:rPr>
        <w:t xml:space="preserve"> «Об областном бюджете Новосибирской области на 2023 год и плановый период 2024 и 2025 годов» (далее – Закон о бюджете);</w:t>
      </w:r>
    </w:p>
    <w:p w:rsidR="00490527" w:rsidRDefault="006C4D23" w:rsidP="00FD631A">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90527" w:rsidRPr="005D6752">
        <w:rPr>
          <w:rFonts w:ascii="Times New Roman" w:eastAsia="Times New Roman" w:hAnsi="Times New Roman" w:cs="Times New Roman"/>
          <w:sz w:val="28"/>
          <w:szCs w:val="28"/>
        </w:rPr>
        <w:t>)</w:t>
      </w:r>
      <w:r w:rsidR="002E3C02">
        <w:rPr>
          <w:rFonts w:ascii="Times New Roman" w:eastAsia="Times New Roman" w:hAnsi="Times New Roman" w:cs="Times New Roman"/>
          <w:sz w:val="28"/>
          <w:szCs w:val="28"/>
        </w:rPr>
        <w:t> </w:t>
      </w:r>
      <w:r>
        <w:rPr>
          <w:rFonts w:ascii="Times New Roman" w:eastAsia="Times New Roman" w:hAnsi="Times New Roman" w:cs="Times New Roman"/>
          <w:sz w:val="28"/>
          <w:szCs w:val="28"/>
        </w:rPr>
        <w:t>внесения изменений в о</w:t>
      </w:r>
      <w:r w:rsidR="00490527" w:rsidRPr="005D6752">
        <w:rPr>
          <w:rFonts w:ascii="Times New Roman" w:eastAsia="Times New Roman" w:hAnsi="Times New Roman" w:cs="Times New Roman"/>
          <w:sz w:val="28"/>
          <w:szCs w:val="28"/>
        </w:rPr>
        <w:t xml:space="preserve">бъемы финансирования </w:t>
      </w:r>
      <w:r>
        <w:rPr>
          <w:rFonts w:ascii="Times New Roman" w:eastAsia="Times New Roman" w:hAnsi="Times New Roman" w:cs="Times New Roman"/>
          <w:sz w:val="28"/>
          <w:szCs w:val="28"/>
        </w:rPr>
        <w:t xml:space="preserve">Программы </w:t>
      </w:r>
      <w:r w:rsidR="003E447C">
        <w:rPr>
          <w:rFonts w:ascii="Times New Roman" w:eastAsia="Times New Roman" w:hAnsi="Times New Roman" w:cs="Times New Roman"/>
          <w:sz w:val="28"/>
          <w:szCs w:val="28"/>
        </w:rPr>
        <w:t xml:space="preserve">на 2023-2025 гг. </w:t>
      </w:r>
      <w:r>
        <w:rPr>
          <w:rFonts w:ascii="Times New Roman" w:eastAsia="Times New Roman" w:hAnsi="Times New Roman" w:cs="Times New Roman"/>
          <w:sz w:val="28"/>
          <w:szCs w:val="28"/>
        </w:rPr>
        <w:t xml:space="preserve">в целях приведения </w:t>
      </w:r>
      <w:r w:rsidR="00490527" w:rsidRPr="005D6752">
        <w:rPr>
          <w:rFonts w:ascii="Times New Roman" w:eastAsia="Times New Roman" w:hAnsi="Times New Roman" w:cs="Times New Roman"/>
          <w:sz w:val="28"/>
          <w:szCs w:val="28"/>
        </w:rPr>
        <w:t>в соответствии с Законом о бюджете</w:t>
      </w:r>
      <w:r w:rsidR="00FB04E1" w:rsidRPr="005D6752">
        <w:rPr>
          <w:rFonts w:ascii="Times New Roman" w:eastAsia="Times New Roman" w:hAnsi="Times New Roman" w:cs="Times New Roman"/>
          <w:sz w:val="28"/>
          <w:szCs w:val="28"/>
        </w:rPr>
        <w:t>;</w:t>
      </w:r>
    </w:p>
    <w:p w:rsidR="006C4D23" w:rsidRPr="003E447C" w:rsidRDefault="002E3C02" w:rsidP="003E447C">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C4D23" w:rsidRPr="006C4D23">
        <w:rPr>
          <w:rFonts w:ascii="Times New Roman" w:eastAsia="Times New Roman" w:hAnsi="Times New Roman" w:cs="Times New Roman"/>
          <w:sz w:val="28"/>
          <w:szCs w:val="28"/>
        </w:rPr>
        <w:t>приведен</w:t>
      </w:r>
      <w:r w:rsidR="003E447C">
        <w:rPr>
          <w:rFonts w:ascii="Times New Roman" w:eastAsia="Times New Roman" w:hAnsi="Times New Roman" w:cs="Times New Roman"/>
          <w:sz w:val="28"/>
          <w:szCs w:val="28"/>
        </w:rPr>
        <w:t>ия</w:t>
      </w:r>
      <w:r w:rsidR="006C4D23" w:rsidRPr="006C4D23">
        <w:rPr>
          <w:rFonts w:ascii="Times New Roman" w:eastAsia="Times New Roman" w:hAnsi="Times New Roman" w:cs="Times New Roman"/>
          <w:sz w:val="28"/>
          <w:szCs w:val="28"/>
        </w:rPr>
        <w:t xml:space="preserve"> в соответствие</w:t>
      </w:r>
      <w:r w:rsidR="003E447C">
        <w:rPr>
          <w:rFonts w:ascii="Times New Roman" w:eastAsia="Times New Roman" w:hAnsi="Times New Roman" w:cs="Times New Roman"/>
          <w:sz w:val="28"/>
          <w:szCs w:val="28"/>
        </w:rPr>
        <w:t xml:space="preserve"> </w:t>
      </w:r>
      <w:r w:rsidR="006C4D23" w:rsidRPr="006C4D23">
        <w:rPr>
          <w:rFonts w:ascii="Times New Roman" w:eastAsia="Times New Roman" w:hAnsi="Times New Roman" w:cs="Times New Roman"/>
          <w:sz w:val="28"/>
          <w:szCs w:val="28"/>
        </w:rPr>
        <w:t xml:space="preserve">с Законом Новосибирской области </w:t>
      </w:r>
      <w:r w:rsidR="003E447C">
        <w:rPr>
          <w:rFonts w:ascii="Times New Roman" w:eastAsia="Times New Roman" w:hAnsi="Times New Roman" w:cs="Times New Roman"/>
          <w:sz w:val="28"/>
          <w:szCs w:val="28"/>
        </w:rPr>
        <w:t xml:space="preserve">                               </w:t>
      </w:r>
      <w:r w:rsidR="006C4D23" w:rsidRPr="006C4D23">
        <w:rPr>
          <w:rFonts w:ascii="Times New Roman" w:eastAsia="Times New Roman" w:hAnsi="Times New Roman" w:cs="Times New Roman"/>
          <w:sz w:val="28"/>
          <w:szCs w:val="28"/>
        </w:rPr>
        <w:t>от 16.10.2003 №</w:t>
      </w:r>
      <w:r>
        <w:rPr>
          <w:rFonts w:ascii="Times New Roman" w:eastAsia="Times New Roman" w:hAnsi="Times New Roman" w:cs="Times New Roman"/>
          <w:sz w:val="28"/>
          <w:szCs w:val="28"/>
        </w:rPr>
        <w:t> </w:t>
      </w:r>
      <w:r w:rsidR="006C4D23" w:rsidRPr="006C4D23">
        <w:rPr>
          <w:rFonts w:ascii="Times New Roman" w:eastAsia="Times New Roman" w:hAnsi="Times New Roman" w:cs="Times New Roman"/>
          <w:sz w:val="28"/>
          <w:szCs w:val="28"/>
        </w:rPr>
        <w:t>142-ОЗ</w:t>
      </w:r>
      <w:r w:rsidR="006C4D23">
        <w:rPr>
          <w:rFonts w:ascii="Times New Roman" w:eastAsia="Times New Roman" w:hAnsi="Times New Roman" w:cs="Times New Roman"/>
          <w:sz w:val="28"/>
          <w:szCs w:val="28"/>
        </w:rPr>
        <w:t xml:space="preserve"> </w:t>
      </w:r>
      <w:r w:rsidR="006C4D23" w:rsidRPr="006C4D23">
        <w:rPr>
          <w:rFonts w:ascii="Times New Roman" w:eastAsia="Times New Roman" w:hAnsi="Times New Roman" w:cs="Times New Roman"/>
          <w:sz w:val="28"/>
          <w:szCs w:val="28"/>
        </w:rPr>
        <w:t xml:space="preserve">«О налогах и особенностях налогообложения отдельных категорий налогоплательщиков в Новосибирской области» (далее – Закон  </w:t>
      </w:r>
      <w:r w:rsidR="003E447C">
        <w:rPr>
          <w:rFonts w:ascii="Times New Roman" w:eastAsia="Times New Roman" w:hAnsi="Times New Roman" w:cs="Times New Roman"/>
          <w:sz w:val="28"/>
          <w:szCs w:val="28"/>
        </w:rPr>
        <w:t xml:space="preserve">                       </w:t>
      </w:r>
      <w:r w:rsidR="006C4D23" w:rsidRPr="006C4D23">
        <w:rPr>
          <w:rFonts w:ascii="Times New Roman" w:eastAsia="Times New Roman" w:hAnsi="Times New Roman" w:cs="Times New Roman"/>
          <w:sz w:val="28"/>
          <w:szCs w:val="28"/>
        </w:rPr>
        <w:t>№ 142-ОЗ)</w:t>
      </w:r>
      <w:r w:rsidR="003E447C" w:rsidRPr="003E447C">
        <w:t xml:space="preserve"> </w:t>
      </w:r>
      <w:r w:rsidR="003E447C" w:rsidRPr="003E447C">
        <w:rPr>
          <w:rFonts w:ascii="Times New Roman" w:eastAsia="Times New Roman" w:hAnsi="Times New Roman" w:cs="Times New Roman"/>
          <w:sz w:val="28"/>
          <w:szCs w:val="28"/>
        </w:rPr>
        <w:t>объем</w:t>
      </w:r>
      <w:r w:rsidR="003E447C">
        <w:rPr>
          <w:rFonts w:ascii="Times New Roman" w:eastAsia="Times New Roman" w:hAnsi="Times New Roman" w:cs="Times New Roman"/>
          <w:sz w:val="28"/>
          <w:szCs w:val="28"/>
        </w:rPr>
        <w:t>а</w:t>
      </w:r>
      <w:r w:rsidR="003E447C" w:rsidRPr="003E447C">
        <w:rPr>
          <w:rFonts w:ascii="Times New Roman" w:eastAsia="Times New Roman" w:hAnsi="Times New Roman" w:cs="Times New Roman"/>
          <w:sz w:val="28"/>
          <w:szCs w:val="28"/>
        </w:rPr>
        <w:t xml:space="preserve"> налоговых расходов на 2022-2025 гг.</w:t>
      </w:r>
      <w:r w:rsidR="006C4D23" w:rsidRPr="003E447C">
        <w:rPr>
          <w:rFonts w:ascii="Times New Roman" w:eastAsia="Times New Roman" w:hAnsi="Times New Roman" w:cs="Times New Roman"/>
          <w:sz w:val="28"/>
          <w:szCs w:val="28"/>
        </w:rPr>
        <w:t>;</w:t>
      </w:r>
    </w:p>
    <w:p w:rsidR="00677B05" w:rsidRDefault="002E3C02" w:rsidP="00FD631A">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w:t>
      </w:r>
      <w:r w:rsidR="003E447C">
        <w:rPr>
          <w:rFonts w:ascii="Times New Roman" w:eastAsia="Times New Roman" w:hAnsi="Times New Roman" w:cs="Times New Roman"/>
          <w:sz w:val="28"/>
          <w:szCs w:val="28"/>
        </w:rPr>
        <w:t xml:space="preserve">корректировки </w:t>
      </w:r>
      <w:r w:rsidR="006C4D23">
        <w:rPr>
          <w:rFonts w:ascii="Times New Roman" w:eastAsia="Times New Roman" w:hAnsi="Times New Roman" w:cs="Times New Roman"/>
          <w:sz w:val="28"/>
          <w:szCs w:val="28"/>
        </w:rPr>
        <w:t>о</w:t>
      </w:r>
      <w:r w:rsidR="006C4D23" w:rsidRPr="006C4D23">
        <w:rPr>
          <w:rFonts w:ascii="Times New Roman" w:eastAsia="Times New Roman" w:hAnsi="Times New Roman" w:cs="Times New Roman"/>
          <w:sz w:val="28"/>
          <w:szCs w:val="28"/>
        </w:rPr>
        <w:t>жидаемы</w:t>
      </w:r>
      <w:r w:rsidR="003E447C">
        <w:rPr>
          <w:rFonts w:ascii="Times New Roman" w:eastAsia="Times New Roman" w:hAnsi="Times New Roman" w:cs="Times New Roman"/>
          <w:sz w:val="28"/>
          <w:szCs w:val="28"/>
        </w:rPr>
        <w:t>х</w:t>
      </w:r>
      <w:r w:rsidR="006C4D23" w:rsidRPr="006C4D23">
        <w:rPr>
          <w:rFonts w:ascii="Times New Roman" w:eastAsia="Times New Roman" w:hAnsi="Times New Roman" w:cs="Times New Roman"/>
          <w:sz w:val="28"/>
          <w:szCs w:val="28"/>
        </w:rPr>
        <w:t xml:space="preserve"> результа</w:t>
      </w:r>
      <w:r w:rsidR="003E447C">
        <w:rPr>
          <w:rFonts w:ascii="Times New Roman" w:eastAsia="Times New Roman" w:hAnsi="Times New Roman" w:cs="Times New Roman"/>
          <w:sz w:val="28"/>
          <w:szCs w:val="28"/>
        </w:rPr>
        <w:t>тов</w:t>
      </w:r>
      <w:r w:rsidR="006C4D23" w:rsidRPr="006C4D23">
        <w:rPr>
          <w:rFonts w:ascii="Times New Roman" w:eastAsia="Times New Roman" w:hAnsi="Times New Roman" w:cs="Times New Roman"/>
          <w:sz w:val="28"/>
          <w:szCs w:val="28"/>
        </w:rPr>
        <w:t xml:space="preserve"> реализации</w:t>
      </w:r>
      <w:r w:rsidR="006C4D23">
        <w:rPr>
          <w:rFonts w:ascii="Times New Roman" w:eastAsia="Times New Roman" w:hAnsi="Times New Roman" w:cs="Times New Roman"/>
          <w:sz w:val="28"/>
          <w:szCs w:val="28"/>
        </w:rPr>
        <w:t xml:space="preserve"> Программы в связи     </w:t>
      </w:r>
      <w:r w:rsidR="003E447C">
        <w:rPr>
          <w:rFonts w:ascii="Times New Roman" w:eastAsia="Times New Roman" w:hAnsi="Times New Roman" w:cs="Times New Roman"/>
          <w:sz w:val="28"/>
          <w:szCs w:val="28"/>
        </w:rPr>
        <w:t xml:space="preserve">                    </w:t>
      </w:r>
      <w:r w:rsidR="006C4D23">
        <w:rPr>
          <w:rFonts w:ascii="Times New Roman" w:eastAsia="Times New Roman" w:hAnsi="Times New Roman" w:cs="Times New Roman"/>
          <w:sz w:val="28"/>
          <w:szCs w:val="28"/>
        </w:rPr>
        <w:t xml:space="preserve">с внесением изменений в плановые значения целевых индикаторов №№ 2, 7, 9, 11, 13, 16 </w:t>
      </w:r>
      <w:r w:rsidR="006C4D23">
        <w:rPr>
          <w:rFonts w:ascii="Times New Roman" w:eastAsia="Times New Roman" w:hAnsi="Times New Roman" w:cs="Times New Roman"/>
          <w:sz w:val="28"/>
          <w:szCs w:val="28"/>
        </w:rPr>
        <w:lastRenderedPageBreak/>
        <w:t>на 2023-2025 годы</w:t>
      </w:r>
      <w:r w:rsidR="00677B05">
        <w:rPr>
          <w:rFonts w:ascii="Times New Roman" w:eastAsia="Times New Roman" w:hAnsi="Times New Roman" w:cs="Times New Roman"/>
          <w:sz w:val="28"/>
          <w:szCs w:val="28"/>
        </w:rPr>
        <w:t>.</w:t>
      </w:r>
      <w:r w:rsidR="00677B05" w:rsidRPr="00677B05">
        <w:t xml:space="preserve"> </w:t>
      </w:r>
      <w:r w:rsidR="00677B05" w:rsidRPr="00677B05">
        <w:rPr>
          <w:rFonts w:ascii="Times New Roman" w:eastAsia="Times New Roman" w:hAnsi="Times New Roman" w:cs="Times New Roman"/>
          <w:sz w:val="28"/>
          <w:szCs w:val="28"/>
        </w:rPr>
        <w:t xml:space="preserve">Причины данных изменений указаны в пункте </w:t>
      </w:r>
      <w:r w:rsidR="00677B05">
        <w:rPr>
          <w:rFonts w:ascii="Times New Roman" w:eastAsia="Times New Roman" w:hAnsi="Times New Roman" w:cs="Times New Roman"/>
          <w:sz w:val="28"/>
          <w:szCs w:val="28"/>
        </w:rPr>
        <w:t>6</w:t>
      </w:r>
      <w:r w:rsidR="00677B05" w:rsidRPr="00677B05">
        <w:rPr>
          <w:rFonts w:ascii="Times New Roman" w:eastAsia="Times New Roman" w:hAnsi="Times New Roman" w:cs="Times New Roman"/>
          <w:sz w:val="28"/>
          <w:szCs w:val="28"/>
        </w:rPr>
        <w:t xml:space="preserve"> пояснительной записки;</w:t>
      </w:r>
    </w:p>
    <w:p w:rsidR="006C4D23" w:rsidRDefault="002E3C02" w:rsidP="00FD631A">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677B05">
        <w:rPr>
          <w:rFonts w:ascii="Times New Roman" w:eastAsia="Times New Roman" w:hAnsi="Times New Roman" w:cs="Times New Roman"/>
          <w:sz w:val="28"/>
          <w:szCs w:val="28"/>
        </w:rPr>
        <w:t xml:space="preserve">уточнения </w:t>
      </w:r>
      <w:r w:rsidR="00677B05" w:rsidRPr="00677B05">
        <w:rPr>
          <w:rFonts w:ascii="Times New Roman" w:eastAsia="Times New Roman" w:hAnsi="Times New Roman" w:cs="Times New Roman"/>
          <w:sz w:val="28"/>
          <w:szCs w:val="28"/>
        </w:rPr>
        <w:t>срок</w:t>
      </w:r>
      <w:r w:rsidR="00677B05">
        <w:rPr>
          <w:rFonts w:ascii="Times New Roman" w:eastAsia="Times New Roman" w:hAnsi="Times New Roman" w:cs="Times New Roman"/>
          <w:sz w:val="28"/>
          <w:szCs w:val="28"/>
        </w:rPr>
        <w:t>ов</w:t>
      </w:r>
      <w:r w:rsidR="00677B05" w:rsidRPr="00677B05">
        <w:rPr>
          <w:rFonts w:ascii="Times New Roman" w:eastAsia="Times New Roman" w:hAnsi="Times New Roman" w:cs="Times New Roman"/>
          <w:sz w:val="28"/>
          <w:szCs w:val="28"/>
        </w:rPr>
        <w:t xml:space="preserve"> и ожидаемы</w:t>
      </w:r>
      <w:r w:rsidR="00677B05">
        <w:rPr>
          <w:rFonts w:ascii="Times New Roman" w:eastAsia="Times New Roman" w:hAnsi="Times New Roman" w:cs="Times New Roman"/>
          <w:sz w:val="28"/>
          <w:szCs w:val="28"/>
        </w:rPr>
        <w:t>х</w:t>
      </w:r>
      <w:r w:rsidR="00677B05" w:rsidRPr="00677B05">
        <w:rPr>
          <w:rFonts w:ascii="Times New Roman" w:eastAsia="Times New Roman" w:hAnsi="Times New Roman" w:cs="Times New Roman"/>
          <w:sz w:val="28"/>
          <w:szCs w:val="28"/>
        </w:rPr>
        <w:t xml:space="preserve"> результат</w:t>
      </w:r>
      <w:r w:rsidR="00677B05">
        <w:rPr>
          <w:rFonts w:ascii="Times New Roman" w:eastAsia="Times New Roman" w:hAnsi="Times New Roman" w:cs="Times New Roman"/>
          <w:sz w:val="28"/>
          <w:szCs w:val="28"/>
        </w:rPr>
        <w:t>ов</w:t>
      </w:r>
      <w:r w:rsidR="00677B05" w:rsidRPr="00677B05">
        <w:rPr>
          <w:rFonts w:ascii="Times New Roman" w:eastAsia="Times New Roman" w:hAnsi="Times New Roman" w:cs="Times New Roman"/>
          <w:sz w:val="28"/>
          <w:szCs w:val="28"/>
        </w:rPr>
        <w:t xml:space="preserve"> реализации мероприятий Программы</w:t>
      </w:r>
      <w:r w:rsidR="00677B05">
        <w:rPr>
          <w:rFonts w:ascii="Times New Roman" w:eastAsia="Times New Roman" w:hAnsi="Times New Roman" w:cs="Times New Roman"/>
          <w:sz w:val="28"/>
          <w:szCs w:val="28"/>
        </w:rPr>
        <w:t xml:space="preserve"> </w:t>
      </w:r>
      <w:r w:rsidR="00C36685" w:rsidRPr="00C36685">
        <w:rPr>
          <w:rFonts w:ascii="Times New Roman" w:eastAsia="Times New Roman" w:hAnsi="Times New Roman" w:cs="Times New Roman"/>
          <w:sz w:val="28"/>
          <w:szCs w:val="28"/>
        </w:rPr>
        <w:t>в разделе II «Обоснование необходимости реализации государственной программы»</w:t>
      </w:r>
      <w:r w:rsidR="00677B05">
        <w:rPr>
          <w:rFonts w:ascii="Times New Roman" w:eastAsia="Times New Roman" w:hAnsi="Times New Roman" w:cs="Times New Roman"/>
          <w:sz w:val="28"/>
          <w:szCs w:val="28"/>
        </w:rPr>
        <w:t xml:space="preserve">. </w:t>
      </w:r>
      <w:r w:rsidR="00677B05" w:rsidRPr="00677B05">
        <w:rPr>
          <w:rFonts w:ascii="Times New Roman" w:eastAsia="Times New Roman" w:hAnsi="Times New Roman" w:cs="Times New Roman"/>
          <w:sz w:val="28"/>
          <w:szCs w:val="28"/>
        </w:rPr>
        <w:t>Причины данных изменений указаны в пункте</w:t>
      </w:r>
      <w:r w:rsidR="00A24DE2">
        <w:rPr>
          <w:rFonts w:ascii="Times New Roman" w:eastAsia="Times New Roman" w:hAnsi="Times New Roman" w:cs="Times New Roman"/>
          <w:sz w:val="28"/>
          <w:szCs w:val="28"/>
        </w:rPr>
        <w:t xml:space="preserve">                       </w:t>
      </w:r>
      <w:r w:rsidR="00677B05" w:rsidRPr="00677B05">
        <w:rPr>
          <w:rFonts w:ascii="Times New Roman" w:eastAsia="Times New Roman" w:hAnsi="Times New Roman" w:cs="Times New Roman"/>
          <w:sz w:val="28"/>
          <w:szCs w:val="28"/>
        </w:rPr>
        <w:t xml:space="preserve"> </w:t>
      </w:r>
      <w:r w:rsidR="00677B05">
        <w:rPr>
          <w:rFonts w:ascii="Times New Roman" w:eastAsia="Times New Roman" w:hAnsi="Times New Roman" w:cs="Times New Roman"/>
          <w:sz w:val="28"/>
          <w:szCs w:val="28"/>
        </w:rPr>
        <w:t>7</w:t>
      </w:r>
      <w:r w:rsidR="00677B05" w:rsidRPr="00677B05">
        <w:rPr>
          <w:rFonts w:ascii="Times New Roman" w:eastAsia="Times New Roman" w:hAnsi="Times New Roman" w:cs="Times New Roman"/>
          <w:sz w:val="28"/>
          <w:szCs w:val="28"/>
        </w:rPr>
        <w:t xml:space="preserve"> пояснительной записки;</w:t>
      </w:r>
      <w:r w:rsidR="00C36685">
        <w:rPr>
          <w:rFonts w:ascii="Times New Roman" w:eastAsia="Times New Roman" w:hAnsi="Times New Roman" w:cs="Times New Roman"/>
          <w:sz w:val="28"/>
          <w:szCs w:val="28"/>
        </w:rPr>
        <w:t xml:space="preserve"> </w:t>
      </w:r>
    </w:p>
    <w:p w:rsidR="00C36685" w:rsidRDefault="002E3C02" w:rsidP="00C36685">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677B05">
        <w:rPr>
          <w:rFonts w:ascii="Times New Roman" w:eastAsia="Times New Roman" w:hAnsi="Times New Roman" w:cs="Times New Roman"/>
          <w:sz w:val="28"/>
          <w:szCs w:val="28"/>
        </w:rPr>
        <w:t>исключения в</w:t>
      </w:r>
      <w:r w:rsidR="00C36685">
        <w:rPr>
          <w:rFonts w:ascii="Times New Roman" w:eastAsia="Times New Roman" w:hAnsi="Times New Roman" w:cs="Times New Roman"/>
          <w:sz w:val="28"/>
          <w:szCs w:val="28"/>
        </w:rPr>
        <w:t xml:space="preserve"> целях приведения структуры </w:t>
      </w:r>
      <w:r w:rsidR="00C54697">
        <w:rPr>
          <w:rFonts w:ascii="Times New Roman" w:eastAsia="Times New Roman" w:hAnsi="Times New Roman" w:cs="Times New Roman"/>
          <w:sz w:val="28"/>
          <w:szCs w:val="28"/>
        </w:rPr>
        <w:t>П</w:t>
      </w:r>
      <w:r w:rsidR="00C36685">
        <w:rPr>
          <w:rFonts w:ascii="Times New Roman" w:eastAsia="Times New Roman" w:hAnsi="Times New Roman" w:cs="Times New Roman"/>
          <w:sz w:val="28"/>
          <w:szCs w:val="28"/>
        </w:rPr>
        <w:t>рограммы с приказом №</w:t>
      </w:r>
      <w:r>
        <w:rPr>
          <w:rFonts w:ascii="Times New Roman" w:eastAsia="Times New Roman" w:hAnsi="Times New Roman" w:cs="Times New Roman"/>
          <w:sz w:val="28"/>
          <w:szCs w:val="28"/>
        </w:rPr>
        <w:t> </w:t>
      </w:r>
      <w:r w:rsidR="00C36685">
        <w:rPr>
          <w:rFonts w:ascii="Times New Roman" w:eastAsia="Times New Roman" w:hAnsi="Times New Roman" w:cs="Times New Roman"/>
          <w:sz w:val="28"/>
          <w:szCs w:val="28"/>
        </w:rPr>
        <w:t>154 раздел</w:t>
      </w:r>
      <w:r w:rsidR="00677B05">
        <w:rPr>
          <w:rFonts w:ascii="Times New Roman" w:eastAsia="Times New Roman" w:hAnsi="Times New Roman" w:cs="Times New Roman"/>
          <w:sz w:val="28"/>
          <w:szCs w:val="28"/>
        </w:rPr>
        <w:t>ов Программы:</w:t>
      </w:r>
      <w:r w:rsidR="00C36685">
        <w:rPr>
          <w:rFonts w:ascii="Times New Roman" w:eastAsia="Times New Roman" w:hAnsi="Times New Roman" w:cs="Times New Roman"/>
          <w:sz w:val="28"/>
          <w:szCs w:val="28"/>
        </w:rPr>
        <w:t xml:space="preserve"> </w:t>
      </w:r>
      <w:r w:rsidR="00C36685" w:rsidRPr="00C36685">
        <w:rPr>
          <w:rFonts w:ascii="Times New Roman" w:eastAsia="Times New Roman" w:hAnsi="Times New Roman" w:cs="Times New Roman"/>
          <w:sz w:val="28"/>
          <w:szCs w:val="28"/>
        </w:rPr>
        <w:t>III</w:t>
      </w:r>
      <w:r w:rsidR="00C36685">
        <w:rPr>
          <w:rFonts w:ascii="Times New Roman" w:eastAsia="Times New Roman" w:hAnsi="Times New Roman" w:cs="Times New Roman"/>
          <w:sz w:val="28"/>
          <w:szCs w:val="28"/>
        </w:rPr>
        <w:t xml:space="preserve"> </w:t>
      </w:r>
      <w:r w:rsidR="00C36685" w:rsidRPr="00C36685">
        <w:rPr>
          <w:rFonts w:ascii="Times New Roman" w:eastAsia="Times New Roman" w:hAnsi="Times New Roman" w:cs="Times New Roman"/>
          <w:sz w:val="28"/>
          <w:szCs w:val="28"/>
        </w:rPr>
        <w:t>«Цели и задачи, важнейшие целевые индикаторы государственной программы</w:t>
      </w:r>
      <w:r w:rsidR="00C54697">
        <w:rPr>
          <w:rFonts w:ascii="Times New Roman" w:eastAsia="Times New Roman" w:hAnsi="Times New Roman" w:cs="Times New Roman"/>
          <w:sz w:val="28"/>
          <w:szCs w:val="28"/>
        </w:rPr>
        <w:t>»</w:t>
      </w:r>
      <w:r w:rsidR="00677B05">
        <w:rPr>
          <w:rFonts w:ascii="Times New Roman" w:eastAsia="Times New Roman" w:hAnsi="Times New Roman" w:cs="Times New Roman"/>
          <w:sz w:val="28"/>
          <w:szCs w:val="28"/>
        </w:rPr>
        <w:t>,</w:t>
      </w:r>
      <w:r w:rsidR="00677B05" w:rsidRPr="00677B05">
        <w:rPr>
          <w:rFonts w:ascii="Times New Roman" w:eastAsia="Times New Roman" w:hAnsi="Times New Roman" w:cs="Times New Roman"/>
          <w:sz w:val="28"/>
          <w:szCs w:val="28"/>
        </w:rPr>
        <w:t xml:space="preserve"> V «Механизм реализации и система управления государственной программы», VI «Ресурсное обеспечение государственной программы»,</w:t>
      </w:r>
      <w:r w:rsidR="00677B05">
        <w:rPr>
          <w:rFonts w:ascii="Times New Roman" w:eastAsia="Times New Roman" w:hAnsi="Times New Roman" w:cs="Times New Roman"/>
          <w:sz w:val="28"/>
          <w:szCs w:val="28"/>
        </w:rPr>
        <w:t xml:space="preserve"> </w:t>
      </w:r>
      <w:r w:rsidR="00677B05" w:rsidRPr="00677B05">
        <w:rPr>
          <w:rFonts w:ascii="Times New Roman" w:eastAsia="Times New Roman" w:hAnsi="Times New Roman" w:cs="Times New Roman"/>
          <w:sz w:val="28"/>
          <w:szCs w:val="28"/>
        </w:rPr>
        <w:t>VII «Ожидаемые результаты реализации государственной программы»;</w:t>
      </w:r>
    </w:p>
    <w:p w:rsidR="00C36685" w:rsidRPr="0031100B" w:rsidRDefault="00C54697" w:rsidP="00C36685">
      <w:pPr>
        <w:pStyle w:val="a3"/>
        <w:spacing w:after="0" w:line="240" w:lineRule="auto"/>
        <w:ind w:left="0"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5) </w:t>
      </w:r>
      <w:r w:rsidR="00C36685" w:rsidRPr="0031100B">
        <w:rPr>
          <w:rFonts w:ascii="Times New Roman" w:eastAsia="Times New Roman" w:hAnsi="Times New Roman" w:cs="Times New Roman"/>
          <w:sz w:val="28"/>
          <w:szCs w:val="28"/>
        </w:rPr>
        <w:t>внесения изменений в раздел IV «Система основных мероприятий государственной программы», в том числе:</w:t>
      </w:r>
    </w:p>
    <w:p w:rsidR="00C54697" w:rsidRPr="0031100B" w:rsidRDefault="00C36685" w:rsidP="00C36685">
      <w:pPr>
        <w:pStyle w:val="a3"/>
        <w:spacing w:after="0" w:line="240" w:lineRule="auto"/>
        <w:ind w:left="0"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а)</w:t>
      </w:r>
      <w:r w:rsidR="00C54697" w:rsidRPr="0031100B">
        <w:rPr>
          <w:rFonts w:ascii="Times New Roman" w:eastAsia="Times New Roman" w:hAnsi="Times New Roman" w:cs="Times New Roman"/>
          <w:sz w:val="28"/>
          <w:szCs w:val="28"/>
        </w:rPr>
        <w:t xml:space="preserve"> в связи с исключением раздела III «Цели и задачи, важнейшие целевые индикаторы государственной программы» изменяется номер раздела с </w:t>
      </w:r>
      <w:r w:rsidR="00C54697" w:rsidRPr="0031100B">
        <w:rPr>
          <w:rFonts w:ascii="Times New Roman" w:eastAsia="Times New Roman" w:hAnsi="Times New Roman" w:cs="Times New Roman"/>
          <w:sz w:val="28"/>
          <w:szCs w:val="28"/>
          <w:lang w:val="en-US"/>
        </w:rPr>
        <w:t>IV</w:t>
      </w:r>
      <w:r w:rsidR="00C54697" w:rsidRPr="0031100B">
        <w:rPr>
          <w:rFonts w:ascii="Times New Roman" w:eastAsia="Times New Roman" w:hAnsi="Times New Roman" w:cs="Times New Roman"/>
          <w:sz w:val="28"/>
          <w:szCs w:val="28"/>
        </w:rPr>
        <w:t xml:space="preserve"> на </w:t>
      </w:r>
      <w:r w:rsidR="00C54697" w:rsidRPr="0031100B">
        <w:rPr>
          <w:rFonts w:ascii="Times New Roman" w:eastAsia="Times New Roman" w:hAnsi="Times New Roman" w:cs="Times New Roman"/>
          <w:sz w:val="28"/>
          <w:szCs w:val="28"/>
          <w:lang w:val="en-US"/>
        </w:rPr>
        <w:t>III</w:t>
      </w:r>
      <w:r w:rsidR="00C54697" w:rsidRPr="0031100B">
        <w:rPr>
          <w:rFonts w:ascii="Times New Roman" w:eastAsia="Times New Roman" w:hAnsi="Times New Roman" w:cs="Times New Roman"/>
          <w:sz w:val="28"/>
          <w:szCs w:val="28"/>
        </w:rPr>
        <w:t>;</w:t>
      </w:r>
    </w:p>
    <w:p w:rsidR="002B149C" w:rsidRPr="002B149C" w:rsidRDefault="00C36685" w:rsidP="00C54697">
      <w:pPr>
        <w:pStyle w:val="a3"/>
        <w:spacing w:after="0" w:line="240" w:lineRule="auto"/>
        <w:ind w:left="0" w:firstLine="709"/>
        <w:jc w:val="both"/>
        <w:rPr>
          <w:rFonts w:ascii="Times New Roman" w:eastAsia="Times New Roman" w:hAnsi="Times New Roman" w:cs="Times New Roman"/>
          <w:sz w:val="28"/>
          <w:szCs w:val="28"/>
          <w:highlight w:val="yellow"/>
        </w:rPr>
      </w:pPr>
      <w:r w:rsidRPr="0031100B">
        <w:rPr>
          <w:rFonts w:ascii="Times New Roman" w:eastAsia="Times New Roman" w:hAnsi="Times New Roman" w:cs="Times New Roman"/>
          <w:sz w:val="28"/>
          <w:szCs w:val="28"/>
        </w:rPr>
        <w:t>б)</w:t>
      </w:r>
      <w:r w:rsidR="00C54697" w:rsidRPr="0031100B">
        <w:rPr>
          <w:rFonts w:ascii="Times New Roman" w:eastAsia="Times New Roman" w:hAnsi="Times New Roman" w:cs="Times New Roman"/>
          <w:sz w:val="28"/>
          <w:szCs w:val="28"/>
        </w:rPr>
        <w:t> </w:t>
      </w:r>
      <w:r w:rsidR="002B149C" w:rsidRPr="0031100B">
        <w:rPr>
          <w:rFonts w:ascii="Times New Roman" w:eastAsia="Times New Roman" w:hAnsi="Times New Roman" w:cs="Times New Roman"/>
          <w:sz w:val="28"/>
          <w:szCs w:val="28"/>
        </w:rPr>
        <w:t>В соответствии с изменениями, внесенными в Правила</w:t>
      </w:r>
      <w:r w:rsidR="002B149C" w:rsidRPr="0031100B">
        <w:rPr>
          <w:rFonts w:ascii="Times New Roman" w:hAnsi="Times New Roman" w:cs="Times New Roman"/>
          <w:sz w:val="28"/>
          <w:szCs w:val="28"/>
        </w:rPr>
        <w:t xml:space="preserve"> предоставления и распределения субсидий</w:t>
      </w:r>
      <w:r w:rsidR="002B149C" w:rsidRPr="002B149C">
        <w:rPr>
          <w:rFonts w:ascii="Times New Roman" w:hAnsi="Times New Roman" w:cs="Times New Roman"/>
          <w:sz w:val="28"/>
          <w:szCs w:val="28"/>
        </w:rPr>
        <w:t xml:space="preserve">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r w:rsidR="002B149C" w:rsidRPr="002B149C">
        <w:rPr>
          <w:sz w:val="28"/>
          <w:szCs w:val="28"/>
        </w:rPr>
        <w:t xml:space="preserve"> (</w:t>
      </w:r>
      <w:r w:rsidR="002B149C" w:rsidRPr="002B149C">
        <w:rPr>
          <w:rFonts w:ascii="Times New Roman" w:hAnsi="Times New Roman" w:cs="Times New Roman"/>
          <w:sz w:val="28"/>
          <w:szCs w:val="28"/>
        </w:rPr>
        <w:t>приложение №</w:t>
      </w:r>
      <w:r w:rsidR="002B149C">
        <w:rPr>
          <w:rFonts w:ascii="Times New Roman" w:hAnsi="Times New Roman" w:cs="Times New Roman"/>
          <w:sz w:val="28"/>
          <w:szCs w:val="28"/>
        </w:rPr>
        <w:t> </w:t>
      </w:r>
      <w:r w:rsidR="002B149C" w:rsidRPr="002B149C">
        <w:rPr>
          <w:rFonts w:ascii="Times New Roman" w:hAnsi="Times New Roman" w:cs="Times New Roman"/>
          <w:sz w:val="28"/>
          <w:szCs w:val="28"/>
        </w:rPr>
        <w:t xml:space="preserve">35 к государственной программе Российской Федерации «Экономическое развитие и инновационная экономика», утвержденной постановлением Правительства </w:t>
      </w:r>
      <w:r w:rsidR="000E1945">
        <w:rPr>
          <w:rFonts w:ascii="Times New Roman" w:hAnsi="Times New Roman" w:cs="Times New Roman"/>
          <w:sz w:val="28"/>
          <w:szCs w:val="28"/>
        </w:rPr>
        <w:t xml:space="preserve">РФ </w:t>
      </w:r>
      <w:r w:rsidR="002B149C">
        <w:rPr>
          <w:rFonts w:ascii="Times New Roman" w:hAnsi="Times New Roman" w:cs="Times New Roman"/>
          <w:sz w:val="28"/>
          <w:szCs w:val="28"/>
        </w:rPr>
        <w:t>от 15.04.2014 № </w:t>
      </w:r>
      <w:r w:rsidR="002B149C" w:rsidRPr="002B149C">
        <w:rPr>
          <w:rFonts w:ascii="Times New Roman" w:hAnsi="Times New Roman" w:cs="Times New Roman"/>
          <w:sz w:val="28"/>
          <w:szCs w:val="28"/>
        </w:rPr>
        <w:t>316)</w:t>
      </w:r>
      <w:r w:rsidR="002B149C" w:rsidRPr="002B149C">
        <w:rPr>
          <w:rFonts w:ascii="Times New Roman" w:eastAsia="Times New Roman" w:hAnsi="Times New Roman" w:cs="Times New Roman"/>
          <w:sz w:val="28"/>
          <w:szCs w:val="28"/>
        </w:rPr>
        <w:t>, изменяется наименование направления предоставления субсидии на обеспечение оказания субъектам малого и среднего предпринимательства комплексных услуг в центре «Мой бизнес» в рамках реализации проекта «Акселерация</w:t>
      </w:r>
      <w:r w:rsidR="002B149C">
        <w:rPr>
          <w:rFonts w:ascii="Times New Roman" w:eastAsia="Times New Roman" w:hAnsi="Times New Roman" w:cs="Times New Roman"/>
          <w:sz w:val="28"/>
          <w:szCs w:val="28"/>
        </w:rPr>
        <w:t>»;</w:t>
      </w:r>
    </w:p>
    <w:p w:rsidR="00C54697" w:rsidRPr="0031100B" w:rsidRDefault="002B149C" w:rsidP="00C54697">
      <w:pPr>
        <w:pStyle w:val="a3"/>
        <w:spacing w:after="0" w:line="240" w:lineRule="auto"/>
        <w:ind w:left="0"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в) </w:t>
      </w:r>
      <w:r w:rsidR="00C54697" w:rsidRPr="0031100B">
        <w:rPr>
          <w:rFonts w:ascii="Times New Roman" w:eastAsia="Times New Roman" w:hAnsi="Times New Roman" w:cs="Times New Roman"/>
          <w:sz w:val="28"/>
          <w:szCs w:val="28"/>
        </w:rPr>
        <w:t>в рамках проекта «Акселерация» исключаются меры по созданию и (или) развитию промышленного (индустриального) парка, агропромышленного парка, созданию и (или) развитию технопарка, промышленного технопарка в связи с включением  в исполнители Программы МН и ИП НСО</w:t>
      </w:r>
      <w:r w:rsidRPr="0031100B">
        <w:rPr>
          <w:rFonts w:ascii="Times New Roman" w:eastAsia="Times New Roman" w:hAnsi="Times New Roman" w:cs="Times New Roman"/>
          <w:sz w:val="28"/>
          <w:szCs w:val="28"/>
        </w:rPr>
        <w:t>, которое в</w:t>
      </w:r>
      <w:r w:rsidR="00C54697" w:rsidRPr="0031100B">
        <w:rPr>
          <w:rFonts w:ascii="Times New Roman" w:eastAsia="Times New Roman" w:hAnsi="Times New Roman" w:cs="Times New Roman"/>
          <w:sz w:val="28"/>
          <w:szCs w:val="28"/>
        </w:rPr>
        <w:t xml:space="preserve"> соответствии с протоколом 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24.11.2022 </w:t>
      </w:r>
      <w:r w:rsidRPr="0031100B">
        <w:rPr>
          <w:rFonts w:ascii="Times New Roman" w:eastAsia="Times New Roman" w:hAnsi="Times New Roman" w:cs="Times New Roman"/>
          <w:sz w:val="28"/>
          <w:szCs w:val="28"/>
        </w:rPr>
        <w:t xml:space="preserve">определено </w:t>
      </w:r>
      <w:r w:rsidR="00C54697" w:rsidRPr="0031100B">
        <w:rPr>
          <w:rFonts w:ascii="Times New Roman" w:eastAsia="Times New Roman" w:hAnsi="Times New Roman" w:cs="Times New Roman"/>
          <w:sz w:val="28"/>
          <w:szCs w:val="28"/>
        </w:rPr>
        <w:t>ответственным исполнителем за результаты регионального проекта «Акселерация</w:t>
      </w:r>
      <w:r w:rsidRPr="0031100B">
        <w:rPr>
          <w:rFonts w:ascii="Times New Roman" w:eastAsia="Times New Roman" w:hAnsi="Times New Roman" w:cs="Times New Roman"/>
          <w:sz w:val="28"/>
          <w:szCs w:val="28"/>
        </w:rPr>
        <w:t>»</w:t>
      </w:r>
      <w:r w:rsidR="00C54697" w:rsidRPr="0031100B">
        <w:rPr>
          <w:rFonts w:ascii="Times New Roman" w:eastAsia="Times New Roman" w:hAnsi="Times New Roman" w:cs="Times New Roman"/>
          <w:sz w:val="28"/>
          <w:szCs w:val="28"/>
        </w:rPr>
        <w:t xml:space="preserve"> по созданию к 2024 году индустриального парка и развитию существующих инду</w:t>
      </w:r>
      <w:r w:rsidR="000E1945" w:rsidRPr="0031100B">
        <w:rPr>
          <w:rFonts w:ascii="Times New Roman" w:eastAsia="Times New Roman" w:hAnsi="Times New Roman" w:cs="Times New Roman"/>
          <w:sz w:val="28"/>
          <w:szCs w:val="28"/>
        </w:rPr>
        <w:t>стриальных парков (технопарков);</w:t>
      </w:r>
    </w:p>
    <w:p w:rsidR="00C36685" w:rsidRPr="00C36685" w:rsidRDefault="00C36685" w:rsidP="00C36685">
      <w:pPr>
        <w:pStyle w:val="a3"/>
        <w:spacing w:after="0" w:line="240" w:lineRule="auto"/>
        <w:ind w:left="0" w:firstLine="709"/>
        <w:jc w:val="both"/>
        <w:rPr>
          <w:rFonts w:ascii="Times New Roman" w:eastAsia="Times New Roman" w:hAnsi="Times New Roman" w:cs="Times New Roman"/>
          <w:sz w:val="28"/>
          <w:szCs w:val="28"/>
          <w:highlight w:val="yellow"/>
        </w:rPr>
      </w:pPr>
      <w:r w:rsidRPr="0031100B">
        <w:rPr>
          <w:rFonts w:ascii="Times New Roman" w:eastAsia="Times New Roman" w:hAnsi="Times New Roman" w:cs="Times New Roman"/>
          <w:sz w:val="28"/>
          <w:szCs w:val="28"/>
        </w:rPr>
        <w:t>г)</w:t>
      </w:r>
      <w:r w:rsidR="000E1945" w:rsidRPr="0031100B">
        <w:rPr>
          <w:rFonts w:ascii="Times New Roman" w:eastAsia="Times New Roman" w:hAnsi="Times New Roman" w:cs="Times New Roman"/>
          <w:sz w:val="28"/>
          <w:szCs w:val="28"/>
        </w:rPr>
        <w:t> вместо вышеуказанной меры в характеристику проекта «Акселерация» вводится формирование и расширение перечней государственного имущества Новосибирской области</w:t>
      </w:r>
      <w:r w:rsidR="000E1945" w:rsidRPr="000E1945">
        <w:rPr>
          <w:rFonts w:ascii="Times New Roman" w:eastAsia="Times New Roman" w:hAnsi="Times New Roman" w:cs="Times New Roman"/>
          <w:sz w:val="28"/>
          <w:szCs w:val="28"/>
        </w:rPr>
        <w:t xml:space="preserve"> и муниципального имущества муниципальных образований Новосибирской области, предназначенного для сдачи в аренду субъектам МСП и </w:t>
      </w:r>
      <w:proofErr w:type="spellStart"/>
      <w:r w:rsidR="000E1945" w:rsidRPr="000E1945">
        <w:rPr>
          <w:rFonts w:ascii="Times New Roman" w:eastAsia="Times New Roman" w:hAnsi="Times New Roman" w:cs="Times New Roman"/>
          <w:sz w:val="28"/>
          <w:szCs w:val="28"/>
        </w:rPr>
        <w:t>самозанятым</w:t>
      </w:r>
      <w:proofErr w:type="spellEnd"/>
      <w:r w:rsidR="000E1945" w:rsidRPr="000E1945">
        <w:rPr>
          <w:rFonts w:ascii="Times New Roman" w:eastAsia="Times New Roman" w:hAnsi="Times New Roman" w:cs="Times New Roman"/>
          <w:sz w:val="28"/>
          <w:szCs w:val="28"/>
        </w:rPr>
        <w:t xml:space="preserve"> гражданам, и предоставление имущественной поддержки субъектам МСП  в соответствии с постановлением Правительства Новосибирской области от 24.01.2017 №</w:t>
      </w:r>
      <w:r w:rsidR="000E1945">
        <w:rPr>
          <w:rFonts w:ascii="Times New Roman" w:eastAsia="Times New Roman" w:hAnsi="Times New Roman" w:cs="Times New Roman"/>
          <w:sz w:val="28"/>
          <w:szCs w:val="28"/>
        </w:rPr>
        <w:t> </w:t>
      </w:r>
      <w:r w:rsidR="000E1945" w:rsidRPr="000E1945">
        <w:rPr>
          <w:rFonts w:ascii="Times New Roman" w:eastAsia="Times New Roman" w:hAnsi="Times New Roman" w:cs="Times New Roman"/>
          <w:sz w:val="28"/>
          <w:szCs w:val="28"/>
        </w:rPr>
        <w:t xml:space="preserve">10-п «О Порядке и условиях предоставления в аренду государственного имущества Новосибирской области, </w:t>
      </w:r>
      <w:r w:rsidR="000E1945" w:rsidRPr="000E1945">
        <w:rPr>
          <w:rFonts w:ascii="Times New Roman" w:eastAsia="Times New Roman" w:hAnsi="Times New Roman" w:cs="Times New Roman"/>
          <w:sz w:val="28"/>
          <w:szCs w:val="28"/>
        </w:rPr>
        <w:lastRenderedPageBreak/>
        <w:t>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0E1945">
        <w:rPr>
          <w:rFonts w:ascii="Times New Roman" w:eastAsia="Times New Roman" w:hAnsi="Times New Roman" w:cs="Times New Roman"/>
          <w:sz w:val="28"/>
          <w:szCs w:val="28"/>
        </w:rPr>
        <w:t xml:space="preserve"> (далее – постановление № 10-п)</w:t>
      </w:r>
      <w:r w:rsidR="000E1945" w:rsidRPr="000E1945">
        <w:rPr>
          <w:rFonts w:ascii="Times New Roman" w:eastAsia="Times New Roman" w:hAnsi="Times New Roman" w:cs="Times New Roman"/>
          <w:sz w:val="28"/>
          <w:szCs w:val="28"/>
        </w:rPr>
        <w:t>;</w:t>
      </w:r>
    </w:p>
    <w:p w:rsidR="00C36685" w:rsidRPr="0031100B" w:rsidRDefault="00C36685" w:rsidP="00C36685">
      <w:pPr>
        <w:pStyle w:val="a3"/>
        <w:spacing w:after="0" w:line="240" w:lineRule="auto"/>
        <w:ind w:left="0"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д)</w:t>
      </w:r>
      <w:r w:rsidR="000E1945" w:rsidRPr="0031100B">
        <w:rPr>
          <w:rFonts w:ascii="Times New Roman" w:eastAsia="Times New Roman" w:hAnsi="Times New Roman" w:cs="Times New Roman"/>
          <w:sz w:val="28"/>
          <w:szCs w:val="28"/>
        </w:rPr>
        <w:t xml:space="preserve"> характеристика основного мероприятия «Региональный проект «Создание благоприятных условий для осуществления деятельности </w:t>
      </w:r>
      <w:proofErr w:type="spellStart"/>
      <w:r w:rsidR="000E1945" w:rsidRPr="0031100B">
        <w:rPr>
          <w:rFonts w:ascii="Times New Roman" w:eastAsia="Times New Roman" w:hAnsi="Times New Roman" w:cs="Times New Roman"/>
          <w:sz w:val="28"/>
          <w:szCs w:val="28"/>
        </w:rPr>
        <w:t>самозанятыми</w:t>
      </w:r>
      <w:proofErr w:type="spellEnd"/>
      <w:r w:rsidR="000E1945" w:rsidRPr="0031100B">
        <w:rPr>
          <w:rFonts w:ascii="Times New Roman" w:eastAsia="Times New Roman" w:hAnsi="Times New Roman" w:cs="Times New Roman"/>
          <w:sz w:val="28"/>
          <w:szCs w:val="28"/>
        </w:rPr>
        <w:t xml:space="preserve"> гражданами» дополняется положением о том, что оказание имущественной поддержки </w:t>
      </w:r>
      <w:proofErr w:type="spellStart"/>
      <w:r w:rsidR="000E1945" w:rsidRPr="0031100B">
        <w:rPr>
          <w:rFonts w:ascii="Times New Roman" w:eastAsia="Times New Roman" w:hAnsi="Times New Roman" w:cs="Times New Roman"/>
          <w:sz w:val="28"/>
          <w:szCs w:val="28"/>
        </w:rPr>
        <w:t>самозанятым</w:t>
      </w:r>
      <w:proofErr w:type="spellEnd"/>
      <w:r w:rsidR="000E1945" w:rsidRPr="0031100B">
        <w:rPr>
          <w:rFonts w:ascii="Times New Roman" w:eastAsia="Times New Roman" w:hAnsi="Times New Roman" w:cs="Times New Roman"/>
          <w:sz w:val="28"/>
          <w:szCs w:val="28"/>
        </w:rPr>
        <w:t xml:space="preserve"> гражданам осуществляется в соответствии с постановлением № 10-п;</w:t>
      </w:r>
    </w:p>
    <w:p w:rsidR="009C67FC" w:rsidRPr="0031100B" w:rsidRDefault="009C67FC" w:rsidP="00C36685">
      <w:pPr>
        <w:pStyle w:val="a3"/>
        <w:spacing w:after="0" w:line="240" w:lineRule="auto"/>
        <w:ind w:left="0"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е) в абзаце 38 изменяется ошибочно указанное наименование регионального проекта;</w:t>
      </w:r>
    </w:p>
    <w:p w:rsidR="00C36685" w:rsidRPr="0031100B" w:rsidRDefault="00145912" w:rsidP="00C36685">
      <w:pPr>
        <w:pStyle w:val="a3"/>
        <w:spacing w:after="0" w:line="240" w:lineRule="auto"/>
        <w:ind w:left="0"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ж</w:t>
      </w:r>
      <w:r w:rsidR="00C36685" w:rsidRPr="0031100B">
        <w:rPr>
          <w:rFonts w:ascii="Times New Roman" w:eastAsia="Times New Roman" w:hAnsi="Times New Roman" w:cs="Times New Roman"/>
          <w:sz w:val="28"/>
          <w:szCs w:val="28"/>
        </w:rPr>
        <w:t>)</w:t>
      </w:r>
      <w:r w:rsidRPr="0031100B">
        <w:rPr>
          <w:rFonts w:ascii="Times New Roman" w:eastAsia="Times New Roman" w:hAnsi="Times New Roman" w:cs="Times New Roman"/>
          <w:sz w:val="28"/>
          <w:szCs w:val="28"/>
        </w:rPr>
        <w:t> </w:t>
      </w:r>
      <w:r w:rsidR="00494939" w:rsidRPr="0031100B">
        <w:rPr>
          <w:rFonts w:ascii="Times New Roman" w:hAnsi="Times New Roman" w:cs="Times New Roman"/>
          <w:sz w:val="28"/>
          <w:szCs w:val="28"/>
        </w:rPr>
        <w:t>изменения в связи с тем, что с</w:t>
      </w:r>
      <w:r w:rsidR="009C67FC" w:rsidRPr="0031100B">
        <w:rPr>
          <w:rFonts w:ascii="Times New Roman" w:hAnsi="Times New Roman" w:cs="Times New Roman"/>
          <w:sz w:val="28"/>
          <w:szCs w:val="28"/>
        </w:rPr>
        <w:t xml:space="preserve"> 2023 года деятельность Центра прототипирования в Технопарке Новосибирского Академгородка продолжается на базе акционерного общества «Технопарк Новосибирского Академгородка» (далее – АО «</w:t>
      </w:r>
      <w:proofErr w:type="spellStart"/>
      <w:r w:rsidR="009C67FC" w:rsidRPr="0031100B">
        <w:rPr>
          <w:rFonts w:ascii="Times New Roman" w:hAnsi="Times New Roman" w:cs="Times New Roman"/>
          <w:sz w:val="28"/>
          <w:szCs w:val="28"/>
        </w:rPr>
        <w:t>Академпарк</w:t>
      </w:r>
      <w:proofErr w:type="spellEnd"/>
      <w:r w:rsidR="009C67FC" w:rsidRPr="0031100B">
        <w:rPr>
          <w:rFonts w:ascii="Times New Roman" w:hAnsi="Times New Roman" w:cs="Times New Roman"/>
          <w:sz w:val="28"/>
          <w:szCs w:val="28"/>
        </w:rPr>
        <w:t>») в соответствии с соглашением о взаимодействии от 26.12.2022 № 231-03-02/27 между Министерством и АО «</w:t>
      </w:r>
      <w:proofErr w:type="spellStart"/>
      <w:r w:rsidR="009C67FC" w:rsidRPr="0031100B">
        <w:rPr>
          <w:rFonts w:ascii="Times New Roman" w:hAnsi="Times New Roman" w:cs="Times New Roman"/>
          <w:sz w:val="28"/>
          <w:szCs w:val="28"/>
        </w:rPr>
        <w:t>Академпарк</w:t>
      </w:r>
      <w:proofErr w:type="spellEnd"/>
      <w:r w:rsidR="00494939" w:rsidRPr="0031100B">
        <w:rPr>
          <w:rFonts w:ascii="Times New Roman" w:hAnsi="Times New Roman" w:cs="Times New Roman"/>
          <w:sz w:val="28"/>
          <w:szCs w:val="28"/>
        </w:rPr>
        <w:t>» (абзацы 56, 86, 87)</w:t>
      </w:r>
      <w:r w:rsidRPr="0031100B">
        <w:rPr>
          <w:rFonts w:ascii="Times New Roman" w:hAnsi="Times New Roman" w:cs="Times New Roman"/>
          <w:sz w:val="28"/>
          <w:szCs w:val="28"/>
        </w:rPr>
        <w:t>. Необходимо</w:t>
      </w:r>
      <w:r w:rsidR="00D72A2A" w:rsidRPr="0031100B">
        <w:rPr>
          <w:rFonts w:ascii="Times New Roman" w:hAnsi="Times New Roman" w:cs="Times New Roman"/>
          <w:sz w:val="28"/>
          <w:szCs w:val="28"/>
        </w:rPr>
        <w:t>с</w:t>
      </w:r>
      <w:r w:rsidRPr="0031100B">
        <w:rPr>
          <w:rFonts w:ascii="Times New Roman" w:hAnsi="Times New Roman" w:cs="Times New Roman"/>
          <w:sz w:val="28"/>
          <w:szCs w:val="28"/>
        </w:rPr>
        <w:t>ть вн</w:t>
      </w:r>
      <w:r w:rsidR="00D72A2A" w:rsidRPr="0031100B">
        <w:rPr>
          <w:rFonts w:ascii="Times New Roman" w:hAnsi="Times New Roman" w:cs="Times New Roman"/>
          <w:sz w:val="28"/>
          <w:szCs w:val="28"/>
        </w:rPr>
        <w:t>е</w:t>
      </w:r>
      <w:r w:rsidRPr="0031100B">
        <w:rPr>
          <w:rFonts w:ascii="Times New Roman" w:hAnsi="Times New Roman" w:cs="Times New Roman"/>
          <w:sz w:val="28"/>
          <w:szCs w:val="28"/>
        </w:rPr>
        <w:t xml:space="preserve">сения </w:t>
      </w:r>
      <w:r w:rsidR="00D72A2A" w:rsidRPr="0031100B">
        <w:rPr>
          <w:rFonts w:ascii="Times New Roman" w:hAnsi="Times New Roman" w:cs="Times New Roman"/>
          <w:sz w:val="28"/>
          <w:szCs w:val="28"/>
        </w:rPr>
        <w:t xml:space="preserve">данных изменений </w:t>
      </w:r>
      <w:r w:rsidRPr="0031100B">
        <w:rPr>
          <w:rFonts w:ascii="Times New Roman" w:hAnsi="Times New Roman" w:cs="Times New Roman"/>
          <w:sz w:val="28"/>
          <w:szCs w:val="28"/>
        </w:rPr>
        <w:t xml:space="preserve">указана в пункте 11 пояснительной </w:t>
      </w:r>
      <w:r w:rsidR="00D72A2A" w:rsidRPr="0031100B">
        <w:rPr>
          <w:rFonts w:ascii="Times New Roman" w:hAnsi="Times New Roman" w:cs="Times New Roman"/>
          <w:sz w:val="28"/>
          <w:szCs w:val="28"/>
        </w:rPr>
        <w:t>записки;</w:t>
      </w:r>
    </w:p>
    <w:p w:rsidR="00DA602F" w:rsidRPr="00677B05" w:rsidRDefault="002E3C02" w:rsidP="00677B05">
      <w:pPr>
        <w:pStyle w:val="a3"/>
        <w:spacing w:after="0" w:line="240" w:lineRule="auto"/>
        <w:ind w:left="0"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6) </w:t>
      </w:r>
      <w:r w:rsidR="004F70C3" w:rsidRPr="0031100B">
        <w:rPr>
          <w:rFonts w:ascii="Times New Roman" w:eastAsia="Times New Roman" w:hAnsi="Times New Roman" w:cs="Times New Roman"/>
          <w:sz w:val="28"/>
          <w:szCs w:val="28"/>
        </w:rPr>
        <w:t>вн</w:t>
      </w:r>
      <w:r w:rsidR="00677B05" w:rsidRPr="0031100B">
        <w:rPr>
          <w:rFonts w:ascii="Times New Roman" w:eastAsia="Times New Roman" w:hAnsi="Times New Roman" w:cs="Times New Roman"/>
          <w:sz w:val="28"/>
          <w:szCs w:val="28"/>
        </w:rPr>
        <w:t>есения</w:t>
      </w:r>
      <w:r w:rsidR="004F70C3" w:rsidRPr="0031100B">
        <w:rPr>
          <w:rFonts w:ascii="Times New Roman" w:eastAsia="Times New Roman" w:hAnsi="Times New Roman" w:cs="Times New Roman"/>
          <w:sz w:val="28"/>
          <w:szCs w:val="28"/>
        </w:rPr>
        <w:t xml:space="preserve"> изменени</w:t>
      </w:r>
      <w:r w:rsidR="00677B05" w:rsidRPr="0031100B">
        <w:rPr>
          <w:rFonts w:ascii="Times New Roman" w:eastAsia="Times New Roman" w:hAnsi="Times New Roman" w:cs="Times New Roman"/>
          <w:sz w:val="28"/>
          <w:szCs w:val="28"/>
        </w:rPr>
        <w:t>й</w:t>
      </w:r>
      <w:r w:rsidR="004F70C3" w:rsidRPr="00677B05">
        <w:rPr>
          <w:rFonts w:ascii="Times New Roman" w:eastAsia="Times New Roman" w:hAnsi="Times New Roman" w:cs="Times New Roman"/>
          <w:sz w:val="28"/>
          <w:szCs w:val="28"/>
        </w:rPr>
        <w:t xml:space="preserve"> в приложение №</w:t>
      </w:r>
      <w:r>
        <w:rPr>
          <w:rFonts w:ascii="Times New Roman" w:eastAsia="Times New Roman" w:hAnsi="Times New Roman" w:cs="Times New Roman"/>
          <w:sz w:val="28"/>
          <w:szCs w:val="28"/>
        </w:rPr>
        <w:t> </w:t>
      </w:r>
      <w:r w:rsidR="004F70C3" w:rsidRPr="00677B05">
        <w:rPr>
          <w:rFonts w:ascii="Times New Roman" w:eastAsia="Times New Roman" w:hAnsi="Times New Roman" w:cs="Times New Roman"/>
          <w:sz w:val="28"/>
          <w:szCs w:val="28"/>
        </w:rPr>
        <w:t>1 к Программе «Цели, задачи и целевые индикаторы государственной программы Новосибирской области «Развитие субъектов малого и среднего предпринимательства в Новосибирской области», в том числе:</w:t>
      </w:r>
    </w:p>
    <w:p w:rsidR="00677B05" w:rsidRDefault="005A0D2C" w:rsidP="00FD631A">
      <w:pPr>
        <w:spacing w:after="0" w:line="240" w:lineRule="auto"/>
        <w:ind w:firstLine="709"/>
        <w:jc w:val="both"/>
        <w:rPr>
          <w:rFonts w:ascii="Times New Roman" w:eastAsia="Times New Roman" w:hAnsi="Times New Roman" w:cs="Times New Roman"/>
          <w:sz w:val="28"/>
          <w:szCs w:val="28"/>
        </w:rPr>
      </w:pPr>
      <w:r w:rsidRPr="00677B05">
        <w:rPr>
          <w:rFonts w:ascii="Times New Roman" w:eastAsia="Times New Roman" w:hAnsi="Times New Roman" w:cs="Times New Roman"/>
          <w:sz w:val="28"/>
          <w:szCs w:val="28"/>
        </w:rPr>
        <w:t xml:space="preserve">- </w:t>
      </w:r>
      <w:r w:rsidR="005D6752" w:rsidRPr="00677B05">
        <w:rPr>
          <w:rFonts w:ascii="Times New Roman" w:eastAsia="Times New Roman" w:hAnsi="Times New Roman" w:cs="Times New Roman"/>
          <w:sz w:val="28"/>
          <w:szCs w:val="28"/>
        </w:rPr>
        <w:t>скорректированы плановые значения</w:t>
      </w:r>
      <w:r w:rsidR="0025210D" w:rsidRPr="0025210D">
        <w:t xml:space="preserve"> </w:t>
      </w:r>
      <w:r w:rsidR="0025210D" w:rsidRPr="0025210D">
        <w:rPr>
          <w:rFonts w:ascii="Times New Roman" w:eastAsia="Times New Roman" w:hAnsi="Times New Roman" w:cs="Times New Roman"/>
          <w:sz w:val="28"/>
          <w:szCs w:val="28"/>
        </w:rPr>
        <w:t>на 2022-2025 годы</w:t>
      </w:r>
      <w:r w:rsidRPr="00677B05">
        <w:rPr>
          <w:rFonts w:ascii="Times New Roman" w:eastAsia="Times New Roman" w:hAnsi="Times New Roman" w:cs="Times New Roman"/>
          <w:b/>
          <w:sz w:val="28"/>
          <w:szCs w:val="28"/>
        </w:rPr>
        <w:t xml:space="preserve"> </w:t>
      </w:r>
      <w:r w:rsidR="00C346C1">
        <w:rPr>
          <w:rFonts w:ascii="Times New Roman" w:eastAsia="Times New Roman" w:hAnsi="Times New Roman" w:cs="Times New Roman"/>
          <w:b/>
          <w:sz w:val="28"/>
          <w:szCs w:val="28"/>
        </w:rPr>
        <w:t>2</w:t>
      </w:r>
      <w:r w:rsidR="001D64DB">
        <w:rPr>
          <w:rFonts w:ascii="Times New Roman" w:eastAsia="Times New Roman" w:hAnsi="Times New Roman" w:cs="Times New Roman"/>
          <w:b/>
          <w:sz w:val="28"/>
          <w:szCs w:val="28"/>
        </w:rPr>
        <w:t>1</w:t>
      </w:r>
      <w:r w:rsidRPr="00677B05">
        <w:rPr>
          <w:rFonts w:ascii="Times New Roman" w:eastAsia="Times New Roman" w:hAnsi="Times New Roman" w:cs="Times New Roman"/>
          <w:b/>
          <w:sz w:val="28"/>
          <w:szCs w:val="28"/>
        </w:rPr>
        <w:t xml:space="preserve"> целев</w:t>
      </w:r>
      <w:r w:rsidR="00A24DE2">
        <w:rPr>
          <w:rFonts w:ascii="Times New Roman" w:eastAsia="Times New Roman" w:hAnsi="Times New Roman" w:cs="Times New Roman"/>
          <w:b/>
          <w:sz w:val="28"/>
          <w:szCs w:val="28"/>
        </w:rPr>
        <w:t>ого</w:t>
      </w:r>
      <w:r w:rsidRPr="00677B05">
        <w:rPr>
          <w:rFonts w:ascii="Times New Roman" w:eastAsia="Times New Roman" w:hAnsi="Times New Roman" w:cs="Times New Roman"/>
          <w:b/>
          <w:sz w:val="28"/>
          <w:szCs w:val="28"/>
        </w:rPr>
        <w:t xml:space="preserve"> индикатор</w:t>
      </w:r>
      <w:r w:rsidR="00A24DE2">
        <w:rPr>
          <w:rFonts w:ascii="Times New Roman" w:eastAsia="Times New Roman" w:hAnsi="Times New Roman" w:cs="Times New Roman"/>
          <w:b/>
          <w:sz w:val="28"/>
          <w:szCs w:val="28"/>
        </w:rPr>
        <w:t>а</w:t>
      </w:r>
      <w:r w:rsidR="005D6752" w:rsidRPr="00677B05">
        <w:rPr>
          <w:rFonts w:ascii="Times New Roman" w:eastAsia="Times New Roman" w:hAnsi="Times New Roman" w:cs="Times New Roman"/>
          <w:b/>
          <w:sz w:val="28"/>
          <w:szCs w:val="28"/>
        </w:rPr>
        <w:t xml:space="preserve"> в соответствии с </w:t>
      </w:r>
      <w:r w:rsidR="00A24DE2">
        <w:rPr>
          <w:rFonts w:ascii="Times New Roman" w:eastAsia="Times New Roman" w:hAnsi="Times New Roman" w:cs="Times New Roman"/>
          <w:b/>
          <w:sz w:val="28"/>
          <w:szCs w:val="28"/>
        </w:rPr>
        <w:t xml:space="preserve">оценочными и </w:t>
      </w:r>
      <w:r w:rsidR="005D6752" w:rsidRPr="00677B05">
        <w:rPr>
          <w:rFonts w:ascii="Times New Roman" w:eastAsia="Times New Roman" w:hAnsi="Times New Roman" w:cs="Times New Roman"/>
          <w:b/>
          <w:sz w:val="28"/>
          <w:szCs w:val="28"/>
        </w:rPr>
        <w:t xml:space="preserve">фактическими </w:t>
      </w:r>
      <w:r w:rsidR="005D6752" w:rsidRPr="005D6752">
        <w:rPr>
          <w:rFonts w:ascii="Times New Roman" w:eastAsia="Times New Roman" w:hAnsi="Times New Roman" w:cs="Times New Roman"/>
          <w:b/>
          <w:sz w:val="28"/>
          <w:szCs w:val="28"/>
        </w:rPr>
        <w:t>данными за 2022 год, в том числе</w:t>
      </w:r>
      <w:r w:rsidR="00BF5A2D" w:rsidRPr="005D6752">
        <w:rPr>
          <w:rFonts w:ascii="Times New Roman" w:eastAsia="Times New Roman" w:hAnsi="Times New Roman" w:cs="Times New Roman"/>
          <w:b/>
          <w:sz w:val="28"/>
          <w:szCs w:val="28"/>
        </w:rPr>
        <w:t>:</w:t>
      </w:r>
      <w:r w:rsidRPr="005D6752">
        <w:rPr>
          <w:rFonts w:ascii="Times New Roman" w:eastAsia="Times New Roman" w:hAnsi="Times New Roman" w:cs="Times New Roman"/>
          <w:sz w:val="28"/>
          <w:szCs w:val="28"/>
        </w:rPr>
        <w:t xml:space="preserve"> №№ </w:t>
      </w:r>
      <w:r w:rsidR="00677B05" w:rsidRPr="00677B05">
        <w:rPr>
          <w:rFonts w:ascii="Times New Roman" w:eastAsia="Times New Roman" w:hAnsi="Times New Roman" w:cs="Times New Roman"/>
          <w:sz w:val="28"/>
          <w:szCs w:val="28"/>
        </w:rPr>
        <w:t xml:space="preserve">1, 2, 3, </w:t>
      </w:r>
      <w:r w:rsidR="00C346C1">
        <w:rPr>
          <w:rFonts w:ascii="Times New Roman" w:eastAsia="Times New Roman" w:hAnsi="Times New Roman" w:cs="Times New Roman"/>
          <w:sz w:val="28"/>
          <w:szCs w:val="28"/>
        </w:rPr>
        <w:t xml:space="preserve">4, </w:t>
      </w:r>
      <w:r w:rsidR="00677B05" w:rsidRPr="00677B05">
        <w:rPr>
          <w:rFonts w:ascii="Times New Roman" w:eastAsia="Times New Roman" w:hAnsi="Times New Roman" w:cs="Times New Roman"/>
          <w:sz w:val="28"/>
          <w:szCs w:val="28"/>
        </w:rPr>
        <w:t xml:space="preserve">7, 9, 11, 11.4, </w:t>
      </w:r>
      <w:r w:rsidR="00D2484C">
        <w:rPr>
          <w:rFonts w:ascii="Times New Roman" w:eastAsia="Times New Roman" w:hAnsi="Times New Roman" w:cs="Times New Roman"/>
          <w:sz w:val="28"/>
          <w:szCs w:val="28"/>
        </w:rPr>
        <w:t xml:space="preserve">11.5, </w:t>
      </w:r>
      <w:r w:rsidR="00677B05" w:rsidRPr="00677B05">
        <w:rPr>
          <w:rFonts w:ascii="Times New Roman" w:eastAsia="Times New Roman" w:hAnsi="Times New Roman" w:cs="Times New Roman"/>
          <w:sz w:val="28"/>
          <w:szCs w:val="28"/>
        </w:rPr>
        <w:t xml:space="preserve">13, 16, 18, 19, </w:t>
      </w:r>
      <w:r w:rsidR="001D64DB">
        <w:rPr>
          <w:rFonts w:ascii="Times New Roman" w:eastAsia="Times New Roman" w:hAnsi="Times New Roman" w:cs="Times New Roman"/>
          <w:sz w:val="28"/>
          <w:szCs w:val="28"/>
        </w:rPr>
        <w:t xml:space="preserve">20, </w:t>
      </w:r>
      <w:r w:rsidR="00677B05" w:rsidRPr="00677B05">
        <w:rPr>
          <w:rFonts w:ascii="Times New Roman" w:eastAsia="Times New Roman" w:hAnsi="Times New Roman" w:cs="Times New Roman"/>
          <w:sz w:val="28"/>
          <w:szCs w:val="28"/>
        </w:rPr>
        <w:t>2</w:t>
      </w:r>
      <w:r w:rsidR="00C106E4">
        <w:rPr>
          <w:rFonts w:ascii="Times New Roman" w:eastAsia="Times New Roman" w:hAnsi="Times New Roman" w:cs="Times New Roman"/>
          <w:sz w:val="28"/>
          <w:szCs w:val="28"/>
        </w:rPr>
        <w:t>6</w:t>
      </w:r>
      <w:r w:rsidR="00677B05" w:rsidRPr="00677B05">
        <w:rPr>
          <w:rFonts w:ascii="Times New Roman" w:eastAsia="Times New Roman" w:hAnsi="Times New Roman" w:cs="Times New Roman"/>
          <w:sz w:val="28"/>
          <w:szCs w:val="28"/>
        </w:rPr>
        <w:t xml:space="preserve">, </w:t>
      </w:r>
      <w:r w:rsidR="00FA645B">
        <w:rPr>
          <w:rFonts w:ascii="Times New Roman" w:eastAsia="Times New Roman" w:hAnsi="Times New Roman" w:cs="Times New Roman"/>
          <w:sz w:val="28"/>
          <w:szCs w:val="28"/>
        </w:rPr>
        <w:t>28,</w:t>
      </w:r>
      <w:r w:rsidR="000039ED">
        <w:rPr>
          <w:rFonts w:ascii="Times New Roman" w:eastAsia="Times New Roman" w:hAnsi="Times New Roman" w:cs="Times New Roman"/>
          <w:sz w:val="28"/>
          <w:szCs w:val="28"/>
        </w:rPr>
        <w:t xml:space="preserve"> 30,</w:t>
      </w:r>
      <w:r w:rsidR="00FA645B">
        <w:rPr>
          <w:rFonts w:ascii="Times New Roman" w:eastAsia="Times New Roman" w:hAnsi="Times New Roman" w:cs="Times New Roman"/>
          <w:sz w:val="28"/>
          <w:szCs w:val="28"/>
        </w:rPr>
        <w:t xml:space="preserve"> </w:t>
      </w:r>
      <w:r w:rsidR="00677B05" w:rsidRPr="00677B05">
        <w:rPr>
          <w:rFonts w:ascii="Times New Roman" w:eastAsia="Times New Roman" w:hAnsi="Times New Roman" w:cs="Times New Roman"/>
          <w:sz w:val="28"/>
          <w:szCs w:val="28"/>
        </w:rPr>
        <w:t xml:space="preserve">38, 39, </w:t>
      </w:r>
      <w:r w:rsidR="00933038">
        <w:rPr>
          <w:rFonts w:ascii="Times New Roman" w:eastAsia="Times New Roman" w:hAnsi="Times New Roman" w:cs="Times New Roman"/>
          <w:sz w:val="28"/>
          <w:szCs w:val="28"/>
        </w:rPr>
        <w:t xml:space="preserve">40, </w:t>
      </w:r>
      <w:r w:rsidR="00677B05" w:rsidRPr="00677B05">
        <w:rPr>
          <w:rFonts w:ascii="Times New Roman" w:eastAsia="Times New Roman" w:hAnsi="Times New Roman" w:cs="Times New Roman"/>
          <w:sz w:val="28"/>
          <w:szCs w:val="28"/>
        </w:rPr>
        <w:t>41</w:t>
      </w:r>
      <w:r w:rsidR="00677B05">
        <w:rPr>
          <w:rFonts w:ascii="Times New Roman" w:eastAsia="Times New Roman" w:hAnsi="Times New Roman" w:cs="Times New Roman"/>
          <w:sz w:val="28"/>
          <w:szCs w:val="28"/>
        </w:rPr>
        <w:t>:</w:t>
      </w:r>
    </w:p>
    <w:p w:rsidR="00131ADC" w:rsidRDefault="00677B05" w:rsidP="00131AD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77B05">
        <w:rPr>
          <w:rFonts w:ascii="Times New Roman" w:eastAsia="Times New Roman" w:hAnsi="Times New Roman" w:cs="Times New Roman"/>
          <w:sz w:val="28"/>
          <w:szCs w:val="28"/>
        </w:rPr>
        <w:t>целевой индикатор №</w:t>
      </w:r>
      <w:r w:rsidR="002E3C02">
        <w:rPr>
          <w:rFonts w:ascii="Times New Roman" w:eastAsia="Times New Roman" w:hAnsi="Times New Roman" w:cs="Times New Roman"/>
          <w:sz w:val="28"/>
          <w:szCs w:val="28"/>
        </w:rPr>
        <w:t> </w:t>
      </w:r>
      <w:r>
        <w:rPr>
          <w:rFonts w:ascii="Times New Roman" w:eastAsia="Times New Roman" w:hAnsi="Times New Roman" w:cs="Times New Roman"/>
          <w:sz w:val="28"/>
          <w:szCs w:val="28"/>
        </w:rPr>
        <w:t>1</w:t>
      </w:r>
      <w:r w:rsidR="0025210D">
        <w:rPr>
          <w:rFonts w:ascii="Times New Roman" w:eastAsia="Times New Roman" w:hAnsi="Times New Roman" w:cs="Times New Roman"/>
          <w:sz w:val="28"/>
          <w:szCs w:val="28"/>
        </w:rPr>
        <w:t xml:space="preserve"> «</w:t>
      </w:r>
      <w:r w:rsidR="00791D8E" w:rsidRPr="00791D8E">
        <w:rPr>
          <w:rFonts w:ascii="Times New Roman" w:eastAsia="Times New Roman" w:hAnsi="Times New Roman" w:cs="Times New Roman"/>
          <w:sz w:val="28"/>
          <w:szCs w:val="28"/>
        </w:rPr>
        <w:t xml:space="preserve">Количество субъектов МСП (включая индивидуальных предпринимателей) </w:t>
      </w:r>
      <w:r w:rsidR="00791D8E">
        <w:rPr>
          <w:rFonts w:ascii="Times New Roman" w:eastAsia="Times New Roman" w:hAnsi="Times New Roman" w:cs="Times New Roman"/>
          <w:sz w:val="28"/>
          <w:szCs w:val="28"/>
        </w:rPr>
        <w:t>в</w:t>
      </w:r>
      <w:r w:rsidR="00791D8E" w:rsidRPr="00791D8E">
        <w:rPr>
          <w:rFonts w:ascii="Times New Roman" w:eastAsia="Times New Roman" w:hAnsi="Times New Roman" w:cs="Times New Roman"/>
          <w:sz w:val="28"/>
          <w:szCs w:val="28"/>
        </w:rPr>
        <w:t xml:space="preserve"> расчете на 1 тыс. человек населения</w:t>
      </w:r>
      <w:r w:rsidR="00791D8E">
        <w:rPr>
          <w:rFonts w:ascii="Times New Roman" w:eastAsia="Times New Roman" w:hAnsi="Times New Roman" w:cs="Times New Roman"/>
          <w:sz w:val="28"/>
          <w:szCs w:val="28"/>
        </w:rPr>
        <w:t xml:space="preserve">» </w:t>
      </w:r>
      <w:r w:rsidR="00131ADC">
        <w:rPr>
          <w:rFonts w:ascii="Times New Roman" w:eastAsia="Times New Roman" w:hAnsi="Times New Roman" w:cs="Times New Roman"/>
          <w:sz w:val="28"/>
          <w:szCs w:val="28"/>
        </w:rPr>
        <w:t xml:space="preserve">увеличен на 2023-2025 гг. с 51,4 ед. до 52,0 ед. ежегодно в связи с оценочными значениями целевого индикатора за 2022 год – 51,9 ед., проведенного </w:t>
      </w:r>
      <w:proofErr w:type="spellStart"/>
      <w:r w:rsidR="00131ADC">
        <w:rPr>
          <w:rFonts w:ascii="Times New Roman" w:eastAsia="Times New Roman" w:hAnsi="Times New Roman" w:cs="Times New Roman"/>
          <w:sz w:val="28"/>
          <w:szCs w:val="28"/>
        </w:rPr>
        <w:t>Минпромторгом</w:t>
      </w:r>
      <w:proofErr w:type="spellEnd"/>
      <w:r w:rsidR="00131ADC">
        <w:rPr>
          <w:rFonts w:ascii="Times New Roman" w:eastAsia="Times New Roman" w:hAnsi="Times New Roman" w:cs="Times New Roman"/>
          <w:sz w:val="28"/>
          <w:szCs w:val="28"/>
        </w:rPr>
        <w:t xml:space="preserve"> </w:t>
      </w:r>
      <w:r w:rsidR="003E447C">
        <w:rPr>
          <w:rFonts w:ascii="Times New Roman" w:eastAsia="Times New Roman" w:hAnsi="Times New Roman" w:cs="Times New Roman"/>
          <w:sz w:val="28"/>
          <w:szCs w:val="28"/>
        </w:rPr>
        <w:t xml:space="preserve">НСО </w:t>
      </w:r>
      <w:r w:rsidR="00131ADC">
        <w:rPr>
          <w:rFonts w:ascii="Times New Roman" w:eastAsia="Times New Roman" w:hAnsi="Times New Roman" w:cs="Times New Roman"/>
          <w:sz w:val="28"/>
          <w:szCs w:val="28"/>
        </w:rPr>
        <w:t xml:space="preserve">на основании фактических данных по количеству субъектов МСП на 10.01.2023 – 144 174 ед. и численности </w:t>
      </w:r>
      <w:r w:rsidR="00131ADC" w:rsidRPr="00131ADC">
        <w:rPr>
          <w:rFonts w:ascii="Times New Roman" w:eastAsia="Times New Roman" w:hAnsi="Times New Roman" w:cs="Times New Roman"/>
          <w:sz w:val="28"/>
          <w:szCs w:val="28"/>
        </w:rPr>
        <w:t xml:space="preserve">населения Новосибирской области на </w:t>
      </w:r>
      <w:r w:rsidR="00131ADC">
        <w:rPr>
          <w:rFonts w:ascii="Times New Roman" w:eastAsia="Times New Roman" w:hAnsi="Times New Roman" w:cs="Times New Roman"/>
          <w:sz w:val="28"/>
          <w:szCs w:val="28"/>
        </w:rPr>
        <w:t>01.01.2021 – 2 780 292 чел.;</w:t>
      </w:r>
    </w:p>
    <w:p w:rsidR="005D1421" w:rsidRPr="005D1421" w:rsidRDefault="005D1421" w:rsidP="0031100B">
      <w:pPr>
        <w:spacing w:after="0" w:line="240" w:lineRule="auto"/>
        <w:ind w:firstLine="708"/>
        <w:jc w:val="both"/>
        <w:rPr>
          <w:rFonts w:ascii="Times New Roman" w:eastAsia="Times New Roman" w:hAnsi="Times New Roman" w:cs="Times New Roman"/>
          <w:sz w:val="28"/>
          <w:szCs w:val="28"/>
        </w:rPr>
      </w:pPr>
      <w:r w:rsidRPr="005D1421">
        <w:rPr>
          <w:rFonts w:ascii="Times New Roman" w:eastAsia="Times New Roman" w:hAnsi="Times New Roman" w:cs="Times New Roman"/>
          <w:sz w:val="28"/>
          <w:szCs w:val="28"/>
        </w:rPr>
        <w:t xml:space="preserve">- целевой индикатор № 2 «Оборот субъектов МСП в постоянных ценах                          по отношению к показателю 2014 года» в соответствии с оценкой </w:t>
      </w:r>
      <w:proofErr w:type="spellStart"/>
      <w:r w:rsidRPr="005D1421">
        <w:rPr>
          <w:rFonts w:ascii="Times New Roman" w:eastAsia="Times New Roman" w:hAnsi="Times New Roman" w:cs="Times New Roman"/>
          <w:sz w:val="28"/>
          <w:szCs w:val="28"/>
        </w:rPr>
        <w:t>Минпромторга</w:t>
      </w:r>
      <w:proofErr w:type="spellEnd"/>
      <w:r w:rsidRPr="005D1421">
        <w:rPr>
          <w:rFonts w:ascii="Times New Roman" w:eastAsia="Times New Roman" w:hAnsi="Times New Roman" w:cs="Times New Roman"/>
          <w:sz w:val="28"/>
          <w:szCs w:val="28"/>
        </w:rPr>
        <w:t xml:space="preserve"> НСО за 2022 год составил 148,0% (по официальным данным статистики                          за 9 месяцев 2022 года), целевой индикатор уменьшен в 2023-2024 гг. на 3,0% ежегодно, в том числе: в 2023 году – с 153,0% до 150,0%, в 2024 году – с 155,0% </w:t>
      </w:r>
      <w:r w:rsidR="0031100B">
        <w:rPr>
          <w:rFonts w:ascii="Times New Roman" w:eastAsia="Times New Roman" w:hAnsi="Times New Roman" w:cs="Times New Roman"/>
          <w:sz w:val="28"/>
          <w:szCs w:val="28"/>
        </w:rPr>
        <w:t xml:space="preserve">                     </w:t>
      </w:r>
      <w:r w:rsidRPr="005D1421">
        <w:rPr>
          <w:rFonts w:ascii="Times New Roman" w:eastAsia="Times New Roman" w:hAnsi="Times New Roman" w:cs="Times New Roman"/>
          <w:sz w:val="28"/>
          <w:szCs w:val="28"/>
        </w:rPr>
        <w:t xml:space="preserve">до 152,0%, на 2025 год запланирован в размере 154,0%. Снижение оборота в 2022 году вызвано текущей экономической ситуацией </w:t>
      </w:r>
      <w:r w:rsidR="0031100B">
        <w:rPr>
          <w:rFonts w:ascii="Times New Roman" w:eastAsia="Times New Roman" w:hAnsi="Times New Roman" w:cs="Times New Roman"/>
          <w:sz w:val="28"/>
          <w:szCs w:val="28"/>
        </w:rPr>
        <w:t>–</w:t>
      </w:r>
      <w:r w:rsidRPr="005D1421">
        <w:rPr>
          <w:rFonts w:ascii="Times New Roman" w:eastAsia="Times New Roman" w:hAnsi="Times New Roman" w:cs="Times New Roman"/>
          <w:sz w:val="28"/>
          <w:szCs w:val="28"/>
        </w:rPr>
        <w:t xml:space="preserve"> необходимостью перенастройки бизнеса в связи с изменением логистических цепочек, а также падением реальных доходов населения. Прогнозируется восстановление роста оборота, начиная с 2023 года и достижение уровня 2021 года в 2024 году;</w:t>
      </w:r>
    </w:p>
    <w:p w:rsidR="005D1421" w:rsidRDefault="005D1421" w:rsidP="005D1421">
      <w:pPr>
        <w:spacing w:after="0" w:line="240" w:lineRule="auto"/>
        <w:ind w:firstLine="708"/>
        <w:jc w:val="both"/>
        <w:rPr>
          <w:rFonts w:ascii="Times New Roman" w:eastAsia="Times New Roman" w:hAnsi="Times New Roman" w:cs="Times New Roman"/>
          <w:sz w:val="28"/>
          <w:szCs w:val="28"/>
        </w:rPr>
      </w:pPr>
      <w:r w:rsidRPr="005D1421">
        <w:rPr>
          <w:rFonts w:ascii="Times New Roman" w:eastAsia="Times New Roman" w:hAnsi="Times New Roman" w:cs="Times New Roman"/>
          <w:sz w:val="28"/>
          <w:szCs w:val="28"/>
        </w:rPr>
        <w:t xml:space="preserve">- целевой индикатор № 3 «Оборот в расчете на одного работника субъекта МСП в постоянных ценах по отношению к показателю 2014 года» в соответствии        с оценкой </w:t>
      </w:r>
      <w:proofErr w:type="spellStart"/>
      <w:r w:rsidRPr="005D1421">
        <w:rPr>
          <w:rFonts w:ascii="Times New Roman" w:eastAsia="Times New Roman" w:hAnsi="Times New Roman" w:cs="Times New Roman"/>
          <w:sz w:val="28"/>
          <w:szCs w:val="28"/>
        </w:rPr>
        <w:t>Минпромторга</w:t>
      </w:r>
      <w:proofErr w:type="spellEnd"/>
      <w:r w:rsidRPr="005D1421">
        <w:rPr>
          <w:rFonts w:ascii="Times New Roman" w:eastAsia="Times New Roman" w:hAnsi="Times New Roman" w:cs="Times New Roman"/>
          <w:sz w:val="28"/>
          <w:szCs w:val="28"/>
        </w:rPr>
        <w:t xml:space="preserve"> НСО за 2022 год составил 146,0% (по официальным данным статистики за 9 месяцев 2022 года), целевой индикатор уменьшен                                       в 2023-2024 гг., в том числе: в 2023 году – на 102,0% с 252,0% до 150,0%, в 2024 году – на 98,0% с 253,0% до 155,0%, на 2025 год запланирован в размере 160,0%. Фактическое значение по итогам 2021 года составляет 166%. При планировании </w:t>
      </w:r>
      <w:r w:rsidR="0031100B">
        <w:rPr>
          <w:rFonts w:ascii="Times New Roman" w:eastAsia="Times New Roman" w:hAnsi="Times New Roman" w:cs="Times New Roman"/>
          <w:sz w:val="28"/>
          <w:szCs w:val="28"/>
        </w:rPr>
        <w:t xml:space="preserve">                </w:t>
      </w:r>
      <w:r w:rsidRPr="005D1421">
        <w:rPr>
          <w:rFonts w:ascii="Times New Roman" w:eastAsia="Times New Roman" w:hAnsi="Times New Roman" w:cs="Times New Roman"/>
          <w:sz w:val="28"/>
          <w:szCs w:val="28"/>
        </w:rPr>
        <w:t>на 2022 и последующие годы значения результата было завышено. Фактическое значение индикатора по сравнению с 2021 годом уменьшилось в связи с падением оборота малых и средних предприятий в сопоставимых ценах (оборот за 9 мес. 2022 года в сопоставимых ценах составил 1 364,7 млрд руб., тогда как оборот за 9 мес. 2021 года – 1 497,2 млрд рублей, таким образом оборот МСП в январе-сентябре 2022 составил 91% к уровню показателя за аналогичный период 2021 года). Прогнозируется восстановление роста оборота, начиная с 2023 года, и достижение уровня значения целевого индикатора 2021 года к 2025 году;</w:t>
      </w:r>
    </w:p>
    <w:p w:rsidR="001D64DB" w:rsidRPr="001D64DB" w:rsidRDefault="002E3C02" w:rsidP="001D64D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D64DB" w:rsidRPr="001D64DB">
        <w:rPr>
          <w:rFonts w:ascii="Times New Roman" w:eastAsia="Times New Roman" w:hAnsi="Times New Roman" w:cs="Times New Roman"/>
          <w:sz w:val="28"/>
          <w:szCs w:val="28"/>
        </w:rPr>
        <w:t>целевой индикатор №</w:t>
      </w:r>
      <w:r>
        <w:rPr>
          <w:rFonts w:ascii="Times New Roman" w:eastAsia="Times New Roman" w:hAnsi="Times New Roman" w:cs="Times New Roman"/>
          <w:sz w:val="28"/>
          <w:szCs w:val="28"/>
        </w:rPr>
        <w:t> </w:t>
      </w:r>
      <w:r w:rsidR="001D64DB" w:rsidRPr="001D64DB">
        <w:rPr>
          <w:rFonts w:ascii="Times New Roman" w:eastAsia="Times New Roman" w:hAnsi="Times New Roman" w:cs="Times New Roman"/>
          <w:sz w:val="28"/>
          <w:szCs w:val="28"/>
        </w:rPr>
        <w:t>4</w:t>
      </w:r>
      <w:r w:rsidR="001D64DB">
        <w:rPr>
          <w:rFonts w:ascii="Times New Roman" w:eastAsia="Times New Roman" w:hAnsi="Times New Roman" w:cs="Times New Roman"/>
          <w:sz w:val="28"/>
          <w:szCs w:val="28"/>
        </w:rPr>
        <w:t xml:space="preserve"> установлен на 2025 год в соответствии с оценкой </w:t>
      </w:r>
      <w:proofErr w:type="spellStart"/>
      <w:r w:rsidR="001D64DB">
        <w:rPr>
          <w:rFonts w:ascii="Times New Roman" w:eastAsia="Times New Roman" w:hAnsi="Times New Roman" w:cs="Times New Roman"/>
          <w:sz w:val="28"/>
          <w:szCs w:val="28"/>
        </w:rPr>
        <w:t>Минпромторга</w:t>
      </w:r>
      <w:proofErr w:type="spellEnd"/>
      <w:r w:rsidR="001D64DB">
        <w:rPr>
          <w:rFonts w:ascii="Times New Roman" w:eastAsia="Times New Roman" w:hAnsi="Times New Roman" w:cs="Times New Roman"/>
          <w:sz w:val="28"/>
          <w:szCs w:val="28"/>
        </w:rPr>
        <w:t xml:space="preserve"> НСО с учётом фактического значения показателя за </w:t>
      </w:r>
      <w:r w:rsidR="001D64DB" w:rsidRPr="001D64DB">
        <w:rPr>
          <w:rFonts w:ascii="Times New Roman" w:eastAsia="Times New Roman" w:hAnsi="Times New Roman" w:cs="Times New Roman"/>
          <w:sz w:val="28"/>
          <w:szCs w:val="28"/>
        </w:rPr>
        <w:t>2022 год</w:t>
      </w:r>
      <w:r w:rsidR="008A45EA">
        <w:rPr>
          <w:rFonts w:ascii="Times New Roman" w:eastAsia="Times New Roman" w:hAnsi="Times New Roman" w:cs="Times New Roman"/>
          <w:sz w:val="28"/>
          <w:szCs w:val="28"/>
        </w:rPr>
        <w:t>,</w:t>
      </w:r>
      <w:r w:rsidR="001D64DB" w:rsidRPr="001D64DB">
        <w:rPr>
          <w:rFonts w:ascii="Times New Roman" w:eastAsia="Times New Roman" w:hAnsi="Times New Roman" w:cs="Times New Roman"/>
          <w:sz w:val="28"/>
          <w:szCs w:val="28"/>
        </w:rPr>
        <w:t xml:space="preserve"> при плане 113,0% исполнен</w:t>
      </w:r>
      <w:r w:rsidR="001D64DB">
        <w:rPr>
          <w:rFonts w:ascii="Times New Roman" w:eastAsia="Times New Roman" w:hAnsi="Times New Roman" w:cs="Times New Roman"/>
          <w:sz w:val="28"/>
          <w:szCs w:val="28"/>
        </w:rPr>
        <w:t>ие составило</w:t>
      </w:r>
      <w:r w:rsidR="001D64DB" w:rsidRPr="001D64DB">
        <w:rPr>
          <w:rFonts w:ascii="Times New Roman" w:eastAsia="Times New Roman" w:hAnsi="Times New Roman" w:cs="Times New Roman"/>
          <w:sz w:val="28"/>
          <w:szCs w:val="28"/>
        </w:rPr>
        <w:t xml:space="preserve"> 111,0% (по официальным данным статистики за 9 месяцев 2022 года), плановые </w:t>
      </w:r>
      <w:r w:rsidR="00F22F86" w:rsidRPr="001D64DB">
        <w:rPr>
          <w:rFonts w:ascii="Times New Roman" w:eastAsia="Times New Roman" w:hAnsi="Times New Roman" w:cs="Times New Roman"/>
          <w:sz w:val="28"/>
          <w:szCs w:val="28"/>
        </w:rPr>
        <w:t>значени</w:t>
      </w:r>
      <w:r w:rsidR="00F22F86">
        <w:rPr>
          <w:rFonts w:ascii="Times New Roman" w:eastAsia="Times New Roman" w:hAnsi="Times New Roman" w:cs="Times New Roman"/>
          <w:sz w:val="28"/>
          <w:szCs w:val="28"/>
        </w:rPr>
        <w:t>я</w:t>
      </w:r>
      <w:r w:rsidR="001D64DB" w:rsidRPr="001D64DB">
        <w:rPr>
          <w:rFonts w:ascii="Times New Roman" w:eastAsia="Times New Roman" w:hAnsi="Times New Roman" w:cs="Times New Roman"/>
          <w:sz w:val="28"/>
          <w:szCs w:val="28"/>
        </w:rPr>
        <w:t xml:space="preserve"> на 2023-202</w:t>
      </w:r>
      <w:r w:rsidR="00F22F86">
        <w:rPr>
          <w:rFonts w:ascii="Times New Roman" w:eastAsia="Times New Roman" w:hAnsi="Times New Roman" w:cs="Times New Roman"/>
          <w:sz w:val="28"/>
          <w:szCs w:val="28"/>
        </w:rPr>
        <w:t>4</w:t>
      </w:r>
      <w:r w:rsidR="001D64DB" w:rsidRPr="001D64DB">
        <w:rPr>
          <w:rFonts w:ascii="Times New Roman" w:eastAsia="Times New Roman" w:hAnsi="Times New Roman" w:cs="Times New Roman"/>
          <w:sz w:val="28"/>
          <w:szCs w:val="28"/>
        </w:rPr>
        <w:t xml:space="preserve"> годы </w:t>
      </w:r>
      <w:r w:rsidR="00F22F86">
        <w:rPr>
          <w:rFonts w:ascii="Times New Roman" w:eastAsia="Times New Roman" w:hAnsi="Times New Roman" w:cs="Times New Roman"/>
          <w:sz w:val="28"/>
          <w:szCs w:val="28"/>
        </w:rPr>
        <w:t xml:space="preserve">не изменены и запланированы </w:t>
      </w:r>
      <w:r w:rsidR="001D64DB" w:rsidRPr="001D64DB">
        <w:rPr>
          <w:rFonts w:ascii="Times New Roman" w:eastAsia="Times New Roman" w:hAnsi="Times New Roman" w:cs="Times New Roman"/>
          <w:sz w:val="28"/>
          <w:szCs w:val="28"/>
        </w:rPr>
        <w:t>в размере 113,0% ежегодно;</w:t>
      </w:r>
    </w:p>
    <w:p w:rsidR="00236224" w:rsidRDefault="001D64DB" w:rsidP="00F22F86">
      <w:pPr>
        <w:spacing w:after="0" w:line="240" w:lineRule="auto"/>
        <w:ind w:firstLine="708"/>
        <w:jc w:val="both"/>
        <w:rPr>
          <w:rFonts w:ascii="Times New Roman" w:eastAsia="Times New Roman" w:hAnsi="Times New Roman" w:cs="Times New Roman"/>
          <w:sz w:val="28"/>
          <w:szCs w:val="28"/>
        </w:rPr>
      </w:pPr>
      <w:r w:rsidRPr="001D64DB">
        <w:rPr>
          <w:rFonts w:ascii="Times New Roman" w:eastAsia="Times New Roman" w:hAnsi="Times New Roman" w:cs="Times New Roman"/>
          <w:sz w:val="28"/>
          <w:szCs w:val="28"/>
        </w:rPr>
        <w:t xml:space="preserve"> </w:t>
      </w:r>
      <w:r w:rsidR="002E3C02">
        <w:rPr>
          <w:rFonts w:ascii="Times New Roman" w:eastAsia="Times New Roman" w:hAnsi="Times New Roman" w:cs="Times New Roman"/>
          <w:sz w:val="28"/>
          <w:szCs w:val="28"/>
        </w:rPr>
        <w:t>- </w:t>
      </w:r>
      <w:r w:rsidR="0025210D" w:rsidRPr="0025210D">
        <w:rPr>
          <w:rFonts w:ascii="Times New Roman" w:eastAsia="Times New Roman" w:hAnsi="Times New Roman" w:cs="Times New Roman"/>
          <w:sz w:val="28"/>
          <w:szCs w:val="28"/>
        </w:rPr>
        <w:t>целевой индикатор №</w:t>
      </w:r>
      <w:r w:rsidR="002E3C02">
        <w:rPr>
          <w:rFonts w:ascii="Times New Roman" w:eastAsia="Times New Roman" w:hAnsi="Times New Roman" w:cs="Times New Roman"/>
          <w:sz w:val="28"/>
          <w:szCs w:val="28"/>
        </w:rPr>
        <w:t> </w:t>
      </w:r>
      <w:r w:rsidR="0025210D" w:rsidRPr="0025210D">
        <w:rPr>
          <w:rFonts w:ascii="Times New Roman" w:eastAsia="Times New Roman" w:hAnsi="Times New Roman" w:cs="Times New Roman"/>
          <w:sz w:val="28"/>
          <w:szCs w:val="28"/>
        </w:rPr>
        <w:t>9</w:t>
      </w:r>
      <w:r w:rsidR="0025210D">
        <w:rPr>
          <w:rFonts w:ascii="Times New Roman" w:eastAsia="Times New Roman" w:hAnsi="Times New Roman" w:cs="Times New Roman"/>
          <w:sz w:val="28"/>
          <w:szCs w:val="28"/>
        </w:rPr>
        <w:t xml:space="preserve"> «</w:t>
      </w:r>
      <w:r w:rsidR="005F2D33" w:rsidRPr="005F2D33">
        <w:rPr>
          <w:rFonts w:ascii="Times New Roman" w:eastAsia="Times New Roman" w:hAnsi="Times New Roman" w:cs="Times New Roman"/>
          <w:sz w:val="28"/>
          <w:szCs w:val="28"/>
        </w:rPr>
        <w:t>Коэффициент «рождаемости» субъектов МСП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r w:rsidR="005F2D33">
        <w:rPr>
          <w:rFonts w:ascii="Times New Roman" w:eastAsia="Times New Roman" w:hAnsi="Times New Roman" w:cs="Times New Roman"/>
          <w:sz w:val="28"/>
          <w:szCs w:val="28"/>
        </w:rPr>
        <w:t>»</w:t>
      </w:r>
      <w:r w:rsidR="00C106E4" w:rsidRPr="00C106E4">
        <w:t xml:space="preserve"> </w:t>
      </w:r>
      <w:r w:rsidR="00C106E4" w:rsidRPr="00981A34">
        <w:rPr>
          <w:rFonts w:ascii="Times New Roman" w:eastAsia="Times New Roman" w:hAnsi="Times New Roman" w:cs="Times New Roman"/>
          <w:sz w:val="28"/>
          <w:szCs w:val="28"/>
        </w:rPr>
        <w:t>у</w:t>
      </w:r>
      <w:r w:rsidR="00981A34" w:rsidRPr="00981A34">
        <w:rPr>
          <w:rFonts w:ascii="Times New Roman" w:eastAsia="Times New Roman" w:hAnsi="Times New Roman" w:cs="Times New Roman"/>
          <w:sz w:val="28"/>
          <w:szCs w:val="28"/>
        </w:rPr>
        <w:t>меньшен</w:t>
      </w:r>
      <w:r w:rsidR="00C106E4" w:rsidRPr="00981A34">
        <w:rPr>
          <w:rFonts w:ascii="Times New Roman" w:eastAsia="Times New Roman" w:hAnsi="Times New Roman" w:cs="Times New Roman"/>
          <w:sz w:val="28"/>
          <w:szCs w:val="28"/>
        </w:rPr>
        <w:t xml:space="preserve"> на 202</w:t>
      </w:r>
      <w:r w:rsidR="00981A34" w:rsidRPr="00981A34">
        <w:rPr>
          <w:rFonts w:ascii="Times New Roman" w:eastAsia="Times New Roman" w:hAnsi="Times New Roman" w:cs="Times New Roman"/>
          <w:sz w:val="28"/>
          <w:szCs w:val="28"/>
        </w:rPr>
        <w:t>3</w:t>
      </w:r>
      <w:r w:rsidR="00C106E4" w:rsidRPr="00981A34">
        <w:rPr>
          <w:rFonts w:ascii="Times New Roman" w:eastAsia="Times New Roman" w:hAnsi="Times New Roman" w:cs="Times New Roman"/>
          <w:sz w:val="28"/>
          <w:szCs w:val="28"/>
        </w:rPr>
        <w:t>-202</w:t>
      </w:r>
      <w:r w:rsidR="008A45EA">
        <w:rPr>
          <w:rFonts w:ascii="Times New Roman" w:eastAsia="Times New Roman" w:hAnsi="Times New Roman" w:cs="Times New Roman"/>
          <w:sz w:val="28"/>
          <w:szCs w:val="28"/>
        </w:rPr>
        <w:t>4</w:t>
      </w:r>
      <w:r w:rsidR="00C106E4" w:rsidRPr="00981A34">
        <w:rPr>
          <w:rFonts w:ascii="Times New Roman" w:eastAsia="Times New Roman" w:hAnsi="Times New Roman" w:cs="Times New Roman"/>
          <w:sz w:val="28"/>
          <w:szCs w:val="28"/>
        </w:rPr>
        <w:t xml:space="preserve"> гг. в связи с фактическим значением показателя за 202</w:t>
      </w:r>
      <w:r w:rsidR="00981A34" w:rsidRPr="00981A34">
        <w:rPr>
          <w:rFonts w:ascii="Times New Roman" w:eastAsia="Times New Roman" w:hAnsi="Times New Roman" w:cs="Times New Roman"/>
          <w:sz w:val="28"/>
          <w:szCs w:val="28"/>
        </w:rPr>
        <w:t>2</w:t>
      </w:r>
      <w:r w:rsidR="00C106E4" w:rsidRPr="00981A34">
        <w:rPr>
          <w:rFonts w:ascii="Times New Roman" w:eastAsia="Times New Roman" w:hAnsi="Times New Roman" w:cs="Times New Roman"/>
          <w:sz w:val="28"/>
          <w:szCs w:val="28"/>
        </w:rPr>
        <w:t xml:space="preserve"> год</w:t>
      </w:r>
      <w:r w:rsidR="00236224">
        <w:rPr>
          <w:rFonts w:ascii="Times New Roman" w:eastAsia="Times New Roman" w:hAnsi="Times New Roman" w:cs="Times New Roman"/>
          <w:sz w:val="28"/>
          <w:szCs w:val="28"/>
        </w:rPr>
        <w:t xml:space="preserve"> – 155,7 ед. (</w:t>
      </w:r>
      <w:r w:rsidR="00236224" w:rsidRPr="00236224">
        <w:rPr>
          <w:rFonts w:ascii="Times New Roman" w:eastAsia="Times New Roman" w:hAnsi="Times New Roman" w:cs="Times New Roman"/>
          <w:sz w:val="28"/>
          <w:szCs w:val="28"/>
        </w:rPr>
        <w:t>на основании фактических данных по количеству субъектов МСП на 10.01.2023 – 144 174 ед. и количеств</w:t>
      </w:r>
      <w:r w:rsidR="00236224">
        <w:rPr>
          <w:rFonts w:ascii="Times New Roman" w:eastAsia="Times New Roman" w:hAnsi="Times New Roman" w:cs="Times New Roman"/>
          <w:sz w:val="28"/>
          <w:szCs w:val="28"/>
        </w:rPr>
        <w:t>у</w:t>
      </w:r>
      <w:r w:rsidR="00236224" w:rsidRPr="00236224">
        <w:rPr>
          <w:rFonts w:ascii="Times New Roman" w:eastAsia="Times New Roman" w:hAnsi="Times New Roman" w:cs="Times New Roman"/>
          <w:sz w:val="28"/>
          <w:szCs w:val="28"/>
        </w:rPr>
        <w:t xml:space="preserve"> субъектов МСП, имеющих признак «вновь созданные»</w:t>
      </w:r>
      <w:r w:rsidR="00236224">
        <w:rPr>
          <w:rFonts w:ascii="Times New Roman" w:eastAsia="Times New Roman" w:hAnsi="Times New Roman" w:cs="Times New Roman"/>
          <w:sz w:val="28"/>
          <w:szCs w:val="28"/>
        </w:rPr>
        <w:t>,</w:t>
      </w:r>
      <w:r w:rsidR="00236224" w:rsidRPr="00236224">
        <w:rPr>
          <w:rFonts w:ascii="Times New Roman" w:eastAsia="Times New Roman" w:hAnsi="Times New Roman" w:cs="Times New Roman"/>
          <w:sz w:val="28"/>
          <w:szCs w:val="28"/>
        </w:rPr>
        <w:t xml:space="preserve"> на</w:t>
      </w:r>
      <w:r w:rsidR="00236224" w:rsidRPr="00236224">
        <w:t xml:space="preserve"> </w:t>
      </w:r>
      <w:r w:rsidR="00236224" w:rsidRPr="00236224">
        <w:rPr>
          <w:rFonts w:ascii="Times New Roman" w:eastAsia="Times New Roman" w:hAnsi="Times New Roman" w:cs="Times New Roman"/>
          <w:sz w:val="28"/>
          <w:szCs w:val="28"/>
        </w:rPr>
        <w:t xml:space="preserve">10.01.2023 – </w:t>
      </w:r>
      <w:r w:rsidR="00236224">
        <w:rPr>
          <w:rFonts w:ascii="Times New Roman" w:eastAsia="Times New Roman" w:hAnsi="Times New Roman" w:cs="Times New Roman"/>
          <w:sz w:val="28"/>
          <w:szCs w:val="28"/>
        </w:rPr>
        <w:t>22 057</w:t>
      </w:r>
      <w:r w:rsidR="00236224" w:rsidRPr="00236224">
        <w:rPr>
          <w:rFonts w:ascii="Times New Roman" w:eastAsia="Times New Roman" w:hAnsi="Times New Roman" w:cs="Times New Roman"/>
          <w:sz w:val="28"/>
          <w:szCs w:val="28"/>
        </w:rPr>
        <w:t xml:space="preserve"> ед</w:t>
      </w:r>
      <w:r w:rsidR="00236224">
        <w:rPr>
          <w:rFonts w:ascii="Times New Roman" w:eastAsia="Times New Roman" w:hAnsi="Times New Roman" w:cs="Times New Roman"/>
          <w:sz w:val="28"/>
          <w:szCs w:val="28"/>
        </w:rPr>
        <w:t>.),</w:t>
      </w:r>
      <w:r w:rsidR="00236224" w:rsidRPr="00236224">
        <w:t xml:space="preserve"> </w:t>
      </w:r>
      <w:r w:rsidR="00236224" w:rsidRPr="00236224">
        <w:rPr>
          <w:rFonts w:ascii="Times New Roman" w:eastAsia="Times New Roman" w:hAnsi="Times New Roman" w:cs="Times New Roman"/>
          <w:sz w:val="28"/>
          <w:szCs w:val="28"/>
        </w:rPr>
        <w:t>в том числе: в 2023 году – на 12</w:t>
      </w:r>
      <w:r w:rsidR="00236224">
        <w:rPr>
          <w:rFonts w:ascii="Times New Roman" w:eastAsia="Times New Roman" w:hAnsi="Times New Roman" w:cs="Times New Roman"/>
          <w:sz w:val="28"/>
          <w:szCs w:val="28"/>
        </w:rPr>
        <w:t xml:space="preserve"> ед. с 170 ед. </w:t>
      </w:r>
      <w:r w:rsidR="00236224" w:rsidRPr="00236224">
        <w:rPr>
          <w:rFonts w:ascii="Times New Roman" w:eastAsia="Times New Roman" w:hAnsi="Times New Roman" w:cs="Times New Roman"/>
          <w:sz w:val="28"/>
          <w:szCs w:val="28"/>
        </w:rPr>
        <w:t>до 15</w:t>
      </w:r>
      <w:r w:rsidR="00236224">
        <w:rPr>
          <w:rFonts w:ascii="Times New Roman" w:eastAsia="Times New Roman" w:hAnsi="Times New Roman" w:cs="Times New Roman"/>
          <w:sz w:val="28"/>
          <w:szCs w:val="28"/>
        </w:rPr>
        <w:t>8 ед.</w:t>
      </w:r>
      <w:r w:rsidR="00236224" w:rsidRPr="00236224">
        <w:rPr>
          <w:rFonts w:ascii="Times New Roman" w:eastAsia="Times New Roman" w:hAnsi="Times New Roman" w:cs="Times New Roman"/>
          <w:sz w:val="28"/>
          <w:szCs w:val="28"/>
        </w:rPr>
        <w:t xml:space="preserve">, в 2024 году – на </w:t>
      </w:r>
      <w:r w:rsidR="00236224">
        <w:rPr>
          <w:rFonts w:ascii="Times New Roman" w:eastAsia="Times New Roman" w:hAnsi="Times New Roman" w:cs="Times New Roman"/>
          <w:sz w:val="28"/>
          <w:szCs w:val="28"/>
        </w:rPr>
        <w:t>10 ед.</w:t>
      </w:r>
      <w:r w:rsidR="00236224" w:rsidRPr="00236224">
        <w:rPr>
          <w:rFonts w:ascii="Times New Roman" w:eastAsia="Times New Roman" w:hAnsi="Times New Roman" w:cs="Times New Roman"/>
          <w:sz w:val="28"/>
          <w:szCs w:val="28"/>
        </w:rPr>
        <w:t xml:space="preserve"> с </w:t>
      </w:r>
      <w:r w:rsidR="00236224">
        <w:rPr>
          <w:rFonts w:ascii="Times New Roman" w:eastAsia="Times New Roman" w:hAnsi="Times New Roman" w:cs="Times New Roman"/>
          <w:sz w:val="28"/>
          <w:szCs w:val="28"/>
        </w:rPr>
        <w:t xml:space="preserve">170 ед. </w:t>
      </w:r>
      <w:r w:rsidR="00236224" w:rsidRPr="00236224">
        <w:rPr>
          <w:rFonts w:ascii="Times New Roman" w:eastAsia="Times New Roman" w:hAnsi="Times New Roman" w:cs="Times New Roman"/>
          <w:sz w:val="28"/>
          <w:szCs w:val="28"/>
        </w:rPr>
        <w:t>до 1</w:t>
      </w:r>
      <w:r w:rsidR="00236224">
        <w:rPr>
          <w:rFonts w:ascii="Times New Roman" w:eastAsia="Times New Roman" w:hAnsi="Times New Roman" w:cs="Times New Roman"/>
          <w:sz w:val="28"/>
          <w:szCs w:val="28"/>
        </w:rPr>
        <w:t>60 ед.</w:t>
      </w:r>
      <w:r w:rsidR="00236224" w:rsidRPr="00236224">
        <w:rPr>
          <w:rFonts w:ascii="Times New Roman" w:eastAsia="Times New Roman" w:hAnsi="Times New Roman" w:cs="Times New Roman"/>
          <w:sz w:val="28"/>
          <w:szCs w:val="28"/>
        </w:rPr>
        <w:t>, в 2025 году</w:t>
      </w:r>
      <w:r w:rsidR="008A45EA">
        <w:rPr>
          <w:rFonts w:ascii="Times New Roman" w:eastAsia="Times New Roman" w:hAnsi="Times New Roman" w:cs="Times New Roman"/>
          <w:sz w:val="28"/>
          <w:szCs w:val="28"/>
        </w:rPr>
        <w:t xml:space="preserve"> запланирован в размере</w:t>
      </w:r>
      <w:r w:rsidR="004C24F7" w:rsidRPr="004C24F7">
        <w:rPr>
          <w:rFonts w:ascii="Times New Roman" w:eastAsia="Times New Roman" w:hAnsi="Times New Roman" w:cs="Times New Roman"/>
          <w:sz w:val="28"/>
          <w:szCs w:val="28"/>
        </w:rPr>
        <w:t xml:space="preserve"> </w:t>
      </w:r>
      <w:r w:rsidR="00236224" w:rsidRPr="00236224">
        <w:rPr>
          <w:rFonts w:ascii="Times New Roman" w:eastAsia="Times New Roman" w:hAnsi="Times New Roman" w:cs="Times New Roman"/>
          <w:sz w:val="28"/>
          <w:szCs w:val="28"/>
        </w:rPr>
        <w:t>16</w:t>
      </w:r>
      <w:r w:rsidR="00D92880">
        <w:rPr>
          <w:rFonts w:ascii="Times New Roman" w:eastAsia="Times New Roman" w:hAnsi="Times New Roman" w:cs="Times New Roman"/>
          <w:sz w:val="28"/>
          <w:szCs w:val="28"/>
        </w:rPr>
        <w:t>2 ед.</w:t>
      </w:r>
      <w:r w:rsidR="00236224" w:rsidRPr="00236224">
        <w:rPr>
          <w:rFonts w:ascii="Times New Roman" w:eastAsia="Times New Roman" w:hAnsi="Times New Roman" w:cs="Times New Roman"/>
          <w:sz w:val="28"/>
          <w:szCs w:val="28"/>
        </w:rPr>
        <w:t>;</w:t>
      </w:r>
    </w:p>
    <w:p w:rsidR="00924729" w:rsidRDefault="00D92880" w:rsidP="005575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E3C02">
        <w:rPr>
          <w:rFonts w:ascii="Times New Roman" w:eastAsia="Times New Roman" w:hAnsi="Times New Roman" w:cs="Times New Roman"/>
          <w:sz w:val="28"/>
          <w:szCs w:val="28"/>
        </w:rPr>
        <w:t> </w:t>
      </w:r>
      <w:r w:rsidR="0025210D" w:rsidRPr="0025210D">
        <w:rPr>
          <w:rFonts w:ascii="Times New Roman" w:eastAsia="Times New Roman" w:hAnsi="Times New Roman" w:cs="Times New Roman"/>
          <w:sz w:val="28"/>
          <w:szCs w:val="28"/>
        </w:rPr>
        <w:t>целевой индикатор №</w:t>
      </w:r>
      <w:r w:rsidR="002E3C02">
        <w:rPr>
          <w:rFonts w:ascii="Times New Roman" w:eastAsia="Times New Roman" w:hAnsi="Times New Roman" w:cs="Times New Roman"/>
          <w:sz w:val="28"/>
          <w:szCs w:val="28"/>
        </w:rPr>
        <w:t> </w:t>
      </w:r>
      <w:r w:rsidR="0025210D" w:rsidRPr="0025210D">
        <w:rPr>
          <w:rFonts w:ascii="Times New Roman" w:eastAsia="Times New Roman" w:hAnsi="Times New Roman" w:cs="Times New Roman"/>
          <w:sz w:val="28"/>
          <w:szCs w:val="28"/>
        </w:rPr>
        <w:t>11</w:t>
      </w:r>
      <w:r w:rsidR="0025210D">
        <w:rPr>
          <w:rFonts w:ascii="Times New Roman" w:eastAsia="Times New Roman" w:hAnsi="Times New Roman" w:cs="Times New Roman"/>
          <w:sz w:val="28"/>
          <w:szCs w:val="28"/>
        </w:rPr>
        <w:t xml:space="preserve"> «</w:t>
      </w:r>
      <w:r w:rsidR="00AB2E37" w:rsidRPr="00AB2E37">
        <w:rPr>
          <w:rFonts w:ascii="Times New Roman" w:eastAsia="Times New Roman" w:hAnsi="Times New Roman" w:cs="Times New Roman"/>
          <w:sz w:val="28"/>
          <w:szCs w:val="28"/>
        </w:rPr>
        <w:t xml:space="preserve">Количество субъектов МСП и </w:t>
      </w:r>
      <w:proofErr w:type="spellStart"/>
      <w:r w:rsidR="00AB2E37" w:rsidRPr="00AB2E37">
        <w:rPr>
          <w:rFonts w:ascii="Times New Roman" w:eastAsia="Times New Roman" w:hAnsi="Times New Roman" w:cs="Times New Roman"/>
          <w:sz w:val="28"/>
          <w:szCs w:val="28"/>
        </w:rPr>
        <w:t>самозанятых</w:t>
      </w:r>
      <w:proofErr w:type="spellEnd"/>
      <w:r w:rsidR="00AB2E37" w:rsidRPr="00AB2E37">
        <w:rPr>
          <w:rFonts w:ascii="Times New Roman" w:eastAsia="Times New Roman" w:hAnsi="Times New Roman" w:cs="Times New Roman"/>
          <w:sz w:val="28"/>
          <w:szCs w:val="28"/>
        </w:rPr>
        <w:t xml:space="preserve"> граждан, получивших поддержку в рамках реализации мероприятий госу</w:t>
      </w:r>
      <w:r w:rsidR="00AB2E37">
        <w:rPr>
          <w:rFonts w:ascii="Times New Roman" w:eastAsia="Times New Roman" w:hAnsi="Times New Roman" w:cs="Times New Roman"/>
          <w:sz w:val="28"/>
          <w:szCs w:val="28"/>
        </w:rPr>
        <w:t xml:space="preserve">дарственной программы ежегодно, </w:t>
      </w:r>
      <w:r w:rsidR="00AB2E37" w:rsidRPr="00AB2E37">
        <w:rPr>
          <w:rFonts w:ascii="Times New Roman" w:eastAsia="Times New Roman" w:hAnsi="Times New Roman" w:cs="Times New Roman"/>
          <w:sz w:val="28"/>
          <w:szCs w:val="28"/>
        </w:rPr>
        <w:t>в том числе:</w:t>
      </w:r>
      <w:r w:rsidR="00AB2E37">
        <w:rPr>
          <w:rFonts w:ascii="Times New Roman" w:eastAsia="Times New Roman" w:hAnsi="Times New Roman" w:cs="Times New Roman"/>
          <w:sz w:val="28"/>
          <w:szCs w:val="28"/>
        </w:rPr>
        <w:t>»</w:t>
      </w:r>
      <w:r w:rsidR="00557519" w:rsidRPr="00557519">
        <w:t xml:space="preserve"> </w:t>
      </w:r>
      <w:r w:rsidR="00557519" w:rsidRPr="00557519">
        <w:rPr>
          <w:rFonts w:ascii="Times New Roman" w:eastAsia="Times New Roman" w:hAnsi="Times New Roman" w:cs="Times New Roman"/>
          <w:sz w:val="28"/>
          <w:szCs w:val="28"/>
        </w:rPr>
        <w:t>уменьшен на 2023-202</w:t>
      </w:r>
      <w:r w:rsidR="00557519">
        <w:rPr>
          <w:rFonts w:ascii="Times New Roman" w:eastAsia="Times New Roman" w:hAnsi="Times New Roman" w:cs="Times New Roman"/>
          <w:sz w:val="28"/>
          <w:szCs w:val="28"/>
        </w:rPr>
        <w:t>4</w:t>
      </w:r>
      <w:r w:rsidR="00557519" w:rsidRPr="00557519">
        <w:rPr>
          <w:rFonts w:ascii="Times New Roman" w:eastAsia="Times New Roman" w:hAnsi="Times New Roman" w:cs="Times New Roman"/>
          <w:sz w:val="28"/>
          <w:szCs w:val="28"/>
        </w:rPr>
        <w:t xml:space="preserve"> гг. </w:t>
      </w:r>
      <w:r w:rsidR="00557519">
        <w:rPr>
          <w:rFonts w:ascii="Times New Roman" w:eastAsia="Times New Roman" w:hAnsi="Times New Roman" w:cs="Times New Roman"/>
          <w:sz w:val="28"/>
          <w:szCs w:val="28"/>
        </w:rPr>
        <w:t xml:space="preserve">                          </w:t>
      </w:r>
      <w:r w:rsidR="00557519" w:rsidRPr="00557519">
        <w:rPr>
          <w:rFonts w:ascii="Times New Roman" w:eastAsia="Times New Roman" w:hAnsi="Times New Roman" w:cs="Times New Roman"/>
          <w:sz w:val="28"/>
          <w:szCs w:val="28"/>
        </w:rPr>
        <w:t xml:space="preserve">в связи с фактическим значением показателя за 2022 год </w:t>
      </w:r>
      <w:r w:rsidR="00557519" w:rsidRPr="000039ED">
        <w:rPr>
          <w:rFonts w:ascii="Times New Roman" w:eastAsia="Times New Roman" w:hAnsi="Times New Roman" w:cs="Times New Roman"/>
          <w:sz w:val="28"/>
          <w:szCs w:val="28"/>
        </w:rPr>
        <w:t>– 13 </w:t>
      </w:r>
      <w:r w:rsidR="00C118AF">
        <w:rPr>
          <w:rFonts w:ascii="Times New Roman" w:eastAsia="Times New Roman" w:hAnsi="Times New Roman" w:cs="Times New Roman"/>
          <w:sz w:val="28"/>
          <w:szCs w:val="28"/>
          <w:lang w:val="en-US"/>
        </w:rPr>
        <w:t>411</w:t>
      </w:r>
      <w:r w:rsidR="00557519" w:rsidRPr="000039ED">
        <w:rPr>
          <w:rFonts w:ascii="Times New Roman" w:eastAsia="Times New Roman" w:hAnsi="Times New Roman" w:cs="Times New Roman"/>
          <w:sz w:val="28"/>
          <w:szCs w:val="28"/>
        </w:rPr>
        <w:t>,0 ед.</w:t>
      </w:r>
      <w:r w:rsidR="00557519" w:rsidRPr="00557519">
        <w:rPr>
          <w:rFonts w:ascii="Times New Roman" w:eastAsia="Times New Roman" w:hAnsi="Times New Roman" w:cs="Times New Roman"/>
          <w:sz w:val="28"/>
          <w:szCs w:val="28"/>
        </w:rPr>
        <w:t xml:space="preserve"> </w:t>
      </w:r>
      <w:r w:rsidR="00557519">
        <w:rPr>
          <w:rFonts w:ascii="Times New Roman" w:eastAsia="Times New Roman" w:hAnsi="Times New Roman" w:cs="Times New Roman"/>
          <w:sz w:val="28"/>
          <w:szCs w:val="28"/>
        </w:rPr>
        <w:t xml:space="preserve">                                   </w:t>
      </w:r>
      <w:r w:rsidR="00557519" w:rsidRPr="00557519">
        <w:rPr>
          <w:rFonts w:ascii="Times New Roman" w:eastAsia="Times New Roman" w:hAnsi="Times New Roman" w:cs="Times New Roman"/>
          <w:sz w:val="28"/>
          <w:szCs w:val="28"/>
        </w:rPr>
        <w:t>(на основании фактических данных по количеству субъектов МСП</w:t>
      </w:r>
      <w:r w:rsidR="00557519">
        <w:rPr>
          <w:rFonts w:ascii="Times New Roman" w:eastAsia="Times New Roman" w:hAnsi="Times New Roman" w:cs="Times New Roman"/>
          <w:sz w:val="28"/>
          <w:szCs w:val="28"/>
        </w:rPr>
        <w:t>,</w:t>
      </w:r>
      <w:r w:rsidR="00557519" w:rsidRPr="00557519">
        <w:t xml:space="preserve"> </w:t>
      </w:r>
      <w:r w:rsidR="00557519" w:rsidRPr="00557519">
        <w:rPr>
          <w:rFonts w:ascii="Times New Roman" w:eastAsia="Times New Roman" w:hAnsi="Times New Roman" w:cs="Times New Roman"/>
          <w:sz w:val="28"/>
          <w:szCs w:val="28"/>
        </w:rPr>
        <w:t xml:space="preserve">получивших финансовую, имущественную поддержку и воспользовавшихся услугами объектов инфраструктуры поддержки малого и среднего предпринимательства по итогам реализации мероприятий О1.1.2, О1.2, О1.3, О1.4, О2, 1.3, 1.7, 2.2, 2.4, 3.1, 4.2 - 4.3 </w:t>
      </w:r>
      <w:r w:rsidR="00557519">
        <w:rPr>
          <w:rFonts w:ascii="Times New Roman" w:eastAsia="Times New Roman" w:hAnsi="Times New Roman" w:cs="Times New Roman"/>
          <w:sz w:val="28"/>
          <w:szCs w:val="28"/>
        </w:rPr>
        <w:t>П</w:t>
      </w:r>
      <w:r w:rsidR="00557519" w:rsidRPr="00557519">
        <w:rPr>
          <w:rFonts w:ascii="Times New Roman" w:eastAsia="Times New Roman" w:hAnsi="Times New Roman" w:cs="Times New Roman"/>
          <w:sz w:val="28"/>
          <w:szCs w:val="28"/>
        </w:rPr>
        <w:t xml:space="preserve">рограммы), в том числе: </w:t>
      </w:r>
    </w:p>
    <w:p w:rsidR="00E509B0" w:rsidRPr="00044E76" w:rsidRDefault="00557519" w:rsidP="000039ED">
      <w:pPr>
        <w:spacing w:after="0" w:line="240" w:lineRule="auto"/>
        <w:ind w:firstLine="709"/>
        <w:jc w:val="both"/>
        <w:rPr>
          <w:rFonts w:ascii="Times New Roman" w:eastAsia="Times New Roman" w:hAnsi="Times New Roman" w:cs="Times New Roman"/>
          <w:sz w:val="28"/>
          <w:szCs w:val="28"/>
        </w:rPr>
      </w:pPr>
      <w:r w:rsidRPr="00557519">
        <w:rPr>
          <w:rFonts w:ascii="Times New Roman" w:eastAsia="Times New Roman" w:hAnsi="Times New Roman" w:cs="Times New Roman"/>
          <w:sz w:val="28"/>
          <w:szCs w:val="28"/>
        </w:rPr>
        <w:t xml:space="preserve">в 2023 году – </w:t>
      </w:r>
      <w:r w:rsidR="00924729">
        <w:rPr>
          <w:rFonts w:ascii="Times New Roman" w:eastAsia="Times New Roman" w:hAnsi="Times New Roman" w:cs="Times New Roman"/>
          <w:sz w:val="28"/>
          <w:szCs w:val="28"/>
        </w:rPr>
        <w:t xml:space="preserve">уменьшен </w:t>
      </w:r>
      <w:r w:rsidRPr="00557519">
        <w:rPr>
          <w:rFonts w:ascii="Times New Roman" w:eastAsia="Times New Roman" w:hAnsi="Times New Roman" w:cs="Times New Roman"/>
          <w:sz w:val="28"/>
          <w:szCs w:val="28"/>
        </w:rPr>
        <w:t xml:space="preserve">на </w:t>
      </w:r>
      <w:r w:rsidR="000039ED">
        <w:rPr>
          <w:rFonts w:ascii="Times New Roman" w:eastAsia="Times New Roman" w:hAnsi="Times New Roman" w:cs="Times New Roman"/>
          <w:sz w:val="28"/>
          <w:szCs w:val="28"/>
        </w:rPr>
        <w:t>63</w:t>
      </w:r>
      <w:r>
        <w:rPr>
          <w:rFonts w:ascii="Times New Roman" w:eastAsia="Times New Roman" w:hAnsi="Times New Roman" w:cs="Times New Roman"/>
          <w:sz w:val="28"/>
          <w:szCs w:val="28"/>
        </w:rPr>
        <w:t>7</w:t>
      </w:r>
      <w:r w:rsidRPr="00557519">
        <w:rPr>
          <w:rFonts w:ascii="Times New Roman" w:eastAsia="Times New Roman" w:hAnsi="Times New Roman" w:cs="Times New Roman"/>
          <w:sz w:val="28"/>
          <w:szCs w:val="28"/>
        </w:rPr>
        <w:t xml:space="preserve"> ед. с 1</w:t>
      </w:r>
      <w:r>
        <w:rPr>
          <w:rFonts w:ascii="Times New Roman" w:eastAsia="Times New Roman" w:hAnsi="Times New Roman" w:cs="Times New Roman"/>
          <w:sz w:val="28"/>
          <w:szCs w:val="28"/>
        </w:rPr>
        <w:t>3</w:t>
      </w:r>
      <w:r w:rsidR="002E3C02">
        <w:rPr>
          <w:rFonts w:ascii="Times New Roman" w:eastAsia="Times New Roman" w:hAnsi="Times New Roman" w:cs="Times New Roman"/>
          <w:sz w:val="28"/>
          <w:szCs w:val="28"/>
        </w:rPr>
        <w:t> </w:t>
      </w:r>
      <w:r>
        <w:rPr>
          <w:rFonts w:ascii="Times New Roman" w:eastAsia="Times New Roman" w:hAnsi="Times New Roman" w:cs="Times New Roman"/>
          <w:sz w:val="28"/>
          <w:szCs w:val="28"/>
        </w:rPr>
        <w:t>491</w:t>
      </w:r>
      <w:r w:rsidR="002E3C02">
        <w:rPr>
          <w:rFonts w:ascii="Times New Roman" w:eastAsia="Times New Roman" w:hAnsi="Times New Roman" w:cs="Times New Roman"/>
          <w:sz w:val="28"/>
          <w:szCs w:val="28"/>
        </w:rPr>
        <w:t xml:space="preserve"> </w:t>
      </w:r>
      <w:r w:rsidRPr="00557519">
        <w:rPr>
          <w:rFonts w:ascii="Times New Roman" w:eastAsia="Times New Roman" w:hAnsi="Times New Roman" w:cs="Times New Roman"/>
          <w:sz w:val="28"/>
          <w:szCs w:val="28"/>
        </w:rPr>
        <w:t xml:space="preserve">ед. </w:t>
      </w:r>
      <w:r w:rsidRPr="000039ED">
        <w:rPr>
          <w:rFonts w:ascii="Times New Roman" w:eastAsia="Times New Roman" w:hAnsi="Times New Roman" w:cs="Times New Roman"/>
          <w:sz w:val="28"/>
          <w:szCs w:val="28"/>
        </w:rPr>
        <w:t xml:space="preserve">до 12 </w:t>
      </w:r>
      <w:r w:rsidR="000039ED" w:rsidRPr="000039ED">
        <w:rPr>
          <w:rFonts w:ascii="Times New Roman" w:eastAsia="Times New Roman" w:hAnsi="Times New Roman" w:cs="Times New Roman"/>
          <w:sz w:val="28"/>
          <w:szCs w:val="28"/>
        </w:rPr>
        <w:t>85</w:t>
      </w:r>
      <w:r w:rsidRPr="000039ED">
        <w:rPr>
          <w:rFonts w:ascii="Times New Roman" w:eastAsia="Times New Roman" w:hAnsi="Times New Roman" w:cs="Times New Roman"/>
          <w:sz w:val="28"/>
          <w:szCs w:val="28"/>
        </w:rPr>
        <w:t>4 ед</w:t>
      </w:r>
      <w:r w:rsidRPr="00557519">
        <w:rPr>
          <w:rFonts w:ascii="Times New Roman" w:eastAsia="Times New Roman" w:hAnsi="Times New Roman" w:cs="Times New Roman"/>
          <w:sz w:val="28"/>
          <w:szCs w:val="28"/>
        </w:rPr>
        <w:t>.</w:t>
      </w:r>
      <w:r w:rsidR="00924729">
        <w:rPr>
          <w:rFonts w:ascii="Times New Roman" w:eastAsia="Times New Roman" w:hAnsi="Times New Roman" w:cs="Times New Roman"/>
          <w:sz w:val="28"/>
          <w:szCs w:val="28"/>
        </w:rPr>
        <w:t xml:space="preserve"> (</w:t>
      </w:r>
      <w:r w:rsidR="00E509B0" w:rsidRPr="00044E76">
        <w:rPr>
          <w:rFonts w:ascii="Times New Roman" w:eastAsia="Times New Roman" w:hAnsi="Times New Roman" w:cs="Times New Roman"/>
          <w:sz w:val="28"/>
          <w:szCs w:val="28"/>
        </w:rPr>
        <w:t>О1.</w:t>
      </w:r>
      <w:r w:rsidR="00044E76" w:rsidRPr="00044E76">
        <w:rPr>
          <w:rFonts w:ascii="Times New Roman" w:eastAsia="Times New Roman" w:hAnsi="Times New Roman" w:cs="Times New Roman"/>
          <w:sz w:val="28"/>
          <w:szCs w:val="28"/>
        </w:rPr>
        <w:t>2</w:t>
      </w:r>
      <w:r w:rsidR="00E509B0" w:rsidRPr="00044E76">
        <w:rPr>
          <w:rFonts w:ascii="Times New Roman" w:eastAsia="Times New Roman" w:hAnsi="Times New Roman" w:cs="Times New Roman"/>
          <w:sz w:val="28"/>
          <w:szCs w:val="28"/>
        </w:rPr>
        <w:t xml:space="preserve"> –</w:t>
      </w:r>
      <w:r w:rsidR="00044E76" w:rsidRPr="00044E76">
        <w:rPr>
          <w:rFonts w:ascii="Times New Roman" w:eastAsia="Times New Roman" w:hAnsi="Times New Roman" w:cs="Times New Roman"/>
          <w:sz w:val="28"/>
          <w:szCs w:val="28"/>
        </w:rPr>
        <w:t xml:space="preserve"> уменьшен на 14 ед., О1.3 –</w:t>
      </w:r>
      <w:r w:rsidR="00E509B0" w:rsidRPr="00044E76">
        <w:rPr>
          <w:rFonts w:ascii="Times New Roman" w:eastAsia="Times New Roman" w:hAnsi="Times New Roman" w:cs="Times New Roman"/>
          <w:sz w:val="28"/>
          <w:szCs w:val="28"/>
        </w:rPr>
        <w:t xml:space="preserve"> </w:t>
      </w:r>
      <w:r w:rsidR="00044E76" w:rsidRPr="00044E76">
        <w:rPr>
          <w:rFonts w:ascii="Times New Roman" w:eastAsia="Times New Roman" w:hAnsi="Times New Roman" w:cs="Times New Roman"/>
          <w:sz w:val="28"/>
          <w:szCs w:val="28"/>
        </w:rPr>
        <w:t>увеличен на 1</w:t>
      </w:r>
      <w:r w:rsidR="00312D58">
        <w:rPr>
          <w:rFonts w:ascii="Times New Roman" w:eastAsia="Times New Roman" w:hAnsi="Times New Roman" w:cs="Times New Roman"/>
          <w:sz w:val="28"/>
          <w:szCs w:val="28"/>
        </w:rPr>
        <w:t>1</w:t>
      </w:r>
      <w:r w:rsidR="00044E76" w:rsidRPr="00044E76">
        <w:rPr>
          <w:rFonts w:ascii="Times New Roman" w:eastAsia="Times New Roman" w:hAnsi="Times New Roman" w:cs="Times New Roman"/>
          <w:sz w:val="28"/>
          <w:szCs w:val="28"/>
        </w:rPr>
        <w:t>3</w:t>
      </w:r>
      <w:r w:rsidR="00E509B0" w:rsidRPr="00044E76">
        <w:rPr>
          <w:rFonts w:ascii="Times New Roman" w:eastAsia="Times New Roman" w:hAnsi="Times New Roman" w:cs="Times New Roman"/>
          <w:sz w:val="28"/>
          <w:szCs w:val="28"/>
        </w:rPr>
        <w:t xml:space="preserve"> ед., О2 – </w:t>
      </w:r>
      <w:r w:rsidR="00044E76" w:rsidRPr="00044E76">
        <w:rPr>
          <w:rFonts w:ascii="Times New Roman" w:eastAsia="Times New Roman" w:hAnsi="Times New Roman" w:cs="Times New Roman"/>
          <w:sz w:val="28"/>
          <w:szCs w:val="28"/>
        </w:rPr>
        <w:t>уменьшен на 73</w:t>
      </w:r>
      <w:r w:rsidR="00E509B0" w:rsidRPr="00044E76">
        <w:rPr>
          <w:rFonts w:ascii="Times New Roman" w:eastAsia="Times New Roman" w:hAnsi="Times New Roman" w:cs="Times New Roman"/>
          <w:sz w:val="28"/>
          <w:szCs w:val="28"/>
        </w:rPr>
        <w:t xml:space="preserve"> ед.,</w:t>
      </w:r>
      <w:r w:rsidR="000039ED">
        <w:rPr>
          <w:rFonts w:ascii="Times New Roman" w:eastAsia="Times New Roman" w:hAnsi="Times New Roman" w:cs="Times New Roman"/>
          <w:sz w:val="28"/>
          <w:szCs w:val="28"/>
        </w:rPr>
        <w:t xml:space="preserve"> </w:t>
      </w:r>
      <w:r w:rsidR="000039ED" w:rsidRPr="000039ED">
        <w:rPr>
          <w:rFonts w:ascii="Times New Roman" w:eastAsia="Times New Roman" w:hAnsi="Times New Roman" w:cs="Times New Roman"/>
          <w:sz w:val="28"/>
          <w:szCs w:val="28"/>
        </w:rPr>
        <w:t>1.</w:t>
      </w:r>
      <w:r w:rsidR="000039ED">
        <w:rPr>
          <w:rFonts w:ascii="Times New Roman" w:eastAsia="Times New Roman" w:hAnsi="Times New Roman" w:cs="Times New Roman"/>
          <w:sz w:val="28"/>
          <w:szCs w:val="28"/>
        </w:rPr>
        <w:t>3</w:t>
      </w:r>
      <w:r w:rsidR="000039ED" w:rsidRPr="000039ED">
        <w:rPr>
          <w:rFonts w:ascii="Times New Roman" w:eastAsia="Times New Roman" w:hAnsi="Times New Roman" w:cs="Times New Roman"/>
          <w:sz w:val="28"/>
          <w:szCs w:val="28"/>
        </w:rPr>
        <w:t xml:space="preserve"> – увеличен </w:t>
      </w:r>
      <w:r w:rsidR="0031100B">
        <w:rPr>
          <w:rFonts w:ascii="Times New Roman" w:eastAsia="Times New Roman" w:hAnsi="Times New Roman" w:cs="Times New Roman"/>
          <w:sz w:val="28"/>
          <w:szCs w:val="28"/>
        </w:rPr>
        <w:t xml:space="preserve">                         </w:t>
      </w:r>
      <w:r w:rsidR="000039ED" w:rsidRPr="000039ED">
        <w:rPr>
          <w:rFonts w:ascii="Times New Roman" w:eastAsia="Times New Roman" w:hAnsi="Times New Roman" w:cs="Times New Roman"/>
          <w:sz w:val="28"/>
          <w:szCs w:val="28"/>
        </w:rPr>
        <w:t xml:space="preserve">на </w:t>
      </w:r>
      <w:r w:rsidR="000039ED">
        <w:rPr>
          <w:rFonts w:ascii="Times New Roman" w:eastAsia="Times New Roman" w:hAnsi="Times New Roman" w:cs="Times New Roman"/>
          <w:sz w:val="28"/>
          <w:szCs w:val="28"/>
        </w:rPr>
        <w:t>630</w:t>
      </w:r>
      <w:r w:rsidR="000039ED" w:rsidRPr="000039ED">
        <w:rPr>
          <w:rFonts w:ascii="Times New Roman" w:eastAsia="Times New Roman" w:hAnsi="Times New Roman" w:cs="Times New Roman"/>
          <w:sz w:val="28"/>
          <w:szCs w:val="28"/>
        </w:rPr>
        <w:t xml:space="preserve"> ед., </w:t>
      </w:r>
      <w:r w:rsidR="00E509B0" w:rsidRPr="00044E76">
        <w:rPr>
          <w:rFonts w:ascii="Times New Roman" w:eastAsia="Times New Roman" w:hAnsi="Times New Roman" w:cs="Times New Roman"/>
          <w:sz w:val="28"/>
          <w:szCs w:val="28"/>
        </w:rPr>
        <w:t>1.</w:t>
      </w:r>
      <w:r w:rsidR="00044E76" w:rsidRPr="00044E76">
        <w:rPr>
          <w:rFonts w:ascii="Times New Roman" w:eastAsia="Times New Roman" w:hAnsi="Times New Roman" w:cs="Times New Roman"/>
          <w:sz w:val="28"/>
          <w:szCs w:val="28"/>
        </w:rPr>
        <w:t>7.1</w:t>
      </w:r>
      <w:r w:rsidR="00E509B0" w:rsidRPr="00044E76">
        <w:rPr>
          <w:rFonts w:ascii="Times New Roman" w:eastAsia="Times New Roman" w:hAnsi="Times New Roman" w:cs="Times New Roman"/>
          <w:sz w:val="28"/>
          <w:szCs w:val="28"/>
        </w:rPr>
        <w:t xml:space="preserve"> – </w:t>
      </w:r>
      <w:r w:rsidR="00044E76" w:rsidRPr="00044E76">
        <w:rPr>
          <w:rFonts w:ascii="Times New Roman" w:eastAsia="Times New Roman" w:hAnsi="Times New Roman" w:cs="Times New Roman"/>
          <w:sz w:val="28"/>
          <w:szCs w:val="28"/>
        </w:rPr>
        <w:t>увеличен на 14</w:t>
      </w:r>
      <w:r w:rsidR="00E509B0" w:rsidRPr="00044E76">
        <w:rPr>
          <w:rFonts w:ascii="Times New Roman" w:eastAsia="Times New Roman" w:hAnsi="Times New Roman" w:cs="Times New Roman"/>
          <w:sz w:val="28"/>
          <w:szCs w:val="28"/>
        </w:rPr>
        <w:t xml:space="preserve"> ед.,</w:t>
      </w:r>
      <w:r w:rsidR="00044E76" w:rsidRPr="00044E76">
        <w:rPr>
          <w:rFonts w:ascii="Times New Roman" w:eastAsia="Times New Roman" w:hAnsi="Times New Roman" w:cs="Times New Roman"/>
          <w:sz w:val="28"/>
          <w:szCs w:val="28"/>
        </w:rPr>
        <w:t xml:space="preserve"> </w:t>
      </w:r>
      <w:r w:rsidR="00E509B0" w:rsidRPr="00044E76">
        <w:rPr>
          <w:rFonts w:ascii="Times New Roman" w:eastAsia="Times New Roman" w:hAnsi="Times New Roman" w:cs="Times New Roman"/>
          <w:sz w:val="28"/>
          <w:szCs w:val="28"/>
        </w:rPr>
        <w:t xml:space="preserve">1.7.2 – </w:t>
      </w:r>
      <w:r w:rsidR="00044E76" w:rsidRPr="00044E76">
        <w:rPr>
          <w:rFonts w:ascii="Times New Roman" w:eastAsia="Times New Roman" w:hAnsi="Times New Roman" w:cs="Times New Roman"/>
          <w:sz w:val="28"/>
          <w:szCs w:val="28"/>
        </w:rPr>
        <w:t>уменьшен на 7</w:t>
      </w:r>
      <w:r w:rsidR="00E509B0" w:rsidRPr="00044E76">
        <w:rPr>
          <w:rFonts w:ascii="Times New Roman" w:eastAsia="Times New Roman" w:hAnsi="Times New Roman" w:cs="Times New Roman"/>
          <w:sz w:val="28"/>
          <w:szCs w:val="28"/>
        </w:rPr>
        <w:t xml:space="preserve">00 ед., 2.4 – </w:t>
      </w:r>
      <w:r w:rsidR="00044E76" w:rsidRPr="00044E76">
        <w:rPr>
          <w:rFonts w:ascii="Times New Roman" w:eastAsia="Times New Roman" w:hAnsi="Times New Roman" w:cs="Times New Roman"/>
          <w:sz w:val="28"/>
          <w:szCs w:val="28"/>
        </w:rPr>
        <w:t xml:space="preserve">увеличен </w:t>
      </w:r>
      <w:r w:rsidR="0031100B">
        <w:rPr>
          <w:rFonts w:ascii="Times New Roman" w:eastAsia="Times New Roman" w:hAnsi="Times New Roman" w:cs="Times New Roman"/>
          <w:sz w:val="28"/>
          <w:szCs w:val="28"/>
        </w:rPr>
        <w:t xml:space="preserve">              </w:t>
      </w:r>
      <w:r w:rsidR="00044E76" w:rsidRPr="00044E76">
        <w:rPr>
          <w:rFonts w:ascii="Times New Roman" w:eastAsia="Times New Roman" w:hAnsi="Times New Roman" w:cs="Times New Roman"/>
          <w:sz w:val="28"/>
          <w:szCs w:val="28"/>
        </w:rPr>
        <w:t xml:space="preserve">на </w:t>
      </w:r>
      <w:r w:rsidR="00E509B0" w:rsidRPr="00044E76">
        <w:rPr>
          <w:rFonts w:ascii="Times New Roman" w:eastAsia="Times New Roman" w:hAnsi="Times New Roman" w:cs="Times New Roman"/>
          <w:sz w:val="28"/>
          <w:szCs w:val="28"/>
        </w:rPr>
        <w:t>20</w:t>
      </w:r>
      <w:r w:rsidR="00044E76" w:rsidRPr="00044E76">
        <w:rPr>
          <w:rFonts w:ascii="Times New Roman" w:eastAsia="Times New Roman" w:hAnsi="Times New Roman" w:cs="Times New Roman"/>
          <w:sz w:val="28"/>
          <w:szCs w:val="28"/>
        </w:rPr>
        <w:t>4</w:t>
      </w:r>
      <w:r w:rsidR="00E509B0" w:rsidRPr="00044E76">
        <w:rPr>
          <w:rFonts w:ascii="Times New Roman" w:eastAsia="Times New Roman" w:hAnsi="Times New Roman" w:cs="Times New Roman"/>
          <w:sz w:val="28"/>
          <w:szCs w:val="28"/>
        </w:rPr>
        <w:t xml:space="preserve"> ед.,</w:t>
      </w:r>
      <w:r w:rsidR="000039ED">
        <w:rPr>
          <w:rFonts w:ascii="Times New Roman" w:eastAsia="Times New Roman" w:hAnsi="Times New Roman" w:cs="Times New Roman"/>
          <w:sz w:val="28"/>
          <w:szCs w:val="28"/>
        </w:rPr>
        <w:t xml:space="preserve"> 3.1 –</w:t>
      </w:r>
      <w:r w:rsidR="000039ED" w:rsidRPr="000039ED">
        <w:t xml:space="preserve"> </w:t>
      </w:r>
      <w:r w:rsidR="000039ED" w:rsidRPr="000039ED">
        <w:rPr>
          <w:rFonts w:ascii="Times New Roman" w:eastAsia="Times New Roman" w:hAnsi="Times New Roman" w:cs="Times New Roman"/>
          <w:sz w:val="28"/>
          <w:szCs w:val="28"/>
        </w:rPr>
        <w:t xml:space="preserve">увеличен на </w:t>
      </w:r>
      <w:r w:rsidR="000039ED">
        <w:rPr>
          <w:rFonts w:ascii="Times New Roman" w:eastAsia="Times New Roman" w:hAnsi="Times New Roman" w:cs="Times New Roman"/>
          <w:sz w:val="28"/>
          <w:szCs w:val="28"/>
        </w:rPr>
        <w:t>30</w:t>
      </w:r>
      <w:r w:rsidR="000039ED" w:rsidRPr="000039ED">
        <w:rPr>
          <w:rFonts w:ascii="Times New Roman" w:eastAsia="Times New Roman" w:hAnsi="Times New Roman" w:cs="Times New Roman"/>
          <w:sz w:val="28"/>
          <w:szCs w:val="28"/>
        </w:rPr>
        <w:t xml:space="preserve"> ед.,</w:t>
      </w:r>
      <w:r w:rsidR="000039ED">
        <w:rPr>
          <w:rFonts w:ascii="Times New Roman" w:eastAsia="Times New Roman" w:hAnsi="Times New Roman" w:cs="Times New Roman"/>
          <w:sz w:val="28"/>
          <w:szCs w:val="28"/>
        </w:rPr>
        <w:t xml:space="preserve"> </w:t>
      </w:r>
      <w:r w:rsidR="00E509B0" w:rsidRPr="00044E76">
        <w:rPr>
          <w:rFonts w:ascii="Times New Roman" w:eastAsia="Times New Roman" w:hAnsi="Times New Roman" w:cs="Times New Roman"/>
          <w:sz w:val="28"/>
          <w:szCs w:val="28"/>
        </w:rPr>
        <w:t>4.2 –</w:t>
      </w:r>
      <w:r w:rsidR="00044E76" w:rsidRPr="00044E76">
        <w:rPr>
          <w:rFonts w:ascii="Times New Roman" w:eastAsia="Times New Roman" w:hAnsi="Times New Roman" w:cs="Times New Roman"/>
          <w:sz w:val="28"/>
          <w:szCs w:val="28"/>
        </w:rPr>
        <w:t xml:space="preserve"> уменьшен на 864</w:t>
      </w:r>
      <w:r w:rsidR="00E509B0" w:rsidRPr="00044E76">
        <w:rPr>
          <w:rFonts w:ascii="Times New Roman" w:eastAsia="Times New Roman" w:hAnsi="Times New Roman" w:cs="Times New Roman"/>
          <w:sz w:val="28"/>
          <w:szCs w:val="28"/>
        </w:rPr>
        <w:t xml:space="preserve"> ед., 4.3 – </w:t>
      </w:r>
      <w:r w:rsidR="00044E76" w:rsidRPr="00044E76">
        <w:rPr>
          <w:rFonts w:ascii="Times New Roman" w:eastAsia="Times New Roman" w:hAnsi="Times New Roman" w:cs="Times New Roman"/>
          <w:sz w:val="28"/>
          <w:szCs w:val="28"/>
        </w:rPr>
        <w:t>увеличен</w:t>
      </w:r>
      <w:r w:rsidR="002E3C02">
        <w:rPr>
          <w:rFonts w:ascii="Times New Roman" w:eastAsia="Times New Roman" w:hAnsi="Times New Roman" w:cs="Times New Roman"/>
          <w:sz w:val="28"/>
          <w:szCs w:val="28"/>
        </w:rPr>
        <w:t xml:space="preserve"> </w:t>
      </w:r>
      <w:r w:rsidR="0031100B">
        <w:rPr>
          <w:rFonts w:ascii="Times New Roman" w:eastAsia="Times New Roman" w:hAnsi="Times New Roman" w:cs="Times New Roman"/>
          <w:sz w:val="28"/>
          <w:szCs w:val="28"/>
        </w:rPr>
        <w:t xml:space="preserve">                            </w:t>
      </w:r>
      <w:r w:rsidR="00044E76" w:rsidRPr="00044E76">
        <w:rPr>
          <w:rFonts w:ascii="Times New Roman" w:eastAsia="Times New Roman" w:hAnsi="Times New Roman" w:cs="Times New Roman"/>
          <w:sz w:val="28"/>
          <w:szCs w:val="28"/>
        </w:rPr>
        <w:t>на 23</w:t>
      </w:r>
      <w:r w:rsidR="00E509B0" w:rsidRPr="00044E76">
        <w:rPr>
          <w:rFonts w:ascii="Times New Roman" w:eastAsia="Times New Roman" w:hAnsi="Times New Roman" w:cs="Times New Roman"/>
          <w:sz w:val="28"/>
          <w:szCs w:val="28"/>
        </w:rPr>
        <w:t xml:space="preserve"> ед.)</w:t>
      </w:r>
      <w:r w:rsidR="00044E76">
        <w:rPr>
          <w:rFonts w:ascii="Times New Roman" w:eastAsia="Times New Roman" w:hAnsi="Times New Roman" w:cs="Times New Roman"/>
          <w:sz w:val="28"/>
          <w:szCs w:val="28"/>
        </w:rPr>
        <w:t>.</w:t>
      </w:r>
      <w:r w:rsidR="00044E76" w:rsidRPr="00044E76">
        <w:t xml:space="preserve"> </w:t>
      </w:r>
      <w:r w:rsidR="00044E76" w:rsidRPr="00044E76">
        <w:rPr>
          <w:rFonts w:ascii="Times New Roman" w:eastAsia="Times New Roman" w:hAnsi="Times New Roman" w:cs="Times New Roman"/>
          <w:sz w:val="28"/>
          <w:szCs w:val="28"/>
        </w:rPr>
        <w:t>Причины данных изменений указаны в пункте 7 пояснительной записки;</w:t>
      </w:r>
    </w:p>
    <w:p w:rsidR="00E509B0" w:rsidRPr="00312D58" w:rsidRDefault="00557519" w:rsidP="000039ED">
      <w:pPr>
        <w:spacing w:after="0" w:line="240" w:lineRule="auto"/>
        <w:ind w:firstLine="709"/>
        <w:jc w:val="both"/>
        <w:rPr>
          <w:rFonts w:ascii="Times New Roman" w:eastAsia="Times New Roman" w:hAnsi="Times New Roman" w:cs="Times New Roman"/>
          <w:sz w:val="28"/>
          <w:szCs w:val="28"/>
        </w:rPr>
      </w:pPr>
      <w:r w:rsidRPr="00557519">
        <w:rPr>
          <w:rFonts w:ascii="Times New Roman" w:eastAsia="Times New Roman" w:hAnsi="Times New Roman" w:cs="Times New Roman"/>
          <w:sz w:val="28"/>
          <w:szCs w:val="28"/>
        </w:rPr>
        <w:t xml:space="preserve">в 2024 году – </w:t>
      </w:r>
      <w:r w:rsidR="00924729">
        <w:rPr>
          <w:rFonts w:ascii="Times New Roman" w:eastAsia="Times New Roman" w:hAnsi="Times New Roman" w:cs="Times New Roman"/>
          <w:sz w:val="28"/>
          <w:szCs w:val="28"/>
        </w:rPr>
        <w:t xml:space="preserve">уменьшен </w:t>
      </w:r>
      <w:r w:rsidRPr="00557519">
        <w:rPr>
          <w:rFonts w:ascii="Times New Roman" w:eastAsia="Times New Roman" w:hAnsi="Times New Roman" w:cs="Times New Roman"/>
          <w:sz w:val="28"/>
          <w:szCs w:val="28"/>
        </w:rPr>
        <w:t xml:space="preserve">на </w:t>
      </w:r>
      <w:r w:rsidR="000039ED">
        <w:rPr>
          <w:rFonts w:ascii="Times New Roman" w:eastAsia="Times New Roman" w:hAnsi="Times New Roman" w:cs="Times New Roman"/>
          <w:sz w:val="28"/>
          <w:szCs w:val="28"/>
        </w:rPr>
        <w:t>928</w:t>
      </w:r>
      <w:r w:rsidRPr="00557519">
        <w:rPr>
          <w:rFonts w:ascii="Times New Roman" w:eastAsia="Times New Roman" w:hAnsi="Times New Roman" w:cs="Times New Roman"/>
          <w:sz w:val="28"/>
          <w:szCs w:val="28"/>
        </w:rPr>
        <w:t xml:space="preserve"> ед. с 1</w:t>
      </w:r>
      <w:r>
        <w:rPr>
          <w:rFonts w:ascii="Times New Roman" w:eastAsia="Times New Roman" w:hAnsi="Times New Roman" w:cs="Times New Roman"/>
          <w:sz w:val="28"/>
          <w:szCs w:val="28"/>
        </w:rPr>
        <w:t>4 573</w:t>
      </w:r>
      <w:r w:rsidRPr="00557519">
        <w:rPr>
          <w:rFonts w:ascii="Times New Roman" w:eastAsia="Times New Roman" w:hAnsi="Times New Roman" w:cs="Times New Roman"/>
          <w:sz w:val="28"/>
          <w:szCs w:val="28"/>
        </w:rPr>
        <w:t xml:space="preserve"> ед. до </w:t>
      </w:r>
      <w:r w:rsidR="000039ED">
        <w:rPr>
          <w:rFonts w:ascii="Times New Roman" w:eastAsia="Times New Roman" w:hAnsi="Times New Roman" w:cs="Times New Roman"/>
          <w:sz w:val="28"/>
          <w:szCs w:val="28"/>
        </w:rPr>
        <w:t xml:space="preserve">13 645 </w:t>
      </w:r>
      <w:r w:rsidRPr="00557519">
        <w:rPr>
          <w:rFonts w:ascii="Times New Roman" w:eastAsia="Times New Roman" w:hAnsi="Times New Roman" w:cs="Times New Roman"/>
          <w:sz w:val="28"/>
          <w:szCs w:val="28"/>
        </w:rPr>
        <w:t>ед.</w:t>
      </w:r>
      <w:r w:rsidR="00924729" w:rsidRPr="00924729">
        <w:t xml:space="preserve"> </w:t>
      </w:r>
      <w:r w:rsidR="00924729" w:rsidRPr="00924729">
        <w:rPr>
          <w:rFonts w:ascii="Times New Roman" w:eastAsia="Times New Roman" w:hAnsi="Times New Roman" w:cs="Times New Roman"/>
          <w:sz w:val="28"/>
          <w:szCs w:val="28"/>
        </w:rPr>
        <w:t>(</w:t>
      </w:r>
      <w:r w:rsidR="00044E76" w:rsidRPr="00044E76">
        <w:rPr>
          <w:rFonts w:ascii="Times New Roman" w:eastAsia="Times New Roman" w:hAnsi="Times New Roman" w:cs="Times New Roman"/>
          <w:sz w:val="28"/>
          <w:szCs w:val="28"/>
        </w:rPr>
        <w:t xml:space="preserve">О1.2 </w:t>
      </w:r>
      <w:r w:rsidR="00044E76" w:rsidRPr="00312D58">
        <w:rPr>
          <w:rFonts w:ascii="Times New Roman" w:eastAsia="Times New Roman" w:hAnsi="Times New Roman" w:cs="Times New Roman"/>
          <w:sz w:val="28"/>
          <w:szCs w:val="28"/>
        </w:rPr>
        <w:t>– уменьшен на 1</w:t>
      </w:r>
      <w:r w:rsidR="00312D58" w:rsidRPr="00312D58">
        <w:rPr>
          <w:rFonts w:ascii="Times New Roman" w:eastAsia="Times New Roman" w:hAnsi="Times New Roman" w:cs="Times New Roman"/>
          <w:sz w:val="28"/>
          <w:szCs w:val="28"/>
        </w:rPr>
        <w:t>5</w:t>
      </w:r>
      <w:r w:rsidR="00044E76" w:rsidRPr="00312D58">
        <w:rPr>
          <w:rFonts w:ascii="Times New Roman" w:eastAsia="Times New Roman" w:hAnsi="Times New Roman" w:cs="Times New Roman"/>
          <w:sz w:val="28"/>
          <w:szCs w:val="28"/>
        </w:rPr>
        <w:t xml:space="preserve"> ед., О1.3 – увеличен на 1</w:t>
      </w:r>
      <w:r w:rsidR="00312D58">
        <w:rPr>
          <w:rFonts w:ascii="Times New Roman" w:eastAsia="Times New Roman" w:hAnsi="Times New Roman" w:cs="Times New Roman"/>
          <w:sz w:val="28"/>
          <w:szCs w:val="28"/>
        </w:rPr>
        <w:t>1</w:t>
      </w:r>
      <w:r w:rsidR="00044E76" w:rsidRPr="00312D58">
        <w:rPr>
          <w:rFonts w:ascii="Times New Roman" w:eastAsia="Times New Roman" w:hAnsi="Times New Roman" w:cs="Times New Roman"/>
          <w:sz w:val="28"/>
          <w:szCs w:val="28"/>
        </w:rPr>
        <w:t xml:space="preserve">3 ед., О2 – </w:t>
      </w:r>
      <w:r w:rsidR="00312D58" w:rsidRPr="00312D58">
        <w:rPr>
          <w:rFonts w:ascii="Times New Roman" w:eastAsia="Times New Roman" w:hAnsi="Times New Roman" w:cs="Times New Roman"/>
          <w:sz w:val="28"/>
          <w:szCs w:val="28"/>
        </w:rPr>
        <w:t>увеличен</w:t>
      </w:r>
      <w:r w:rsidR="00044E76" w:rsidRPr="00312D58">
        <w:rPr>
          <w:rFonts w:ascii="Times New Roman" w:eastAsia="Times New Roman" w:hAnsi="Times New Roman" w:cs="Times New Roman"/>
          <w:sz w:val="28"/>
          <w:szCs w:val="28"/>
        </w:rPr>
        <w:t xml:space="preserve"> на </w:t>
      </w:r>
      <w:r w:rsidR="00312D58" w:rsidRPr="00312D58">
        <w:rPr>
          <w:rFonts w:ascii="Times New Roman" w:eastAsia="Times New Roman" w:hAnsi="Times New Roman" w:cs="Times New Roman"/>
          <w:sz w:val="28"/>
          <w:szCs w:val="28"/>
        </w:rPr>
        <w:t xml:space="preserve">1 320 </w:t>
      </w:r>
      <w:r w:rsidR="00044E76" w:rsidRPr="00312D58">
        <w:rPr>
          <w:rFonts w:ascii="Times New Roman" w:eastAsia="Times New Roman" w:hAnsi="Times New Roman" w:cs="Times New Roman"/>
          <w:sz w:val="28"/>
          <w:szCs w:val="28"/>
        </w:rPr>
        <w:t>ед.,</w:t>
      </w:r>
      <w:r w:rsidR="000039ED">
        <w:rPr>
          <w:rFonts w:ascii="Times New Roman" w:eastAsia="Times New Roman" w:hAnsi="Times New Roman" w:cs="Times New Roman"/>
          <w:sz w:val="28"/>
          <w:szCs w:val="28"/>
        </w:rPr>
        <w:t xml:space="preserve"> </w:t>
      </w:r>
      <w:r w:rsidR="000039ED" w:rsidRPr="000039ED">
        <w:rPr>
          <w:rFonts w:ascii="Times New Roman" w:eastAsia="Times New Roman" w:hAnsi="Times New Roman" w:cs="Times New Roman"/>
          <w:sz w:val="28"/>
          <w:szCs w:val="28"/>
        </w:rPr>
        <w:t>1.3 – увеличен на 630 ед.,</w:t>
      </w:r>
      <w:r w:rsidR="000039ED">
        <w:rPr>
          <w:rFonts w:ascii="Times New Roman" w:eastAsia="Times New Roman" w:hAnsi="Times New Roman" w:cs="Times New Roman"/>
          <w:sz w:val="28"/>
          <w:szCs w:val="28"/>
        </w:rPr>
        <w:t xml:space="preserve"> </w:t>
      </w:r>
      <w:r w:rsidR="00044E76" w:rsidRPr="00312D58">
        <w:rPr>
          <w:rFonts w:ascii="Times New Roman" w:eastAsia="Times New Roman" w:hAnsi="Times New Roman" w:cs="Times New Roman"/>
          <w:sz w:val="28"/>
          <w:szCs w:val="28"/>
        </w:rPr>
        <w:t xml:space="preserve">1.7.1 – увеличен на </w:t>
      </w:r>
      <w:r w:rsidR="00312D58" w:rsidRPr="00312D58">
        <w:rPr>
          <w:rFonts w:ascii="Times New Roman" w:eastAsia="Times New Roman" w:hAnsi="Times New Roman" w:cs="Times New Roman"/>
          <w:sz w:val="28"/>
          <w:szCs w:val="28"/>
        </w:rPr>
        <w:t>8</w:t>
      </w:r>
      <w:r w:rsidR="00044E76" w:rsidRPr="00312D58">
        <w:rPr>
          <w:rFonts w:ascii="Times New Roman" w:eastAsia="Times New Roman" w:hAnsi="Times New Roman" w:cs="Times New Roman"/>
          <w:sz w:val="28"/>
          <w:szCs w:val="28"/>
        </w:rPr>
        <w:t xml:space="preserve"> ед., 1.7.2 – уменьшен на </w:t>
      </w:r>
      <w:r w:rsidR="00312D58" w:rsidRPr="00312D58">
        <w:rPr>
          <w:rFonts w:ascii="Times New Roman" w:eastAsia="Times New Roman" w:hAnsi="Times New Roman" w:cs="Times New Roman"/>
          <w:sz w:val="28"/>
          <w:szCs w:val="28"/>
        </w:rPr>
        <w:t>2 129</w:t>
      </w:r>
      <w:r w:rsidR="00044E76" w:rsidRPr="00312D58">
        <w:rPr>
          <w:rFonts w:ascii="Times New Roman" w:eastAsia="Times New Roman" w:hAnsi="Times New Roman" w:cs="Times New Roman"/>
          <w:sz w:val="28"/>
          <w:szCs w:val="28"/>
        </w:rPr>
        <w:t xml:space="preserve"> ед., </w:t>
      </w:r>
      <w:r w:rsidR="000039ED">
        <w:rPr>
          <w:rFonts w:ascii="Times New Roman" w:eastAsia="Times New Roman" w:hAnsi="Times New Roman" w:cs="Times New Roman"/>
          <w:sz w:val="28"/>
          <w:szCs w:val="28"/>
        </w:rPr>
        <w:t>3</w:t>
      </w:r>
      <w:r w:rsidR="000039ED" w:rsidRPr="000039ED">
        <w:rPr>
          <w:rFonts w:ascii="Times New Roman" w:eastAsia="Times New Roman" w:hAnsi="Times New Roman" w:cs="Times New Roman"/>
          <w:sz w:val="28"/>
          <w:szCs w:val="28"/>
        </w:rPr>
        <w:t>.1 – увеличен на 30 ед.,</w:t>
      </w:r>
      <w:r w:rsidR="000039ED">
        <w:rPr>
          <w:rFonts w:ascii="Times New Roman" w:eastAsia="Times New Roman" w:hAnsi="Times New Roman" w:cs="Times New Roman"/>
          <w:sz w:val="28"/>
          <w:szCs w:val="28"/>
        </w:rPr>
        <w:t xml:space="preserve"> </w:t>
      </w:r>
      <w:r w:rsidR="00044E76" w:rsidRPr="00312D58">
        <w:rPr>
          <w:rFonts w:ascii="Times New Roman" w:eastAsia="Times New Roman" w:hAnsi="Times New Roman" w:cs="Times New Roman"/>
          <w:sz w:val="28"/>
          <w:szCs w:val="28"/>
        </w:rPr>
        <w:t xml:space="preserve">2.4 – </w:t>
      </w:r>
      <w:r w:rsidR="00312D58" w:rsidRPr="00312D58">
        <w:rPr>
          <w:rFonts w:ascii="Times New Roman" w:eastAsia="Times New Roman" w:hAnsi="Times New Roman" w:cs="Times New Roman"/>
          <w:sz w:val="28"/>
          <w:szCs w:val="28"/>
        </w:rPr>
        <w:t>уменьшен</w:t>
      </w:r>
      <w:r w:rsidR="00044E76" w:rsidRPr="00312D58">
        <w:rPr>
          <w:rFonts w:ascii="Times New Roman" w:eastAsia="Times New Roman" w:hAnsi="Times New Roman" w:cs="Times New Roman"/>
          <w:sz w:val="28"/>
          <w:szCs w:val="28"/>
        </w:rPr>
        <w:t xml:space="preserve"> на 2</w:t>
      </w:r>
      <w:r w:rsidR="00312D58" w:rsidRPr="00312D58">
        <w:rPr>
          <w:rFonts w:ascii="Times New Roman" w:eastAsia="Times New Roman" w:hAnsi="Times New Roman" w:cs="Times New Roman"/>
          <w:sz w:val="28"/>
          <w:szCs w:val="28"/>
        </w:rPr>
        <w:t>7</w:t>
      </w:r>
      <w:r w:rsidR="00044E76" w:rsidRPr="00312D58">
        <w:rPr>
          <w:rFonts w:ascii="Times New Roman" w:eastAsia="Times New Roman" w:hAnsi="Times New Roman" w:cs="Times New Roman"/>
          <w:sz w:val="28"/>
          <w:szCs w:val="28"/>
        </w:rPr>
        <w:t xml:space="preserve"> ед., 4.2 – уменьшен на 864 ед., 4.3 – увеличен</w:t>
      </w:r>
      <w:r w:rsidR="002E3C02">
        <w:rPr>
          <w:rFonts w:ascii="Times New Roman" w:eastAsia="Times New Roman" w:hAnsi="Times New Roman" w:cs="Times New Roman"/>
          <w:sz w:val="28"/>
          <w:szCs w:val="28"/>
        </w:rPr>
        <w:t xml:space="preserve"> </w:t>
      </w:r>
      <w:r w:rsidR="00044E76" w:rsidRPr="00312D58">
        <w:rPr>
          <w:rFonts w:ascii="Times New Roman" w:eastAsia="Times New Roman" w:hAnsi="Times New Roman" w:cs="Times New Roman"/>
          <w:sz w:val="28"/>
          <w:szCs w:val="28"/>
        </w:rPr>
        <w:t xml:space="preserve">на </w:t>
      </w:r>
      <w:r w:rsidR="00312D58" w:rsidRPr="00312D58">
        <w:rPr>
          <w:rFonts w:ascii="Times New Roman" w:eastAsia="Times New Roman" w:hAnsi="Times New Roman" w:cs="Times New Roman"/>
          <w:sz w:val="28"/>
          <w:szCs w:val="28"/>
        </w:rPr>
        <w:t>6</w:t>
      </w:r>
      <w:r w:rsidR="00044E76" w:rsidRPr="00312D58">
        <w:rPr>
          <w:rFonts w:ascii="Times New Roman" w:eastAsia="Times New Roman" w:hAnsi="Times New Roman" w:cs="Times New Roman"/>
          <w:sz w:val="28"/>
          <w:szCs w:val="28"/>
        </w:rPr>
        <w:t xml:space="preserve"> ед.). Причины данных изменений указаны в пункте 7 пояснительной записки;</w:t>
      </w:r>
    </w:p>
    <w:p w:rsidR="00E509B0" w:rsidRDefault="00557519" w:rsidP="00D9700F">
      <w:pPr>
        <w:spacing w:after="0" w:line="240" w:lineRule="auto"/>
        <w:ind w:firstLine="709"/>
        <w:jc w:val="both"/>
        <w:rPr>
          <w:rFonts w:ascii="Times New Roman" w:eastAsia="Times New Roman" w:hAnsi="Times New Roman" w:cs="Times New Roman"/>
          <w:sz w:val="28"/>
          <w:szCs w:val="28"/>
        </w:rPr>
      </w:pPr>
      <w:r w:rsidRPr="00557519">
        <w:rPr>
          <w:rFonts w:ascii="Times New Roman" w:eastAsia="Times New Roman" w:hAnsi="Times New Roman" w:cs="Times New Roman"/>
          <w:sz w:val="28"/>
          <w:szCs w:val="28"/>
        </w:rPr>
        <w:t>в 2025 году –</w:t>
      </w:r>
      <w:r w:rsidR="00D9700F">
        <w:rPr>
          <w:rFonts w:ascii="Times New Roman" w:eastAsia="Times New Roman" w:hAnsi="Times New Roman" w:cs="Times New Roman"/>
          <w:sz w:val="28"/>
          <w:szCs w:val="28"/>
        </w:rPr>
        <w:t xml:space="preserve"> запланирован</w:t>
      </w:r>
      <w:r w:rsidR="00D9700F" w:rsidRPr="00557519">
        <w:rPr>
          <w:rFonts w:ascii="Times New Roman" w:eastAsia="Times New Roman" w:hAnsi="Times New Roman" w:cs="Times New Roman"/>
          <w:sz w:val="28"/>
          <w:szCs w:val="28"/>
        </w:rPr>
        <w:t xml:space="preserve"> </w:t>
      </w:r>
      <w:r w:rsidR="00D9700F">
        <w:rPr>
          <w:rFonts w:ascii="Times New Roman" w:eastAsia="Times New Roman" w:hAnsi="Times New Roman" w:cs="Times New Roman"/>
          <w:sz w:val="28"/>
          <w:szCs w:val="28"/>
        </w:rPr>
        <w:t xml:space="preserve">в размере </w:t>
      </w:r>
      <w:r>
        <w:rPr>
          <w:rFonts w:ascii="Times New Roman" w:eastAsia="Times New Roman" w:hAnsi="Times New Roman" w:cs="Times New Roman"/>
          <w:sz w:val="28"/>
          <w:szCs w:val="28"/>
        </w:rPr>
        <w:t xml:space="preserve">2 </w:t>
      </w:r>
      <w:r w:rsidR="00D9700F" w:rsidRPr="00D9700F">
        <w:rPr>
          <w:rFonts w:ascii="Times New Roman" w:eastAsia="Times New Roman" w:hAnsi="Times New Roman" w:cs="Times New Roman"/>
          <w:sz w:val="28"/>
          <w:szCs w:val="28"/>
        </w:rPr>
        <w:t>88</w:t>
      </w:r>
      <w:r>
        <w:rPr>
          <w:rFonts w:ascii="Times New Roman" w:eastAsia="Times New Roman" w:hAnsi="Times New Roman" w:cs="Times New Roman"/>
          <w:sz w:val="28"/>
          <w:szCs w:val="28"/>
        </w:rPr>
        <w:t>1</w:t>
      </w:r>
      <w:r w:rsidRPr="00557519">
        <w:rPr>
          <w:rFonts w:ascii="Times New Roman" w:eastAsia="Times New Roman" w:hAnsi="Times New Roman" w:cs="Times New Roman"/>
          <w:sz w:val="28"/>
          <w:szCs w:val="28"/>
        </w:rPr>
        <w:t xml:space="preserve"> ед.</w:t>
      </w:r>
      <w:r w:rsidR="00E509B0" w:rsidRPr="00E509B0">
        <w:t xml:space="preserve"> </w:t>
      </w:r>
      <w:r w:rsidR="00E509B0" w:rsidRPr="00E509B0">
        <w:rPr>
          <w:rFonts w:ascii="Times New Roman" w:eastAsia="Times New Roman" w:hAnsi="Times New Roman" w:cs="Times New Roman"/>
          <w:sz w:val="28"/>
          <w:szCs w:val="28"/>
        </w:rPr>
        <w:t>(</w:t>
      </w:r>
      <w:r w:rsidR="00E509B0">
        <w:rPr>
          <w:rFonts w:ascii="Times New Roman" w:eastAsia="Times New Roman" w:hAnsi="Times New Roman" w:cs="Times New Roman"/>
          <w:sz w:val="28"/>
          <w:szCs w:val="28"/>
        </w:rPr>
        <w:t>в связи с ожидаемыми результатами мероприятий</w:t>
      </w:r>
      <w:r w:rsidR="004C24F7">
        <w:rPr>
          <w:rFonts w:ascii="Times New Roman" w:eastAsia="Times New Roman" w:hAnsi="Times New Roman" w:cs="Times New Roman"/>
          <w:sz w:val="28"/>
          <w:szCs w:val="28"/>
        </w:rPr>
        <w:t>:</w:t>
      </w:r>
      <w:r w:rsidR="00E509B0">
        <w:rPr>
          <w:rFonts w:ascii="Times New Roman" w:eastAsia="Times New Roman" w:hAnsi="Times New Roman" w:cs="Times New Roman"/>
          <w:sz w:val="28"/>
          <w:szCs w:val="28"/>
        </w:rPr>
        <w:t xml:space="preserve"> </w:t>
      </w:r>
      <w:r w:rsidR="00E509B0" w:rsidRPr="00E509B0">
        <w:rPr>
          <w:rFonts w:ascii="Times New Roman" w:eastAsia="Times New Roman" w:hAnsi="Times New Roman" w:cs="Times New Roman"/>
          <w:sz w:val="28"/>
          <w:szCs w:val="28"/>
        </w:rPr>
        <w:t>О</w:t>
      </w:r>
      <w:r w:rsidR="00E509B0">
        <w:rPr>
          <w:rFonts w:ascii="Times New Roman" w:eastAsia="Times New Roman" w:hAnsi="Times New Roman" w:cs="Times New Roman"/>
          <w:sz w:val="28"/>
          <w:szCs w:val="28"/>
        </w:rPr>
        <w:t>1 – 100 ед.,</w:t>
      </w:r>
      <w:r w:rsidR="00E509B0" w:rsidRPr="00E509B0">
        <w:t xml:space="preserve"> </w:t>
      </w:r>
      <w:r w:rsidR="00E509B0" w:rsidRPr="00E509B0">
        <w:rPr>
          <w:rFonts w:ascii="Times New Roman" w:eastAsia="Times New Roman" w:hAnsi="Times New Roman" w:cs="Times New Roman"/>
          <w:sz w:val="28"/>
          <w:szCs w:val="28"/>
        </w:rPr>
        <w:t>О1.3</w:t>
      </w:r>
      <w:r w:rsidR="00E509B0">
        <w:rPr>
          <w:rFonts w:ascii="Times New Roman" w:eastAsia="Times New Roman" w:hAnsi="Times New Roman" w:cs="Times New Roman"/>
          <w:sz w:val="28"/>
          <w:szCs w:val="28"/>
        </w:rPr>
        <w:t xml:space="preserve"> </w:t>
      </w:r>
      <w:r w:rsidR="00E509B0" w:rsidRPr="00E509B0">
        <w:rPr>
          <w:rFonts w:ascii="Times New Roman" w:eastAsia="Times New Roman" w:hAnsi="Times New Roman" w:cs="Times New Roman"/>
          <w:sz w:val="28"/>
          <w:szCs w:val="28"/>
        </w:rPr>
        <w:t xml:space="preserve">– </w:t>
      </w:r>
      <w:r w:rsidR="00E509B0">
        <w:rPr>
          <w:rFonts w:ascii="Times New Roman" w:eastAsia="Times New Roman" w:hAnsi="Times New Roman" w:cs="Times New Roman"/>
          <w:sz w:val="28"/>
          <w:szCs w:val="28"/>
        </w:rPr>
        <w:t>4</w:t>
      </w:r>
      <w:r w:rsidR="00E509B0" w:rsidRPr="00E509B0">
        <w:rPr>
          <w:rFonts w:ascii="Times New Roman" w:eastAsia="Times New Roman" w:hAnsi="Times New Roman" w:cs="Times New Roman"/>
          <w:sz w:val="28"/>
          <w:szCs w:val="28"/>
        </w:rPr>
        <w:t>00 ед.</w:t>
      </w:r>
      <w:r w:rsidR="00E509B0">
        <w:rPr>
          <w:rFonts w:ascii="Times New Roman" w:eastAsia="Times New Roman" w:hAnsi="Times New Roman" w:cs="Times New Roman"/>
          <w:sz w:val="28"/>
          <w:szCs w:val="28"/>
        </w:rPr>
        <w:t>,</w:t>
      </w:r>
      <w:r w:rsidR="00E509B0" w:rsidRPr="00E509B0">
        <w:rPr>
          <w:rFonts w:ascii="Times New Roman" w:eastAsia="Times New Roman" w:hAnsi="Times New Roman" w:cs="Times New Roman"/>
          <w:sz w:val="28"/>
          <w:szCs w:val="28"/>
        </w:rPr>
        <w:t xml:space="preserve"> О1.4</w:t>
      </w:r>
      <w:r w:rsidR="00E509B0">
        <w:rPr>
          <w:rFonts w:ascii="Times New Roman" w:eastAsia="Times New Roman" w:hAnsi="Times New Roman" w:cs="Times New Roman"/>
          <w:sz w:val="28"/>
          <w:szCs w:val="28"/>
        </w:rPr>
        <w:t xml:space="preserve"> </w:t>
      </w:r>
      <w:r w:rsidR="00E509B0" w:rsidRPr="00E509B0">
        <w:rPr>
          <w:rFonts w:ascii="Times New Roman" w:eastAsia="Times New Roman" w:hAnsi="Times New Roman" w:cs="Times New Roman"/>
          <w:sz w:val="28"/>
          <w:szCs w:val="28"/>
        </w:rPr>
        <w:t>– 400 ед.,</w:t>
      </w:r>
      <w:r w:rsidR="00E509B0">
        <w:rPr>
          <w:rFonts w:ascii="Times New Roman" w:eastAsia="Times New Roman" w:hAnsi="Times New Roman" w:cs="Times New Roman"/>
          <w:sz w:val="28"/>
          <w:szCs w:val="28"/>
        </w:rPr>
        <w:t xml:space="preserve"> </w:t>
      </w:r>
      <w:r w:rsidR="00E509B0" w:rsidRPr="00E509B0">
        <w:rPr>
          <w:rFonts w:ascii="Times New Roman" w:eastAsia="Times New Roman" w:hAnsi="Times New Roman" w:cs="Times New Roman"/>
          <w:sz w:val="28"/>
          <w:szCs w:val="28"/>
        </w:rPr>
        <w:t>О2</w:t>
      </w:r>
      <w:r w:rsidR="00E509B0">
        <w:rPr>
          <w:rFonts w:ascii="Times New Roman" w:eastAsia="Times New Roman" w:hAnsi="Times New Roman" w:cs="Times New Roman"/>
          <w:sz w:val="28"/>
          <w:szCs w:val="28"/>
        </w:rPr>
        <w:t xml:space="preserve"> – 56 ед., </w:t>
      </w:r>
      <w:r w:rsidR="00D9700F" w:rsidRPr="00D9700F">
        <w:rPr>
          <w:rFonts w:ascii="Times New Roman" w:eastAsia="Times New Roman" w:hAnsi="Times New Roman" w:cs="Times New Roman"/>
          <w:sz w:val="28"/>
          <w:szCs w:val="28"/>
        </w:rPr>
        <w:t>1.3 – 1 000 ед.</w:t>
      </w:r>
      <w:r w:rsidR="00D9700F">
        <w:rPr>
          <w:rFonts w:ascii="Times New Roman" w:eastAsia="Times New Roman" w:hAnsi="Times New Roman" w:cs="Times New Roman"/>
          <w:sz w:val="28"/>
          <w:szCs w:val="28"/>
        </w:rPr>
        <w:t xml:space="preserve">, </w:t>
      </w:r>
      <w:r w:rsidR="00E509B0" w:rsidRPr="00E509B0">
        <w:rPr>
          <w:rFonts w:ascii="Times New Roman" w:eastAsia="Times New Roman" w:hAnsi="Times New Roman" w:cs="Times New Roman"/>
          <w:sz w:val="28"/>
          <w:szCs w:val="28"/>
        </w:rPr>
        <w:t>1.7</w:t>
      </w:r>
      <w:r w:rsidR="00E509B0">
        <w:rPr>
          <w:rFonts w:ascii="Times New Roman" w:eastAsia="Times New Roman" w:hAnsi="Times New Roman" w:cs="Times New Roman"/>
          <w:sz w:val="28"/>
          <w:szCs w:val="28"/>
        </w:rPr>
        <w:t xml:space="preserve">.2 – 300 ед., </w:t>
      </w:r>
      <w:r w:rsidR="00E509B0" w:rsidRPr="00E509B0">
        <w:rPr>
          <w:rFonts w:ascii="Times New Roman" w:eastAsia="Times New Roman" w:hAnsi="Times New Roman" w:cs="Times New Roman"/>
          <w:sz w:val="28"/>
          <w:szCs w:val="28"/>
        </w:rPr>
        <w:t>2.2</w:t>
      </w:r>
      <w:r w:rsidR="00E509B0">
        <w:rPr>
          <w:rFonts w:ascii="Times New Roman" w:eastAsia="Times New Roman" w:hAnsi="Times New Roman" w:cs="Times New Roman"/>
          <w:sz w:val="28"/>
          <w:szCs w:val="28"/>
        </w:rPr>
        <w:t xml:space="preserve"> – 69 ед., </w:t>
      </w:r>
      <w:r w:rsidR="00E509B0" w:rsidRPr="00E509B0">
        <w:rPr>
          <w:rFonts w:ascii="Times New Roman" w:eastAsia="Times New Roman" w:hAnsi="Times New Roman" w:cs="Times New Roman"/>
          <w:sz w:val="28"/>
          <w:szCs w:val="28"/>
        </w:rPr>
        <w:t>2.4</w:t>
      </w:r>
      <w:r w:rsidR="00E509B0">
        <w:rPr>
          <w:rFonts w:ascii="Times New Roman" w:eastAsia="Times New Roman" w:hAnsi="Times New Roman" w:cs="Times New Roman"/>
          <w:sz w:val="28"/>
          <w:szCs w:val="28"/>
        </w:rPr>
        <w:t xml:space="preserve"> – 200 ед., </w:t>
      </w:r>
      <w:r w:rsidR="00D9700F" w:rsidRPr="00D9700F">
        <w:rPr>
          <w:rFonts w:ascii="Times New Roman" w:eastAsia="Times New Roman" w:hAnsi="Times New Roman" w:cs="Times New Roman"/>
          <w:sz w:val="28"/>
          <w:szCs w:val="28"/>
        </w:rPr>
        <w:t>3.1 –</w:t>
      </w:r>
      <w:r w:rsidR="00D9700F">
        <w:rPr>
          <w:rFonts w:ascii="Times New Roman" w:eastAsia="Times New Roman" w:hAnsi="Times New Roman" w:cs="Times New Roman"/>
          <w:sz w:val="28"/>
          <w:szCs w:val="28"/>
        </w:rPr>
        <w:t xml:space="preserve"> 4</w:t>
      </w:r>
      <w:r w:rsidR="00D9700F" w:rsidRPr="00D9700F">
        <w:rPr>
          <w:rFonts w:ascii="Times New Roman" w:eastAsia="Times New Roman" w:hAnsi="Times New Roman" w:cs="Times New Roman"/>
          <w:sz w:val="28"/>
          <w:szCs w:val="28"/>
        </w:rPr>
        <w:t>0 ед.</w:t>
      </w:r>
      <w:r w:rsidR="00D9700F">
        <w:rPr>
          <w:rFonts w:ascii="Times New Roman" w:eastAsia="Times New Roman" w:hAnsi="Times New Roman" w:cs="Times New Roman"/>
          <w:sz w:val="28"/>
          <w:szCs w:val="28"/>
        </w:rPr>
        <w:t>,</w:t>
      </w:r>
      <w:r w:rsidR="004C24F7">
        <w:rPr>
          <w:rFonts w:ascii="Times New Roman" w:eastAsia="Times New Roman" w:hAnsi="Times New Roman" w:cs="Times New Roman"/>
          <w:sz w:val="28"/>
          <w:szCs w:val="28"/>
        </w:rPr>
        <w:t xml:space="preserve"> </w:t>
      </w:r>
      <w:r w:rsidR="00E509B0" w:rsidRPr="00E509B0">
        <w:rPr>
          <w:rFonts w:ascii="Times New Roman" w:eastAsia="Times New Roman" w:hAnsi="Times New Roman" w:cs="Times New Roman"/>
          <w:sz w:val="28"/>
          <w:szCs w:val="28"/>
        </w:rPr>
        <w:t>4.2 –</w:t>
      </w:r>
      <w:r w:rsidR="00D9700F">
        <w:rPr>
          <w:rFonts w:ascii="Times New Roman" w:eastAsia="Times New Roman" w:hAnsi="Times New Roman" w:cs="Times New Roman"/>
          <w:sz w:val="28"/>
          <w:szCs w:val="28"/>
        </w:rPr>
        <w:t xml:space="preserve"> </w:t>
      </w:r>
      <w:r w:rsidR="00E509B0">
        <w:rPr>
          <w:rFonts w:ascii="Times New Roman" w:eastAsia="Times New Roman" w:hAnsi="Times New Roman" w:cs="Times New Roman"/>
          <w:sz w:val="28"/>
          <w:szCs w:val="28"/>
        </w:rPr>
        <w:t>3</w:t>
      </w:r>
      <w:r w:rsidR="00E509B0" w:rsidRPr="00E509B0">
        <w:rPr>
          <w:rFonts w:ascii="Times New Roman" w:eastAsia="Times New Roman" w:hAnsi="Times New Roman" w:cs="Times New Roman"/>
          <w:sz w:val="28"/>
          <w:szCs w:val="28"/>
        </w:rPr>
        <w:t>00 ед., 4.3</w:t>
      </w:r>
      <w:r w:rsidR="00E509B0">
        <w:rPr>
          <w:rFonts w:ascii="Times New Roman" w:eastAsia="Times New Roman" w:hAnsi="Times New Roman" w:cs="Times New Roman"/>
          <w:sz w:val="28"/>
          <w:szCs w:val="28"/>
        </w:rPr>
        <w:t xml:space="preserve"> </w:t>
      </w:r>
      <w:r w:rsidR="00E509B0" w:rsidRPr="00E509B0">
        <w:rPr>
          <w:rFonts w:ascii="Times New Roman" w:eastAsia="Times New Roman" w:hAnsi="Times New Roman" w:cs="Times New Roman"/>
          <w:sz w:val="28"/>
          <w:szCs w:val="28"/>
        </w:rPr>
        <w:t>– 1</w:t>
      </w:r>
      <w:r w:rsidR="00E509B0">
        <w:rPr>
          <w:rFonts w:ascii="Times New Roman" w:eastAsia="Times New Roman" w:hAnsi="Times New Roman" w:cs="Times New Roman"/>
          <w:sz w:val="28"/>
          <w:szCs w:val="28"/>
        </w:rPr>
        <w:t>6</w:t>
      </w:r>
      <w:r w:rsidR="00E509B0" w:rsidRPr="00E509B0">
        <w:rPr>
          <w:rFonts w:ascii="Times New Roman" w:eastAsia="Times New Roman" w:hAnsi="Times New Roman" w:cs="Times New Roman"/>
          <w:sz w:val="28"/>
          <w:szCs w:val="28"/>
        </w:rPr>
        <w:t xml:space="preserve"> ед</w:t>
      </w:r>
      <w:r w:rsidR="00E509B0">
        <w:rPr>
          <w:rFonts w:ascii="Times New Roman" w:eastAsia="Times New Roman" w:hAnsi="Times New Roman" w:cs="Times New Roman"/>
          <w:sz w:val="28"/>
          <w:szCs w:val="28"/>
        </w:rPr>
        <w:t>.</w:t>
      </w:r>
      <w:r w:rsidR="00E509B0" w:rsidRPr="00E509B0">
        <w:rPr>
          <w:rFonts w:ascii="Times New Roman" w:eastAsia="Times New Roman" w:hAnsi="Times New Roman" w:cs="Times New Roman"/>
          <w:sz w:val="28"/>
          <w:szCs w:val="28"/>
        </w:rPr>
        <w:t>);</w:t>
      </w:r>
    </w:p>
    <w:p w:rsidR="00AB2E37" w:rsidRDefault="0025210D" w:rsidP="004C24F7">
      <w:pPr>
        <w:spacing w:after="0" w:line="240" w:lineRule="auto"/>
        <w:ind w:firstLine="709"/>
        <w:jc w:val="both"/>
        <w:rPr>
          <w:rFonts w:ascii="Times New Roman" w:eastAsia="Times New Roman" w:hAnsi="Times New Roman" w:cs="Times New Roman"/>
          <w:sz w:val="28"/>
          <w:szCs w:val="28"/>
        </w:rPr>
      </w:pPr>
      <w:r w:rsidRPr="0025210D">
        <w:rPr>
          <w:rFonts w:ascii="Times New Roman" w:eastAsia="Times New Roman" w:hAnsi="Times New Roman" w:cs="Times New Roman"/>
          <w:sz w:val="28"/>
          <w:szCs w:val="28"/>
        </w:rPr>
        <w:lastRenderedPageBreak/>
        <w:t>- целевой индикатор №</w:t>
      </w:r>
      <w:r w:rsidR="002E3C02">
        <w:rPr>
          <w:rFonts w:ascii="Times New Roman" w:eastAsia="Times New Roman" w:hAnsi="Times New Roman" w:cs="Times New Roman"/>
          <w:sz w:val="28"/>
          <w:szCs w:val="28"/>
        </w:rPr>
        <w:t> </w:t>
      </w:r>
      <w:r w:rsidRPr="0025210D">
        <w:rPr>
          <w:rFonts w:ascii="Times New Roman" w:eastAsia="Times New Roman" w:hAnsi="Times New Roman" w:cs="Times New Roman"/>
          <w:sz w:val="28"/>
          <w:szCs w:val="28"/>
        </w:rPr>
        <w:t>11.4</w:t>
      </w:r>
      <w:r>
        <w:rPr>
          <w:rFonts w:ascii="Times New Roman" w:eastAsia="Times New Roman" w:hAnsi="Times New Roman" w:cs="Times New Roman"/>
          <w:sz w:val="28"/>
          <w:szCs w:val="28"/>
        </w:rPr>
        <w:t xml:space="preserve"> «</w:t>
      </w:r>
      <w:r w:rsidR="00AB2E37" w:rsidRPr="00AB2E37">
        <w:rPr>
          <w:rFonts w:ascii="Times New Roman" w:eastAsia="Times New Roman" w:hAnsi="Times New Roman" w:cs="Times New Roman"/>
          <w:sz w:val="28"/>
          <w:szCs w:val="28"/>
        </w:rPr>
        <w:t>Количество индивидуальных предпринимателей, применяющих патентную и упрощенную систему налогообложения, воспользовавшихся налоговыми каникулами</w:t>
      </w:r>
      <w:r w:rsidR="00AB2E37">
        <w:rPr>
          <w:rFonts w:ascii="Times New Roman" w:eastAsia="Times New Roman" w:hAnsi="Times New Roman" w:cs="Times New Roman"/>
          <w:sz w:val="28"/>
          <w:szCs w:val="28"/>
        </w:rPr>
        <w:t>»</w:t>
      </w:r>
      <w:r w:rsidR="006A4982">
        <w:rPr>
          <w:rFonts w:ascii="Times New Roman" w:eastAsia="Times New Roman" w:hAnsi="Times New Roman" w:cs="Times New Roman"/>
          <w:sz w:val="28"/>
          <w:szCs w:val="28"/>
        </w:rPr>
        <w:t xml:space="preserve"> увеличен                            на 2022-2025 гг. </w:t>
      </w:r>
      <w:r w:rsidR="006A4982" w:rsidRPr="006A4982">
        <w:rPr>
          <w:rFonts w:ascii="Times New Roman" w:eastAsia="Times New Roman" w:hAnsi="Times New Roman" w:cs="Times New Roman"/>
          <w:sz w:val="28"/>
          <w:szCs w:val="28"/>
        </w:rPr>
        <w:t xml:space="preserve">в связи с введением мероприятия 02.3 «Предоставление налоговых льгот по уплате налога на имущество организаций, индивидуальным предпринимателям, применяющих упрощенную систему налогообложения и включенным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w:t>
      </w:r>
      <w:r w:rsidR="006A4982">
        <w:rPr>
          <w:rFonts w:ascii="Times New Roman" w:eastAsia="Times New Roman" w:hAnsi="Times New Roman" w:cs="Times New Roman"/>
          <w:sz w:val="28"/>
          <w:szCs w:val="28"/>
        </w:rPr>
        <w:t>в</w:t>
      </w:r>
      <w:r w:rsidR="006A4982" w:rsidRPr="006A4982">
        <w:rPr>
          <w:rFonts w:ascii="Times New Roman" w:eastAsia="Times New Roman" w:hAnsi="Times New Roman" w:cs="Times New Roman"/>
          <w:sz w:val="28"/>
          <w:szCs w:val="28"/>
        </w:rPr>
        <w:t xml:space="preserve"> многоквартирных домах»</w:t>
      </w:r>
      <w:r w:rsidR="006A4982">
        <w:rPr>
          <w:rFonts w:ascii="Times New Roman" w:eastAsia="Times New Roman" w:hAnsi="Times New Roman" w:cs="Times New Roman"/>
          <w:sz w:val="28"/>
          <w:szCs w:val="28"/>
        </w:rPr>
        <w:t xml:space="preserve">,                                        и </w:t>
      </w:r>
      <w:r w:rsidR="006A4982" w:rsidRPr="006A4982">
        <w:rPr>
          <w:rFonts w:ascii="Times New Roman" w:eastAsia="Times New Roman" w:hAnsi="Times New Roman" w:cs="Times New Roman"/>
          <w:sz w:val="28"/>
          <w:szCs w:val="28"/>
        </w:rPr>
        <w:t xml:space="preserve">увеличением значения ожидаемого результата О2 </w:t>
      </w:r>
      <w:proofErr w:type="spellStart"/>
      <w:r w:rsidR="006A4982" w:rsidRPr="006A4982">
        <w:rPr>
          <w:rFonts w:ascii="Times New Roman" w:eastAsia="Times New Roman" w:hAnsi="Times New Roman" w:cs="Times New Roman"/>
          <w:sz w:val="28"/>
          <w:szCs w:val="28"/>
        </w:rPr>
        <w:t>Общепрогроаммного</w:t>
      </w:r>
      <w:proofErr w:type="spellEnd"/>
      <w:r w:rsidR="006A4982" w:rsidRPr="006A4982">
        <w:rPr>
          <w:rFonts w:ascii="Times New Roman" w:eastAsia="Times New Roman" w:hAnsi="Times New Roman" w:cs="Times New Roman"/>
          <w:sz w:val="28"/>
          <w:szCs w:val="28"/>
        </w:rPr>
        <w:t xml:space="preserve"> мероприятия «Предоставление налоговых </w:t>
      </w:r>
      <w:r w:rsidR="006A4982">
        <w:rPr>
          <w:rFonts w:ascii="Times New Roman" w:eastAsia="Times New Roman" w:hAnsi="Times New Roman" w:cs="Times New Roman"/>
          <w:sz w:val="28"/>
          <w:szCs w:val="28"/>
        </w:rPr>
        <w:t xml:space="preserve">льгот и налоговых </w:t>
      </w:r>
      <w:r w:rsidR="006A4982" w:rsidRPr="006A4982">
        <w:rPr>
          <w:rFonts w:ascii="Times New Roman" w:eastAsia="Times New Roman" w:hAnsi="Times New Roman" w:cs="Times New Roman"/>
          <w:sz w:val="28"/>
          <w:szCs w:val="28"/>
        </w:rPr>
        <w:t xml:space="preserve">каникул индивидуальным предпринимателям, применяющим патентную и упрощенную систему налогообложения» </w:t>
      </w:r>
      <w:r w:rsidR="004425F9">
        <w:rPr>
          <w:rFonts w:ascii="Times New Roman" w:eastAsia="Times New Roman" w:hAnsi="Times New Roman" w:cs="Times New Roman"/>
          <w:sz w:val="28"/>
          <w:szCs w:val="28"/>
        </w:rPr>
        <w:t xml:space="preserve">в 2022-2025 гг. </w:t>
      </w:r>
      <w:r w:rsidR="006A4982" w:rsidRPr="006A4982">
        <w:rPr>
          <w:rFonts w:ascii="Times New Roman" w:eastAsia="Times New Roman" w:hAnsi="Times New Roman" w:cs="Times New Roman"/>
          <w:sz w:val="28"/>
          <w:szCs w:val="28"/>
        </w:rPr>
        <w:t>в связи с внесением изменени</w:t>
      </w:r>
      <w:r w:rsidR="002E3C02">
        <w:rPr>
          <w:rFonts w:ascii="Times New Roman" w:eastAsia="Times New Roman" w:hAnsi="Times New Roman" w:cs="Times New Roman"/>
          <w:sz w:val="28"/>
          <w:szCs w:val="28"/>
        </w:rPr>
        <w:t>й  в Закон № </w:t>
      </w:r>
      <w:r w:rsidR="006A4982" w:rsidRPr="006A4982">
        <w:rPr>
          <w:rFonts w:ascii="Times New Roman" w:eastAsia="Times New Roman" w:hAnsi="Times New Roman" w:cs="Times New Roman"/>
          <w:sz w:val="28"/>
          <w:szCs w:val="28"/>
        </w:rPr>
        <w:t>142-ОЗ, в том числе: значения ЦИ №</w:t>
      </w:r>
      <w:r w:rsidR="002E3C02">
        <w:rPr>
          <w:rFonts w:ascii="Times New Roman" w:eastAsia="Times New Roman" w:hAnsi="Times New Roman" w:cs="Times New Roman"/>
          <w:sz w:val="28"/>
          <w:szCs w:val="28"/>
        </w:rPr>
        <w:t> </w:t>
      </w:r>
      <w:r w:rsidR="006A4982" w:rsidRPr="006A4982">
        <w:rPr>
          <w:rFonts w:ascii="Times New Roman" w:eastAsia="Times New Roman" w:hAnsi="Times New Roman" w:cs="Times New Roman"/>
          <w:sz w:val="28"/>
          <w:szCs w:val="28"/>
        </w:rPr>
        <w:t>11.4</w:t>
      </w:r>
      <w:r w:rsidR="004425F9">
        <w:rPr>
          <w:rFonts w:ascii="Times New Roman" w:eastAsia="Times New Roman" w:hAnsi="Times New Roman" w:cs="Times New Roman"/>
          <w:sz w:val="28"/>
          <w:szCs w:val="28"/>
        </w:rPr>
        <w:t xml:space="preserve"> увеличено</w:t>
      </w:r>
      <w:r w:rsidR="006A4982" w:rsidRPr="006A4982">
        <w:rPr>
          <w:rFonts w:ascii="Times New Roman" w:eastAsia="Times New Roman" w:hAnsi="Times New Roman" w:cs="Times New Roman"/>
          <w:sz w:val="28"/>
          <w:szCs w:val="28"/>
        </w:rPr>
        <w:t xml:space="preserve">: </w:t>
      </w:r>
      <w:r w:rsidR="004425F9">
        <w:rPr>
          <w:rFonts w:ascii="Times New Roman" w:eastAsia="Times New Roman" w:hAnsi="Times New Roman" w:cs="Times New Roman"/>
          <w:sz w:val="28"/>
          <w:szCs w:val="28"/>
        </w:rPr>
        <w:t>в</w:t>
      </w:r>
      <w:r w:rsidR="006A4982" w:rsidRPr="006A4982">
        <w:rPr>
          <w:rFonts w:ascii="Times New Roman" w:eastAsia="Times New Roman" w:hAnsi="Times New Roman" w:cs="Times New Roman"/>
          <w:sz w:val="28"/>
          <w:szCs w:val="28"/>
        </w:rPr>
        <w:t xml:space="preserve"> 2022 год</w:t>
      </w:r>
      <w:r w:rsidR="004425F9">
        <w:rPr>
          <w:rFonts w:ascii="Times New Roman" w:eastAsia="Times New Roman" w:hAnsi="Times New Roman" w:cs="Times New Roman"/>
          <w:sz w:val="28"/>
          <w:szCs w:val="28"/>
        </w:rPr>
        <w:t>у</w:t>
      </w:r>
      <w:r w:rsidR="006A4982" w:rsidRPr="006A4982">
        <w:rPr>
          <w:rFonts w:ascii="Times New Roman" w:eastAsia="Times New Roman" w:hAnsi="Times New Roman" w:cs="Times New Roman"/>
          <w:sz w:val="28"/>
          <w:szCs w:val="28"/>
        </w:rPr>
        <w:t xml:space="preserve">  –  на 56 ед., </w:t>
      </w:r>
      <w:r w:rsidR="004425F9">
        <w:rPr>
          <w:rFonts w:ascii="Times New Roman" w:eastAsia="Times New Roman" w:hAnsi="Times New Roman" w:cs="Times New Roman"/>
          <w:sz w:val="28"/>
          <w:szCs w:val="28"/>
        </w:rPr>
        <w:t xml:space="preserve"> в </w:t>
      </w:r>
      <w:r w:rsidR="006A4982" w:rsidRPr="006A4982">
        <w:rPr>
          <w:rFonts w:ascii="Times New Roman" w:eastAsia="Times New Roman" w:hAnsi="Times New Roman" w:cs="Times New Roman"/>
          <w:sz w:val="28"/>
          <w:szCs w:val="28"/>
        </w:rPr>
        <w:t>2023 год</w:t>
      </w:r>
      <w:r w:rsidR="004425F9">
        <w:rPr>
          <w:rFonts w:ascii="Times New Roman" w:eastAsia="Times New Roman" w:hAnsi="Times New Roman" w:cs="Times New Roman"/>
          <w:sz w:val="28"/>
          <w:szCs w:val="28"/>
        </w:rPr>
        <w:t>у</w:t>
      </w:r>
      <w:r w:rsidR="006A4982" w:rsidRPr="006A4982">
        <w:rPr>
          <w:rFonts w:ascii="Times New Roman" w:eastAsia="Times New Roman" w:hAnsi="Times New Roman" w:cs="Times New Roman"/>
          <w:sz w:val="28"/>
          <w:szCs w:val="28"/>
        </w:rPr>
        <w:t xml:space="preserve"> – на 56 ед., </w:t>
      </w:r>
      <w:r w:rsidR="004425F9">
        <w:rPr>
          <w:rFonts w:ascii="Times New Roman" w:eastAsia="Times New Roman" w:hAnsi="Times New Roman" w:cs="Times New Roman"/>
          <w:sz w:val="28"/>
          <w:szCs w:val="28"/>
        </w:rPr>
        <w:t>в</w:t>
      </w:r>
      <w:r w:rsidR="006A4982" w:rsidRPr="006A4982">
        <w:rPr>
          <w:rFonts w:ascii="Times New Roman" w:eastAsia="Times New Roman" w:hAnsi="Times New Roman" w:cs="Times New Roman"/>
          <w:sz w:val="28"/>
          <w:szCs w:val="28"/>
        </w:rPr>
        <w:t xml:space="preserve">  2024 год</w:t>
      </w:r>
      <w:r w:rsidR="004425F9">
        <w:rPr>
          <w:rFonts w:ascii="Times New Roman" w:eastAsia="Times New Roman" w:hAnsi="Times New Roman" w:cs="Times New Roman"/>
          <w:sz w:val="28"/>
          <w:szCs w:val="28"/>
        </w:rPr>
        <w:t>у</w:t>
      </w:r>
      <w:r w:rsidR="006A4982" w:rsidRPr="006A4982">
        <w:rPr>
          <w:rFonts w:ascii="Times New Roman" w:eastAsia="Times New Roman" w:hAnsi="Times New Roman" w:cs="Times New Roman"/>
          <w:sz w:val="28"/>
          <w:szCs w:val="28"/>
        </w:rPr>
        <w:t xml:space="preserve"> – на 1 320 ед.</w:t>
      </w:r>
      <w:r w:rsidR="006A4982">
        <w:rPr>
          <w:rFonts w:ascii="Times New Roman" w:eastAsia="Times New Roman" w:hAnsi="Times New Roman" w:cs="Times New Roman"/>
          <w:sz w:val="28"/>
          <w:szCs w:val="28"/>
        </w:rPr>
        <w:t xml:space="preserve">, </w:t>
      </w:r>
      <w:r w:rsidR="004425F9">
        <w:rPr>
          <w:rFonts w:ascii="Times New Roman" w:eastAsia="Times New Roman" w:hAnsi="Times New Roman" w:cs="Times New Roman"/>
          <w:sz w:val="28"/>
          <w:szCs w:val="28"/>
        </w:rPr>
        <w:t>в</w:t>
      </w:r>
      <w:r w:rsidR="006A4982" w:rsidRPr="006A4982">
        <w:rPr>
          <w:rFonts w:ascii="Times New Roman" w:eastAsia="Times New Roman" w:hAnsi="Times New Roman" w:cs="Times New Roman"/>
          <w:sz w:val="28"/>
          <w:szCs w:val="28"/>
        </w:rPr>
        <w:t xml:space="preserve">  202</w:t>
      </w:r>
      <w:r w:rsidR="006A4982">
        <w:rPr>
          <w:rFonts w:ascii="Times New Roman" w:eastAsia="Times New Roman" w:hAnsi="Times New Roman" w:cs="Times New Roman"/>
          <w:sz w:val="28"/>
          <w:szCs w:val="28"/>
        </w:rPr>
        <w:t>5</w:t>
      </w:r>
      <w:r w:rsidR="006A4982" w:rsidRPr="006A4982">
        <w:rPr>
          <w:rFonts w:ascii="Times New Roman" w:eastAsia="Times New Roman" w:hAnsi="Times New Roman" w:cs="Times New Roman"/>
          <w:sz w:val="28"/>
          <w:szCs w:val="28"/>
        </w:rPr>
        <w:t xml:space="preserve"> год</w:t>
      </w:r>
      <w:r w:rsidR="004425F9">
        <w:rPr>
          <w:rFonts w:ascii="Times New Roman" w:eastAsia="Times New Roman" w:hAnsi="Times New Roman" w:cs="Times New Roman"/>
          <w:sz w:val="28"/>
          <w:szCs w:val="28"/>
        </w:rPr>
        <w:t>у</w:t>
      </w:r>
      <w:r w:rsidR="006A4982" w:rsidRPr="006A4982">
        <w:rPr>
          <w:rFonts w:ascii="Times New Roman" w:eastAsia="Times New Roman" w:hAnsi="Times New Roman" w:cs="Times New Roman"/>
          <w:sz w:val="28"/>
          <w:szCs w:val="28"/>
        </w:rPr>
        <w:t xml:space="preserve"> </w:t>
      </w:r>
      <w:r w:rsidR="004C24F7">
        <w:rPr>
          <w:rFonts w:ascii="Times New Roman" w:eastAsia="Times New Roman" w:hAnsi="Times New Roman" w:cs="Times New Roman"/>
          <w:sz w:val="28"/>
          <w:szCs w:val="28"/>
        </w:rPr>
        <w:t>– запланировано</w:t>
      </w:r>
      <w:r w:rsidR="002E3C02">
        <w:rPr>
          <w:rFonts w:ascii="Times New Roman" w:eastAsia="Times New Roman" w:hAnsi="Times New Roman" w:cs="Times New Roman"/>
          <w:sz w:val="28"/>
          <w:szCs w:val="28"/>
        </w:rPr>
        <w:t xml:space="preserve"> </w:t>
      </w:r>
      <w:r w:rsidR="004C24F7">
        <w:rPr>
          <w:rFonts w:ascii="Times New Roman" w:eastAsia="Times New Roman" w:hAnsi="Times New Roman" w:cs="Times New Roman"/>
          <w:sz w:val="28"/>
          <w:szCs w:val="28"/>
        </w:rPr>
        <w:t xml:space="preserve">в размере </w:t>
      </w:r>
      <w:r w:rsidR="006A4982" w:rsidRPr="006A4982">
        <w:rPr>
          <w:rFonts w:ascii="Times New Roman" w:eastAsia="Times New Roman" w:hAnsi="Times New Roman" w:cs="Times New Roman"/>
          <w:sz w:val="28"/>
          <w:szCs w:val="28"/>
        </w:rPr>
        <w:t>56 ед.</w:t>
      </w:r>
      <w:r w:rsidR="006A4982">
        <w:rPr>
          <w:rFonts w:ascii="Times New Roman" w:eastAsia="Times New Roman" w:hAnsi="Times New Roman" w:cs="Times New Roman"/>
          <w:sz w:val="28"/>
          <w:szCs w:val="28"/>
        </w:rPr>
        <w:t xml:space="preserve"> (</w:t>
      </w:r>
      <w:r w:rsidR="006A4982" w:rsidRPr="006A4982">
        <w:rPr>
          <w:rFonts w:ascii="Times New Roman" w:eastAsia="Times New Roman" w:hAnsi="Times New Roman" w:cs="Times New Roman"/>
          <w:sz w:val="28"/>
          <w:szCs w:val="28"/>
        </w:rPr>
        <w:t>ожидаемые результаты на основании официальных  данных отчетности Федеральной налоговой службы по форме «5-УСН», опубликованном на сайте Федеральной налоговой службы за 2021 год</w:t>
      </w:r>
      <w:r w:rsidR="006A4982">
        <w:rPr>
          <w:rFonts w:ascii="Times New Roman" w:eastAsia="Times New Roman" w:hAnsi="Times New Roman" w:cs="Times New Roman"/>
          <w:sz w:val="28"/>
          <w:szCs w:val="28"/>
        </w:rPr>
        <w:t xml:space="preserve"> и о</w:t>
      </w:r>
      <w:r w:rsidR="006A4982" w:rsidRPr="006A4982">
        <w:rPr>
          <w:rFonts w:ascii="Times New Roman" w:eastAsia="Times New Roman" w:hAnsi="Times New Roman" w:cs="Times New Roman"/>
          <w:sz w:val="28"/>
          <w:szCs w:val="28"/>
        </w:rPr>
        <w:t>фициальны</w:t>
      </w:r>
      <w:r w:rsidR="006A4982">
        <w:rPr>
          <w:rFonts w:ascii="Times New Roman" w:eastAsia="Times New Roman" w:hAnsi="Times New Roman" w:cs="Times New Roman"/>
          <w:sz w:val="28"/>
          <w:szCs w:val="28"/>
        </w:rPr>
        <w:t>х</w:t>
      </w:r>
      <w:r w:rsidR="006A4982" w:rsidRPr="006A4982">
        <w:rPr>
          <w:rFonts w:ascii="Times New Roman" w:eastAsia="Times New Roman" w:hAnsi="Times New Roman" w:cs="Times New Roman"/>
          <w:sz w:val="28"/>
          <w:szCs w:val="28"/>
        </w:rPr>
        <w:t xml:space="preserve"> данны</w:t>
      </w:r>
      <w:r w:rsidR="006A4982">
        <w:rPr>
          <w:rFonts w:ascii="Times New Roman" w:eastAsia="Times New Roman" w:hAnsi="Times New Roman" w:cs="Times New Roman"/>
          <w:sz w:val="28"/>
          <w:szCs w:val="28"/>
        </w:rPr>
        <w:t>х</w:t>
      </w:r>
      <w:r w:rsidR="006A4982" w:rsidRPr="006A4982">
        <w:rPr>
          <w:rFonts w:ascii="Times New Roman" w:eastAsia="Times New Roman" w:hAnsi="Times New Roman" w:cs="Times New Roman"/>
          <w:sz w:val="28"/>
          <w:szCs w:val="28"/>
        </w:rPr>
        <w:t xml:space="preserve"> УФНС России по Новосибирской области по количеству индивидуальных предпринимателей, получивших налоговые льготы по уплате налога на имущество организаций, применяющих упрощенную систему налогообложения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w:t>
      </w:r>
      <w:r w:rsidR="006A4982">
        <w:rPr>
          <w:rFonts w:ascii="Times New Roman" w:eastAsia="Times New Roman" w:hAnsi="Times New Roman" w:cs="Times New Roman"/>
          <w:sz w:val="28"/>
          <w:szCs w:val="28"/>
        </w:rPr>
        <w:t xml:space="preserve"> </w:t>
      </w:r>
      <w:r w:rsidR="006A4982" w:rsidRPr="006A4982">
        <w:rPr>
          <w:rFonts w:ascii="Times New Roman" w:eastAsia="Times New Roman" w:hAnsi="Times New Roman" w:cs="Times New Roman"/>
          <w:sz w:val="28"/>
          <w:szCs w:val="28"/>
        </w:rPr>
        <w:t xml:space="preserve">и расположенных в многоквартирных домах», предоставляемых УФНС России </w:t>
      </w:r>
      <w:r w:rsidR="002E3C02">
        <w:rPr>
          <w:rFonts w:ascii="Times New Roman" w:eastAsia="Times New Roman" w:hAnsi="Times New Roman" w:cs="Times New Roman"/>
          <w:sz w:val="28"/>
          <w:szCs w:val="28"/>
        </w:rPr>
        <w:t>п</w:t>
      </w:r>
      <w:r w:rsidR="006A4982" w:rsidRPr="006A4982">
        <w:rPr>
          <w:rFonts w:ascii="Times New Roman" w:eastAsia="Times New Roman" w:hAnsi="Times New Roman" w:cs="Times New Roman"/>
          <w:sz w:val="28"/>
          <w:szCs w:val="28"/>
        </w:rPr>
        <w:t xml:space="preserve">о Новосибирской области </w:t>
      </w:r>
      <w:r w:rsidR="006A4982">
        <w:rPr>
          <w:rFonts w:ascii="Times New Roman" w:eastAsia="Times New Roman" w:hAnsi="Times New Roman" w:cs="Times New Roman"/>
          <w:sz w:val="28"/>
          <w:szCs w:val="28"/>
        </w:rPr>
        <w:t>в</w:t>
      </w:r>
      <w:r w:rsidR="002E3C02">
        <w:rPr>
          <w:rFonts w:ascii="Times New Roman" w:eastAsia="Times New Roman" w:hAnsi="Times New Roman" w:cs="Times New Roman"/>
          <w:sz w:val="28"/>
          <w:szCs w:val="28"/>
        </w:rPr>
        <w:t xml:space="preserve"> соответствии с п</w:t>
      </w:r>
      <w:r w:rsidR="006A4982" w:rsidRPr="006A4982">
        <w:rPr>
          <w:rFonts w:ascii="Times New Roman" w:eastAsia="Times New Roman" w:hAnsi="Times New Roman" w:cs="Times New Roman"/>
          <w:sz w:val="28"/>
          <w:szCs w:val="28"/>
        </w:rPr>
        <w:t>остановлением Правительства РФ от 22.06.2019 №</w:t>
      </w:r>
      <w:r w:rsidR="002E3C02">
        <w:rPr>
          <w:rFonts w:ascii="Times New Roman" w:eastAsia="Times New Roman" w:hAnsi="Times New Roman" w:cs="Times New Roman"/>
          <w:sz w:val="28"/>
          <w:szCs w:val="28"/>
        </w:rPr>
        <w:t> </w:t>
      </w:r>
      <w:r w:rsidR="006A4982" w:rsidRPr="006A4982">
        <w:rPr>
          <w:rFonts w:ascii="Times New Roman" w:eastAsia="Times New Roman" w:hAnsi="Times New Roman" w:cs="Times New Roman"/>
          <w:sz w:val="28"/>
          <w:szCs w:val="28"/>
        </w:rPr>
        <w:t>796 «Об общих требованиях к оценке налоговых расходов субъектов Российской Федерации и муниципальных образований»</w:t>
      </w:r>
      <w:r w:rsidR="006A4982">
        <w:rPr>
          <w:rFonts w:ascii="Times New Roman" w:eastAsia="Times New Roman" w:hAnsi="Times New Roman" w:cs="Times New Roman"/>
          <w:sz w:val="28"/>
          <w:szCs w:val="28"/>
        </w:rPr>
        <w:t xml:space="preserve"> за 2021 год);</w:t>
      </w:r>
    </w:p>
    <w:p w:rsidR="00D2484C" w:rsidRPr="0031100B" w:rsidRDefault="002E3C02" w:rsidP="00A2011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целевой индикатор № </w:t>
      </w:r>
      <w:r w:rsidR="00D2484C" w:rsidRPr="00D2484C">
        <w:rPr>
          <w:rFonts w:ascii="Times New Roman" w:eastAsia="Times New Roman" w:hAnsi="Times New Roman" w:cs="Times New Roman"/>
          <w:sz w:val="28"/>
          <w:szCs w:val="28"/>
        </w:rPr>
        <w:t>1</w:t>
      </w:r>
      <w:r w:rsidR="00D2484C">
        <w:rPr>
          <w:rFonts w:ascii="Times New Roman" w:eastAsia="Times New Roman" w:hAnsi="Times New Roman" w:cs="Times New Roman"/>
          <w:sz w:val="28"/>
          <w:szCs w:val="28"/>
        </w:rPr>
        <w:t>1.5 «</w:t>
      </w:r>
      <w:r w:rsidR="00D2484C" w:rsidRPr="00D2484C">
        <w:rPr>
          <w:rFonts w:ascii="Times New Roman" w:eastAsia="Times New Roman" w:hAnsi="Times New Roman" w:cs="Times New Roman"/>
          <w:sz w:val="28"/>
          <w:szCs w:val="28"/>
        </w:rPr>
        <w:t>Количество субъектов МСП,</w:t>
      </w:r>
      <w:r w:rsidR="00D2484C">
        <w:rPr>
          <w:rFonts w:ascii="Times New Roman" w:eastAsia="Times New Roman" w:hAnsi="Times New Roman" w:cs="Times New Roman"/>
          <w:sz w:val="28"/>
          <w:szCs w:val="28"/>
        </w:rPr>
        <w:t xml:space="preserve"> получивших комплексные услуги </w:t>
      </w:r>
      <w:r w:rsidR="00D2484C" w:rsidRPr="00D2484C">
        <w:rPr>
          <w:rFonts w:ascii="Times New Roman" w:eastAsia="Times New Roman" w:hAnsi="Times New Roman" w:cs="Times New Roman"/>
          <w:sz w:val="28"/>
          <w:szCs w:val="28"/>
        </w:rPr>
        <w:t>в рамках регионального проекта «Акселерация субъектов малого и среднего предпринимательства»</w:t>
      </w:r>
      <w:r w:rsidR="00D2484C">
        <w:rPr>
          <w:rFonts w:ascii="Times New Roman" w:eastAsia="Times New Roman" w:hAnsi="Times New Roman" w:cs="Times New Roman"/>
          <w:sz w:val="28"/>
          <w:szCs w:val="28"/>
        </w:rPr>
        <w:t xml:space="preserve"> запланирован на 2023-2024 годы                              в соответствии с ожидаемыми результатами, предусмотренными в </w:t>
      </w:r>
      <w:r w:rsidR="00D2484C" w:rsidRPr="00D2484C">
        <w:rPr>
          <w:rFonts w:ascii="Times New Roman" w:eastAsia="Times New Roman" w:hAnsi="Times New Roman" w:cs="Times New Roman"/>
          <w:sz w:val="28"/>
          <w:szCs w:val="28"/>
        </w:rPr>
        <w:t>соглашении                                    о реализации регионального проекта «Акселерация субъектов малого и среднего предпринимательства» на территории Новосибирской области в редакции дополнительного соглашения от 09.12.2022 №</w:t>
      </w:r>
      <w:r>
        <w:rPr>
          <w:rFonts w:ascii="Times New Roman" w:eastAsia="Times New Roman" w:hAnsi="Times New Roman" w:cs="Times New Roman"/>
          <w:sz w:val="28"/>
          <w:szCs w:val="28"/>
        </w:rPr>
        <w:t> </w:t>
      </w:r>
      <w:r w:rsidR="00D2484C" w:rsidRPr="00D2484C">
        <w:rPr>
          <w:rFonts w:ascii="Times New Roman" w:eastAsia="Times New Roman" w:hAnsi="Times New Roman" w:cs="Times New Roman"/>
          <w:sz w:val="28"/>
          <w:szCs w:val="28"/>
        </w:rPr>
        <w:t>139-2019-I50071-1/7</w:t>
      </w:r>
      <w:r>
        <w:rPr>
          <w:rFonts w:ascii="Times New Roman" w:eastAsia="Times New Roman" w:hAnsi="Times New Roman" w:cs="Times New Roman"/>
          <w:sz w:val="28"/>
          <w:szCs w:val="28"/>
        </w:rPr>
        <w:t>, на 2025 год значение ЦИ № </w:t>
      </w:r>
      <w:r w:rsidR="00D2484C">
        <w:rPr>
          <w:rFonts w:ascii="Times New Roman" w:eastAsia="Times New Roman" w:hAnsi="Times New Roman" w:cs="Times New Roman"/>
          <w:sz w:val="28"/>
          <w:szCs w:val="28"/>
        </w:rPr>
        <w:t>11.5 планируется в размере 0,1 тыс. ед.</w:t>
      </w:r>
      <w:r w:rsidR="00A20119">
        <w:rPr>
          <w:rFonts w:ascii="Times New Roman" w:eastAsia="Times New Roman" w:hAnsi="Times New Roman" w:cs="Times New Roman"/>
          <w:sz w:val="28"/>
          <w:szCs w:val="28"/>
        </w:rPr>
        <w:t xml:space="preserve"> в связи с тем, </w:t>
      </w:r>
      <w:r w:rsidR="004C24F7">
        <w:rPr>
          <w:rFonts w:ascii="Times New Roman" w:eastAsia="Times New Roman" w:hAnsi="Times New Roman" w:cs="Times New Roman"/>
          <w:sz w:val="28"/>
          <w:szCs w:val="28"/>
        </w:rPr>
        <w:t xml:space="preserve">                                       </w:t>
      </w:r>
      <w:r w:rsidR="00A20119">
        <w:rPr>
          <w:rFonts w:ascii="Times New Roman" w:eastAsia="Times New Roman" w:hAnsi="Times New Roman" w:cs="Times New Roman"/>
          <w:sz w:val="28"/>
          <w:szCs w:val="28"/>
        </w:rPr>
        <w:t xml:space="preserve">что реализация национального проекта «Малое и средине предпринимательство и </w:t>
      </w:r>
      <w:r w:rsidR="00A20119" w:rsidRPr="0031100B">
        <w:rPr>
          <w:rFonts w:ascii="Times New Roman" w:eastAsia="Times New Roman" w:hAnsi="Times New Roman" w:cs="Times New Roman"/>
          <w:sz w:val="28"/>
          <w:szCs w:val="28"/>
        </w:rPr>
        <w:t>поддержка индивидуальной предпринимательской инициативы» (далее – нацпроект) планируется в 2019-2024 с соответствующим финансированием                            за счет средств федерального и областного бюджетов, до пролонгации нацпроекта и отсутствия финансирования в бюд</w:t>
      </w:r>
      <w:r w:rsidR="00A20119" w:rsidRPr="0031100B">
        <w:rPr>
          <w:rFonts w:ascii="Times New Roman" w:eastAsia="Times New Roman" w:hAnsi="Times New Roman" w:cs="Times New Roman"/>
          <w:sz w:val="28"/>
          <w:szCs w:val="28"/>
        </w:rPr>
        <w:lastRenderedPageBreak/>
        <w:t>жете региональных составляющих нацпроекта на 2025 год ожидаемый результат реализации мероприятий О1.1.2 «Обеспечение предоставления комплекса услуг субъектам МСП в Центре «Мой бизнес» не может быть увеличен до уровня 2023-2024 гг. и планируется за счет мероприятий, планируемых Центро</w:t>
      </w:r>
      <w:r w:rsidR="00B02C49" w:rsidRPr="0031100B">
        <w:rPr>
          <w:rFonts w:ascii="Times New Roman" w:eastAsia="Times New Roman" w:hAnsi="Times New Roman" w:cs="Times New Roman"/>
          <w:sz w:val="28"/>
          <w:szCs w:val="28"/>
        </w:rPr>
        <w:t>м</w:t>
      </w:r>
      <w:r w:rsidR="00A20119" w:rsidRPr="0031100B">
        <w:rPr>
          <w:rFonts w:ascii="Times New Roman" w:eastAsia="Times New Roman" w:hAnsi="Times New Roman" w:cs="Times New Roman"/>
          <w:sz w:val="28"/>
          <w:szCs w:val="28"/>
        </w:rPr>
        <w:t xml:space="preserve"> «Мой бизнес»</w:t>
      </w:r>
      <w:r w:rsidR="00B02C49" w:rsidRPr="0031100B">
        <w:rPr>
          <w:rFonts w:ascii="Times New Roman" w:eastAsia="Times New Roman" w:hAnsi="Times New Roman" w:cs="Times New Roman"/>
          <w:sz w:val="28"/>
          <w:szCs w:val="28"/>
        </w:rPr>
        <w:t xml:space="preserve"> в 2025 году</w:t>
      </w:r>
      <w:r w:rsidR="004C24F7" w:rsidRPr="0031100B">
        <w:rPr>
          <w:rFonts w:ascii="Times New Roman" w:eastAsia="Times New Roman" w:hAnsi="Times New Roman" w:cs="Times New Roman"/>
          <w:sz w:val="28"/>
          <w:szCs w:val="28"/>
        </w:rPr>
        <w:t xml:space="preserve"> за счет собственных средств</w:t>
      </w:r>
      <w:r w:rsidR="00B02C49" w:rsidRPr="0031100B">
        <w:rPr>
          <w:rFonts w:ascii="Times New Roman" w:eastAsia="Times New Roman" w:hAnsi="Times New Roman" w:cs="Times New Roman"/>
          <w:sz w:val="28"/>
          <w:szCs w:val="28"/>
        </w:rPr>
        <w:t>, направленных на предоставления комплекса услуг субъектам МСП;</w:t>
      </w:r>
    </w:p>
    <w:p w:rsidR="000E5450" w:rsidRDefault="0025210D" w:rsidP="00B02C49">
      <w:pPr>
        <w:spacing w:after="0" w:line="240" w:lineRule="auto"/>
        <w:ind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 целевой индикатор №</w:t>
      </w:r>
      <w:r w:rsidR="002E3C02" w:rsidRPr="0031100B">
        <w:rPr>
          <w:rFonts w:ascii="Times New Roman" w:eastAsia="Times New Roman" w:hAnsi="Times New Roman" w:cs="Times New Roman"/>
          <w:sz w:val="28"/>
          <w:szCs w:val="28"/>
        </w:rPr>
        <w:t> </w:t>
      </w:r>
      <w:r w:rsidRPr="0031100B">
        <w:rPr>
          <w:rFonts w:ascii="Times New Roman" w:eastAsia="Times New Roman" w:hAnsi="Times New Roman" w:cs="Times New Roman"/>
          <w:sz w:val="28"/>
          <w:szCs w:val="28"/>
        </w:rPr>
        <w:t>13 «</w:t>
      </w:r>
      <w:r w:rsidR="00AB2E37" w:rsidRPr="0031100B">
        <w:rPr>
          <w:rFonts w:ascii="Times New Roman" w:eastAsia="Times New Roman" w:hAnsi="Times New Roman" w:cs="Times New Roman"/>
          <w:sz w:val="28"/>
          <w:szCs w:val="28"/>
        </w:rPr>
        <w:t>Количество вновь созданных рабочих мест (включая вновь зарегистрированных индивидуальных предпринимателей</w:t>
      </w:r>
      <w:r w:rsidR="00AB2E37" w:rsidRPr="00AB2E37">
        <w:rPr>
          <w:rFonts w:ascii="Times New Roman" w:eastAsia="Times New Roman" w:hAnsi="Times New Roman" w:cs="Times New Roman"/>
          <w:sz w:val="28"/>
          <w:szCs w:val="28"/>
        </w:rPr>
        <w:t xml:space="preserve">) </w:t>
      </w:r>
      <w:r w:rsidR="006A4982">
        <w:rPr>
          <w:rFonts w:ascii="Times New Roman" w:eastAsia="Times New Roman" w:hAnsi="Times New Roman" w:cs="Times New Roman"/>
          <w:sz w:val="28"/>
          <w:szCs w:val="28"/>
        </w:rPr>
        <w:t xml:space="preserve">                               </w:t>
      </w:r>
      <w:r w:rsidR="00AB2E37" w:rsidRPr="00AB2E37">
        <w:rPr>
          <w:rFonts w:ascii="Times New Roman" w:eastAsia="Times New Roman" w:hAnsi="Times New Roman" w:cs="Times New Roman"/>
          <w:sz w:val="28"/>
          <w:szCs w:val="28"/>
        </w:rPr>
        <w:t>в секторе малого и среднего предпринимательства при реализации государственной программы</w:t>
      </w:r>
      <w:r w:rsidR="00B02C49">
        <w:rPr>
          <w:rFonts w:ascii="Times New Roman" w:eastAsia="Times New Roman" w:hAnsi="Times New Roman" w:cs="Times New Roman"/>
          <w:sz w:val="28"/>
          <w:szCs w:val="28"/>
        </w:rPr>
        <w:t>»</w:t>
      </w:r>
      <w:r w:rsidR="00D2484C" w:rsidRPr="00D2484C">
        <w:t xml:space="preserve"> </w:t>
      </w:r>
      <w:r w:rsidR="00D2484C" w:rsidRPr="00D2484C">
        <w:rPr>
          <w:rFonts w:ascii="Times New Roman" w:eastAsia="Times New Roman" w:hAnsi="Times New Roman" w:cs="Times New Roman"/>
          <w:sz w:val="28"/>
          <w:szCs w:val="28"/>
        </w:rPr>
        <w:t>у</w:t>
      </w:r>
      <w:r w:rsidR="00B02C49">
        <w:rPr>
          <w:rFonts w:ascii="Times New Roman" w:eastAsia="Times New Roman" w:hAnsi="Times New Roman" w:cs="Times New Roman"/>
          <w:sz w:val="28"/>
          <w:szCs w:val="28"/>
        </w:rPr>
        <w:t>величен</w:t>
      </w:r>
      <w:r w:rsidR="00D2484C" w:rsidRPr="00D2484C">
        <w:rPr>
          <w:rFonts w:ascii="Times New Roman" w:eastAsia="Times New Roman" w:hAnsi="Times New Roman" w:cs="Times New Roman"/>
          <w:sz w:val="28"/>
          <w:szCs w:val="28"/>
        </w:rPr>
        <w:t xml:space="preserve"> на 2023-202</w:t>
      </w:r>
      <w:r w:rsidR="004C24F7">
        <w:rPr>
          <w:rFonts w:ascii="Times New Roman" w:eastAsia="Times New Roman" w:hAnsi="Times New Roman" w:cs="Times New Roman"/>
          <w:sz w:val="28"/>
          <w:szCs w:val="28"/>
        </w:rPr>
        <w:t>4</w:t>
      </w:r>
      <w:r w:rsidR="00D2484C" w:rsidRPr="00D2484C">
        <w:rPr>
          <w:rFonts w:ascii="Times New Roman" w:eastAsia="Times New Roman" w:hAnsi="Times New Roman" w:cs="Times New Roman"/>
          <w:sz w:val="28"/>
          <w:szCs w:val="28"/>
        </w:rPr>
        <w:t xml:space="preserve"> гг. в связи с фактическим значением показателя за 2022 год – </w:t>
      </w:r>
      <w:r w:rsidR="00B02C49">
        <w:rPr>
          <w:rFonts w:ascii="Times New Roman" w:eastAsia="Times New Roman" w:hAnsi="Times New Roman" w:cs="Times New Roman"/>
          <w:sz w:val="28"/>
          <w:szCs w:val="28"/>
        </w:rPr>
        <w:t>750</w:t>
      </w:r>
      <w:r w:rsidR="00D2484C" w:rsidRPr="00D2484C">
        <w:rPr>
          <w:rFonts w:ascii="Times New Roman" w:eastAsia="Times New Roman" w:hAnsi="Times New Roman" w:cs="Times New Roman"/>
          <w:sz w:val="28"/>
          <w:szCs w:val="28"/>
        </w:rPr>
        <w:t xml:space="preserve"> ед. (на основании фактических данных </w:t>
      </w:r>
      <w:r w:rsidR="00B02C49">
        <w:rPr>
          <w:rFonts w:ascii="Times New Roman" w:eastAsia="Times New Roman" w:hAnsi="Times New Roman" w:cs="Times New Roman"/>
          <w:sz w:val="28"/>
          <w:szCs w:val="28"/>
        </w:rPr>
        <w:t xml:space="preserve">                   </w:t>
      </w:r>
      <w:r w:rsidR="00D2484C" w:rsidRPr="00D2484C">
        <w:rPr>
          <w:rFonts w:ascii="Times New Roman" w:eastAsia="Times New Roman" w:hAnsi="Times New Roman" w:cs="Times New Roman"/>
          <w:sz w:val="28"/>
          <w:szCs w:val="28"/>
        </w:rPr>
        <w:t xml:space="preserve">по </w:t>
      </w:r>
      <w:r w:rsidR="00B02C49">
        <w:rPr>
          <w:rFonts w:ascii="Times New Roman" w:eastAsia="Times New Roman" w:hAnsi="Times New Roman" w:cs="Times New Roman"/>
          <w:sz w:val="28"/>
          <w:szCs w:val="28"/>
        </w:rPr>
        <w:t xml:space="preserve">итогам реализации </w:t>
      </w:r>
      <w:r w:rsidR="00B02C49" w:rsidRPr="00B02C49">
        <w:rPr>
          <w:rFonts w:ascii="Times New Roman" w:eastAsia="Times New Roman" w:hAnsi="Times New Roman" w:cs="Times New Roman"/>
          <w:sz w:val="28"/>
          <w:szCs w:val="28"/>
        </w:rPr>
        <w:t xml:space="preserve">мероприятий </w:t>
      </w:r>
      <w:r w:rsidR="00B02C49">
        <w:rPr>
          <w:rFonts w:ascii="Times New Roman" w:eastAsia="Times New Roman" w:hAnsi="Times New Roman" w:cs="Times New Roman"/>
          <w:sz w:val="28"/>
          <w:szCs w:val="28"/>
        </w:rPr>
        <w:t xml:space="preserve">Программы </w:t>
      </w:r>
      <w:r w:rsidR="00B02C49" w:rsidRPr="00B02C49">
        <w:rPr>
          <w:rFonts w:ascii="Times New Roman" w:eastAsia="Times New Roman" w:hAnsi="Times New Roman" w:cs="Times New Roman"/>
          <w:sz w:val="28"/>
          <w:szCs w:val="28"/>
        </w:rPr>
        <w:t>О1.1.2, О1.3, О1.4, 2.2, 4.2, 4.3</w:t>
      </w:r>
      <w:r w:rsidR="00B02C49">
        <w:rPr>
          <w:rFonts w:ascii="Times New Roman" w:eastAsia="Times New Roman" w:hAnsi="Times New Roman" w:cs="Times New Roman"/>
          <w:sz w:val="28"/>
          <w:szCs w:val="28"/>
        </w:rPr>
        <w:t xml:space="preserve">                       за 2022 год и ожидаемых результатов реализации данных мероприятий</w:t>
      </w:r>
      <w:r w:rsidR="00044E76">
        <w:rPr>
          <w:rFonts w:ascii="Times New Roman" w:eastAsia="Times New Roman" w:hAnsi="Times New Roman" w:cs="Times New Roman"/>
          <w:sz w:val="28"/>
          <w:szCs w:val="28"/>
        </w:rPr>
        <w:t xml:space="preserve">                                        </w:t>
      </w:r>
      <w:r w:rsidR="00B02C49">
        <w:rPr>
          <w:rFonts w:ascii="Times New Roman" w:eastAsia="Times New Roman" w:hAnsi="Times New Roman" w:cs="Times New Roman"/>
          <w:sz w:val="28"/>
          <w:szCs w:val="28"/>
        </w:rPr>
        <w:t xml:space="preserve"> в 2023-2025 гг.</w:t>
      </w:r>
      <w:r w:rsidR="00044E76" w:rsidRPr="00044E76">
        <w:t xml:space="preserve"> </w:t>
      </w:r>
      <w:r w:rsidR="00044E76" w:rsidRPr="00044E76">
        <w:rPr>
          <w:rFonts w:ascii="Times New Roman" w:eastAsia="Times New Roman" w:hAnsi="Times New Roman" w:cs="Times New Roman"/>
          <w:sz w:val="28"/>
          <w:szCs w:val="28"/>
        </w:rPr>
        <w:t>Причины данных изменений указаны в пункте 7 пояснительной записки</w:t>
      </w:r>
      <w:r w:rsidR="00B02C49">
        <w:rPr>
          <w:rFonts w:ascii="Times New Roman" w:eastAsia="Times New Roman" w:hAnsi="Times New Roman" w:cs="Times New Roman"/>
          <w:sz w:val="28"/>
          <w:szCs w:val="28"/>
        </w:rPr>
        <w:t>)</w:t>
      </w:r>
      <w:r w:rsidR="00044E76">
        <w:rPr>
          <w:rFonts w:ascii="Times New Roman" w:eastAsia="Times New Roman" w:hAnsi="Times New Roman" w:cs="Times New Roman"/>
          <w:sz w:val="28"/>
          <w:szCs w:val="28"/>
        </w:rPr>
        <w:t>,</w:t>
      </w:r>
      <w:r w:rsidR="00B02C49">
        <w:rPr>
          <w:rFonts w:ascii="Times New Roman" w:eastAsia="Times New Roman" w:hAnsi="Times New Roman" w:cs="Times New Roman"/>
          <w:sz w:val="28"/>
          <w:szCs w:val="28"/>
        </w:rPr>
        <w:t xml:space="preserve"> в том числе значение ЦИ №</w:t>
      </w:r>
      <w:r w:rsidR="002E3C02">
        <w:rPr>
          <w:rFonts w:ascii="Times New Roman" w:eastAsia="Times New Roman" w:hAnsi="Times New Roman" w:cs="Times New Roman"/>
          <w:sz w:val="28"/>
          <w:szCs w:val="28"/>
        </w:rPr>
        <w:t> </w:t>
      </w:r>
      <w:r w:rsidR="00B02C49">
        <w:rPr>
          <w:rFonts w:ascii="Times New Roman" w:eastAsia="Times New Roman" w:hAnsi="Times New Roman" w:cs="Times New Roman"/>
          <w:sz w:val="28"/>
          <w:szCs w:val="28"/>
        </w:rPr>
        <w:t>13 увеличено</w:t>
      </w:r>
      <w:r w:rsidR="00B02C49" w:rsidRPr="000E5450">
        <w:rPr>
          <w:rFonts w:ascii="Times New Roman" w:eastAsia="Times New Roman" w:hAnsi="Times New Roman" w:cs="Times New Roman"/>
          <w:sz w:val="28"/>
          <w:szCs w:val="28"/>
        </w:rPr>
        <w:t xml:space="preserve">: </w:t>
      </w:r>
    </w:p>
    <w:p w:rsidR="000E5450" w:rsidRPr="000E5450" w:rsidRDefault="000E5450" w:rsidP="000E5450">
      <w:pPr>
        <w:spacing w:after="0" w:line="240" w:lineRule="auto"/>
        <w:ind w:firstLine="709"/>
        <w:jc w:val="both"/>
        <w:rPr>
          <w:rFonts w:ascii="Times New Roman" w:eastAsia="Times New Roman" w:hAnsi="Times New Roman" w:cs="Times New Roman"/>
          <w:color w:val="FF0000"/>
          <w:sz w:val="28"/>
          <w:szCs w:val="28"/>
        </w:rPr>
      </w:pPr>
      <w:r w:rsidRPr="000E5450">
        <w:rPr>
          <w:rFonts w:ascii="Times New Roman" w:eastAsia="Times New Roman" w:hAnsi="Times New Roman" w:cs="Times New Roman"/>
          <w:sz w:val="28"/>
          <w:szCs w:val="28"/>
        </w:rPr>
        <w:t>- в 202</w:t>
      </w:r>
      <w:r>
        <w:rPr>
          <w:rFonts w:ascii="Times New Roman" w:eastAsia="Times New Roman" w:hAnsi="Times New Roman" w:cs="Times New Roman"/>
          <w:sz w:val="28"/>
          <w:szCs w:val="28"/>
        </w:rPr>
        <w:t>3</w:t>
      </w:r>
      <w:r w:rsidRPr="000E5450">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w:t>
      </w:r>
      <w:r w:rsidRPr="000E5450">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18</w:t>
      </w:r>
      <w:r w:rsidRPr="000E5450">
        <w:rPr>
          <w:rFonts w:ascii="Times New Roman" w:eastAsia="Times New Roman" w:hAnsi="Times New Roman" w:cs="Times New Roman"/>
          <w:sz w:val="28"/>
          <w:szCs w:val="28"/>
        </w:rPr>
        <w:t xml:space="preserve"> ед. (</w:t>
      </w:r>
      <w:r w:rsidR="006D795D" w:rsidRPr="006D795D">
        <w:rPr>
          <w:rFonts w:ascii="Times New Roman" w:eastAsia="Times New Roman" w:hAnsi="Times New Roman" w:cs="Times New Roman"/>
          <w:sz w:val="28"/>
          <w:szCs w:val="28"/>
        </w:rPr>
        <w:t>4</w:t>
      </w:r>
      <w:r w:rsidRPr="006D795D">
        <w:rPr>
          <w:rFonts w:ascii="Times New Roman" w:eastAsia="Times New Roman" w:hAnsi="Times New Roman" w:cs="Times New Roman"/>
          <w:sz w:val="28"/>
          <w:szCs w:val="28"/>
        </w:rPr>
        <w:t>.2. – у</w:t>
      </w:r>
      <w:r w:rsidR="006D795D" w:rsidRPr="006D795D">
        <w:rPr>
          <w:rFonts w:ascii="Times New Roman" w:eastAsia="Times New Roman" w:hAnsi="Times New Roman" w:cs="Times New Roman"/>
          <w:sz w:val="28"/>
          <w:szCs w:val="28"/>
        </w:rPr>
        <w:t>меньшен</w:t>
      </w:r>
      <w:r w:rsidRPr="006D795D">
        <w:rPr>
          <w:rFonts w:ascii="Times New Roman" w:eastAsia="Times New Roman" w:hAnsi="Times New Roman" w:cs="Times New Roman"/>
          <w:sz w:val="28"/>
          <w:szCs w:val="28"/>
        </w:rPr>
        <w:t xml:space="preserve"> на </w:t>
      </w:r>
      <w:r w:rsidR="006D795D" w:rsidRPr="006D795D">
        <w:rPr>
          <w:rFonts w:ascii="Times New Roman" w:eastAsia="Times New Roman" w:hAnsi="Times New Roman" w:cs="Times New Roman"/>
          <w:sz w:val="28"/>
          <w:szCs w:val="28"/>
        </w:rPr>
        <w:t xml:space="preserve">5 </w:t>
      </w:r>
      <w:r w:rsidRPr="006D795D">
        <w:rPr>
          <w:rFonts w:ascii="Times New Roman" w:eastAsia="Times New Roman" w:hAnsi="Times New Roman" w:cs="Times New Roman"/>
          <w:sz w:val="28"/>
          <w:szCs w:val="28"/>
        </w:rPr>
        <w:t xml:space="preserve">ед., 4.3. – увеличен на </w:t>
      </w:r>
      <w:r w:rsidR="006D795D" w:rsidRPr="006D795D">
        <w:rPr>
          <w:rFonts w:ascii="Times New Roman" w:eastAsia="Times New Roman" w:hAnsi="Times New Roman" w:cs="Times New Roman"/>
          <w:sz w:val="28"/>
          <w:szCs w:val="28"/>
        </w:rPr>
        <w:t>23</w:t>
      </w:r>
      <w:r w:rsidRPr="006D795D">
        <w:rPr>
          <w:rFonts w:ascii="Times New Roman" w:eastAsia="Times New Roman" w:hAnsi="Times New Roman" w:cs="Times New Roman"/>
          <w:sz w:val="28"/>
          <w:szCs w:val="28"/>
        </w:rPr>
        <w:t xml:space="preserve"> ед.); </w:t>
      </w:r>
    </w:p>
    <w:p w:rsidR="000E5450" w:rsidRPr="006D795D" w:rsidRDefault="000E5450" w:rsidP="000E5450">
      <w:pPr>
        <w:spacing w:after="0" w:line="240" w:lineRule="auto"/>
        <w:ind w:firstLine="709"/>
        <w:jc w:val="both"/>
        <w:rPr>
          <w:rFonts w:ascii="Times New Roman" w:eastAsia="Times New Roman" w:hAnsi="Times New Roman" w:cs="Times New Roman"/>
          <w:sz w:val="28"/>
          <w:szCs w:val="28"/>
        </w:rPr>
      </w:pPr>
      <w:r w:rsidRPr="000E5450">
        <w:rPr>
          <w:rFonts w:ascii="Times New Roman" w:eastAsia="Times New Roman" w:hAnsi="Times New Roman" w:cs="Times New Roman"/>
          <w:sz w:val="28"/>
          <w:szCs w:val="28"/>
        </w:rPr>
        <w:t>- в 202</w:t>
      </w:r>
      <w:r>
        <w:rPr>
          <w:rFonts w:ascii="Times New Roman" w:eastAsia="Times New Roman" w:hAnsi="Times New Roman" w:cs="Times New Roman"/>
          <w:sz w:val="28"/>
          <w:szCs w:val="28"/>
        </w:rPr>
        <w:t>4</w:t>
      </w:r>
      <w:r w:rsidRPr="000E5450">
        <w:rPr>
          <w:rFonts w:ascii="Times New Roman" w:eastAsia="Times New Roman" w:hAnsi="Times New Roman" w:cs="Times New Roman"/>
          <w:sz w:val="28"/>
          <w:szCs w:val="28"/>
        </w:rPr>
        <w:t xml:space="preserve"> г. –  увеличен на </w:t>
      </w:r>
      <w:r>
        <w:rPr>
          <w:rFonts w:ascii="Times New Roman" w:eastAsia="Times New Roman" w:hAnsi="Times New Roman" w:cs="Times New Roman"/>
          <w:sz w:val="28"/>
          <w:szCs w:val="28"/>
        </w:rPr>
        <w:t>1</w:t>
      </w:r>
      <w:r w:rsidRPr="000E5450">
        <w:rPr>
          <w:rFonts w:ascii="Times New Roman" w:eastAsia="Times New Roman" w:hAnsi="Times New Roman" w:cs="Times New Roman"/>
          <w:sz w:val="28"/>
          <w:szCs w:val="28"/>
        </w:rPr>
        <w:t xml:space="preserve"> ед. (</w:t>
      </w:r>
      <w:r w:rsidR="006D795D" w:rsidRPr="006D795D">
        <w:rPr>
          <w:rFonts w:ascii="Times New Roman" w:eastAsia="Times New Roman" w:hAnsi="Times New Roman" w:cs="Times New Roman"/>
          <w:sz w:val="28"/>
          <w:szCs w:val="28"/>
        </w:rPr>
        <w:t xml:space="preserve">4.2. – уменьшен на 5 ед., </w:t>
      </w:r>
      <w:r w:rsidRPr="006D795D">
        <w:rPr>
          <w:rFonts w:ascii="Times New Roman" w:eastAsia="Times New Roman" w:hAnsi="Times New Roman" w:cs="Times New Roman"/>
          <w:sz w:val="28"/>
          <w:szCs w:val="28"/>
        </w:rPr>
        <w:t xml:space="preserve">4.3. – увеличен </w:t>
      </w:r>
      <w:r w:rsidR="006D795D">
        <w:rPr>
          <w:rFonts w:ascii="Times New Roman" w:eastAsia="Times New Roman" w:hAnsi="Times New Roman" w:cs="Times New Roman"/>
          <w:sz w:val="28"/>
          <w:szCs w:val="28"/>
        </w:rPr>
        <w:t xml:space="preserve">                           </w:t>
      </w:r>
      <w:r w:rsidRPr="006D795D">
        <w:rPr>
          <w:rFonts w:ascii="Times New Roman" w:eastAsia="Times New Roman" w:hAnsi="Times New Roman" w:cs="Times New Roman"/>
          <w:sz w:val="28"/>
          <w:szCs w:val="28"/>
        </w:rPr>
        <w:t xml:space="preserve">на </w:t>
      </w:r>
      <w:r w:rsidR="006D795D" w:rsidRPr="006D795D">
        <w:rPr>
          <w:rFonts w:ascii="Times New Roman" w:eastAsia="Times New Roman" w:hAnsi="Times New Roman" w:cs="Times New Roman"/>
          <w:sz w:val="28"/>
          <w:szCs w:val="28"/>
        </w:rPr>
        <w:t>6</w:t>
      </w:r>
      <w:r w:rsidRPr="006D795D">
        <w:rPr>
          <w:rFonts w:ascii="Times New Roman" w:eastAsia="Times New Roman" w:hAnsi="Times New Roman" w:cs="Times New Roman"/>
          <w:sz w:val="28"/>
          <w:szCs w:val="28"/>
        </w:rPr>
        <w:t xml:space="preserve"> ед.);</w:t>
      </w:r>
    </w:p>
    <w:p w:rsidR="000E5450" w:rsidRDefault="002E3C02" w:rsidP="006D79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E5450" w:rsidRPr="000E5450">
        <w:rPr>
          <w:rFonts w:ascii="Times New Roman" w:eastAsia="Times New Roman" w:hAnsi="Times New Roman" w:cs="Times New Roman"/>
          <w:sz w:val="28"/>
          <w:szCs w:val="28"/>
        </w:rPr>
        <w:t>в 202</w:t>
      </w:r>
      <w:r w:rsidR="000E5450">
        <w:rPr>
          <w:rFonts w:ascii="Times New Roman" w:eastAsia="Times New Roman" w:hAnsi="Times New Roman" w:cs="Times New Roman"/>
          <w:sz w:val="28"/>
          <w:szCs w:val="28"/>
        </w:rPr>
        <w:t>5</w:t>
      </w:r>
      <w:r w:rsidR="000E5450" w:rsidRPr="000E5450">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w:t>
      </w:r>
      <w:r w:rsidR="004C24F7">
        <w:rPr>
          <w:rFonts w:ascii="Times New Roman" w:eastAsia="Times New Roman" w:hAnsi="Times New Roman" w:cs="Times New Roman"/>
          <w:sz w:val="28"/>
          <w:szCs w:val="28"/>
        </w:rPr>
        <w:t>планируется в размере</w:t>
      </w:r>
      <w:r w:rsidR="000E5450" w:rsidRPr="000E5450">
        <w:rPr>
          <w:rFonts w:ascii="Times New Roman" w:eastAsia="Times New Roman" w:hAnsi="Times New Roman" w:cs="Times New Roman"/>
          <w:sz w:val="28"/>
          <w:szCs w:val="28"/>
        </w:rPr>
        <w:t xml:space="preserve"> </w:t>
      </w:r>
      <w:r w:rsidR="000E5450">
        <w:rPr>
          <w:rFonts w:ascii="Times New Roman" w:eastAsia="Times New Roman" w:hAnsi="Times New Roman" w:cs="Times New Roman"/>
          <w:sz w:val="28"/>
          <w:szCs w:val="28"/>
        </w:rPr>
        <w:t xml:space="preserve">315 </w:t>
      </w:r>
      <w:r w:rsidR="000E5450" w:rsidRPr="000E5450">
        <w:rPr>
          <w:rFonts w:ascii="Times New Roman" w:eastAsia="Times New Roman" w:hAnsi="Times New Roman" w:cs="Times New Roman"/>
          <w:sz w:val="28"/>
          <w:szCs w:val="28"/>
        </w:rPr>
        <w:t>ед. (</w:t>
      </w:r>
      <w:r w:rsidR="004C24F7">
        <w:rPr>
          <w:rFonts w:ascii="Times New Roman" w:eastAsia="Times New Roman" w:hAnsi="Times New Roman" w:cs="Times New Roman"/>
          <w:sz w:val="28"/>
          <w:szCs w:val="28"/>
        </w:rPr>
        <w:t xml:space="preserve">ожидаемый результат реализации мероприятий: </w:t>
      </w:r>
      <w:r w:rsidR="000E5450" w:rsidRPr="001C28A2">
        <w:rPr>
          <w:rFonts w:ascii="Times New Roman" w:eastAsia="Times New Roman" w:hAnsi="Times New Roman" w:cs="Times New Roman"/>
          <w:sz w:val="28"/>
          <w:szCs w:val="28"/>
        </w:rPr>
        <w:t xml:space="preserve">О1. – </w:t>
      </w:r>
      <w:r w:rsidR="006D795D" w:rsidRPr="001C28A2">
        <w:rPr>
          <w:rFonts w:ascii="Times New Roman" w:eastAsia="Times New Roman" w:hAnsi="Times New Roman" w:cs="Times New Roman"/>
          <w:sz w:val="28"/>
          <w:szCs w:val="28"/>
        </w:rPr>
        <w:t>3</w:t>
      </w:r>
      <w:r w:rsidR="000E5450" w:rsidRPr="001C28A2">
        <w:rPr>
          <w:rFonts w:ascii="Times New Roman" w:eastAsia="Times New Roman" w:hAnsi="Times New Roman" w:cs="Times New Roman"/>
          <w:sz w:val="28"/>
          <w:szCs w:val="28"/>
        </w:rPr>
        <w:t>5 ед.,</w:t>
      </w:r>
      <w:r w:rsidR="006D795D" w:rsidRPr="001C28A2">
        <w:rPr>
          <w:rFonts w:ascii="Times New Roman" w:eastAsia="Times New Roman" w:hAnsi="Times New Roman" w:cs="Times New Roman"/>
          <w:sz w:val="28"/>
          <w:szCs w:val="28"/>
        </w:rPr>
        <w:t xml:space="preserve"> О1.4 – </w:t>
      </w:r>
      <w:r w:rsidR="004C24F7">
        <w:rPr>
          <w:rFonts w:ascii="Times New Roman" w:eastAsia="Times New Roman" w:hAnsi="Times New Roman" w:cs="Times New Roman"/>
          <w:sz w:val="28"/>
          <w:szCs w:val="28"/>
        </w:rPr>
        <w:t>90</w:t>
      </w:r>
      <w:r w:rsidR="006D795D" w:rsidRPr="001C28A2">
        <w:rPr>
          <w:rFonts w:ascii="Times New Roman" w:eastAsia="Times New Roman" w:hAnsi="Times New Roman" w:cs="Times New Roman"/>
          <w:sz w:val="28"/>
          <w:szCs w:val="28"/>
        </w:rPr>
        <w:t xml:space="preserve"> ед., О1.4 – 100 ед., </w:t>
      </w:r>
      <w:r w:rsidR="000E5450" w:rsidRPr="001C28A2">
        <w:rPr>
          <w:rFonts w:ascii="Times New Roman" w:eastAsia="Times New Roman" w:hAnsi="Times New Roman" w:cs="Times New Roman"/>
          <w:sz w:val="28"/>
          <w:szCs w:val="28"/>
        </w:rPr>
        <w:t xml:space="preserve">2.2. – </w:t>
      </w:r>
      <w:r w:rsidR="006D795D" w:rsidRPr="001C28A2">
        <w:rPr>
          <w:rFonts w:ascii="Times New Roman" w:eastAsia="Times New Roman" w:hAnsi="Times New Roman" w:cs="Times New Roman"/>
          <w:sz w:val="28"/>
          <w:szCs w:val="28"/>
        </w:rPr>
        <w:t>69</w:t>
      </w:r>
      <w:r w:rsidR="000E5450" w:rsidRPr="001C28A2">
        <w:rPr>
          <w:rFonts w:ascii="Times New Roman" w:eastAsia="Times New Roman" w:hAnsi="Times New Roman" w:cs="Times New Roman"/>
          <w:sz w:val="28"/>
          <w:szCs w:val="28"/>
        </w:rPr>
        <w:t xml:space="preserve"> ед., 4.</w:t>
      </w:r>
      <w:r w:rsidR="006D795D" w:rsidRPr="001C28A2">
        <w:rPr>
          <w:rFonts w:ascii="Times New Roman" w:eastAsia="Times New Roman" w:hAnsi="Times New Roman" w:cs="Times New Roman"/>
          <w:sz w:val="28"/>
          <w:szCs w:val="28"/>
        </w:rPr>
        <w:t>2</w:t>
      </w:r>
      <w:r w:rsidR="000E5450" w:rsidRPr="001C28A2">
        <w:rPr>
          <w:rFonts w:ascii="Times New Roman" w:eastAsia="Times New Roman" w:hAnsi="Times New Roman" w:cs="Times New Roman"/>
          <w:sz w:val="28"/>
          <w:szCs w:val="28"/>
        </w:rPr>
        <w:t xml:space="preserve">. – </w:t>
      </w:r>
      <w:r w:rsidR="006D795D" w:rsidRPr="001C28A2">
        <w:rPr>
          <w:rFonts w:ascii="Times New Roman" w:eastAsia="Times New Roman" w:hAnsi="Times New Roman" w:cs="Times New Roman"/>
          <w:sz w:val="28"/>
          <w:szCs w:val="28"/>
        </w:rPr>
        <w:t>5</w:t>
      </w:r>
      <w:r w:rsidR="000E5450" w:rsidRPr="001C28A2">
        <w:rPr>
          <w:rFonts w:ascii="Times New Roman" w:eastAsia="Times New Roman" w:hAnsi="Times New Roman" w:cs="Times New Roman"/>
          <w:sz w:val="28"/>
          <w:szCs w:val="28"/>
        </w:rPr>
        <w:t xml:space="preserve"> ед.,</w:t>
      </w:r>
      <w:r w:rsidR="004C24F7">
        <w:rPr>
          <w:rFonts w:ascii="Times New Roman" w:eastAsia="Times New Roman" w:hAnsi="Times New Roman" w:cs="Times New Roman"/>
          <w:sz w:val="28"/>
          <w:szCs w:val="28"/>
        </w:rPr>
        <w:t xml:space="preserve"> </w:t>
      </w:r>
      <w:r w:rsidR="000E5450" w:rsidRPr="001C28A2">
        <w:rPr>
          <w:rFonts w:ascii="Times New Roman" w:eastAsia="Times New Roman" w:hAnsi="Times New Roman" w:cs="Times New Roman"/>
          <w:sz w:val="28"/>
          <w:szCs w:val="28"/>
        </w:rPr>
        <w:t>4</w:t>
      </w:r>
      <w:r w:rsidR="006D795D" w:rsidRPr="001C28A2">
        <w:rPr>
          <w:rFonts w:ascii="Times New Roman" w:eastAsia="Times New Roman" w:hAnsi="Times New Roman" w:cs="Times New Roman"/>
          <w:sz w:val="28"/>
          <w:szCs w:val="28"/>
        </w:rPr>
        <w:t>.3</w:t>
      </w:r>
      <w:r w:rsidR="000E5450" w:rsidRPr="001C28A2">
        <w:rPr>
          <w:rFonts w:ascii="Times New Roman" w:eastAsia="Times New Roman" w:hAnsi="Times New Roman" w:cs="Times New Roman"/>
          <w:sz w:val="28"/>
          <w:szCs w:val="28"/>
        </w:rPr>
        <w:t xml:space="preserve"> – </w:t>
      </w:r>
      <w:r w:rsidR="001C28A2" w:rsidRPr="001C28A2">
        <w:rPr>
          <w:rFonts w:ascii="Times New Roman" w:eastAsia="Times New Roman" w:hAnsi="Times New Roman" w:cs="Times New Roman"/>
          <w:sz w:val="28"/>
          <w:szCs w:val="28"/>
        </w:rPr>
        <w:t>1</w:t>
      </w:r>
      <w:r w:rsidR="000E5450" w:rsidRPr="001C28A2">
        <w:rPr>
          <w:rFonts w:ascii="Times New Roman" w:eastAsia="Times New Roman" w:hAnsi="Times New Roman" w:cs="Times New Roman"/>
          <w:sz w:val="28"/>
          <w:szCs w:val="28"/>
        </w:rPr>
        <w:t>6 ед.);</w:t>
      </w:r>
    </w:p>
    <w:p w:rsidR="005D1421" w:rsidRPr="0031100B" w:rsidRDefault="005D1421" w:rsidP="005D1421">
      <w:pPr>
        <w:spacing w:after="0" w:line="240" w:lineRule="auto"/>
        <w:ind w:firstLine="709"/>
        <w:jc w:val="both"/>
        <w:rPr>
          <w:rFonts w:ascii="Times New Roman" w:eastAsia="Times New Roman" w:hAnsi="Times New Roman" w:cs="Times New Roman"/>
          <w:sz w:val="28"/>
          <w:szCs w:val="28"/>
        </w:rPr>
      </w:pPr>
      <w:r w:rsidRPr="00B32023">
        <w:rPr>
          <w:rFonts w:ascii="Times New Roman" w:eastAsia="Times New Roman" w:hAnsi="Times New Roman" w:cs="Times New Roman"/>
          <w:sz w:val="28"/>
          <w:szCs w:val="28"/>
        </w:rPr>
        <w:t xml:space="preserve">- целевой индикатор № 16 «Численность занятых в сфере малого и среднего предпринимательства, включая индивидуальных предпринимателей и </w:t>
      </w:r>
      <w:proofErr w:type="spellStart"/>
      <w:r w:rsidRPr="00B32023">
        <w:rPr>
          <w:rFonts w:ascii="Times New Roman" w:eastAsia="Times New Roman" w:hAnsi="Times New Roman" w:cs="Times New Roman"/>
          <w:sz w:val="28"/>
          <w:szCs w:val="28"/>
        </w:rPr>
        <w:t>самозанятых</w:t>
      </w:r>
      <w:proofErr w:type="spellEnd"/>
      <w:r w:rsidRPr="00B32023">
        <w:rPr>
          <w:rFonts w:ascii="Times New Roman" w:eastAsia="Times New Roman" w:hAnsi="Times New Roman" w:cs="Times New Roman"/>
          <w:sz w:val="28"/>
          <w:szCs w:val="28"/>
        </w:rPr>
        <w:t>» увеличен на 2023-202</w:t>
      </w:r>
      <w:r>
        <w:rPr>
          <w:rFonts w:ascii="Times New Roman" w:eastAsia="Times New Roman" w:hAnsi="Times New Roman" w:cs="Times New Roman"/>
          <w:sz w:val="28"/>
          <w:szCs w:val="28"/>
        </w:rPr>
        <w:t>4</w:t>
      </w:r>
      <w:r w:rsidRPr="00B32023">
        <w:rPr>
          <w:rFonts w:ascii="Times New Roman" w:eastAsia="Times New Roman" w:hAnsi="Times New Roman" w:cs="Times New Roman"/>
          <w:sz w:val="28"/>
          <w:szCs w:val="28"/>
        </w:rPr>
        <w:t xml:space="preserve"> гг. Плановые значения на 2023-2024 гг. определены на основании регионального проекта «Акселерация субъектов малого и среднего предпринимательства» на территории Новосибирской области                              в редакции дополнительного соглашения от 09.12.2022 № 139-2019-I50071-1/7,                    в том числе: в 2023 году – на 0,5 ед. с 593,4 ед. до 593,5 ед., в 2024 году – на 0,6 ед.                    с 604,9 ед. до 605,5 ед. На 2025 год плановое значение в размере 606,0 ед. </w:t>
      </w:r>
      <w:r w:rsidRPr="0031100B">
        <w:rPr>
          <w:rFonts w:ascii="Times New Roman" w:eastAsia="Times New Roman" w:hAnsi="Times New Roman" w:cs="Times New Roman"/>
          <w:sz w:val="28"/>
          <w:szCs w:val="28"/>
        </w:rPr>
        <w:t xml:space="preserve">определено по оценке </w:t>
      </w:r>
      <w:proofErr w:type="spellStart"/>
      <w:r w:rsidRPr="0031100B">
        <w:rPr>
          <w:rFonts w:ascii="Times New Roman" w:eastAsia="Times New Roman" w:hAnsi="Times New Roman" w:cs="Times New Roman"/>
          <w:sz w:val="28"/>
          <w:szCs w:val="28"/>
        </w:rPr>
        <w:t>Минпромторга</w:t>
      </w:r>
      <w:proofErr w:type="spellEnd"/>
      <w:r w:rsidRPr="0031100B">
        <w:rPr>
          <w:rFonts w:ascii="Times New Roman" w:eastAsia="Times New Roman" w:hAnsi="Times New Roman" w:cs="Times New Roman"/>
          <w:sz w:val="28"/>
          <w:szCs w:val="28"/>
        </w:rPr>
        <w:t xml:space="preserve"> НСО на основании фактических данных                         за 2022 год – 600,1 тыс. человек</w:t>
      </w:r>
      <w:r w:rsidRPr="0031100B">
        <w:rPr>
          <w:rStyle w:val="af0"/>
          <w:rFonts w:ascii="Times New Roman" w:eastAsia="Times New Roman" w:hAnsi="Times New Roman" w:cs="Times New Roman"/>
          <w:sz w:val="28"/>
          <w:szCs w:val="28"/>
        </w:rPr>
        <w:footnoteReference w:id="1"/>
      </w:r>
      <w:r w:rsidRPr="0031100B">
        <w:rPr>
          <w:rFonts w:ascii="Times New Roman" w:eastAsia="Times New Roman" w:hAnsi="Times New Roman" w:cs="Times New Roman"/>
          <w:sz w:val="28"/>
          <w:szCs w:val="28"/>
        </w:rPr>
        <w:t xml:space="preserve"> и плановых значений на 2023-2024 гг., установленных на основании регионального проекта «Акселерация субъектов малого и среднего предпринимательства» на территории Новосибирской области в редакции дополнительного соглашения от 09.12.2022 № 139-2019-I50071-1/7;                             </w:t>
      </w:r>
    </w:p>
    <w:p w:rsidR="00A20EFA" w:rsidRPr="0031100B" w:rsidRDefault="0025210D" w:rsidP="002E3C02">
      <w:pPr>
        <w:spacing w:after="0" w:line="240" w:lineRule="auto"/>
        <w:ind w:firstLine="708"/>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 целевой индикатор №</w:t>
      </w:r>
      <w:r w:rsidR="002E3C02" w:rsidRPr="0031100B">
        <w:rPr>
          <w:rFonts w:ascii="Times New Roman" w:eastAsia="Times New Roman" w:hAnsi="Times New Roman" w:cs="Times New Roman"/>
          <w:sz w:val="28"/>
          <w:szCs w:val="28"/>
        </w:rPr>
        <w:t> </w:t>
      </w:r>
      <w:r w:rsidRPr="0031100B">
        <w:rPr>
          <w:rFonts w:ascii="Times New Roman" w:eastAsia="Times New Roman" w:hAnsi="Times New Roman" w:cs="Times New Roman"/>
          <w:sz w:val="28"/>
          <w:szCs w:val="28"/>
        </w:rPr>
        <w:t>18 «</w:t>
      </w:r>
      <w:r w:rsidR="00C106E4" w:rsidRPr="0031100B">
        <w:rPr>
          <w:rFonts w:ascii="Times New Roman" w:eastAsia="Times New Roman" w:hAnsi="Times New Roman" w:cs="Times New Roman"/>
          <w:sz w:val="28"/>
          <w:szCs w:val="28"/>
        </w:rPr>
        <w:t xml:space="preserve">Доля субъектов МСП, сотрудники которых участвовали в мероприятиях по обучению (в том числе семинарах, тренингах), </w:t>
      </w:r>
      <w:r w:rsidR="00D67451" w:rsidRPr="0031100B">
        <w:rPr>
          <w:rFonts w:ascii="Times New Roman" w:eastAsia="Times New Roman" w:hAnsi="Times New Roman" w:cs="Times New Roman"/>
          <w:sz w:val="28"/>
          <w:szCs w:val="28"/>
        </w:rPr>
        <w:t xml:space="preserve">                   </w:t>
      </w:r>
      <w:r w:rsidR="00C106E4" w:rsidRPr="0031100B">
        <w:rPr>
          <w:rFonts w:ascii="Times New Roman" w:eastAsia="Times New Roman" w:hAnsi="Times New Roman" w:cs="Times New Roman"/>
          <w:sz w:val="28"/>
          <w:szCs w:val="28"/>
        </w:rPr>
        <w:t>в общем количестве субъектов МСП в Новосибирской области, проводимых Центром «Мой бизнес» при реализации мероприятий национального проекта «Малое и среднее предпринимательство и поддержка индивидуальной предпринимательской инициативы»</w:t>
      </w:r>
      <w:r w:rsidR="00B32023" w:rsidRPr="0031100B">
        <w:t xml:space="preserve"> </w:t>
      </w:r>
      <w:r w:rsidR="00B32023" w:rsidRPr="0031100B">
        <w:rPr>
          <w:rFonts w:ascii="Times New Roman" w:eastAsia="Times New Roman" w:hAnsi="Times New Roman" w:cs="Times New Roman"/>
          <w:sz w:val="28"/>
          <w:szCs w:val="28"/>
        </w:rPr>
        <w:t xml:space="preserve">за 2022 год составил 2,7% (количество субъектов МСП, сотрудники которых приняли участие в мероприятиях </w:t>
      </w:r>
      <w:r w:rsidR="004C24F7" w:rsidRPr="0031100B">
        <w:rPr>
          <w:rFonts w:ascii="Times New Roman" w:eastAsia="Times New Roman" w:hAnsi="Times New Roman" w:cs="Times New Roman"/>
          <w:sz w:val="28"/>
          <w:szCs w:val="28"/>
        </w:rPr>
        <w:t xml:space="preserve">                                     </w:t>
      </w:r>
      <w:r w:rsidR="00B32023" w:rsidRPr="0031100B">
        <w:rPr>
          <w:rFonts w:ascii="Times New Roman" w:eastAsia="Times New Roman" w:hAnsi="Times New Roman" w:cs="Times New Roman"/>
          <w:sz w:val="28"/>
          <w:szCs w:val="28"/>
        </w:rPr>
        <w:t xml:space="preserve">по обучению в рамках мероприятий О1.1.2, О1.2 Программы за 2022 год – 3 957 ед., количество субъектов МСП на 10.01.2023 – 144 714 </w:t>
      </w:r>
      <w:r w:rsidR="00B32023" w:rsidRPr="0031100B">
        <w:rPr>
          <w:rFonts w:ascii="Times New Roman" w:eastAsia="Times New Roman" w:hAnsi="Times New Roman" w:cs="Times New Roman"/>
          <w:sz w:val="28"/>
          <w:szCs w:val="28"/>
        </w:rPr>
        <w:lastRenderedPageBreak/>
        <w:t>ед., целевой индикатор скорректирован 2023-202</w:t>
      </w:r>
      <w:r w:rsidR="004C24F7" w:rsidRPr="0031100B">
        <w:rPr>
          <w:rFonts w:ascii="Times New Roman" w:eastAsia="Times New Roman" w:hAnsi="Times New Roman" w:cs="Times New Roman"/>
          <w:sz w:val="28"/>
          <w:szCs w:val="28"/>
        </w:rPr>
        <w:t>4</w:t>
      </w:r>
      <w:r w:rsidR="00B32023" w:rsidRPr="0031100B">
        <w:rPr>
          <w:rFonts w:ascii="Times New Roman" w:eastAsia="Times New Roman" w:hAnsi="Times New Roman" w:cs="Times New Roman"/>
          <w:sz w:val="28"/>
          <w:szCs w:val="28"/>
        </w:rPr>
        <w:t xml:space="preserve"> гг. в соответствии с планом мероприятий Центра «Мой бизнес» по проведению обучающих семинаров для субъектов МСП в 2023-202</w:t>
      </w:r>
      <w:r w:rsidR="004C24F7" w:rsidRPr="0031100B">
        <w:rPr>
          <w:rFonts w:ascii="Times New Roman" w:eastAsia="Times New Roman" w:hAnsi="Times New Roman" w:cs="Times New Roman"/>
          <w:sz w:val="28"/>
          <w:szCs w:val="28"/>
        </w:rPr>
        <w:t>4</w:t>
      </w:r>
      <w:r w:rsidR="00B32023" w:rsidRPr="0031100B">
        <w:rPr>
          <w:rFonts w:ascii="Times New Roman" w:eastAsia="Times New Roman" w:hAnsi="Times New Roman" w:cs="Times New Roman"/>
          <w:sz w:val="28"/>
          <w:szCs w:val="28"/>
        </w:rPr>
        <w:t xml:space="preserve"> гг</w:t>
      </w:r>
      <w:r w:rsidR="004C24F7" w:rsidRPr="0031100B">
        <w:rPr>
          <w:rFonts w:ascii="Times New Roman" w:eastAsia="Times New Roman" w:hAnsi="Times New Roman" w:cs="Times New Roman"/>
          <w:sz w:val="28"/>
          <w:szCs w:val="28"/>
        </w:rPr>
        <w:t>. в рамках реализации региональных проектов</w:t>
      </w:r>
      <w:r w:rsidR="00B32023" w:rsidRPr="0031100B">
        <w:rPr>
          <w:rFonts w:ascii="Times New Roman" w:eastAsia="Times New Roman" w:hAnsi="Times New Roman" w:cs="Times New Roman"/>
          <w:sz w:val="28"/>
          <w:szCs w:val="28"/>
        </w:rPr>
        <w:t xml:space="preserve">, в том числе: в 2023 году – с увеличен на 0,1 % с 2,4% до 2,5%, в 2024 году – уменьшен на 0,1 % с 2,5% до 2,4%, </w:t>
      </w:r>
      <w:r w:rsidR="004C24F7" w:rsidRPr="0031100B">
        <w:rPr>
          <w:rFonts w:ascii="Times New Roman" w:eastAsia="Times New Roman" w:hAnsi="Times New Roman" w:cs="Times New Roman"/>
          <w:sz w:val="28"/>
          <w:szCs w:val="28"/>
        </w:rPr>
        <w:t>на</w:t>
      </w:r>
      <w:r w:rsidR="00B32023" w:rsidRPr="0031100B">
        <w:rPr>
          <w:rFonts w:ascii="Times New Roman" w:eastAsia="Times New Roman" w:hAnsi="Times New Roman" w:cs="Times New Roman"/>
          <w:sz w:val="28"/>
          <w:szCs w:val="28"/>
        </w:rPr>
        <w:t xml:space="preserve"> 2025</w:t>
      </w:r>
      <w:r w:rsidR="00D67451" w:rsidRPr="0031100B">
        <w:rPr>
          <w:rFonts w:ascii="Times New Roman" w:eastAsia="Times New Roman" w:hAnsi="Times New Roman" w:cs="Times New Roman"/>
          <w:sz w:val="28"/>
          <w:szCs w:val="28"/>
        </w:rPr>
        <w:t xml:space="preserve"> </w:t>
      </w:r>
      <w:r w:rsidR="00B32023" w:rsidRPr="0031100B">
        <w:rPr>
          <w:rFonts w:ascii="Times New Roman" w:eastAsia="Times New Roman" w:hAnsi="Times New Roman" w:cs="Times New Roman"/>
          <w:sz w:val="28"/>
          <w:szCs w:val="28"/>
        </w:rPr>
        <w:t>год – установлен в размере 0,5%</w:t>
      </w:r>
      <w:r w:rsidR="002E3C02" w:rsidRPr="0031100B">
        <w:rPr>
          <w:rFonts w:ascii="Times New Roman" w:eastAsia="Times New Roman" w:hAnsi="Times New Roman" w:cs="Times New Roman"/>
          <w:sz w:val="28"/>
          <w:szCs w:val="28"/>
        </w:rPr>
        <w:t xml:space="preserve"> </w:t>
      </w:r>
      <w:r w:rsidR="004C24F7" w:rsidRPr="0031100B">
        <w:rPr>
          <w:rFonts w:ascii="Times New Roman" w:eastAsia="Times New Roman" w:hAnsi="Times New Roman" w:cs="Times New Roman"/>
          <w:sz w:val="28"/>
          <w:szCs w:val="28"/>
        </w:rPr>
        <w:t xml:space="preserve">в связи с тем, что финансирование </w:t>
      </w:r>
      <w:r w:rsidR="00A20EFA" w:rsidRPr="0031100B">
        <w:rPr>
          <w:rFonts w:ascii="Times New Roman" w:eastAsia="Times New Roman" w:hAnsi="Times New Roman" w:cs="Times New Roman"/>
          <w:sz w:val="28"/>
          <w:szCs w:val="28"/>
        </w:rPr>
        <w:t>нацпроекта в настоящее время планируется до конца 2024 года, в 2025 году реализация мероприятия О1.1.2, О1.2 планируется без участия средств федерального и областного бюджета;</w:t>
      </w:r>
    </w:p>
    <w:p w:rsidR="00A20EFA" w:rsidRPr="00A20EFA" w:rsidRDefault="0025210D" w:rsidP="002E3C02">
      <w:pPr>
        <w:spacing w:after="0" w:line="240" w:lineRule="auto"/>
        <w:ind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 целевой индикатор №</w:t>
      </w:r>
      <w:r w:rsidR="002E3C02" w:rsidRPr="0031100B">
        <w:rPr>
          <w:rFonts w:ascii="Times New Roman" w:eastAsia="Times New Roman" w:hAnsi="Times New Roman" w:cs="Times New Roman"/>
          <w:sz w:val="28"/>
          <w:szCs w:val="28"/>
        </w:rPr>
        <w:t> </w:t>
      </w:r>
      <w:r w:rsidRPr="0031100B">
        <w:rPr>
          <w:rFonts w:ascii="Times New Roman" w:eastAsia="Times New Roman" w:hAnsi="Times New Roman" w:cs="Times New Roman"/>
          <w:sz w:val="28"/>
          <w:szCs w:val="28"/>
        </w:rPr>
        <w:t>19 «</w:t>
      </w:r>
      <w:r w:rsidR="00C106E4" w:rsidRPr="0031100B">
        <w:rPr>
          <w:rFonts w:ascii="Times New Roman" w:eastAsia="Times New Roman" w:hAnsi="Times New Roman" w:cs="Times New Roman"/>
          <w:sz w:val="28"/>
          <w:szCs w:val="28"/>
        </w:rPr>
        <w:t>Доля субъектов МСП, воспользовавшихся информационной поддержкой Министерства»</w:t>
      </w:r>
      <w:r w:rsidR="00D67451" w:rsidRPr="0031100B">
        <w:rPr>
          <w:rFonts w:ascii="Times New Roman" w:eastAsia="Times New Roman" w:hAnsi="Times New Roman" w:cs="Times New Roman"/>
          <w:sz w:val="28"/>
          <w:szCs w:val="28"/>
        </w:rPr>
        <w:t xml:space="preserve"> сокращен в 2023-202</w:t>
      </w:r>
      <w:r w:rsidR="00A20EFA" w:rsidRPr="0031100B">
        <w:rPr>
          <w:rFonts w:ascii="Times New Roman" w:eastAsia="Times New Roman" w:hAnsi="Times New Roman" w:cs="Times New Roman"/>
          <w:sz w:val="28"/>
          <w:szCs w:val="28"/>
        </w:rPr>
        <w:t>4</w:t>
      </w:r>
      <w:r w:rsidR="00D67451" w:rsidRPr="0031100B">
        <w:rPr>
          <w:rFonts w:ascii="Times New Roman" w:eastAsia="Times New Roman" w:hAnsi="Times New Roman" w:cs="Times New Roman"/>
          <w:sz w:val="28"/>
          <w:szCs w:val="28"/>
        </w:rPr>
        <w:t xml:space="preserve"> гг.</w:t>
      </w:r>
      <w:r w:rsidR="00CB4E3B" w:rsidRPr="0031100B">
        <w:rPr>
          <w:rFonts w:ascii="Times New Roman" w:eastAsia="Times New Roman" w:hAnsi="Times New Roman" w:cs="Times New Roman"/>
          <w:sz w:val="28"/>
          <w:szCs w:val="28"/>
        </w:rPr>
        <w:t xml:space="preserve"> с связи                      с фактическим значением показателя за 2022 год – </w:t>
      </w:r>
      <w:r w:rsidR="0092036C" w:rsidRPr="0031100B">
        <w:rPr>
          <w:rFonts w:ascii="Times New Roman" w:eastAsia="Times New Roman" w:hAnsi="Times New Roman" w:cs="Times New Roman"/>
          <w:sz w:val="28"/>
          <w:szCs w:val="28"/>
        </w:rPr>
        <w:t>3</w:t>
      </w:r>
      <w:r w:rsidR="00167729" w:rsidRPr="0031100B">
        <w:rPr>
          <w:rFonts w:ascii="Times New Roman" w:eastAsia="Times New Roman" w:hAnsi="Times New Roman" w:cs="Times New Roman"/>
          <w:sz w:val="28"/>
          <w:szCs w:val="28"/>
        </w:rPr>
        <w:t>5,7</w:t>
      </w:r>
      <w:r w:rsidR="00CB4E3B" w:rsidRPr="0031100B">
        <w:rPr>
          <w:rFonts w:ascii="Times New Roman" w:eastAsia="Times New Roman" w:hAnsi="Times New Roman" w:cs="Times New Roman"/>
          <w:sz w:val="28"/>
          <w:szCs w:val="28"/>
        </w:rPr>
        <w:t>% (по сравнению с прошлым годом</w:t>
      </w:r>
      <w:r w:rsidR="00336BBC" w:rsidRPr="0031100B">
        <w:t xml:space="preserve"> </w:t>
      </w:r>
      <w:r w:rsidR="00336BBC" w:rsidRPr="0031100B">
        <w:rPr>
          <w:rFonts w:ascii="Times New Roman" w:eastAsia="Times New Roman" w:hAnsi="Times New Roman" w:cs="Times New Roman"/>
          <w:sz w:val="28"/>
          <w:szCs w:val="28"/>
        </w:rPr>
        <w:t xml:space="preserve">общее количество субъектов МСП, воспользовавшихся информационной поддержкой </w:t>
      </w:r>
      <w:proofErr w:type="spellStart"/>
      <w:r w:rsidR="00336BBC" w:rsidRPr="0031100B">
        <w:rPr>
          <w:rFonts w:ascii="Times New Roman" w:eastAsia="Times New Roman" w:hAnsi="Times New Roman" w:cs="Times New Roman"/>
          <w:sz w:val="28"/>
          <w:szCs w:val="28"/>
        </w:rPr>
        <w:t>Минпромторга</w:t>
      </w:r>
      <w:proofErr w:type="spellEnd"/>
      <w:r w:rsidR="00336BBC" w:rsidRPr="0031100B">
        <w:rPr>
          <w:rFonts w:ascii="Times New Roman" w:eastAsia="Times New Roman" w:hAnsi="Times New Roman" w:cs="Times New Roman"/>
          <w:sz w:val="28"/>
          <w:szCs w:val="28"/>
        </w:rPr>
        <w:t xml:space="preserve"> НСО сократилось на </w:t>
      </w:r>
      <w:r w:rsidR="0092036C" w:rsidRPr="0031100B">
        <w:rPr>
          <w:rFonts w:ascii="Times New Roman" w:eastAsia="Times New Roman" w:hAnsi="Times New Roman" w:cs="Times New Roman"/>
          <w:sz w:val="28"/>
          <w:szCs w:val="28"/>
        </w:rPr>
        <w:t xml:space="preserve">28 </w:t>
      </w:r>
      <w:r w:rsidR="00EE36DB" w:rsidRPr="0031100B">
        <w:rPr>
          <w:rFonts w:ascii="Times New Roman" w:eastAsia="Times New Roman" w:hAnsi="Times New Roman" w:cs="Times New Roman"/>
          <w:sz w:val="28"/>
          <w:szCs w:val="28"/>
        </w:rPr>
        <w:t>477</w:t>
      </w:r>
      <w:r w:rsidR="00336BBC" w:rsidRPr="0031100B">
        <w:rPr>
          <w:rFonts w:ascii="Times New Roman" w:eastAsia="Times New Roman" w:hAnsi="Times New Roman" w:cs="Times New Roman"/>
          <w:sz w:val="28"/>
          <w:szCs w:val="28"/>
        </w:rPr>
        <w:t xml:space="preserve"> ед., в связи с сокращением</w:t>
      </w:r>
      <w:r w:rsidR="002E3C02" w:rsidRPr="0031100B">
        <w:rPr>
          <w:rFonts w:ascii="Times New Roman" w:eastAsia="Times New Roman" w:hAnsi="Times New Roman" w:cs="Times New Roman"/>
          <w:sz w:val="28"/>
          <w:szCs w:val="28"/>
        </w:rPr>
        <w:t xml:space="preserve"> </w:t>
      </w:r>
      <w:r w:rsidR="00CB4E3B" w:rsidRPr="0031100B">
        <w:rPr>
          <w:rFonts w:ascii="Times New Roman" w:eastAsia="Times New Roman" w:hAnsi="Times New Roman" w:cs="Times New Roman"/>
          <w:sz w:val="28"/>
          <w:szCs w:val="28"/>
        </w:rPr>
        <w:t>количеств</w:t>
      </w:r>
      <w:r w:rsidR="00336BBC" w:rsidRPr="0031100B">
        <w:rPr>
          <w:rFonts w:ascii="Times New Roman" w:eastAsia="Times New Roman" w:hAnsi="Times New Roman" w:cs="Times New Roman"/>
          <w:sz w:val="28"/>
          <w:szCs w:val="28"/>
        </w:rPr>
        <w:t>а</w:t>
      </w:r>
      <w:r w:rsidR="00CB4E3B" w:rsidRPr="0031100B">
        <w:rPr>
          <w:rFonts w:ascii="Times New Roman" w:eastAsia="Times New Roman" w:hAnsi="Times New Roman" w:cs="Times New Roman"/>
          <w:sz w:val="28"/>
          <w:szCs w:val="28"/>
        </w:rPr>
        <w:t xml:space="preserve"> подписчиков на каналы </w:t>
      </w:r>
      <w:proofErr w:type="spellStart"/>
      <w:r w:rsidR="00CB4E3B" w:rsidRPr="0031100B">
        <w:rPr>
          <w:rFonts w:ascii="Times New Roman" w:eastAsia="Times New Roman" w:hAnsi="Times New Roman" w:cs="Times New Roman"/>
          <w:sz w:val="28"/>
          <w:szCs w:val="28"/>
        </w:rPr>
        <w:t>Минпромторга</w:t>
      </w:r>
      <w:proofErr w:type="spellEnd"/>
      <w:r w:rsidR="00CB4E3B" w:rsidRPr="0031100B">
        <w:rPr>
          <w:rFonts w:ascii="Times New Roman" w:eastAsia="Times New Roman" w:hAnsi="Times New Roman" w:cs="Times New Roman"/>
          <w:sz w:val="28"/>
          <w:szCs w:val="28"/>
        </w:rPr>
        <w:t xml:space="preserve"> в социальных сетях</w:t>
      </w:r>
      <w:r w:rsidR="00336BBC" w:rsidRPr="0031100B">
        <w:rPr>
          <w:rFonts w:ascii="Times New Roman" w:eastAsia="Times New Roman" w:hAnsi="Times New Roman" w:cs="Times New Roman"/>
          <w:sz w:val="28"/>
          <w:szCs w:val="28"/>
        </w:rPr>
        <w:t xml:space="preserve"> на 2 681 ед.</w:t>
      </w:r>
      <w:r w:rsidR="00CB4E3B" w:rsidRPr="0031100B">
        <w:rPr>
          <w:rFonts w:ascii="Times New Roman" w:eastAsia="Times New Roman" w:hAnsi="Times New Roman" w:cs="Times New Roman"/>
          <w:sz w:val="28"/>
          <w:szCs w:val="28"/>
        </w:rPr>
        <w:t xml:space="preserve"> в связи с прекращением их деятельности на территории РФ</w:t>
      </w:r>
      <w:r w:rsidR="00336BBC" w:rsidRPr="0031100B">
        <w:rPr>
          <w:rFonts w:ascii="Times New Roman" w:eastAsia="Times New Roman" w:hAnsi="Times New Roman" w:cs="Times New Roman"/>
          <w:sz w:val="28"/>
          <w:szCs w:val="28"/>
        </w:rPr>
        <w:t xml:space="preserve"> в 2022 году</w:t>
      </w:r>
      <w:r w:rsidR="00CB4E3B" w:rsidRPr="0031100B">
        <w:rPr>
          <w:rFonts w:ascii="Times New Roman" w:eastAsia="Times New Roman" w:hAnsi="Times New Roman" w:cs="Times New Roman"/>
          <w:sz w:val="28"/>
          <w:szCs w:val="28"/>
        </w:rPr>
        <w:t xml:space="preserve">, количество обращений на горячую линию Центра «Мой бизнес» за год сократилось на </w:t>
      </w:r>
      <w:r w:rsidR="0092036C" w:rsidRPr="0031100B">
        <w:rPr>
          <w:rFonts w:ascii="Times New Roman" w:eastAsia="Times New Roman" w:hAnsi="Times New Roman" w:cs="Times New Roman"/>
          <w:sz w:val="28"/>
          <w:szCs w:val="28"/>
        </w:rPr>
        <w:t xml:space="preserve">31 </w:t>
      </w:r>
      <w:r w:rsidR="00EE36DB" w:rsidRPr="0031100B">
        <w:rPr>
          <w:rFonts w:ascii="Times New Roman" w:eastAsia="Times New Roman" w:hAnsi="Times New Roman" w:cs="Times New Roman"/>
          <w:sz w:val="28"/>
          <w:szCs w:val="28"/>
        </w:rPr>
        <w:t>956</w:t>
      </w:r>
      <w:r w:rsidR="00CB4E3B" w:rsidRPr="0031100B">
        <w:rPr>
          <w:rFonts w:ascii="Times New Roman" w:eastAsia="Times New Roman" w:hAnsi="Times New Roman" w:cs="Times New Roman"/>
          <w:sz w:val="28"/>
          <w:szCs w:val="28"/>
        </w:rPr>
        <w:t xml:space="preserve"> ед.</w:t>
      </w:r>
      <w:r w:rsidR="00336BBC" w:rsidRPr="0031100B">
        <w:rPr>
          <w:rFonts w:ascii="Times New Roman" w:eastAsia="Times New Roman" w:hAnsi="Times New Roman" w:cs="Times New Roman"/>
          <w:sz w:val="28"/>
          <w:szCs w:val="28"/>
        </w:rPr>
        <w:t xml:space="preserve"> в связи с изменением методики работы с обращениями </w:t>
      </w:r>
      <w:r w:rsidR="00EE36DB" w:rsidRPr="0031100B">
        <w:rPr>
          <w:rFonts w:ascii="Times New Roman" w:eastAsia="Times New Roman" w:hAnsi="Times New Roman" w:cs="Times New Roman"/>
          <w:sz w:val="28"/>
          <w:szCs w:val="28"/>
        </w:rPr>
        <w:t xml:space="preserve">на горячую линию </w:t>
      </w:r>
      <w:r w:rsidR="00336BBC" w:rsidRPr="0031100B">
        <w:rPr>
          <w:rFonts w:ascii="Times New Roman" w:eastAsia="Times New Roman" w:hAnsi="Times New Roman" w:cs="Times New Roman"/>
          <w:sz w:val="28"/>
          <w:szCs w:val="28"/>
        </w:rPr>
        <w:t>Центра «Мой бизнес»</w:t>
      </w:r>
      <w:r w:rsidR="00CB4E3B" w:rsidRPr="0031100B">
        <w:rPr>
          <w:rFonts w:ascii="Times New Roman" w:eastAsia="Times New Roman" w:hAnsi="Times New Roman" w:cs="Times New Roman"/>
          <w:sz w:val="28"/>
          <w:szCs w:val="28"/>
        </w:rPr>
        <w:t>, количество зарегистрированных личных кабинетов субъектов МСП на сайте Центра «Мой бизнес»</w:t>
      </w:r>
      <w:r w:rsidR="00CB4E3B" w:rsidRPr="0031100B">
        <w:t xml:space="preserve"> </w:t>
      </w:r>
      <w:r w:rsidR="00CB4E3B" w:rsidRPr="0031100B">
        <w:rPr>
          <w:rFonts w:ascii="Times New Roman" w:eastAsia="Times New Roman" w:hAnsi="Times New Roman" w:cs="Times New Roman"/>
          <w:sz w:val="28"/>
          <w:szCs w:val="28"/>
        </w:rPr>
        <w:t xml:space="preserve">на </w:t>
      </w:r>
      <w:r w:rsidR="00336BBC" w:rsidRPr="0031100B">
        <w:rPr>
          <w:rFonts w:ascii="Times New Roman" w:eastAsia="Times New Roman" w:hAnsi="Times New Roman" w:cs="Times New Roman"/>
          <w:sz w:val="28"/>
          <w:szCs w:val="28"/>
        </w:rPr>
        <w:t xml:space="preserve">увеличилось на 2 261 ед., с 2022 года также при расчете ЦИ № 26 учитывается количество личных кабинетов субъектов МСП на цифровой платформе МСП.РФ – 5 138 ед., число обращений на информационный портал «Малое и среднее предпринимательство Новосибирской области за год сократилось на 1 239 ед. и составило 10 898 ед., </w:t>
      </w:r>
      <w:r w:rsidR="00CB4E3B" w:rsidRPr="0031100B">
        <w:rPr>
          <w:rFonts w:ascii="Times New Roman" w:eastAsia="Times New Roman" w:hAnsi="Times New Roman" w:cs="Times New Roman"/>
          <w:sz w:val="28"/>
          <w:szCs w:val="28"/>
        </w:rPr>
        <w:t xml:space="preserve">в тоже время </w:t>
      </w:r>
      <w:r w:rsidR="0031100B">
        <w:rPr>
          <w:rFonts w:ascii="Times New Roman" w:eastAsia="Times New Roman" w:hAnsi="Times New Roman" w:cs="Times New Roman"/>
          <w:sz w:val="28"/>
          <w:szCs w:val="28"/>
        </w:rPr>
        <w:t xml:space="preserve">                       </w:t>
      </w:r>
      <w:r w:rsidR="00CB4E3B" w:rsidRPr="0031100B">
        <w:rPr>
          <w:rFonts w:ascii="Times New Roman" w:eastAsia="Times New Roman" w:hAnsi="Times New Roman" w:cs="Times New Roman"/>
          <w:sz w:val="28"/>
          <w:szCs w:val="28"/>
        </w:rPr>
        <w:t>по сравнению</w:t>
      </w:r>
      <w:r w:rsidR="00336BBC" w:rsidRPr="0031100B">
        <w:rPr>
          <w:rFonts w:ascii="Times New Roman" w:eastAsia="Times New Roman" w:hAnsi="Times New Roman" w:cs="Times New Roman"/>
          <w:sz w:val="28"/>
          <w:szCs w:val="28"/>
        </w:rPr>
        <w:t xml:space="preserve"> </w:t>
      </w:r>
      <w:r w:rsidR="00CB4E3B" w:rsidRPr="0031100B">
        <w:rPr>
          <w:rFonts w:ascii="Times New Roman" w:eastAsia="Times New Roman" w:hAnsi="Times New Roman" w:cs="Times New Roman"/>
          <w:sz w:val="28"/>
          <w:szCs w:val="28"/>
        </w:rPr>
        <w:t xml:space="preserve">с прошлым годом общее количество субъектов МСП </w:t>
      </w:r>
      <w:r w:rsidR="0031100B">
        <w:rPr>
          <w:rFonts w:ascii="Times New Roman" w:eastAsia="Times New Roman" w:hAnsi="Times New Roman" w:cs="Times New Roman"/>
          <w:sz w:val="28"/>
          <w:szCs w:val="28"/>
        </w:rPr>
        <w:t xml:space="preserve">                                                 </w:t>
      </w:r>
      <w:r w:rsidR="00CB4E3B" w:rsidRPr="0031100B">
        <w:rPr>
          <w:rFonts w:ascii="Times New Roman" w:eastAsia="Times New Roman" w:hAnsi="Times New Roman" w:cs="Times New Roman"/>
          <w:sz w:val="28"/>
          <w:szCs w:val="28"/>
        </w:rPr>
        <w:t>в Новосибирской области увеличилось за год на 999 ед. с 143 175 ед. до 144 174 ед.</w:t>
      </w:r>
      <w:r w:rsidR="00A20EFA" w:rsidRPr="0031100B">
        <w:rPr>
          <w:rFonts w:ascii="Times New Roman" w:eastAsia="Times New Roman" w:hAnsi="Times New Roman" w:cs="Times New Roman"/>
          <w:sz w:val="28"/>
          <w:szCs w:val="28"/>
        </w:rPr>
        <w:t>, в том числе:</w:t>
      </w:r>
      <w:r w:rsidR="00A20EFA" w:rsidRPr="0031100B">
        <w:t xml:space="preserve"> </w:t>
      </w:r>
      <w:r w:rsidR="00A20EFA" w:rsidRPr="0031100B">
        <w:rPr>
          <w:rFonts w:ascii="Times New Roman" w:eastAsia="Times New Roman" w:hAnsi="Times New Roman" w:cs="Times New Roman"/>
          <w:sz w:val="28"/>
          <w:szCs w:val="28"/>
        </w:rPr>
        <w:t xml:space="preserve">в 2023 году – уменьшен на </w:t>
      </w:r>
      <w:r w:rsidR="0092036C" w:rsidRPr="0031100B">
        <w:rPr>
          <w:rFonts w:ascii="Times New Roman" w:eastAsia="Times New Roman" w:hAnsi="Times New Roman" w:cs="Times New Roman"/>
          <w:sz w:val="28"/>
          <w:szCs w:val="28"/>
        </w:rPr>
        <w:t>20</w:t>
      </w:r>
      <w:r w:rsidR="00A20EFA" w:rsidRPr="0031100B">
        <w:rPr>
          <w:rFonts w:ascii="Times New Roman" w:eastAsia="Times New Roman" w:hAnsi="Times New Roman" w:cs="Times New Roman"/>
          <w:sz w:val="28"/>
          <w:szCs w:val="28"/>
        </w:rPr>
        <w:t xml:space="preserve">,0% с на 56,0% до </w:t>
      </w:r>
      <w:r w:rsidR="0092036C" w:rsidRPr="0031100B">
        <w:rPr>
          <w:rFonts w:ascii="Times New Roman" w:eastAsia="Times New Roman" w:hAnsi="Times New Roman" w:cs="Times New Roman"/>
          <w:sz w:val="28"/>
          <w:szCs w:val="28"/>
        </w:rPr>
        <w:t>36</w:t>
      </w:r>
      <w:r w:rsidR="00A20EFA" w:rsidRPr="0031100B">
        <w:rPr>
          <w:rFonts w:ascii="Times New Roman" w:eastAsia="Times New Roman" w:hAnsi="Times New Roman" w:cs="Times New Roman"/>
          <w:sz w:val="28"/>
          <w:szCs w:val="28"/>
        </w:rPr>
        <w:t xml:space="preserve">,0%, в 2024 году – уменьшен на </w:t>
      </w:r>
      <w:r w:rsidR="0092036C" w:rsidRPr="0031100B">
        <w:rPr>
          <w:rFonts w:ascii="Times New Roman" w:eastAsia="Times New Roman" w:hAnsi="Times New Roman" w:cs="Times New Roman"/>
          <w:sz w:val="28"/>
          <w:szCs w:val="28"/>
        </w:rPr>
        <w:t>20</w:t>
      </w:r>
      <w:r w:rsidR="00A20EFA" w:rsidRPr="0031100B">
        <w:rPr>
          <w:rFonts w:ascii="Times New Roman" w:eastAsia="Times New Roman" w:hAnsi="Times New Roman" w:cs="Times New Roman"/>
          <w:sz w:val="28"/>
          <w:szCs w:val="28"/>
        </w:rPr>
        <w:t xml:space="preserve">,0% с 56,0% до </w:t>
      </w:r>
      <w:r w:rsidR="0092036C" w:rsidRPr="0031100B">
        <w:rPr>
          <w:rFonts w:ascii="Times New Roman" w:eastAsia="Times New Roman" w:hAnsi="Times New Roman" w:cs="Times New Roman"/>
          <w:sz w:val="28"/>
          <w:szCs w:val="28"/>
        </w:rPr>
        <w:t>36</w:t>
      </w:r>
      <w:r w:rsidR="00A20EFA" w:rsidRPr="0031100B">
        <w:rPr>
          <w:rFonts w:ascii="Times New Roman" w:eastAsia="Times New Roman" w:hAnsi="Times New Roman" w:cs="Times New Roman"/>
          <w:sz w:val="28"/>
          <w:szCs w:val="28"/>
        </w:rPr>
        <w:t xml:space="preserve">,0%, на 2025 год – установлен в размере </w:t>
      </w:r>
      <w:r w:rsidR="0092036C" w:rsidRPr="0031100B">
        <w:rPr>
          <w:rFonts w:ascii="Times New Roman" w:eastAsia="Times New Roman" w:hAnsi="Times New Roman" w:cs="Times New Roman"/>
          <w:sz w:val="28"/>
          <w:szCs w:val="28"/>
        </w:rPr>
        <w:t>36</w:t>
      </w:r>
      <w:r w:rsidR="00A20EFA" w:rsidRPr="0031100B">
        <w:rPr>
          <w:rFonts w:ascii="Times New Roman" w:eastAsia="Times New Roman" w:hAnsi="Times New Roman" w:cs="Times New Roman"/>
          <w:sz w:val="28"/>
          <w:szCs w:val="28"/>
        </w:rPr>
        <w:t xml:space="preserve">,0% </w:t>
      </w:r>
      <w:r w:rsidR="0031100B">
        <w:rPr>
          <w:rFonts w:ascii="Times New Roman" w:eastAsia="Times New Roman" w:hAnsi="Times New Roman" w:cs="Times New Roman"/>
          <w:sz w:val="28"/>
          <w:szCs w:val="28"/>
        </w:rPr>
        <w:t xml:space="preserve">               </w:t>
      </w:r>
      <w:r w:rsidR="00A20EFA" w:rsidRPr="0031100B">
        <w:rPr>
          <w:rFonts w:ascii="Times New Roman" w:eastAsia="Times New Roman" w:hAnsi="Times New Roman" w:cs="Times New Roman"/>
          <w:sz w:val="28"/>
          <w:szCs w:val="28"/>
        </w:rPr>
        <w:t>на основании фактических данных за 2022 год</w:t>
      </w:r>
      <w:r w:rsidR="00A20EFA" w:rsidRPr="00A20EFA">
        <w:rPr>
          <w:rFonts w:ascii="Times New Roman" w:eastAsia="Times New Roman" w:hAnsi="Times New Roman" w:cs="Times New Roman"/>
          <w:sz w:val="28"/>
          <w:szCs w:val="28"/>
        </w:rPr>
        <w:t xml:space="preserve"> и ожидаемых результатов реализации мероприятий О1.1.2, 1.1 в 2025 году;</w:t>
      </w:r>
    </w:p>
    <w:p w:rsidR="00F22F86" w:rsidRDefault="00F22F86" w:rsidP="00F22F86">
      <w:pPr>
        <w:spacing w:after="0" w:line="240" w:lineRule="auto"/>
        <w:ind w:firstLine="709"/>
        <w:jc w:val="both"/>
        <w:rPr>
          <w:rFonts w:ascii="Times New Roman" w:eastAsia="Times New Roman" w:hAnsi="Times New Roman" w:cs="Times New Roman"/>
          <w:sz w:val="28"/>
          <w:szCs w:val="28"/>
        </w:rPr>
      </w:pPr>
      <w:r w:rsidRPr="00F22F86">
        <w:rPr>
          <w:rFonts w:ascii="Times New Roman" w:eastAsia="Times New Roman" w:hAnsi="Times New Roman" w:cs="Times New Roman"/>
          <w:sz w:val="28"/>
          <w:szCs w:val="28"/>
        </w:rPr>
        <w:t>- целевой индикатор №</w:t>
      </w:r>
      <w:r w:rsidR="002E3C02">
        <w:rPr>
          <w:rFonts w:ascii="Times New Roman" w:eastAsia="Times New Roman" w:hAnsi="Times New Roman" w:cs="Times New Roman"/>
          <w:sz w:val="28"/>
          <w:szCs w:val="28"/>
        </w:rPr>
        <w:t> </w:t>
      </w:r>
      <w:r>
        <w:rPr>
          <w:rFonts w:ascii="Times New Roman" w:eastAsia="Times New Roman" w:hAnsi="Times New Roman" w:cs="Times New Roman"/>
          <w:sz w:val="28"/>
          <w:szCs w:val="28"/>
        </w:rPr>
        <w:t>20</w:t>
      </w:r>
      <w:r w:rsidRPr="00F22F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22F86">
        <w:rPr>
          <w:rFonts w:ascii="Times New Roman" w:eastAsia="Times New Roman" w:hAnsi="Times New Roman" w:cs="Times New Roman"/>
          <w:sz w:val="28"/>
          <w:szCs w:val="28"/>
        </w:rPr>
        <w:t xml:space="preserve">Увеличение количества объектов имущества </w:t>
      </w:r>
      <w:r>
        <w:rPr>
          <w:rFonts w:ascii="Times New Roman" w:eastAsia="Times New Roman" w:hAnsi="Times New Roman" w:cs="Times New Roman"/>
          <w:sz w:val="28"/>
          <w:szCs w:val="28"/>
        </w:rPr>
        <w:t xml:space="preserve">                      </w:t>
      </w:r>
      <w:r w:rsidRPr="00F22F86">
        <w:rPr>
          <w:rFonts w:ascii="Times New Roman" w:eastAsia="Times New Roman" w:hAnsi="Times New Roman" w:cs="Times New Roman"/>
          <w:sz w:val="28"/>
          <w:szCs w:val="28"/>
        </w:rPr>
        <w:t xml:space="preserve">в перечнях государственного имущества и перечнях муниципального имущества </w:t>
      </w:r>
      <w:r>
        <w:rPr>
          <w:rFonts w:ascii="Times New Roman" w:eastAsia="Times New Roman" w:hAnsi="Times New Roman" w:cs="Times New Roman"/>
          <w:sz w:val="28"/>
          <w:szCs w:val="28"/>
        </w:rPr>
        <w:t xml:space="preserve">                 </w:t>
      </w:r>
      <w:r w:rsidRPr="00F22F86">
        <w:rPr>
          <w:rFonts w:ascii="Times New Roman" w:eastAsia="Times New Roman" w:hAnsi="Times New Roman" w:cs="Times New Roman"/>
          <w:sz w:val="28"/>
          <w:szCs w:val="28"/>
        </w:rPr>
        <w:t>в субъектах Российской Федерации к предшествующему году</w:t>
      </w:r>
      <w:r>
        <w:rPr>
          <w:rFonts w:ascii="Times New Roman" w:eastAsia="Times New Roman" w:hAnsi="Times New Roman" w:cs="Times New Roman"/>
          <w:sz w:val="28"/>
          <w:szCs w:val="28"/>
        </w:rPr>
        <w:t xml:space="preserve">» при плане на 2022 год 3,0% </w:t>
      </w:r>
      <w:r w:rsidR="00A20EFA">
        <w:rPr>
          <w:rFonts w:ascii="Times New Roman" w:eastAsia="Times New Roman" w:hAnsi="Times New Roman" w:cs="Times New Roman"/>
          <w:sz w:val="28"/>
          <w:szCs w:val="28"/>
        </w:rPr>
        <w:t xml:space="preserve">составил </w:t>
      </w:r>
      <w:r>
        <w:rPr>
          <w:rFonts w:ascii="Times New Roman" w:eastAsia="Times New Roman" w:hAnsi="Times New Roman" w:cs="Times New Roman"/>
          <w:sz w:val="28"/>
          <w:szCs w:val="28"/>
        </w:rPr>
        <w:t>1</w:t>
      </w:r>
      <w:r w:rsidR="009F2758">
        <w:rPr>
          <w:rFonts w:ascii="Times New Roman" w:eastAsia="Times New Roman" w:hAnsi="Times New Roman" w:cs="Times New Roman"/>
          <w:sz w:val="28"/>
          <w:szCs w:val="28"/>
        </w:rPr>
        <w:t>4</w:t>
      </w:r>
      <w:r>
        <w:rPr>
          <w:rFonts w:ascii="Times New Roman" w:eastAsia="Times New Roman" w:hAnsi="Times New Roman" w:cs="Times New Roman"/>
          <w:sz w:val="28"/>
          <w:szCs w:val="28"/>
        </w:rPr>
        <w:t>,7% (за 2022 год</w:t>
      </w:r>
      <w:r w:rsidRPr="00F22F86">
        <w:rPr>
          <w:rFonts w:ascii="Times New Roman" w:eastAsia="Times New Roman" w:hAnsi="Times New Roman" w:cs="Times New Roman"/>
          <w:sz w:val="28"/>
          <w:szCs w:val="28"/>
        </w:rPr>
        <w:t xml:space="preserve"> в перечень государственного и муниципального имущества Новосибирской области, утвержденного</w:t>
      </w:r>
      <w:r>
        <w:rPr>
          <w:rFonts w:ascii="Times New Roman" w:eastAsia="Times New Roman" w:hAnsi="Times New Roman" w:cs="Times New Roman"/>
          <w:sz w:val="28"/>
          <w:szCs w:val="28"/>
        </w:rPr>
        <w:t xml:space="preserve">                                            </w:t>
      </w:r>
      <w:r w:rsidRPr="00F22F86">
        <w:rPr>
          <w:rFonts w:ascii="Times New Roman" w:eastAsia="Times New Roman" w:hAnsi="Times New Roman" w:cs="Times New Roman"/>
          <w:sz w:val="28"/>
          <w:szCs w:val="28"/>
        </w:rPr>
        <w:t xml:space="preserve">в соответствии с частью 4 статьи 18 Федерального закона № 209-ФЗ, включено </w:t>
      </w:r>
      <w:r>
        <w:rPr>
          <w:rFonts w:ascii="Times New Roman" w:eastAsia="Times New Roman" w:hAnsi="Times New Roman" w:cs="Times New Roman"/>
          <w:sz w:val="28"/>
          <w:szCs w:val="28"/>
        </w:rPr>
        <w:t xml:space="preserve">                         </w:t>
      </w:r>
      <w:r w:rsidRPr="00F22F86">
        <w:rPr>
          <w:rFonts w:ascii="Times New Roman" w:eastAsia="Times New Roman" w:hAnsi="Times New Roman" w:cs="Times New Roman"/>
          <w:sz w:val="28"/>
          <w:szCs w:val="28"/>
        </w:rPr>
        <w:t>1 09</w:t>
      </w:r>
      <w:r w:rsidR="00682A8C">
        <w:rPr>
          <w:rFonts w:ascii="Times New Roman" w:eastAsia="Times New Roman" w:hAnsi="Times New Roman" w:cs="Times New Roman"/>
          <w:sz w:val="28"/>
          <w:szCs w:val="28"/>
        </w:rPr>
        <w:t>8</w:t>
      </w:r>
      <w:r w:rsidRPr="00F22F86">
        <w:rPr>
          <w:rFonts w:ascii="Times New Roman" w:eastAsia="Times New Roman" w:hAnsi="Times New Roman" w:cs="Times New Roman"/>
          <w:sz w:val="28"/>
          <w:szCs w:val="28"/>
        </w:rPr>
        <w:t xml:space="preserve"> объектов, в том числе: в перечни государственного имущества  5</w:t>
      </w:r>
      <w:r w:rsidR="00682A8C">
        <w:rPr>
          <w:rFonts w:ascii="Times New Roman" w:eastAsia="Times New Roman" w:hAnsi="Times New Roman" w:cs="Times New Roman"/>
          <w:sz w:val="28"/>
          <w:szCs w:val="28"/>
        </w:rPr>
        <w:t>7</w:t>
      </w:r>
      <w:r w:rsidRPr="00F22F86">
        <w:rPr>
          <w:rFonts w:ascii="Times New Roman" w:eastAsia="Times New Roman" w:hAnsi="Times New Roman" w:cs="Times New Roman"/>
          <w:sz w:val="28"/>
          <w:szCs w:val="28"/>
        </w:rPr>
        <w:t xml:space="preserve"> объект</w:t>
      </w:r>
      <w:r w:rsidR="00682A8C">
        <w:rPr>
          <w:rFonts w:ascii="Times New Roman" w:eastAsia="Times New Roman" w:hAnsi="Times New Roman" w:cs="Times New Roman"/>
          <w:sz w:val="28"/>
          <w:szCs w:val="28"/>
        </w:rPr>
        <w:t>ов</w:t>
      </w:r>
      <w:r w:rsidRPr="00F22F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22F86">
        <w:rPr>
          <w:rFonts w:ascii="Times New Roman" w:eastAsia="Times New Roman" w:hAnsi="Times New Roman" w:cs="Times New Roman"/>
          <w:sz w:val="28"/>
          <w:szCs w:val="28"/>
        </w:rPr>
        <w:t>в перечни муниципального имущества включено 1</w:t>
      </w:r>
      <w:r w:rsidR="002E3C02">
        <w:rPr>
          <w:rFonts w:ascii="Times New Roman" w:eastAsia="Times New Roman" w:hAnsi="Times New Roman" w:cs="Times New Roman"/>
          <w:sz w:val="28"/>
          <w:szCs w:val="28"/>
        </w:rPr>
        <w:t> </w:t>
      </w:r>
      <w:r w:rsidRPr="00F22F86">
        <w:rPr>
          <w:rFonts w:ascii="Times New Roman" w:eastAsia="Times New Roman" w:hAnsi="Times New Roman" w:cs="Times New Roman"/>
          <w:sz w:val="28"/>
          <w:szCs w:val="28"/>
        </w:rPr>
        <w:t>0</w:t>
      </w:r>
      <w:r w:rsidR="00682A8C">
        <w:rPr>
          <w:rFonts w:ascii="Times New Roman" w:eastAsia="Times New Roman" w:hAnsi="Times New Roman" w:cs="Times New Roman"/>
          <w:sz w:val="28"/>
          <w:szCs w:val="28"/>
        </w:rPr>
        <w:t>41</w:t>
      </w:r>
      <w:r w:rsidRPr="00F22F86">
        <w:rPr>
          <w:rFonts w:ascii="Times New Roman" w:eastAsia="Times New Roman" w:hAnsi="Times New Roman" w:cs="Times New Roman"/>
          <w:sz w:val="28"/>
          <w:szCs w:val="28"/>
        </w:rPr>
        <w:t xml:space="preserve"> объект</w:t>
      </w:r>
      <w:r>
        <w:rPr>
          <w:rFonts w:ascii="Times New Roman" w:eastAsia="Times New Roman" w:hAnsi="Times New Roman" w:cs="Times New Roman"/>
          <w:sz w:val="28"/>
          <w:szCs w:val="28"/>
        </w:rPr>
        <w:t>)</w:t>
      </w:r>
      <w:r w:rsidRPr="00F22F86">
        <w:rPr>
          <w:rFonts w:ascii="Times New Roman" w:eastAsia="Times New Roman" w:hAnsi="Times New Roman" w:cs="Times New Roman"/>
          <w:sz w:val="28"/>
          <w:szCs w:val="28"/>
        </w:rPr>
        <w:t>,</w:t>
      </w:r>
      <w:r w:rsidR="002E3C02">
        <w:rPr>
          <w:rFonts w:ascii="Times New Roman" w:eastAsia="Times New Roman" w:hAnsi="Times New Roman" w:cs="Times New Roman"/>
          <w:sz w:val="28"/>
          <w:szCs w:val="28"/>
        </w:rPr>
        <w:t xml:space="preserve"> плановые значения ЦИ № </w:t>
      </w:r>
      <w:r>
        <w:rPr>
          <w:rFonts w:ascii="Times New Roman" w:eastAsia="Times New Roman" w:hAnsi="Times New Roman" w:cs="Times New Roman"/>
          <w:sz w:val="28"/>
          <w:szCs w:val="28"/>
        </w:rPr>
        <w:t>20 на 2025 год запланированы на уровне 2023-2024 гг.</w:t>
      </w:r>
      <w:r w:rsidR="00682A8C">
        <w:rPr>
          <w:rFonts w:ascii="Times New Roman" w:eastAsia="Times New Roman" w:hAnsi="Times New Roman" w:cs="Times New Roman"/>
          <w:sz w:val="28"/>
          <w:szCs w:val="28"/>
        </w:rPr>
        <w:t xml:space="preserve"> в размере 3,0% ежегодно</w:t>
      </w:r>
      <w:r>
        <w:rPr>
          <w:rFonts w:ascii="Times New Roman" w:eastAsia="Times New Roman" w:hAnsi="Times New Roman" w:cs="Times New Roman"/>
          <w:sz w:val="28"/>
          <w:szCs w:val="28"/>
        </w:rPr>
        <w:t>, установленн</w:t>
      </w:r>
      <w:r w:rsidR="00682A8C">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sidR="00682A8C" w:rsidRPr="00682A8C">
        <w:rPr>
          <w:rFonts w:ascii="Times New Roman" w:eastAsia="Times New Roman" w:hAnsi="Times New Roman" w:cs="Times New Roman"/>
          <w:sz w:val="28"/>
          <w:szCs w:val="28"/>
        </w:rPr>
        <w:t xml:space="preserve">на основании проколола заседания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w:t>
      </w:r>
      <w:r w:rsidR="003739B6">
        <w:rPr>
          <w:rFonts w:ascii="Times New Roman" w:eastAsia="Times New Roman" w:hAnsi="Times New Roman" w:cs="Times New Roman"/>
          <w:sz w:val="28"/>
          <w:szCs w:val="28"/>
        </w:rPr>
        <w:t xml:space="preserve">                          </w:t>
      </w:r>
      <w:r w:rsidR="00682A8C" w:rsidRPr="00682A8C">
        <w:rPr>
          <w:rFonts w:ascii="Times New Roman" w:eastAsia="Times New Roman" w:hAnsi="Times New Roman" w:cs="Times New Roman"/>
          <w:sz w:val="28"/>
          <w:szCs w:val="28"/>
        </w:rPr>
        <w:t>от 24.11.2021</w:t>
      </w:r>
      <w:r w:rsidR="003739B6">
        <w:rPr>
          <w:rFonts w:ascii="Times New Roman" w:eastAsia="Times New Roman" w:hAnsi="Times New Roman" w:cs="Times New Roman"/>
          <w:sz w:val="28"/>
          <w:szCs w:val="28"/>
        </w:rPr>
        <w:t>;</w:t>
      </w:r>
    </w:p>
    <w:p w:rsidR="00D15A26" w:rsidRDefault="002E3C02" w:rsidP="00E5102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целевой индикатор № </w:t>
      </w:r>
      <w:r w:rsidR="0025210D">
        <w:rPr>
          <w:rFonts w:ascii="Times New Roman" w:eastAsia="Times New Roman" w:hAnsi="Times New Roman" w:cs="Times New Roman"/>
          <w:sz w:val="28"/>
          <w:szCs w:val="28"/>
        </w:rPr>
        <w:t>26 «</w:t>
      </w:r>
      <w:r w:rsidR="00C106E4" w:rsidRPr="00C106E4">
        <w:rPr>
          <w:rFonts w:ascii="Times New Roman" w:eastAsia="Times New Roman" w:hAnsi="Times New Roman" w:cs="Times New Roman"/>
          <w:sz w:val="28"/>
          <w:szCs w:val="28"/>
        </w:rPr>
        <w:t xml:space="preserve">Количество муниципальных образований, </w:t>
      </w:r>
      <w:r w:rsidR="00A20EFA">
        <w:rPr>
          <w:rFonts w:ascii="Times New Roman" w:eastAsia="Times New Roman" w:hAnsi="Times New Roman" w:cs="Times New Roman"/>
          <w:sz w:val="28"/>
          <w:szCs w:val="28"/>
        </w:rPr>
        <w:t xml:space="preserve">                          </w:t>
      </w:r>
      <w:r w:rsidR="00C106E4" w:rsidRPr="00C106E4">
        <w:rPr>
          <w:rFonts w:ascii="Times New Roman" w:eastAsia="Times New Roman" w:hAnsi="Times New Roman" w:cs="Times New Roman"/>
          <w:sz w:val="28"/>
          <w:szCs w:val="28"/>
        </w:rPr>
        <w:t>на территории которых зафиксирована положительная динамика количества зарегистри</w:t>
      </w:r>
      <w:r w:rsidR="00C106E4" w:rsidRPr="00C106E4">
        <w:rPr>
          <w:rFonts w:ascii="Times New Roman" w:eastAsia="Times New Roman" w:hAnsi="Times New Roman" w:cs="Times New Roman"/>
          <w:sz w:val="28"/>
          <w:szCs w:val="28"/>
        </w:rPr>
        <w:lastRenderedPageBreak/>
        <w:t>рованных малых и средних предприятий</w:t>
      </w:r>
      <w:r w:rsidR="00C106E4">
        <w:rPr>
          <w:rFonts w:ascii="Times New Roman" w:eastAsia="Times New Roman" w:hAnsi="Times New Roman" w:cs="Times New Roman"/>
          <w:sz w:val="28"/>
          <w:szCs w:val="28"/>
        </w:rPr>
        <w:t xml:space="preserve">» </w:t>
      </w:r>
      <w:r w:rsidR="00E51021">
        <w:rPr>
          <w:rFonts w:ascii="Times New Roman" w:eastAsia="Times New Roman" w:hAnsi="Times New Roman" w:cs="Times New Roman"/>
          <w:sz w:val="28"/>
          <w:szCs w:val="28"/>
        </w:rPr>
        <w:t xml:space="preserve">скорректирован </w:t>
      </w:r>
      <w:r w:rsidR="00E51021" w:rsidRPr="00E51021">
        <w:rPr>
          <w:rFonts w:ascii="Times New Roman" w:eastAsia="Times New Roman" w:hAnsi="Times New Roman" w:cs="Times New Roman"/>
          <w:sz w:val="28"/>
          <w:szCs w:val="28"/>
        </w:rPr>
        <w:t>на 202</w:t>
      </w:r>
      <w:r w:rsidR="00E51021">
        <w:rPr>
          <w:rFonts w:ascii="Times New Roman" w:eastAsia="Times New Roman" w:hAnsi="Times New Roman" w:cs="Times New Roman"/>
          <w:sz w:val="28"/>
          <w:szCs w:val="28"/>
        </w:rPr>
        <w:t>3</w:t>
      </w:r>
      <w:r w:rsidR="00E51021" w:rsidRPr="00E51021">
        <w:rPr>
          <w:rFonts w:ascii="Times New Roman" w:eastAsia="Times New Roman" w:hAnsi="Times New Roman" w:cs="Times New Roman"/>
          <w:sz w:val="28"/>
          <w:szCs w:val="28"/>
        </w:rPr>
        <w:t>-202</w:t>
      </w:r>
      <w:r w:rsidR="00A20EFA">
        <w:rPr>
          <w:rFonts w:ascii="Times New Roman" w:eastAsia="Times New Roman" w:hAnsi="Times New Roman" w:cs="Times New Roman"/>
          <w:sz w:val="28"/>
          <w:szCs w:val="28"/>
        </w:rPr>
        <w:t>4</w:t>
      </w:r>
      <w:r w:rsidR="00E51021" w:rsidRPr="00E51021">
        <w:rPr>
          <w:rFonts w:ascii="Times New Roman" w:eastAsia="Times New Roman" w:hAnsi="Times New Roman" w:cs="Times New Roman"/>
          <w:sz w:val="28"/>
          <w:szCs w:val="28"/>
        </w:rPr>
        <w:t xml:space="preserve"> гг. в связи</w:t>
      </w:r>
      <w:r w:rsidR="00E51021">
        <w:rPr>
          <w:rFonts w:ascii="Times New Roman" w:eastAsia="Times New Roman" w:hAnsi="Times New Roman" w:cs="Times New Roman"/>
          <w:sz w:val="28"/>
          <w:szCs w:val="28"/>
        </w:rPr>
        <w:t xml:space="preserve"> </w:t>
      </w:r>
      <w:r w:rsidR="00E51021" w:rsidRPr="00E51021">
        <w:rPr>
          <w:rFonts w:ascii="Times New Roman" w:eastAsia="Times New Roman" w:hAnsi="Times New Roman" w:cs="Times New Roman"/>
          <w:sz w:val="28"/>
          <w:szCs w:val="28"/>
        </w:rPr>
        <w:t>с фактическими значениями показателя за 202</w:t>
      </w:r>
      <w:r w:rsidR="00E51021">
        <w:rPr>
          <w:rFonts w:ascii="Times New Roman" w:eastAsia="Times New Roman" w:hAnsi="Times New Roman" w:cs="Times New Roman"/>
          <w:sz w:val="28"/>
          <w:szCs w:val="28"/>
        </w:rPr>
        <w:t>2</w:t>
      </w:r>
      <w:r w:rsidR="00E51021" w:rsidRPr="00E51021">
        <w:rPr>
          <w:rFonts w:ascii="Times New Roman" w:eastAsia="Times New Roman" w:hAnsi="Times New Roman" w:cs="Times New Roman"/>
          <w:sz w:val="28"/>
          <w:szCs w:val="28"/>
        </w:rPr>
        <w:t xml:space="preserve"> год – </w:t>
      </w:r>
      <w:r w:rsidR="00E51021">
        <w:rPr>
          <w:rFonts w:ascii="Times New Roman" w:eastAsia="Times New Roman" w:hAnsi="Times New Roman" w:cs="Times New Roman"/>
          <w:sz w:val="28"/>
          <w:szCs w:val="28"/>
        </w:rPr>
        <w:t>11</w:t>
      </w:r>
      <w:r w:rsidR="00E51021" w:rsidRPr="00E51021">
        <w:rPr>
          <w:rFonts w:ascii="Times New Roman" w:eastAsia="Times New Roman" w:hAnsi="Times New Roman" w:cs="Times New Roman"/>
          <w:sz w:val="28"/>
          <w:szCs w:val="28"/>
        </w:rPr>
        <w:t xml:space="preserve"> ед., в том </w:t>
      </w:r>
      <w:r w:rsidR="003739B6" w:rsidRPr="00E51021">
        <w:rPr>
          <w:rFonts w:ascii="Times New Roman" w:eastAsia="Times New Roman" w:hAnsi="Times New Roman" w:cs="Times New Roman"/>
          <w:sz w:val="28"/>
          <w:szCs w:val="28"/>
        </w:rPr>
        <w:t>числе:</w:t>
      </w:r>
      <w:r w:rsidR="00E51021" w:rsidRPr="00E51021">
        <w:rPr>
          <w:rFonts w:ascii="Times New Roman" w:eastAsia="Times New Roman" w:hAnsi="Times New Roman" w:cs="Times New Roman"/>
          <w:sz w:val="28"/>
          <w:szCs w:val="28"/>
        </w:rPr>
        <w:t xml:space="preserve">  в 202</w:t>
      </w:r>
      <w:r w:rsidR="00E51021">
        <w:rPr>
          <w:rFonts w:ascii="Times New Roman" w:eastAsia="Times New Roman" w:hAnsi="Times New Roman" w:cs="Times New Roman"/>
          <w:sz w:val="28"/>
          <w:szCs w:val="28"/>
        </w:rPr>
        <w:t>3</w:t>
      </w:r>
      <w:r w:rsidR="00E51021" w:rsidRPr="00E51021">
        <w:rPr>
          <w:rFonts w:ascii="Times New Roman" w:eastAsia="Times New Roman" w:hAnsi="Times New Roman" w:cs="Times New Roman"/>
          <w:sz w:val="28"/>
          <w:szCs w:val="28"/>
        </w:rPr>
        <w:t xml:space="preserve"> г. – у</w:t>
      </w:r>
      <w:r w:rsidR="00E51021">
        <w:rPr>
          <w:rFonts w:ascii="Times New Roman" w:eastAsia="Times New Roman" w:hAnsi="Times New Roman" w:cs="Times New Roman"/>
          <w:sz w:val="28"/>
          <w:szCs w:val="28"/>
        </w:rPr>
        <w:t>меньшен</w:t>
      </w:r>
      <w:r w:rsidR="00E51021" w:rsidRPr="00E51021">
        <w:rPr>
          <w:rFonts w:ascii="Times New Roman" w:eastAsia="Times New Roman" w:hAnsi="Times New Roman" w:cs="Times New Roman"/>
          <w:sz w:val="28"/>
          <w:szCs w:val="28"/>
        </w:rPr>
        <w:t xml:space="preserve"> на </w:t>
      </w:r>
      <w:r w:rsidR="00E51021">
        <w:rPr>
          <w:rFonts w:ascii="Times New Roman" w:eastAsia="Times New Roman" w:hAnsi="Times New Roman" w:cs="Times New Roman"/>
          <w:sz w:val="28"/>
          <w:szCs w:val="28"/>
        </w:rPr>
        <w:t>20</w:t>
      </w:r>
      <w:r w:rsidR="00E51021" w:rsidRPr="00E51021">
        <w:rPr>
          <w:rFonts w:ascii="Times New Roman" w:eastAsia="Times New Roman" w:hAnsi="Times New Roman" w:cs="Times New Roman"/>
          <w:sz w:val="28"/>
          <w:szCs w:val="28"/>
        </w:rPr>
        <w:t xml:space="preserve"> ед.</w:t>
      </w:r>
      <w:r w:rsidR="00E51021">
        <w:rPr>
          <w:rFonts w:ascii="Times New Roman" w:eastAsia="Times New Roman" w:hAnsi="Times New Roman" w:cs="Times New Roman"/>
          <w:sz w:val="28"/>
          <w:szCs w:val="28"/>
        </w:rPr>
        <w:t xml:space="preserve"> с 32 ед. до 12 ед.</w:t>
      </w:r>
      <w:r w:rsidR="00E51021" w:rsidRPr="00E51021">
        <w:rPr>
          <w:rFonts w:ascii="Times New Roman" w:eastAsia="Times New Roman" w:hAnsi="Times New Roman" w:cs="Times New Roman"/>
          <w:sz w:val="28"/>
          <w:szCs w:val="28"/>
        </w:rPr>
        <w:t>, в 202</w:t>
      </w:r>
      <w:r w:rsidR="00E51021">
        <w:rPr>
          <w:rFonts w:ascii="Times New Roman" w:eastAsia="Times New Roman" w:hAnsi="Times New Roman" w:cs="Times New Roman"/>
          <w:sz w:val="28"/>
          <w:szCs w:val="28"/>
        </w:rPr>
        <w:t>4</w:t>
      </w:r>
      <w:r w:rsidR="00E51021" w:rsidRPr="00E51021">
        <w:rPr>
          <w:rFonts w:ascii="Times New Roman" w:eastAsia="Times New Roman" w:hAnsi="Times New Roman" w:cs="Times New Roman"/>
          <w:sz w:val="28"/>
          <w:szCs w:val="28"/>
        </w:rPr>
        <w:t xml:space="preserve"> г. –  уменьшен на 2</w:t>
      </w:r>
      <w:r w:rsidR="00E51021">
        <w:rPr>
          <w:rFonts w:ascii="Times New Roman" w:eastAsia="Times New Roman" w:hAnsi="Times New Roman" w:cs="Times New Roman"/>
          <w:sz w:val="28"/>
          <w:szCs w:val="28"/>
        </w:rPr>
        <w:t>2</w:t>
      </w:r>
      <w:r w:rsidR="00E51021" w:rsidRPr="00E51021">
        <w:rPr>
          <w:rFonts w:ascii="Times New Roman" w:eastAsia="Times New Roman" w:hAnsi="Times New Roman" w:cs="Times New Roman"/>
          <w:sz w:val="28"/>
          <w:szCs w:val="28"/>
        </w:rPr>
        <w:t xml:space="preserve"> ед. с 3</w:t>
      </w:r>
      <w:r w:rsidR="00E51021">
        <w:rPr>
          <w:rFonts w:ascii="Times New Roman" w:eastAsia="Times New Roman" w:hAnsi="Times New Roman" w:cs="Times New Roman"/>
          <w:sz w:val="28"/>
          <w:szCs w:val="28"/>
        </w:rPr>
        <w:t>5</w:t>
      </w:r>
      <w:r w:rsidR="00E51021" w:rsidRPr="00E51021">
        <w:rPr>
          <w:rFonts w:ascii="Times New Roman" w:eastAsia="Times New Roman" w:hAnsi="Times New Roman" w:cs="Times New Roman"/>
          <w:sz w:val="28"/>
          <w:szCs w:val="28"/>
        </w:rPr>
        <w:t xml:space="preserve"> ед. до </w:t>
      </w:r>
      <w:r w:rsidR="00E51021">
        <w:rPr>
          <w:rFonts w:ascii="Times New Roman" w:eastAsia="Times New Roman" w:hAnsi="Times New Roman" w:cs="Times New Roman"/>
          <w:sz w:val="28"/>
          <w:szCs w:val="28"/>
        </w:rPr>
        <w:t>13</w:t>
      </w:r>
      <w:r w:rsidR="00E51021" w:rsidRPr="00E51021">
        <w:rPr>
          <w:rFonts w:ascii="Times New Roman" w:eastAsia="Times New Roman" w:hAnsi="Times New Roman" w:cs="Times New Roman"/>
          <w:sz w:val="28"/>
          <w:szCs w:val="28"/>
        </w:rPr>
        <w:t xml:space="preserve"> ед., в 202</w:t>
      </w:r>
      <w:r w:rsidR="00E51021">
        <w:rPr>
          <w:rFonts w:ascii="Times New Roman" w:eastAsia="Times New Roman" w:hAnsi="Times New Roman" w:cs="Times New Roman"/>
          <w:sz w:val="28"/>
          <w:szCs w:val="28"/>
        </w:rPr>
        <w:t>5</w:t>
      </w:r>
      <w:r w:rsidR="00E51021" w:rsidRPr="00E51021">
        <w:rPr>
          <w:rFonts w:ascii="Times New Roman" w:eastAsia="Times New Roman" w:hAnsi="Times New Roman" w:cs="Times New Roman"/>
          <w:sz w:val="28"/>
          <w:szCs w:val="28"/>
        </w:rPr>
        <w:t xml:space="preserve"> г. </w:t>
      </w:r>
      <w:r w:rsidR="00E51021">
        <w:rPr>
          <w:rFonts w:ascii="Times New Roman" w:eastAsia="Times New Roman" w:hAnsi="Times New Roman" w:cs="Times New Roman"/>
          <w:sz w:val="28"/>
          <w:szCs w:val="28"/>
        </w:rPr>
        <w:t xml:space="preserve">запланирован в размере 15 ед., исходя из фактических значений показателя за 2022 год и плановых значений на 2023-2024 годы. В 2022 году из 38 муниципальных образований Новосибирской области положительная динамика по </w:t>
      </w:r>
      <w:r w:rsidR="00E51021" w:rsidRPr="00E51021">
        <w:rPr>
          <w:rFonts w:ascii="Times New Roman" w:eastAsia="Times New Roman" w:hAnsi="Times New Roman" w:cs="Times New Roman"/>
          <w:sz w:val="28"/>
          <w:szCs w:val="28"/>
        </w:rPr>
        <w:t>количеств</w:t>
      </w:r>
      <w:r w:rsidR="00E51021">
        <w:rPr>
          <w:rFonts w:ascii="Times New Roman" w:eastAsia="Times New Roman" w:hAnsi="Times New Roman" w:cs="Times New Roman"/>
          <w:sz w:val="28"/>
          <w:szCs w:val="28"/>
        </w:rPr>
        <w:t>у</w:t>
      </w:r>
      <w:r w:rsidR="00E51021" w:rsidRPr="00E51021">
        <w:rPr>
          <w:rFonts w:ascii="Times New Roman" w:eastAsia="Times New Roman" w:hAnsi="Times New Roman" w:cs="Times New Roman"/>
          <w:sz w:val="28"/>
          <w:szCs w:val="28"/>
        </w:rPr>
        <w:t xml:space="preserve"> зарегистрированных малых и средних предприятий</w:t>
      </w:r>
      <w:r w:rsidR="00E51021">
        <w:rPr>
          <w:rFonts w:ascii="Times New Roman" w:eastAsia="Times New Roman" w:hAnsi="Times New Roman" w:cs="Times New Roman"/>
          <w:sz w:val="28"/>
          <w:szCs w:val="28"/>
        </w:rPr>
        <w:t xml:space="preserve"> по данным </w:t>
      </w:r>
      <w:r w:rsidR="00E51021" w:rsidRPr="00E51021">
        <w:rPr>
          <w:rFonts w:ascii="Times New Roman" w:eastAsia="Times New Roman" w:hAnsi="Times New Roman" w:cs="Times New Roman"/>
          <w:sz w:val="28"/>
          <w:szCs w:val="28"/>
        </w:rPr>
        <w:t>содержащи</w:t>
      </w:r>
      <w:r w:rsidR="00E51021">
        <w:rPr>
          <w:rFonts w:ascii="Times New Roman" w:eastAsia="Times New Roman" w:hAnsi="Times New Roman" w:cs="Times New Roman"/>
          <w:sz w:val="28"/>
          <w:szCs w:val="28"/>
        </w:rPr>
        <w:t>м</w:t>
      </w:r>
      <w:r w:rsidR="00E51021" w:rsidRPr="00E51021">
        <w:rPr>
          <w:rFonts w:ascii="Times New Roman" w:eastAsia="Times New Roman" w:hAnsi="Times New Roman" w:cs="Times New Roman"/>
          <w:sz w:val="28"/>
          <w:szCs w:val="28"/>
        </w:rPr>
        <w:t>ся в Едином реестре субъектов малого и среднего предпринимательства</w:t>
      </w:r>
      <w:r w:rsidR="00E51021">
        <w:rPr>
          <w:rFonts w:ascii="Times New Roman" w:eastAsia="Times New Roman" w:hAnsi="Times New Roman" w:cs="Times New Roman"/>
          <w:sz w:val="28"/>
          <w:szCs w:val="28"/>
        </w:rPr>
        <w:t xml:space="preserve"> зарегистрирована в 11 муниципальных образованиях (</w:t>
      </w:r>
      <w:r w:rsidR="00D15A26">
        <w:rPr>
          <w:rFonts w:ascii="Times New Roman" w:eastAsia="Times New Roman" w:hAnsi="Times New Roman" w:cs="Times New Roman"/>
          <w:sz w:val="28"/>
          <w:szCs w:val="28"/>
        </w:rPr>
        <w:t>Доволен</w:t>
      </w:r>
      <w:r w:rsidR="00E51021">
        <w:rPr>
          <w:rFonts w:ascii="Times New Roman" w:eastAsia="Times New Roman" w:hAnsi="Times New Roman" w:cs="Times New Roman"/>
          <w:sz w:val="28"/>
          <w:szCs w:val="28"/>
        </w:rPr>
        <w:t xml:space="preserve">ский район, </w:t>
      </w:r>
      <w:r w:rsidR="00D15A26">
        <w:rPr>
          <w:rFonts w:ascii="Times New Roman" w:eastAsia="Times New Roman" w:hAnsi="Times New Roman" w:cs="Times New Roman"/>
          <w:sz w:val="28"/>
          <w:szCs w:val="28"/>
        </w:rPr>
        <w:t>Искитим</w:t>
      </w:r>
      <w:r w:rsidR="00E51021">
        <w:rPr>
          <w:rFonts w:ascii="Times New Roman" w:eastAsia="Times New Roman" w:hAnsi="Times New Roman" w:cs="Times New Roman"/>
          <w:sz w:val="28"/>
          <w:szCs w:val="28"/>
        </w:rPr>
        <w:t>ский район</w:t>
      </w:r>
      <w:r w:rsidR="00D15A26">
        <w:rPr>
          <w:rFonts w:ascii="Times New Roman" w:eastAsia="Times New Roman" w:hAnsi="Times New Roman" w:cs="Times New Roman"/>
          <w:sz w:val="28"/>
          <w:szCs w:val="28"/>
        </w:rPr>
        <w:t xml:space="preserve">, Колыванский район, Коченёвский район, Мошковский район, Новосибирский район, </w:t>
      </w:r>
      <w:proofErr w:type="spellStart"/>
      <w:r w:rsidR="00D15A26">
        <w:rPr>
          <w:rFonts w:ascii="Times New Roman" w:eastAsia="Times New Roman" w:hAnsi="Times New Roman" w:cs="Times New Roman"/>
          <w:sz w:val="28"/>
          <w:szCs w:val="28"/>
        </w:rPr>
        <w:t>Сузунский</w:t>
      </w:r>
      <w:proofErr w:type="spellEnd"/>
      <w:r w:rsidR="00D15A26">
        <w:rPr>
          <w:rFonts w:ascii="Times New Roman" w:eastAsia="Times New Roman" w:hAnsi="Times New Roman" w:cs="Times New Roman"/>
          <w:sz w:val="28"/>
          <w:szCs w:val="28"/>
        </w:rPr>
        <w:t xml:space="preserve"> район, Татарский район, Чулымский район, г. Обь, г. Новосибирск). В плановом периоде </w:t>
      </w:r>
      <w:r w:rsidR="00B7388F">
        <w:rPr>
          <w:rFonts w:ascii="Times New Roman" w:eastAsia="Times New Roman" w:hAnsi="Times New Roman" w:cs="Times New Roman"/>
          <w:sz w:val="28"/>
          <w:szCs w:val="28"/>
        </w:rPr>
        <w:t xml:space="preserve">                                      </w:t>
      </w:r>
      <w:r w:rsidR="00D15A26">
        <w:rPr>
          <w:rFonts w:ascii="Times New Roman" w:eastAsia="Times New Roman" w:hAnsi="Times New Roman" w:cs="Times New Roman"/>
          <w:sz w:val="28"/>
          <w:szCs w:val="28"/>
        </w:rPr>
        <w:t xml:space="preserve">2023-2025 гг. сохранится тенденция сокращения субъектов МСП </w:t>
      </w:r>
      <w:r w:rsidR="00B7388F">
        <w:rPr>
          <w:rFonts w:ascii="Times New Roman" w:eastAsia="Times New Roman" w:hAnsi="Times New Roman" w:cs="Times New Roman"/>
          <w:sz w:val="28"/>
          <w:szCs w:val="28"/>
        </w:rPr>
        <w:t xml:space="preserve">                                                         </w:t>
      </w:r>
      <w:r w:rsidR="00D15A26">
        <w:rPr>
          <w:rFonts w:ascii="Times New Roman" w:eastAsia="Times New Roman" w:hAnsi="Times New Roman" w:cs="Times New Roman"/>
          <w:sz w:val="28"/>
          <w:szCs w:val="28"/>
        </w:rPr>
        <w:t xml:space="preserve">в малонаселенных муниципальных образованиях Новосибирской области в связи                                              с </w:t>
      </w:r>
      <w:r w:rsidR="00FA645B">
        <w:rPr>
          <w:rFonts w:ascii="Times New Roman" w:eastAsia="Times New Roman" w:hAnsi="Times New Roman" w:cs="Times New Roman"/>
          <w:sz w:val="28"/>
          <w:szCs w:val="28"/>
        </w:rPr>
        <w:t>не востребованностью</w:t>
      </w:r>
      <w:r w:rsidR="00B7388F">
        <w:rPr>
          <w:rFonts w:ascii="Times New Roman" w:eastAsia="Times New Roman" w:hAnsi="Times New Roman" w:cs="Times New Roman"/>
          <w:sz w:val="28"/>
          <w:szCs w:val="28"/>
        </w:rPr>
        <w:t xml:space="preserve"> работ и услуг, оказываемых субъектами МСП</w:t>
      </w:r>
      <w:r w:rsidR="00A20EFA">
        <w:rPr>
          <w:rFonts w:ascii="Times New Roman" w:eastAsia="Times New Roman" w:hAnsi="Times New Roman" w:cs="Times New Roman"/>
          <w:sz w:val="28"/>
          <w:szCs w:val="28"/>
        </w:rPr>
        <w:t xml:space="preserve"> в данных населенных пунктах</w:t>
      </w:r>
      <w:r w:rsidR="00B7388F">
        <w:rPr>
          <w:rFonts w:ascii="Times New Roman" w:eastAsia="Times New Roman" w:hAnsi="Times New Roman" w:cs="Times New Roman"/>
          <w:sz w:val="28"/>
          <w:szCs w:val="28"/>
        </w:rPr>
        <w:t>;</w:t>
      </w:r>
    </w:p>
    <w:p w:rsidR="00FA645B" w:rsidRDefault="002E3C02" w:rsidP="00FA645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A645B" w:rsidRPr="00FA645B">
        <w:rPr>
          <w:rFonts w:ascii="Times New Roman" w:eastAsia="Times New Roman" w:hAnsi="Times New Roman" w:cs="Times New Roman"/>
          <w:sz w:val="28"/>
          <w:szCs w:val="28"/>
        </w:rPr>
        <w:t>целевой индикатор №</w:t>
      </w:r>
      <w:r>
        <w:rPr>
          <w:rFonts w:ascii="Times New Roman" w:eastAsia="Times New Roman" w:hAnsi="Times New Roman" w:cs="Times New Roman"/>
          <w:sz w:val="28"/>
          <w:szCs w:val="28"/>
        </w:rPr>
        <w:t> </w:t>
      </w:r>
      <w:r w:rsidR="00FA645B" w:rsidRPr="00FA645B">
        <w:rPr>
          <w:rFonts w:ascii="Times New Roman" w:eastAsia="Times New Roman" w:hAnsi="Times New Roman" w:cs="Times New Roman"/>
          <w:sz w:val="28"/>
          <w:szCs w:val="28"/>
        </w:rPr>
        <w:t>2</w:t>
      </w:r>
      <w:r w:rsidR="00FA645B">
        <w:rPr>
          <w:rFonts w:ascii="Times New Roman" w:eastAsia="Times New Roman" w:hAnsi="Times New Roman" w:cs="Times New Roman"/>
          <w:sz w:val="28"/>
          <w:szCs w:val="28"/>
        </w:rPr>
        <w:t>8</w:t>
      </w:r>
      <w:r w:rsidR="00FA645B" w:rsidRPr="00FA645B">
        <w:rPr>
          <w:rFonts w:ascii="Times New Roman" w:eastAsia="Times New Roman" w:hAnsi="Times New Roman" w:cs="Times New Roman"/>
          <w:sz w:val="28"/>
          <w:szCs w:val="28"/>
        </w:rPr>
        <w:t xml:space="preserve"> </w:t>
      </w:r>
      <w:r w:rsidR="00FA645B">
        <w:rPr>
          <w:rFonts w:ascii="Times New Roman" w:eastAsia="Times New Roman" w:hAnsi="Times New Roman" w:cs="Times New Roman"/>
          <w:sz w:val="28"/>
          <w:szCs w:val="28"/>
        </w:rPr>
        <w:t>«</w:t>
      </w:r>
      <w:r w:rsidR="00FA645B" w:rsidRPr="00FA645B">
        <w:rPr>
          <w:rFonts w:ascii="Times New Roman" w:eastAsia="Times New Roman" w:hAnsi="Times New Roman" w:cs="Times New Roman"/>
          <w:sz w:val="28"/>
          <w:szCs w:val="28"/>
        </w:rPr>
        <w:t xml:space="preserve">Количество </w:t>
      </w:r>
      <w:proofErr w:type="spellStart"/>
      <w:r w:rsidR="00FA645B" w:rsidRPr="00FA645B">
        <w:rPr>
          <w:rFonts w:ascii="Times New Roman" w:eastAsia="Times New Roman" w:hAnsi="Times New Roman" w:cs="Times New Roman"/>
          <w:sz w:val="28"/>
          <w:szCs w:val="28"/>
        </w:rPr>
        <w:t>самозаняты</w:t>
      </w:r>
      <w:r w:rsidR="00FA645B">
        <w:rPr>
          <w:rFonts w:ascii="Times New Roman" w:eastAsia="Times New Roman" w:hAnsi="Times New Roman" w:cs="Times New Roman"/>
          <w:sz w:val="28"/>
          <w:szCs w:val="28"/>
        </w:rPr>
        <w:t>х</w:t>
      </w:r>
      <w:proofErr w:type="spellEnd"/>
      <w:r w:rsidR="00FA645B">
        <w:rPr>
          <w:rFonts w:ascii="Times New Roman" w:eastAsia="Times New Roman" w:hAnsi="Times New Roman" w:cs="Times New Roman"/>
          <w:sz w:val="28"/>
          <w:szCs w:val="28"/>
        </w:rPr>
        <w:t xml:space="preserve"> граждан, зафиксировавших свой </w:t>
      </w:r>
      <w:r w:rsidR="00FA645B" w:rsidRPr="00FA645B">
        <w:rPr>
          <w:rFonts w:ascii="Times New Roman" w:eastAsia="Times New Roman" w:hAnsi="Times New Roman" w:cs="Times New Roman"/>
          <w:sz w:val="28"/>
          <w:szCs w:val="28"/>
        </w:rPr>
        <w:t>статус и применяю</w:t>
      </w:r>
      <w:r w:rsidR="00FA645B">
        <w:rPr>
          <w:rFonts w:ascii="Times New Roman" w:eastAsia="Times New Roman" w:hAnsi="Times New Roman" w:cs="Times New Roman"/>
          <w:sz w:val="28"/>
          <w:szCs w:val="28"/>
        </w:rPr>
        <w:t xml:space="preserve">щих специальный налоговый режим </w:t>
      </w:r>
      <w:r w:rsidR="00FA645B" w:rsidRPr="00FA645B">
        <w:rPr>
          <w:rFonts w:ascii="Times New Roman" w:eastAsia="Times New Roman" w:hAnsi="Times New Roman" w:cs="Times New Roman"/>
          <w:sz w:val="28"/>
          <w:szCs w:val="28"/>
        </w:rPr>
        <w:t>«Налог на профессиональный доход» (НПД), накопленным итогом</w:t>
      </w:r>
      <w:r w:rsidR="00FA645B">
        <w:rPr>
          <w:rFonts w:ascii="Times New Roman" w:eastAsia="Times New Roman" w:hAnsi="Times New Roman" w:cs="Times New Roman"/>
          <w:sz w:val="28"/>
          <w:szCs w:val="28"/>
        </w:rPr>
        <w:t>» на 2023-2024 гг. не изменен, в том числе на 2023 год – 42,463 тыс. чел., на 2024 год – 44,692 ты</w:t>
      </w:r>
      <w:r>
        <w:rPr>
          <w:rFonts w:ascii="Times New Roman" w:eastAsia="Times New Roman" w:hAnsi="Times New Roman" w:cs="Times New Roman"/>
          <w:sz w:val="28"/>
          <w:szCs w:val="28"/>
        </w:rPr>
        <w:t>с. чел., плановые значения ЦИ № </w:t>
      </w:r>
      <w:r w:rsidR="00FA645B">
        <w:rPr>
          <w:rFonts w:ascii="Times New Roman" w:eastAsia="Times New Roman" w:hAnsi="Times New Roman" w:cs="Times New Roman"/>
          <w:sz w:val="28"/>
          <w:szCs w:val="28"/>
        </w:rPr>
        <w:t xml:space="preserve">28 </w:t>
      </w:r>
      <w:r w:rsidR="00A20EFA">
        <w:rPr>
          <w:rFonts w:ascii="Times New Roman" w:eastAsia="Times New Roman" w:hAnsi="Times New Roman" w:cs="Times New Roman"/>
          <w:sz w:val="28"/>
          <w:szCs w:val="28"/>
        </w:rPr>
        <w:t xml:space="preserve">на 2023-2024 гг. </w:t>
      </w:r>
      <w:r w:rsidR="00FA645B">
        <w:rPr>
          <w:rFonts w:ascii="Times New Roman" w:eastAsia="Times New Roman" w:hAnsi="Times New Roman" w:cs="Times New Roman"/>
          <w:sz w:val="28"/>
          <w:szCs w:val="28"/>
        </w:rPr>
        <w:t xml:space="preserve">определены  </w:t>
      </w:r>
      <w:r w:rsidR="00FA645B" w:rsidRPr="00FA645B">
        <w:rPr>
          <w:rFonts w:ascii="Times New Roman" w:eastAsia="Times New Roman" w:hAnsi="Times New Roman" w:cs="Times New Roman"/>
          <w:sz w:val="28"/>
          <w:szCs w:val="28"/>
        </w:rPr>
        <w:t>в соответствии</w:t>
      </w:r>
      <w:r w:rsidR="00FA645B">
        <w:rPr>
          <w:rFonts w:ascii="Times New Roman" w:eastAsia="Times New Roman" w:hAnsi="Times New Roman" w:cs="Times New Roman"/>
          <w:sz w:val="28"/>
          <w:szCs w:val="28"/>
        </w:rPr>
        <w:t xml:space="preserve"> </w:t>
      </w:r>
      <w:r w:rsidR="00FA645B" w:rsidRPr="00FA645B">
        <w:rPr>
          <w:rFonts w:ascii="Times New Roman" w:eastAsia="Times New Roman" w:hAnsi="Times New Roman" w:cs="Times New Roman"/>
          <w:sz w:val="28"/>
          <w:szCs w:val="28"/>
        </w:rPr>
        <w:t xml:space="preserve">со значениями, </w:t>
      </w:r>
      <w:r w:rsidR="00FA645B">
        <w:rPr>
          <w:rFonts w:ascii="Times New Roman" w:eastAsia="Times New Roman" w:hAnsi="Times New Roman" w:cs="Times New Roman"/>
          <w:sz w:val="28"/>
          <w:szCs w:val="28"/>
        </w:rPr>
        <w:t xml:space="preserve">установленными </w:t>
      </w:r>
      <w:r w:rsidR="00FA645B" w:rsidRPr="00FA645B">
        <w:rPr>
          <w:rFonts w:ascii="Times New Roman" w:eastAsia="Times New Roman" w:hAnsi="Times New Roman" w:cs="Times New Roman"/>
          <w:sz w:val="28"/>
          <w:szCs w:val="28"/>
        </w:rPr>
        <w:t xml:space="preserve">в соглашении о реализации регионального проекта «Создание благоприятных условий для осуществления деятельности </w:t>
      </w:r>
      <w:proofErr w:type="spellStart"/>
      <w:r w:rsidR="00FA645B" w:rsidRPr="00FA645B">
        <w:rPr>
          <w:rFonts w:ascii="Times New Roman" w:eastAsia="Times New Roman" w:hAnsi="Times New Roman" w:cs="Times New Roman"/>
          <w:sz w:val="28"/>
          <w:szCs w:val="28"/>
        </w:rPr>
        <w:t>самозанятыми</w:t>
      </w:r>
      <w:proofErr w:type="spellEnd"/>
      <w:r w:rsidR="00FA645B" w:rsidRPr="00FA645B">
        <w:rPr>
          <w:rFonts w:ascii="Times New Roman" w:eastAsia="Times New Roman" w:hAnsi="Times New Roman" w:cs="Times New Roman"/>
          <w:sz w:val="28"/>
          <w:szCs w:val="28"/>
        </w:rPr>
        <w:t xml:space="preserve"> гражданами» на территории Новосибирской области в редакции дополнитель</w:t>
      </w:r>
      <w:r>
        <w:rPr>
          <w:rFonts w:ascii="Times New Roman" w:eastAsia="Times New Roman" w:hAnsi="Times New Roman" w:cs="Times New Roman"/>
          <w:sz w:val="28"/>
          <w:szCs w:val="28"/>
        </w:rPr>
        <w:t>ного соглашения от 08.12.2022 № </w:t>
      </w:r>
      <w:r w:rsidR="00FA645B" w:rsidRPr="00FA645B">
        <w:rPr>
          <w:rFonts w:ascii="Times New Roman" w:eastAsia="Times New Roman" w:hAnsi="Times New Roman" w:cs="Times New Roman"/>
          <w:sz w:val="28"/>
          <w:szCs w:val="28"/>
        </w:rPr>
        <w:t>39-2020-I20054-1/3</w:t>
      </w:r>
      <w:r w:rsidR="00FA645B">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2025 год плановое значение ЦИ № </w:t>
      </w:r>
      <w:r w:rsidR="00FA645B">
        <w:rPr>
          <w:rFonts w:ascii="Times New Roman" w:eastAsia="Times New Roman" w:hAnsi="Times New Roman" w:cs="Times New Roman"/>
          <w:sz w:val="28"/>
          <w:szCs w:val="28"/>
        </w:rPr>
        <w:t xml:space="preserve">28 </w:t>
      </w:r>
      <w:r w:rsidR="005D1421" w:rsidRPr="005D1421">
        <w:rPr>
          <w:rFonts w:ascii="Times New Roman" w:eastAsia="Times New Roman" w:hAnsi="Times New Roman" w:cs="Times New Roman"/>
          <w:sz w:val="28"/>
          <w:szCs w:val="28"/>
        </w:rPr>
        <w:t xml:space="preserve">установлено в размере 135,0 тыс. человек по оценке </w:t>
      </w:r>
      <w:proofErr w:type="spellStart"/>
      <w:r w:rsidR="005D1421" w:rsidRPr="005D1421">
        <w:rPr>
          <w:rFonts w:ascii="Times New Roman" w:eastAsia="Times New Roman" w:hAnsi="Times New Roman" w:cs="Times New Roman"/>
          <w:sz w:val="28"/>
          <w:szCs w:val="28"/>
        </w:rPr>
        <w:t>Мипромторга</w:t>
      </w:r>
      <w:proofErr w:type="spellEnd"/>
      <w:r w:rsidR="005D1421" w:rsidRPr="005D1421">
        <w:rPr>
          <w:rFonts w:ascii="Times New Roman" w:eastAsia="Times New Roman" w:hAnsi="Times New Roman" w:cs="Times New Roman"/>
          <w:sz w:val="28"/>
          <w:szCs w:val="28"/>
        </w:rPr>
        <w:t xml:space="preserve"> НСО исходя из фактического значения на 31.12.2022 – 132,9 тыс. человек;</w:t>
      </w:r>
    </w:p>
    <w:p w:rsidR="00C93736" w:rsidRDefault="002E3C02" w:rsidP="00FA645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целевой индикатор № </w:t>
      </w:r>
      <w:r w:rsidR="00C93736" w:rsidRPr="00C93736">
        <w:rPr>
          <w:rFonts w:ascii="Times New Roman" w:eastAsia="Times New Roman" w:hAnsi="Times New Roman" w:cs="Times New Roman"/>
          <w:sz w:val="28"/>
          <w:szCs w:val="28"/>
        </w:rPr>
        <w:t>30 «Доля субъектов МСП из числа принявших участие в выставках, ярмарках, деловых миссиях, которые заключили договоры на поставку товаров (работ, услуг) и (или) соглашения о намерениях от общего количества субъектов МСП, принявших участие в выставках, ярмарках, деловых миссиях»</w:t>
      </w:r>
      <w:r w:rsidR="00C93736" w:rsidRPr="00C93736">
        <w:t xml:space="preserve"> </w:t>
      </w:r>
      <w:r w:rsidR="00C93736" w:rsidRPr="00C93736">
        <w:rPr>
          <w:rFonts w:ascii="Times New Roman" w:eastAsia="Times New Roman" w:hAnsi="Times New Roman" w:cs="Times New Roman"/>
          <w:sz w:val="28"/>
          <w:szCs w:val="28"/>
        </w:rPr>
        <w:t>скорректирован на 2023-202</w:t>
      </w:r>
      <w:r w:rsidR="001D5FE4">
        <w:rPr>
          <w:rFonts w:ascii="Times New Roman" w:eastAsia="Times New Roman" w:hAnsi="Times New Roman" w:cs="Times New Roman"/>
          <w:sz w:val="28"/>
          <w:szCs w:val="28"/>
        </w:rPr>
        <w:t>4</w:t>
      </w:r>
      <w:r w:rsidR="00C93736" w:rsidRPr="00C93736">
        <w:rPr>
          <w:rFonts w:ascii="Times New Roman" w:eastAsia="Times New Roman" w:hAnsi="Times New Roman" w:cs="Times New Roman"/>
          <w:sz w:val="28"/>
          <w:szCs w:val="28"/>
        </w:rPr>
        <w:t xml:space="preserve"> гг. на основании фактического значения показателя за 202</w:t>
      </w:r>
      <w:r w:rsidR="00C93736">
        <w:rPr>
          <w:rFonts w:ascii="Times New Roman" w:eastAsia="Times New Roman" w:hAnsi="Times New Roman" w:cs="Times New Roman"/>
          <w:sz w:val="28"/>
          <w:szCs w:val="28"/>
        </w:rPr>
        <w:t xml:space="preserve">0-2022 гг., как </w:t>
      </w:r>
      <w:r w:rsidR="00C25619" w:rsidRPr="00C25619">
        <w:rPr>
          <w:rFonts w:ascii="Times New Roman" w:eastAsia="Times New Roman" w:hAnsi="Times New Roman" w:cs="Times New Roman"/>
          <w:sz w:val="28"/>
          <w:szCs w:val="28"/>
        </w:rPr>
        <w:t>среднее</w:t>
      </w:r>
      <w:r w:rsidR="00C93736">
        <w:rPr>
          <w:rFonts w:ascii="Times New Roman" w:eastAsia="Times New Roman" w:hAnsi="Times New Roman" w:cs="Times New Roman"/>
          <w:sz w:val="28"/>
          <w:szCs w:val="28"/>
        </w:rPr>
        <w:t xml:space="preserve"> значение в размере 41,0% ежегодно.</w:t>
      </w:r>
      <w:r w:rsidR="00C93736" w:rsidRPr="00C93736">
        <w:rPr>
          <w:rFonts w:ascii="Times New Roman" w:eastAsia="Times New Roman" w:hAnsi="Times New Roman" w:cs="Times New Roman"/>
          <w:sz w:val="28"/>
          <w:szCs w:val="28"/>
        </w:rPr>
        <w:t xml:space="preserve"> </w:t>
      </w:r>
      <w:r w:rsidR="00C25619">
        <w:rPr>
          <w:rFonts w:ascii="Times New Roman" w:eastAsia="Times New Roman" w:hAnsi="Times New Roman" w:cs="Times New Roman"/>
          <w:sz w:val="28"/>
          <w:szCs w:val="28"/>
        </w:rPr>
        <w:t>Фактическое значение ЦИ № </w:t>
      </w:r>
      <w:r w:rsidR="00C93736">
        <w:rPr>
          <w:rFonts w:ascii="Times New Roman" w:eastAsia="Times New Roman" w:hAnsi="Times New Roman" w:cs="Times New Roman"/>
          <w:sz w:val="28"/>
          <w:szCs w:val="28"/>
        </w:rPr>
        <w:t>30 в 2020 году составило 35,1%, в 2021 году – 8,1%, в 2022 году – 80,0% (н</w:t>
      </w:r>
      <w:r w:rsidR="00C93736" w:rsidRPr="00C93736">
        <w:rPr>
          <w:rFonts w:ascii="Times New Roman" w:eastAsia="Times New Roman" w:hAnsi="Times New Roman" w:cs="Times New Roman"/>
          <w:sz w:val="28"/>
          <w:szCs w:val="28"/>
        </w:rPr>
        <w:t>а основании информации, предоставленной Союзом «Новосибирская городская торгово-промышленной палата» о субъектах малого и среднего предпринимательства, принявших участие в мероприятиях, организованных НГТПП, в 202</w:t>
      </w:r>
      <w:r w:rsidR="00C93736">
        <w:rPr>
          <w:rFonts w:ascii="Times New Roman" w:eastAsia="Times New Roman" w:hAnsi="Times New Roman" w:cs="Times New Roman"/>
          <w:sz w:val="28"/>
          <w:szCs w:val="28"/>
        </w:rPr>
        <w:t>2</w:t>
      </w:r>
      <w:r w:rsidR="00C93736" w:rsidRPr="00C93736">
        <w:rPr>
          <w:rFonts w:ascii="Times New Roman" w:eastAsia="Times New Roman" w:hAnsi="Times New Roman" w:cs="Times New Roman"/>
          <w:sz w:val="28"/>
          <w:szCs w:val="28"/>
        </w:rPr>
        <w:t xml:space="preserve"> году проведено </w:t>
      </w:r>
      <w:r w:rsidR="00C93736">
        <w:rPr>
          <w:rFonts w:ascii="Times New Roman" w:eastAsia="Times New Roman" w:hAnsi="Times New Roman" w:cs="Times New Roman"/>
          <w:sz w:val="28"/>
          <w:szCs w:val="28"/>
        </w:rPr>
        <w:t>40</w:t>
      </w:r>
      <w:r w:rsidR="00C93736" w:rsidRPr="00C93736">
        <w:rPr>
          <w:rFonts w:ascii="Times New Roman" w:eastAsia="Times New Roman" w:hAnsi="Times New Roman" w:cs="Times New Roman"/>
          <w:sz w:val="28"/>
          <w:szCs w:val="28"/>
        </w:rPr>
        <w:t xml:space="preserve"> мероприятий для субъектов МСП, по итогам проведения которы</w:t>
      </w:r>
      <w:r w:rsidR="00C93736">
        <w:rPr>
          <w:rFonts w:ascii="Times New Roman" w:eastAsia="Times New Roman" w:hAnsi="Times New Roman" w:cs="Times New Roman"/>
          <w:sz w:val="28"/>
          <w:szCs w:val="28"/>
        </w:rPr>
        <w:t>х</w:t>
      </w:r>
      <w:r w:rsidR="00C93736" w:rsidRPr="00C93736">
        <w:rPr>
          <w:rFonts w:ascii="Times New Roman" w:eastAsia="Times New Roman" w:hAnsi="Times New Roman" w:cs="Times New Roman"/>
          <w:sz w:val="28"/>
          <w:szCs w:val="28"/>
        </w:rPr>
        <w:t xml:space="preserve"> заключено </w:t>
      </w:r>
      <w:r w:rsidR="00C93736">
        <w:rPr>
          <w:rFonts w:ascii="Times New Roman" w:eastAsia="Times New Roman" w:hAnsi="Times New Roman" w:cs="Times New Roman"/>
          <w:sz w:val="28"/>
          <w:szCs w:val="28"/>
        </w:rPr>
        <w:t>32</w:t>
      </w:r>
      <w:r w:rsidR="00C93736" w:rsidRPr="00C93736">
        <w:rPr>
          <w:rFonts w:ascii="Times New Roman" w:eastAsia="Times New Roman" w:hAnsi="Times New Roman" w:cs="Times New Roman"/>
          <w:sz w:val="28"/>
          <w:szCs w:val="28"/>
        </w:rPr>
        <w:t xml:space="preserve"> догово</w:t>
      </w:r>
      <w:r w:rsidR="00C93736">
        <w:rPr>
          <w:rFonts w:ascii="Times New Roman" w:eastAsia="Times New Roman" w:hAnsi="Times New Roman" w:cs="Times New Roman"/>
          <w:sz w:val="28"/>
          <w:szCs w:val="28"/>
        </w:rPr>
        <w:t xml:space="preserve">ра на поставку </w:t>
      </w:r>
      <w:r w:rsidR="00C93736" w:rsidRPr="00C93736">
        <w:rPr>
          <w:rFonts w:ascii="Times New Roman" w:eastAsia="Times New Roman" w:hAnsi="Times New Roman" w:cs="Times New Roman"/>
          <w:sz w:val="28"/>
          <w:szCs w:val="28"/>
        </w:rPr>
        <w:t>(работ, услуг) и (или) соглашения о намерениях на поставку товаров (работ, услуг)</w:t>
      </w:r>
      <w:r w:rsidR="001D5FE4">
        <w:rPr>
          <w:rFonts w:ascii="Times New Roman" w:eastAsia="Times New Roman" w:hAnsi="Times New Roman" w:cs="Times New Roman"/>
          <w:sz w:val="28"/>
          <w:szCs w:val="28"/>
        </w:rPr>
        <w:t>, на 2025 год плановое значение ЦИ №</w:t>
      </w:r>
      <w:r w:rsidR="00C25619">
        <w:rPr>
          <w:rFonts w:ascii="Times New Roman" w:eastAsia="Times New Roman" w:hAnsi="Times New Roman" w:cs="Times New Roman"/>
          <w:sz w:val="28"/>
          <w:szCs w:val="28"/>
        </w:rPr>
        <w:t> </w:t>
      </w:r>
      <w:r w:rsidR="001D5FE4">
        <w:rPr>
          <w:rFonts w:ascii="Times New Roman" w:eastAsia="Times New Roman" w:hAnsi="Times New Roman" w:cs="Times New Roman"/>
          <w:sz w:val="28"/>
          <w:szCs w:val="28"/>
        </w:rPr>
        <w:t>30 планируется в размере 41,0% исходя из расчета среднего фактического значения показателя за 2020-2022 гг.</w:t>
      </w:r>
      <w:r w:rsidR="00C93736">
        <w:rPr>
          <w:rFonts w:ascii="Times New Roman" w:eastAsia="Times New Roman" w:hAnsi="Times New Roman" w:cs="Times New Roman"/>
          <w:sz w:val="28"/>
          <w:szCs w:val="28"/>
        </w:rPr>
        <w:t>;</w:t>
      </w:r>
      <w:r w:rsidR="00C93736" w:rsidRPr="00C93736">
        <w:rPr>
          <w:rFonts w:ascii="Times New Roman" w:eastAsia="Times New Roman" w:hAnsi="Times New Roman" w:cs="Times New Roman"/>
          <w:sz w:val="28"/>
          <w:szCs w:val="28"/>
        </w:rPr>
        <w:t xml:space="preserve"> </w:t>
      </w:r>
    </w:p>
    <w:p w:rsidR="005D1421" w:rsidRPr="0031100B" w:rsidRDefault="005D1421" w:rsidP="005D1421">
      <w:pPr>
        <w:spacing w:after="0" w:line="240" w:lineRule="auto"/>
        <w:ind w:firstLine="708"/>
        <w:jc w:val="both"/>
        <w:rPr>
          <w:rFonts w:ascii="Times New Roman" w:eastAsia="Times New Roman" w:hAnsi="Times New Roman" w:cs="Times New Roman"/>
          <w:sz w:val="28"/>
          <w:szCs w:val="28"/>
        </w:rPr>
      </w:pPr>
      <w:r w:rsidRPr="0025210D">
        <w:rPr>
          <w:rFonts w:ascii="Times New Roman" w:eastAsia="Times New Roman" w:hAnsi="Times New Roman" w:cs="Times New Roman"/>
          <w:sz w:val="28"/>
          <w:szCs w:val="28"/>
        </w:rPr>
        <w:t xml:space="preserve">- целевой индикатор № </w:t>
      </w:r>
      <w:r>
        <w:rPr>
          <w:rFonts w:ascii="Times New Roman" w:eastAsia="Times New Roman" w:hAnsi="Times New Roman" w:cs="Times New Roman"/>
          <w:sz w:val="28"/>
          <w:szCs w:val="28"/>
        </w:rPr>
        <w:t>38 «</w:t>
      </w:r>
      <w:r w:rsidRPr="00C106E4">
        <w:rPr>
          <w:rFonts w:ascii="Times New Roman" w:eastAsia="Times New Roman" w:hAnsi="Times New Roman" w:cs="Times New Roman"/>
          <w:sz w:val="28"/>
          <w:szCs w:val="28"/>
        </w:rPr>
        <w:t>Эффективность размещения средств Гарантийного фонда Новосибирской области</w:t>
      </w:r>
      <w:r>
        <w:rPr>
          <w:rFonts w:ascii="Times New Roman" w:eastAsia="Times New Roman" w:hAnsi="Times New Roman" w:cs="Times New Roman"/>
          <w:sz w:val="28"/>
          <w:szCs w:val="28"/>
        </w:rPr>
        <w:t xml:space="preserve">» скорректирован на 2023-2024 гг. на основании </w:t>
      </w:r>
      <w:r w:rsidRPr="00FA645B">
        <w:rPr>
          <w:rFonts w:ascii="Times New Roman" w:eastAsia="Times New Roman" w:hAnsi="Times New Roman" w:cs="Times New Roman"/>
          <w:sz w:val="28"/>
          <w:szCs w:val="28"/>
        </w:rPr>
        <w:t>фактическо</w:t>
      </w:r>
      <w:r>
        <w:rPr>
          <w:rFonts w:ascii="Times New Roman" w:eastAsia="Times New Roman" w:hAnsi="Times New Roman" w:cs="Times New Roman"/>
          <w:sz w:val="28"/>
          <w:szCs w:val="28"/>
        </w:rPr>
        <w:t>го</w:t>
      </w:r>
      <w:r w:rsidRPr="00FA645B">
        <w:rPr>
          <w:rFonts w:ascii="Times New Roman" w:eastAsia="Times New Roman" w:hAnsi="Times New Roman" w:cs="Times New Roman"/>
          <w:sz w:val="28"/>
          <w:szCs w:val="28"/>
        </w:rPr>
        <w:t xml:space="preserve"> значени</w:t>
      </w:r>
      <w:r>
        <w:rPr>
          <w:rFonts w:ascii="Times New Roman" w:eastAsia="Times New Roman" w:hAnsi="Times New Roman" w:cs="Times New Roman"/>
          <w:sz w:val="28"/>
          <w:szCs w:val="28"/>
        </w:rPr>
        <w:t>я</w:t>
      </w:r>
      <w:r w:rsidRPr="00FA645B">
        <w:rPr>
          <w:rFonts w:ascii="Times New Roman" w:eastAsia="Times New Roman" w:hAnsi="Times New Roman" w:cs="Times New Roman"/>
          <w:sz w:val="28"/>
          <w:szCs w:val="28"/>
        </w:rPr>
        <w:t xml:space="preserve"> показателя </w:t>
      </w:r>
      <w:r>
        <w:rPr>
          <w:rFonts w:ascii="Times New Roman" w:eastAsia="Times New Roman" w:hAnsi="Times New Roman" w:cs="Times New Roman"/>
          <w:sz w:val="28"/>
          <w:szCs w:val="28"/>
        </w:rPr>
        <w:t xml:space="preserve">за 2022 год – 883,6% </w:t>
      </w:r>
      <w:r w:rsidRPr="00FA645B">
        <w:rPr>
          <w:rFonts w:ascii="Times New Roman" w:eastAsia="Times New Roman" w:hAnsi="Times New Roman" w:cs="Times New Roman"/>
          <w:sz w:val="28"/>
          <w:szCs w:val="28"/>
        </w:rPr>
        <w:t>при плане 5</w:t>
      </w:r>
      <w:r>
        <w:rPr>
          <w:rFonts w:ascii="Times New Roman" w:eastAsia="Times New Roman" w:hAnsi="Times New Roman" w:cs="Times New Roman"/>
          <w:sz w:val="28"/>
          <w:szCs w:val="28"/>
        </w:rPr>
        <w:t>7</w:t>
      </w:r>
      <w:r w:rsidRPr="00FA645B">
        <w:rPr>
          <w:rFonts w:ascii="Times New Roman" w:eastAsia="Times New Roman" w:hAnsi="Times New Roman" w:cs="Times New Roman"/>
          <w:sz w:val="28"/>
          <w:szCs w:val="28"/>
        </w:rPr>
        <w:t>0,0%. Увеличение показателя вызвано ростом в 202</w:t>
      </w:r>
      <w:r>
        <w:rPr>
          <w:rFonts w:ascii="Times New Roman" w:eastAsia="Times New Roman" w:hAnsi="Times New Roman" w:cs="Times New Roman"/>
          <w:sz w:val="28"/>
          <w:szCs w:val="28"/>
        </w:rPr>
        <w:t>2</w:t>
      </w:r>
      <w:r w:rsidRPr="00FA645B">
        <w:rPr>
          <w:rFonts w:ascii="Times New Roman" w:eastAsia="Times New Roman" w:hAnsi="Times New Roman" w:cs="Times New Roman"/>
          <w:sz w:val="28"/>
          <w:szCs w:val="28"/>
        </w:rPr>
        <w:t xml:space="preserve"> году общей суммы действующих кредитов, банковских гарантий, лизинговых договоров, предоставленных субъектам МСП банками и лизинговыми компаниями, являющимися партнерами Гарантийного Фонда НСО, до </w:t>
      </w:r>
      <w:r>
        <w:rPr>
          <w:rFonts w:ascii="Times New Roman" w:eastAsia="Times New Roman" w:hAnsi="Times New Roman" w:cs="Times New Roman"/>
          <w:sz w:val="28"/>
          <w:szCs w:val="28"/>
        </w:rPr>
        <w:t>21,855</w:t>
      </w:r>
      <w:r w:rsidRPr="00FA645B">
        <w:rPr>
          <w:rFonts w:ascii="Times New Roman" w:eastAsia="Times New Roman" w:hAnsi="Times New Roman" w:cs="Times New Roman"/>
          <w:sz w:val="28"/>
          <w:szCs w:val="28"/>
        </w:rPr>
        <w:t xml:space="preserve"> млрд рублей и капитализации Гарантийного фонда НСО до 2,4</w:t>
      </w:r>
      <w:r>
        <w:rPr>
          <w:rFonts w:ascii="Times New Roman" w:eastAsia="Times New Roman" w:hAnsi="Times New Roman" w:cs="Times New Roman"/>
          <w:sz w:val="28"/>
          <w:szCs w:val="28"/>
        </w:rPr>
        <w:t>73</w:t>
      </w:r>
      <w:r w:rsidRPr="00FA645B">
        <w:rPr>
          <w:rFonts w:ascii="Times New Roman" w:eastAsia="Times New Roman" w:hAnsi="Times New Roman" w:cs="Times New Roman"/>
          <w:sz w:val="28"/>
          <w:szCs w:val="28"/>
        </w:rPr>
        <w:t xml:space="preserve"> млрд </w:t>
      </w:r>
      <w:r w:rsidRPr="0031100B">
        <w:rPr>
          <w:rFonts w:ascii="Times New Roman" w:eastAsia="Times New Roman" w:hAnsi="Times New Roman" w:cs="Times New Roman"/>
          <w:sz w:val="28"/>
          <w:szCs w:val="28"/>
        </w:rPr>
        <w:t>рублей. Рост объема выданных кредитов в 2022 году вызван большим количеством федеральных программ льготного кредитования</w:t>
      </w:r>
      <w:r w:rsidR="0031100B">
        <w:rPr>
          <w:rFonts w:ascii="Times New Roman" w:eastAsia="Times New Roman" w:hAnsi="Times New Roman" w:cs="Times New Roman"/>
          <w:sz w:val="28"/>
          <w:szCs w:val="28"/>
        </w:rPr>
        <w:t xml:space="preserve"> </w:t>
      </w:r>
      <w:r w:rsidRPr="0031100B">
        <w:rPr>
          <w:rFonts w:ascii="Times New Roman" w:eastAsia="Times New Roman" w:hAnsi="Times New Roman" w:cs="Times New Roman"/>
          <w:sz w:val="28"/>
          <w:szCs w:val="28"/>
        </w:rPr>
        <w:t xml:space="preserve">субъектов МСП, принятых с целью стабилизации экономической ситуации. В последующие годы льготные программы будут действовать в меньшем объеме, что не позволит сохранить объем выданных под поручительство Фонда кредитов на уровне 2022 года. В 2023-2024 гг. плановое значение показателя увеличено на 180,0% ежегодно с 570,0% до 750,0%, на 2025 год планируется по оценке </w:t>
      </w:r>
      <w:proofErr w:type="spellStart"/>
      <w:r w:rsidRPr="0031100B">
        <w:rPr>
          <w:rFonts w:ascii="Times New Roman" w:eastAsia="Times New Roman" w:hAnsi="Times New Roman" w:cs="Times New Roman"/>
          <w:sz w:val="28"/>
          <w:szCs w:val="28"/>
        </w:rPr>
        <w:t>Минпромторга</w:t>
      </w:r>
      <w:proofErr w:type="spellEnd"/>
      <w:r w:rsidRPr="0031100B">
        <w:rPr>
          <w:rFonts w:ascii="Times New Roman" w:eastAsia="Times New Roman" w:hAnsi="Times New Roman" w:cs="Times New Roman"/>
          <w:sz w:val="28"/>
          <w:szCs w:val="28"/>
        </w:rPr>
        <w:t xml:space="preserve"> НСО в размере 750,0%;</w:t>
      </w:r>
    </w:p>
    <w:p w:rsidR="005D1421" w:rsidRPr="0031100B" w:rsidRDefault="005D1421" w:rsidP="005D1421">
      <w:pPr>
        <w:spacing w:after="0" w:line="240" w:lineRule="auto"/>
        <w:ind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 целевой индикатор № 39 «Объем предоставленных субъектам МСП гарантий (поручительств) на конец года»</w:t>
      </w:r>
      <w:r w:rsidRPr="0031100B">
        <w:t xml:space="preserve"> </w:t>
      </w:r>
      <w:r w:rsidRPr="0031100B">
        <w:rPr>
          <w:rFonts w:ascii="Times New Roman" w:eastAsia="Times New Roman" w:hAnsi="Times New Roman" w:cs="Times New Roman"/>
          <w:sz w:val="28"/>
          <w:szCs w:val="28"/>
        </w:rPr>
        <w:t xml:space="preserve">скорректирован на 2023-2024 </w:t>
      </w:r>
      <w:r w:rsidRPr="00902FAE">
        <w:rPr>
          <w:rFonts w:ascii="Times New Roman" w:eastAsia="Times New Roman" w:hAnsi="Times New Roman" w:cs="Times New Roman"/>
          <w:sz w:val="28"/>
          <w:szCs w:val="28"/>
        </w:rPr>
        <w:t xml:space="preserve">гг. на основании фактического значения показателя за 2022 </w:t>
      </w:r>
      <w:r w:rsidRPr="00C93736">
        <w:rPr>
          <w:rFonts w:ascii="Times New Roman" w:eastAsia="Times New Roman" w:hAnsi="Times New Roman" w:cs="Times New Roman"/>
          <w:sz w:val="28"/>
          <w:szCs w:val="28"/>
        </w:rPr>
        <w:t>год – 4,6 млрд при</w:t>
      </w:r>
      <w:r w:rsidRPr="00902FAE">
        <w:rPr>
          <w:rFonts w:ascii="Times New Roman" w:eastAsia="Times New Roman" w:hAnsi="Times New Roman" w:cs="Times New Roman"/>
          <w:sz w:val="28"/>
          <w:szCs w:val="28"/>
        </w:rPr>
        <w:t xml:space="preserve"> плане </w:t>
      </w:r>
      <w:r>
        <w:rPr>
          <w:rFonts w:ascii="Times New Roman" w:eastAsia="Times New Roman" w:hAnsi="Times New Roman" w:cs="Times New Roman"/>
          <w:sz w:val="28"/>
          <w:szCs w:val="28"/>
        </w:rPr>
        <w:t>2,5 млрд рублей</w:t>
      </w:r>
      <w:r w:rsidRPr="00902FAE">
        <w:rPr>
          <w:rFonts w:ascii="Times New Roman" w:eastAsia="Times New Roman" w:hAnsi="Times New Roman" w:cs="Times New Roman"/>
          <w:sz w:val="28"/>
          <w:szCs w:val="28"/>
        </w:rPr>
        <w:t>. Увеличение показателя вызвано ростом в 2022 году сумм</w:t>
      </w:r>
      <w:r>
        <w:rPr>
          <w:rFonts w:ascii="Times New Roman" w:eastAsia="Times New Roman" w:hAnsi="Times New Roman" w:cs="Times New Roman"/>
          <w:sz w:val="28"/>
          <w:szCs w:val="28"/>
        </w:rPr>
        <w:t>ы</w:t>
      </w:r>
      <w:r w:rsidRPr="00902FAE">
        <w:rPr>
          <w:rFonts w:ascii="Times New Roman" w:eastAsia="Times New Roman" w:hAnsi="Times New Roman" w:cs="Times New Roman"/>
          <w:sz w:val="28"/>
          <w:szCs w:val="28"/>
        </w:rPr>
        <w:t xml:space="preserve"> гарантий (поручительств), предоставленных субъектам МСП Гарантийным фондом </w:t>
      </w:r>
      <w:proofErr w:type="gramStart"/>
      <w:r w:rsidRPr="00902FAE">
        <w:rPr>
          <w:rFonts w:ascii="Times New Roman" w:eastAsia="Times New Roman" w:hAnsi="Times New Roman" w:cs="Times New Roman"/>
          <w:sz w:val="28"/>
          <w:szCs w:val="28"/>
        </w:rPr>
        <w:t xml:space="preserve">НСО,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902FAE">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4,598 </w:t>
      </w:r>
      <w:r w:rsidRPr="00902FAE">
        <w:rPr>
          <w:rFonts w:ascii="Times New Roman" w:eastAsia="Times New Roman" w:hAnsi="Times New Roman" w:cs="Times New Roman"/>
          <w:sz w:val="28"/>
          <w:szCs w:val="28"/>
        </w:rPr>
        <w:t>млрд рублей</w:t>
      </w:r>
      <w:r>
        <w:rPr>
          <w:rFonts w:ascii="Times New Roman" w:eastAsia="Times New Roman" w:hAnsi="Times New Roman" w:cs="Times New Roman"/>
          <w:sz w:val="28"/>
          <w:szCs w:val="28"/>
        </w:rPr>
        <w:t>.</w:t>
      </w:r>
      <w:r w:rsidRPr="00902FAE">
        <w:rPr>
          <w:rFonts w:ascii="Times New Roman" w:eastAsia="Times New Roman" w:hAnsi="Times New Roman" w:cs="Times New Roman"/>
          <w:sz w:val="28"/>
          <w:szCs w:val="28"/>
        </w:rPr>
        <w:t xml:space="preserve"> В 2023-202</w:t>
      </w:r>
      <w:r>
        <w:rPr>
          <w:rFonts w:ascii="Times New Roman" w:eastAsia="Times New Roman" w:hAnsi="Times New Roman" w:cs="Times New Roman"/>
          <w:sz w:val="28"/>
          <w:szCs w:val="28"/>
        </w:rPr>
        <w:t>5</w:t>
      </w:r>
      <w:r w:rsidRPr="00902FAE">
        <w:rPr>
          <w:rFonts w:ascii="Times New Roman" w:eastAsia="Times New Roman" w:hAnsi="Times New Roman" w:cs="Times New Roman"/>
          <w:sz w:val="28"/>
          <w:szCs w:val="28"/>
        </w:rPr>
        <w:t xml:space="preserve"> гг. плановое значение показателя установлено </w:t>
      </w:r>
      <w:r>
        <w:rPr>
          <w:rFonts w:ascii="Times New Roman" w:eastAsia="Times New Roman" w:hAnsi="Times New Roman" w:cs="Times New Roman"/>
          <w:sz w:val="28"/>
          <w:szCs w:val="28"/>
        </w:rPr>
        <w:t xml:space="preserve">    </w:t>
      </w:r>
      <w:r w:rsidRPr="00902FAE">
        <w:rPr>
          <w:rFonts w:ascii="Times New Roman" w:eastAsia="Times New Roman" w:hAnsi="Times New Roman" w:cs="Times New Roman"/>
          <w:sz w:val="28"/>
          <w:szCs w:val="28"/>
        </w:rPr>
        <w:t xml:space="preserve">в размере </w:t>
      </w:r>
      <w:r>
        <w:rPr>
          <w:rFonts w:ascii="Times New Roman" w:eastAsia="Times New Roman" w:hAnsi="Times New Roman" w:cs="Times New Roman"/>
          <w:sz w:val="28"/>
          <w:szCs w:val="28"/>
        </w:rPr>
        <w:t xml:space="preserve">3,5 млрд рублей </w:t>
      </w:r>
      <w:r w:rsidRPr="00902FAE">
        <w:rPr>
          <w:rFonts w:ascii="Times New Roman" w:eastAsia="Times New Roman" w:hAnsi="Times New Roman" w:cs="Times New Roman"/>
          <w:sz w:val="28"/>
          <w:szCs w:val="28"/>
        </w:rPr>
        <w:t>ежегодно</w:t>
      </w:r>
      <w:r>
        <w:rPr>
          <w:rFonts w:ascii="Times New Roman" w:eastAsia="Times New Roman" w:hAnsi="Times New Roman" w:cs="Times New Roman"/>
          <w:sz w:val="28"/>
          <w:szCs w:val="28"/>
        </w:rPr>
        <w:t xml:space="preserve">, в том числе: в 2023-2024 гг. увеличено на 1,0 млрд рублей ежегодно с 2,5 млрд рублей до 3,5 млрд рублей, на 2025 год </w:t>
      </w:r>
      <w:r w:rsidRPr="001D5FE4">
        <w:rPr>
          <w:rFonts w:ascii="Times New Roman" w:eastAsia="Times New Roman" w:hAnsi="Times New Roman" w:cs="Times New Roman"/>
          <w:sz w:val="28"/>
          <w:szCs w:val="28"/>
        </w:rPr>
        <w:t xml:space="preserve">планируется </w:t>
      </w:r>
      <w:r w:rsidRPr="0031100B">
        <w:rPr>
          <w:rFonts w:ascii="Times New Roman" w:eastAsia="Times New Roman" w:hAnsi="Times New Roman" w:cs="Times New Roman"/>
          <w:sz w:val="28"/>
          <w:szCs w:val="28"/>
        </w:rPr>
        <w:t xml:space="preserve">по оценке </w:t>
      </w:r>
      <w:proofErr w:type="spellStart"/>
      <w:r w:rsidRPr="0031100B">
        <w:rPr>
          <w:rFonts w:ascii="Times New Roman" w:eastAsia="Times New Roman" w:hAnsi="Times New Roman" w:cs="Times New Roman"/>
          <w:sz w:val="28"/>
          <w:szCs w:val="28"/>
        </w:rPr>
        <w:t>Минпромторга</w:t>
      </w:r>
      <w:proofErr w:type="spellEnd"/>
      <w:r w:rsidRPr="0031100B">
        <w:rPr>
          <w:rFonts w:ascii="Times New Roman" w:eastAsia="Times New Roman" w:hAnsi="Times New Roman" w:cs="Times New Roman"/>
          <w:sz w:val="28"/>
          <w:szCs w:val="28"/>
        </w:rPr>
        <w:t xml:space="preserve"> НСО в размере 3,5 млрд рублей, так как в 2022 году отношение суммы фактически выданных поручительств к сумме кредитов составило около 42%, и исходя из планового объема кредитов, полученных субъектами МСП под поручительство Фонда, установленного региональным проектом, равного 8182,4362 млн рублей, ожидаемая сумма поручительств составит нем менее 3,4 млрд рублей. Плановое значение целевого индикатора определено с учетом небольшого превышения размера выданных кредитов над установленным региональным проектом значением;</w:t>
      </w:r>
    </w:p>
    <w:p w:rsidR="001D5FE4" w:rsidRDefault="00933038" w:rsidP="00015334">
      <w:pPr>
        <w:spacing w:after="0" w:line="240" w:lineRule="auto"/>
        <w:ind w:firstLine="709"/>
        <w:jc w:val="both"/>
        <w:rPr>
          <w:rFonts w:ascii="Times New Roman" w:eastAsia="Times New Roman" w:hAnsi="Times New Roman" w:cs="Times New Roman"/>
          <w:sz w:val="28"/>
          <w:szCs w:val="28"/>
        </w:rPr>
      </w:pPr>
      <w:r w:rsidRPr="0031100B">
        <w:rPr>
          <w:rFonts w:ascii="Times New Roman" w:eastAsia="Times New Roman" w:hAnsi="Times New Roman" w:cs="Times New Roman"/>
          <w:sz w:val="28"/>
          <w:szCs w:val="28"/>
        </w:rPr>
        <w:t xml:space="preserve">- </w:t>
      </w:r>
      <w:r w:rsidR="00C25619" w:rsidRPr="0031100B">
        <w:rPr>
          <w:rFonts w:ascii="Times New Roman" w:eastAsia="Times New Roman" w:hAnsi="Times New Roman" w:cs="Times New Roman"/>
          <w:sz w:val="28"/>
          <w:szCs w:val="28"/>
        </w:rPr>
        <w:t>целевой индикатор № </w:t>
      </w:r>
      <w:r w:rsidRPr="0031100B">
        <w:rPr>
          <w:rFonts w:ascii="Times New Roman" w:eastAsia="Times New Roman" w:hAnsi="Times New Roman" w:cs="Times New Roman"/>
          <w:sz w:val="28"/>
          <w:szCs w:val="28"/>
        </w:rPr>
        <w:t>40</w:t>
      </w:r>
      <w:r w:rsidR="00015334" w:rsidRPr="0031100B">
        <w:rPr>
          <w:rFonts w:ascii="Times New Roman" w:eastAsia="Times New Roman" w:hAnsi="Times New Roman" w:cs="Times New Roman"/>
          <w:sz w:val="28"/>
          <w:szCs w:val="28"/>
        </w:rPr>
        <w:t xml:space="preserve"> «Эффективность размещения средств </w:t>
      </w:r>
      <w:proofErr w:type="spellStart"/>
      <w:r w:rsidR="00015334" w:rsidRPr="0031100B">
        <w:rPr>
          <w:rFonts w:ascii="Times New Roman" w:eastAsia="Times New Roman" w:hAnsi="Times New Roman" w:cs="Times New Roman"/>
          <w:sz w:val="28"/>
          <w:szCs w:val="28"/>
        </w:rPr>
        <w:t>микрофинансовой</w:t>
      </w:r>
      <w:proofErr w:type="spellEnd"/>
      <w:r w:rsidR="00015334" w:rsidRPr="0031100B">
        <w:rPr>
          <w:rFonts w:ascii="Times New Roman" w:eastAsia="Times New Roman" w:hAnsi="Times New Roman" w:cs="Times New Roman"/>
          <w:sz w:val="28"/>
          <w:szCs w:val="28"/>
        </w:rPr>
        <w:t xml:space="preserve"> организации» скорректирован на 2023-202</w:t>
      </w:r>
      <w:r w:rsidR="001D5FE4" w:rsidRPr="0031100B">
        <w:rPr>
          <w:rFonts w:ascii="Times New Roman" w:eastAsia="Times New Roman" w:hAnsi="Times New Roman" w:cs="Times New Roman"/>
          <w:sz w:val="28"/>
          <w:szCs w:val="28"/>
        </w:rPr>
        <w:t>4</w:t>
      </w:r>
      <w:r w:rsidR="00015334" w:rsidRPr="0031100B">
        <w:rPr>
          <w:rFonts w:ascii="Times New Roman" w:eastAsia="Times New Roman" w:hAnsi="Times New Roman" w:cs="Times New Roman"/>
          <w:sz w:val="28"/>
          <w:szCs w:val="28"/>
        </w:rPr>
        <w:t xml:space="preserve"> гг. на основании фактического значения показателя за 2022 год – 77,7% при плане 72,0%. Увеличение показателя вызвано ростом в 2022 году действующего портфеля </w:t>
      </w:r>
      <w:proofErr w:type="spellStart"/>
      <w:r w:rsidR="00015334" w:rsidRPr="0031100B">
        <w:rPr>
          <w:rFonts w:ascii="Times New Roman" w:eastAsia="Times New Roman" w:hAnsi="Times New Roman" w:cs="Times New Roman"/>
          <w:sz w:val="28"/>
          <w:szCs w:val="28"/>
        </w:rPr>
        <w:t>микрозаймов</w:t>
      </w:r>
      <w:proofErr w:type="spellEnd"/>
      <w:r w:rsidR="00015334" w:rsidRPr="0031100B">
        <w:rPr>
          <w:rFonts w:ascii="Times New Roman" w:eastAsia="Times New Roman" w:hAnsi="Times New Roman" w:cs="Times New Roman"/>
          <w:sz w:val="28"/>
          <w:szCs w:val="28"/>
        </w:rPr>
        <w:t xml:space="preserve"> Фонда Микрофинансирования НСО до 1 140,5 </w:t>
      </w:r>
      <w:r w:rsidR="00015334">
        <w:rPr>
          <w:rFonts w:ascii="Times New Roman" w:eastAsia="Times New Roman" w:hAnsi="Times New Roman" w:cs="Times New Roman"/>
          <w:sz w:val="28"/>
          <w:szCs w:val="28"/>
        </w:rPr>
        <w:t xml:space="preserve">млн рублей и </w:t>
      </w:r>
      <w:r w:rsidR="00015334" w:rsidRPr="00015334">
        <w:rPr>
          <w:rFonts w:ascii="Times New Roman" w:eastAsia="Times New Roman" w:hAnsi="Times New Roman" w:cs="Times New Roman"/>
          <w:sz w:val="28"/>
          <w:szCs w:val="28"/>
        </w:rPr>
        <w:t xml:space="preserve">капитализации </w:t>
      </w:r>
      <w:proofErr w:type="spellStart"/>
      <w:r w:rsidR="00015334" w:rsidRPr="00015334">
        <w:rPr>
          <w:rFonts w:ascii="Times New Roman" w:eastAsia="Times New Roman" w:hAnsi="Times New Roman" w:cs="Times New Roman"/>
          <w:sz w:val="28"/>
          <w:szCs w:val="28"/>
        </w:rPr>
        <w:t>микрофинансовой</w:t>
      </w:r>
      <w:proofErr w:type="spellEnd"/>
      <w:r w:rsidR="00015334" w:rsidRPr="00015334">
        <w:rPr>
          <w:rFonts w:ascii="Times New Roman" w:eastAsia="Times New Roman" w:hAnsi="Times New Roman" w:cs="Times New Roman"/>
          <w:sz w:val="28"/>
          <w:szCs w:val="28"/>
        </w:rPr>
        <w:t xml:space="preserve"> организации</w:t>
      </w:r>
      <w:r w:rsidR="00015334">
        <w:rPr>
          <w:rFonts w:ascii="Times New Roman" w:eastAsia="Times New Roman" w:hAnsi="Times New Roman" w:cs="Times New Roman"/>
          <w:sz w:val="28"/>
          <w:szCs w:val="28"/>
        </w:rPr>
        <w:t xml:space="preserve"> до 1 468,0 млн рублей, в плановом периоде на 2023-202</w:t>
      </w:r>
      <w:r w:rsidR="001D5FE4">
        <w:rPr>
          <w:rFonts w:ascii="Times New Roman" w:eastAsia="Times New Roman" w:hAnsi="Times New Roman" w:cs="Times New Roman"/>
          <w:sz w:val="28"/>
          <w:szCs w:val="28"/>
        </w:rPr>
        <w:t>4</w:t>
      </w:r>
      <w:r w:rsidR="00015334">
        <w:rPr>
          <w:rFonts w:ascii="Times New Roman" w:eastAsia="Times New Roman" w:hAnsi="Times New Roman" w:cs="Times New Roman"/>
          <w:sz w:val="28"/>
          <w:szCs w:val="28"/>
        </w:rPr>
        <w:t xml:space="preserve"> гг. ЦИ №</w:t>
      </w:r>
      <w:r w:rsidR="00C25619">
        <w:rPr>
          <w:rFonts w:ascii="Times New Roman" w:eastAsia="Times New Roman" w:hAnsi="Times New Roman" w:cs="Times New Roman"/>
          <w:sz w:val="28"/>
          <w:szCs w:val="28"/>
        </w:rPr>
        <w:t> </w:t>
      </w:r>
      <w:r w:rsidR="00015334">
        <w:rPr>
          <w:rFonts w:ascii="Times New Roman" w:eastAsia="Times New Roman" w:hAnsi="Times New Roman" w:cs="Times New Roman"/>
          <w:sz w:val="28"/>
          <w:szCs w:val="28"/>
        </w:rPr>
        <w:t>40 увеличен ежегодно на 3,0% с 72,0% до 75,0%</w:t>
      </w:r>
      <w:r w:rsidR="001D5FE4">
        <w:rPr>
          <w:rFonts w:ascii="Times New Roman" w:eastAsia="Times New Roman" w:hAnsi="Times New Roman" w:cs="Times New Roman"/>
          <w:sz w:val="28"/>
          <w:szCs w:val="28"/>
        </w:rPr>
        <w:t xml:space="preserve">, </w:t>
      </w:r>
      <w:r w:rsidR="001D5FE4" w:rsidRPr="001D5FE4">
        <w:rPr>
          <w:rFonts w:ascii="Times New Roman" w:eastAsia="Times New Roman" w:hAnsi="Times New Roman" w:cs="Times New Roman"/>
          <w:sz w:val="28"/>
          <w:szCs w:val="28"/>
        </w:rPr>
        <w:t xml:space="preserve">на 2025 год планируется по оценке </w:t>
      </w:r>
      <w:proofErr w:type="spellStart"/>
      <w:r w:rsidR="001D5FE4" w:rsidRPr="001D5FE4">
        <w:rPr>
          <w:rFonts w:ascii="Times New Roman" w:eastAsia="Times New Roman" w:hAnsi="Times New Roman" w:cs="Times New Roman"/>
          <w:sz w:val="28"/>
          <w:szCs w:val="28"/>
        </w:rPr>
        <w:t>Минпромторга</w:t>
      </w:r>
      <w:proofErr w:type="spellEnd"/>
      <w:r w:rsidR="001D5FE4" w:rsidRPr="001D5FE4">
        <w:rPr>
          <w:rFonts w:ascii="Times New Roman" w:eastAsia="Times New Roman" w:hAnsi="Times New Roman" w:cs="Times New Roman"/>
          <w:sz w:val="28"/>
          <w:szCs w:val="28"/>
        </w:rPr>
        <w:t xml:space="preserve"> НСО в размере 75,0%;</w:t>
      </w:r>
    </w:p>
    <w:p w:rsidR="00416FBF" w:rsidRDefault="0025210D" w:rsidP="0025210D">
      <w:pPr>
        <w:spacing w:after="0" w:line="240" w:lineRule="auto"/>
        <w:ind w:firstLine="709"/>
        <w:jc w:val="both"/>
        <w:rPr>
          <w:rFonts w:ascii="Times New Roman" w:eastAsia="Times New Roman" w:hAnsi="Times New Roman" w:cs="Times New Roman"/>
          <w:sz w:val="28"/>
          <w:szCs w:val="28"/>
        </w:rPr>
      </w:pPr>
      <w:r w:rsidRPr="0025210D">
        <w:rPr>
          <w:rFonts w:ascii="Times New Roman" w:eastAsia="Times New Roman" w:hAnsi="Times New Roman" w:cs="Times New Roman"/>
          <w:sz w:val="28"/>
          <w:szCs w:val="28"/>
        </w:rPr>
        <w:t>- целевой индикатор №</w:t>
      </w:r>
      <w:r w:rsidR="00C25619">
        <w:rPr>
          <w:rFonts w:ascii="Times New Roman" w:eastAsia="Times New Roman" w:hAnsi="Times New Roman" w:cs="Times New Roman"/>
          <w:sz w:val="28"/>
          <w:szCs w:val="28"/>
        </w:rPr>
        <w:t> </w:t>
      </w:r>
      <w:r>
        <w:rPr>
          <w:rFonts w:ascii="Times New Roman" w:eastAsia="Times New Roman" w:hAnsi="Times New Roman" w:cs="Times New Roman"/>
          <w:sz w:val="28"/>
          <w:szCs w:val="28"/>
        </w:rPr>
        <w:t>41 «</w:t>
      </w:r>
      <w:r w:rsidR="00C106E4" w:rsidRPr="00C106E4">
        <w:rPr>
          <w:rFonts w:ascii="Times New Roman" w:eastAsia="Times New Roman" w:hAnsi="Times New Roman" w:cs="Times New Roman"/>
          <w:sz w:val="28"/>
          <w:szCs w:val="28"/>
        </w:rPr>
        <w:t xml:space="preserve">Количество выдаваемых </w:t>
      </w:r>
      <w:proofErr w:type="spellStart"/>
      <w:r w:rsidR="00C106E4" w:rsidRPr="00C106E4">
        <w:rPr>
          <w:rFonts w:ascii="Times New Roman" w:eastAsia="Times New Roman" w:hAnsi="Times New Roman" w:cs="Times New Roman"/>
          <w:sz w:val="28"/>
          <w:szCs w:val="28"/>
        </w:rPr>
        <w:t>микрозаймов</w:t>
      </w:r>
      <w:proofErr w:type="spellEnd"/>
      <w:r w:rsidR="00C106E4" w:rsidRPr="00C106E4">
        <w:rPr>
          <w:rFonts w:ascii="Times New Roman" w:eastAsia="Times New Roman" w:hAnsi="Times New Roman" w:cs="Times New Roman"/>
          <w:sz w:val="28"/>
          <w:szCs w:val="28"/>
        </w:rPr>
        <w:t xml:space="preserve"> субъектам МСП, нарастающим итогом</w:t>
      </w:r>
      <w:r w:rsidR="00C106E4">
        <w:rPr>
          <w:rFonts w:ascii="Times New Roman" w:eastAsia="Times New Roman" w:hAnsi="Times New Roman" w:cs="Times New Roman"/>
          <w:sz w:val="28"/>
          <w:szCs w:val="28"/>
        </w:rPr>
        <w:t>»</w:t>
      </w:r>
      <w:r w:rsidR="00933038" w:rsidRPr="00933038">
        <w:t xml:space="preserve"> </w:t>
      </w:r>
      <w:r w:rsidR="00933038" w:rsidRPr="00933038">
        <w:rPr>
          <w:rFonts w:ascii="Times New Roman" w:eastAsia="Times New Roman" w:hAnsi="Times New Roman" w:cs="Times New Roman"/>
          <w:sz w:val="28"/>
          <w:szCs w:val="28"/>
        </w:rPr>
        <w:t>скорректирован на 2023-202</w:t>
      </w:r>
      <w:r w:rsidR="001D5FE4">
        <w:rPr>
          <w:rFonts w:ascii="Times New Roman" w:eastAsia="Times New Roman" w:hAnsi="Times New Roman" w:cs="Times New Roman"/>
          <w:sz w:val="28"/>
          <w:szCs w:val="28"/>
        </w:rPr>
        <w:t>4</w:t>
      </w:r>
      <w:r w:rsidR="00933038" w:rsidRPr="00933038">
        <w:rPr>
          <w:rFonts w:ascii="Times New Roman" w:eastAsia="Times New Roman" w:hAnsi="Times New Roman" w:cs="Times New Roman"/>
          <w:sz w:val="28"/>
          <w:szCs w:val="28"/>
        </w:rPr>
        <w:t xml:space="preserve"> гг. на основании фактического значения показателя за 2022 год – </w:t>
      </w:r>
      <w:r w:rsidR="00015334">
        <w:rPr>
          <w:rFonts w:ascii="Times New Roman" w:eastAsia="Times New Roman" w:hAnsi="Times New Roman" w:cs="Times New Roman"/>
          <w:sz w:val="28"/>
          <w:szCs w:val="28"/>
        </w:rPr>
        <w:t xml:space="preserve">913 ед. </w:t>
      </w:r>
      <w:r w:rsidR="00933038" w:rsidRPr="00933038">
        <w:rPr>
          <w:rFonts w:ascii="Times New Roman" w:eastAsia="Times New Roman" w:hAnsi="Times New Roman" w:cs="Times New Roman"/>
          <w:sz w:val="28"/>
          <w:szCs w:val="28"/>
        </w:rPr>
        <w:t xml:space="preserve">при плане </w:t>
      </w:r>
      <w:r w:rsidR="00015334">
        <w:rPr>
          <w:rFonts w:ascii="Times New Roman" w:eastAsia="Times New Roman" w:hAnsi="Times New Roman" w:cs="Times New Roman"/>
          <w:sz w:val="28"/>
          <w:szCs w:val="28"/>
        </w:rPr>
        <w:t>727 ед</w:t>
      </w:r>
      <w:r w:rsidR="00933038" w:rsidRPr="00933038">
        <w:rPr>
          <w:rFonts w:ascii="Times New Roman" w:eastAsia="Times New Roman" w:hAnsi="Times New Roman" w:cs="Times New Roman"/>
          <w:sz w:val="28"/>
          <w:szCs w:val="28"/>
        </w:rPr>
        <w:t>. Увеличение показателя вызвано ростом в 2022 году</w:t>
      </w:r>
      <w:r w:rsidR="00015334">
        <w:rPr>
          <w:rFonts w:ascii="Times New Roman" w:eastAsia="Times New Roman" w:hAnsi="Times New Roman" w:cs="Times New Roman"/>
          <w:sz w:val="28"/>
          <w:szCs w:val="28"/>
        </w:rPr>
        <w:t xml:space="preserve"> </w:t>
      </w:r>
      <w:r w:rsidR="00015334" w:rsidRPr="00015334">
        <w:rPr>
          <w:rFonts w:ascii="Times New Roman" w:eastAsia="Times New Roman" w:hAnsi="Times New Roman" w:cs="Times New Roman"/>
          <w:sz w:val="28"/>
          <w:szCs w:val="28"/>
        </w:rPr>
        <w:t>количеств</w:t>
      </w:r>
      <w:r w:rsidR="00015334">
        <w:rPr>
          <w:rFonts w:ascii="Times New Roman" w:eastAsia="Times New Roman" w:hAnsi="Times New Roman" w:cs="Times New Roman"/>
          <w:sz w:val="28"/>
          <w:szCs w:val="28"/>
        </w:rPr>
        <w:t>а</w:t>
      </w:r>
      <w:r w:rsidR="00015334" w:rsidRPr="00015334">
        <w:rPr>
          <w:rFonts w:ascii="Times New Roman" w:eastAsia="Times New Roman" w:hAnsi="Times New Roman" w:cs="Times New Roman"/>
          <w:sz w:val="28"/>
          <w:szCs w:val="28"/>
        </w:rPr>
        <w:t xml:space="preserve"> </w:t>
      </w:r>
      <w:proofErr w:type="spellStart"/>
      <w:r w:rsidR="00015334" w:rsidRPr="00015334">
        <w:rPr>
          <w:rFonts w:ascii="Times New Roman" w:eastAsia="Times New Roman" w:hAnsi="Times New Roman" w:cs="Times New Roman"/>
          <w:sz w:val="28"/>
          <w:szCs w:val="28"/>
        </w:rPr>
        <w:t>микрозаймов</w:t>
      </w:r>
      <w:proofErr w:type="spellEnd"/>
      <w:r w:rsidR="00015334" w:rsidRPr="00015334">
        <w:rPr>
          <w:rFonts w:ascii="Times New Roman" w:eastAsia="Times New Roman" w:hAnsi="Times New Roman" w:cs="Times New Roman"/>
          <w:sz w:val="28"/>
          <w:szCs w:val="28"/>
        </w:rPr>
        <w:t>, выданных Фонд</w:t>
      </w:r>
      <w:r w:rsidR="00015334">
        <w:rPr>
          <w:rFonts w:ascii="Times New Roman" w:eastAsia="Times New Roman" w:hAnsi="Times New Roman" w:cs="Times New Roman"/>
          <w:sz w:val="28"/>
          <w:szCs w:val="28"/>
        </w:rPr>
        <w:t>ом</w:t>
      </w:r>
      <w:r w:rsidR="00015334" w:rsidRPr="00015334">
        <w:rPr>
          <w:rFonts w:ascii="Times New Roman" w:eastAsia="Times New Roman" w:hAnsi="Times New Roman" w:cs="Times New Roman"/>
          <w:sz w:val="28"/>
          <w:szCs w:val="28"/>
        </w:rPr>
        <w:t xml:space="preserve"> микрофинансирования НСО</w:t>
      </w:r>
      <w:r w:rsidR="00015334">
        <w:rPr>
          <w:rFonts w:ascii="Times New Roman" w:eastAsia="Times New Roman" w:hAnsi="Times New Roman" w:cs="Times New Roman"/>
          <w:sz w:val="28"/>
          <w:szCs w:val="28"/>
        </w:rPr>
        <w:t xml:space="preserve">, в связи с их востребованностью                 у субъектов МСП в результате высоких процентных ставок банков, установленных для субъектов МСП в 2022 </w:t>
      </w:r>
      <w:r w:rsidR="00015334" w:rsidRPr="00015334">
        <w:rPr>
          <w:rFonts w:ascii="Times New Roman" w:eastAsia="Times New Roman" w:hAnsi="Times New Roman" w:cs="Times New Roman"/>
          <w:sz w:val="28"/>
          <w:szCs w:val="28"/>
        </w:rPr>
        <w:t>году.</w:t>
      </w:r>
      <w:r w:rsidR="00015334" w:rsidRPr="00015334">
        <w:rPr>
          <w:rFonts w:ascii="Times New Roman" w:hAnsi="Times New Roman" w:cs="Times New Roman"/>
          <w:sz w:val="28"/>
          <w:szCs w:val="28"/>
        </w:rPr>
        <w:t xml:space="preserve"> В</w:t>
      </w:r>
      <w:r w:rsidR="00015334" w:rsidRPr="00015334">
        <w:rPr>
          <w:rFonts w:ascii="Times New Roman" w:eastAsia="Times New Roman" w:hAnsi="Times New Roman" w:cs="Times New Roman"/>
          <w:sz w:val="28"/>
          <w:szCs w:val="28"/>
        </w:rPr>
        <w:t xml:space="preserve"> плановом периоде на 2023-202</w:t>
      </w:r>
      <w:r w:rsidR="001D5FE4">
        <w:rPr>
          <w:rFonts w:ascii="Times New Roman" w:eastAsia="Times New Roman" w:hAnsi="Times New Roman" w:cs="Times New Roman"/>
          <w:sz w:val="28"/>
          <w:szCs w:val="28"/>
        </w:rPr>
        <w:t>4</w:t>
      </w:r>
      <w:r w:rsidR="00C25619">
        <w:rPr>
          <w:rFonts w:ascii="Times New Roman" w:eastAsia="Times New Roman" w:hAnsi="Times New Roman" w:cs="Times New Roman"/>
          <w:sz w:val="28"/>
          <w:szCs w:val="28"/>
        </w:rPr>
        <w:t xml:space="preserve"> гг. ЦИ № </w:t>
      </w:r>
      <w:r w:rsidR="00015334" w:rsidRPr="00015334">
        <w:rPr>
          <w:rFonts w:ascii="Times New Roman" w:eastAsia="Times New Roman" w:hAnsi="Times New Roman" w:cs="Times New Roman"/>
          <w:sz w:val="28"/>
          <w:szCs w:val="28"/>
        </w:rPr>
        <w:t>4</w:t>
      </w:r>
      <w:r w:rsidR="00015334">
        <w:rPr>
          <w:rFonts w:ascii="Times New Roman" w:eastAsia="Times New Roman" w:hAnsi="Times New Roman" w:cs="Times New Roman"/>
          <w:sz w:val="28"/>
          <w:szCs w:val="28"/>
        </w:rPr>
        <w:t>1</w:t>
      </w:r>
      <w:r w:rsidR="00015334" w:rsidRPr="00015334">
        <w:rPr>
          <w:rFonts w:ascii="Times New Roman" w:eastAsia="Times New Roman" w:hAnsi="Times New Roman" w:cs="Times New Roman"/>
          <w:sz w:val="28"/>
          <w:szCs w:val="28"/>
        </w:rPr>
        <w:t xml:space="preserve"> увеличен ежегодно </w:t>
      </w:r>
      <w:r w:rsidR="00416FBF">
        <w:rPr>
          <w:rFonts w:ascii="Times New Roman" w:eastAsia="Times New Roman" w:hAnsi="Times New Roman" w:cs="Times New Roman"/>
          <w:sz w:val="28"/>
          <w:szCs w:val="28"/>
        </w:rPr>
        <w:t xml:space="preserve">с учетом фактических данных за 2022 год, в том числе: в 2023 году –153 на ед. с 737 до 920 ед., в </w:t>
      </w:r>
      <w:r w:rsidR="00416FBF" w:rsidRPr="00416FBF">
        <w:rPr>
          <w:rFonts w:ascii="Times New Roman" w:eastAsia="Times New Roman" w:hAnsi="Times New Roman" w:cs="Times New Roman"/>
          <w:sz w:val="28"/>
          <w:szCs w:val="28"/>
        </w:rPr>
        <w:t>202</w:t>
      </w:r>
      <w:r w:rsidR="00416FBF">
        <w:rPr>
          <w:rFonts w:ascii="Times New Roman" w:eastAsia="Times New Roman" w:hAnsi="Times New Roman" w:cs="Times New Roman"/>
          <w:sz w:val="28"/>
          <w:szCs w:val="28"/>
        </w:rPr>
        <w:t>4</w:t>
      </w:r>
      <w:r w:rsidR="00416FBF" w:rsidRPr="00416FBF">
        <w:rPr>
          <w:rFonts w:ascii="Times New Roman" w:eastAsia="Times New Roman" w:hAnsi="Times New Roman" w:cs="Times New Roman"/>
          <w:sz w:val="28"/>
          <w:szCs w:val="28"/>
        </w:rPr>
        <w:t xml:space="preserve"> году –</w:t>
      </w:r>
      <w:r w:rsidR="00416FBF">
        <w:rPr>
          <w:rFonts w:ascii="Times New Roman" w:eastAsia="Times New Roman" w:hAnsi="Times New Roman" w:cs="Times New Roman"/>
          <w:sz w:val="28"/>
          <w:szCs w:val="28"/>
        </w:rPr>
        <w:t xml:space="preserve"> </w:t>
      </w:r>
      <w:r w:rsidR="00416FBF" w:rsidRPr="00416FBF">
        <w:rPr>
          <w:rFonts w:ascii="Times New Roman" w:eastAsia="Times New Roman" w:hAnsi="Times New Roman" w:cs="Times New Roman"/>
          <w:sz w:val="28"/>
          <w:szCs w:val="28"/>
        </w:rPr>
        <w:t>на</w:t>
      </w:r>
      <w:r w:rsidR="00416FBF">
        <w:rPr>
          <w:rFonts w:ascii="Times New Roman" w:eastAsia="Times New Roman" w:hAnsi="Times New Roman" w:cs="Times New Roman"/>
          <w:sz w:val="28"/>
          <w:szCs w:val="28"/>
        </w:rPr>
        <w:t xml:space="preserve"> 110</w:t>
      </w:r>
      <w:r w:rsidR="00416FBF" w:rsidRPr="00416FBF">
        <w:rPr>
          <w:rFonts w:ascii="Times New Roman" w:eastAsia="Times New Roman" w:hAnsi="Times New Roman" w:cs="Times New Roman"/>
          <w:sz w:val="28"/>
          <w:szCs w:val="28"/>
        </w:rPr>
        <w:t xml:space="preserve"> ед. с 737 до 920 ед</w:t>
      </w:r>
      <w:r w:rsidR="00416FBF">
        <w:rPr>
          <w:rFonts w:ascii="Times New Roman" w:eastAsia="Times New Roman" w:hAnsi="Times New Roman" w:cs="Times New Roman"/>
          <w:sz w:val="28"/>
          <w:szCs w:val="28"/>
        </w:rPr>
        <w:t>., на 2025 год значение ЦИ № 41 установлено с учетом фактического значения за 2022 год и плановых значений на 2023-2024 гг. в размере 920 ед.</w:t>
      </w:r>
    </w:p>
    <w:p w:rsidR="00BC08EF" w:rsidRDefault="0040425F" w:rsidP="00FD631A">
      <w:pPr>
        <w:spacing w:after="0" w:line="240" w:lineRule="auto"/>
        <w:ind w:firstLine="709"/>
        <w:jc w:val="both"/>
        <w:rPr>
          <w:rFonts w:ascii="Times New Roman" w:eastAsiaTheme="minorHAnsi" w:hAnsi="Times New Roman" w:cs="Times New Roman"/>
          <w:sz w:val="28"/>
          <w:szCs w:val="28"/>
          <w:lang w:eastAsia="en-US"/>
        </w:rPr>
      </w:pPr>
      <w:r w:rsidRPr="0040425F">
        <w:rPr>
          <w:rFonts w:ascii="Times New Roman" w:eastAsiaTheme="minorHAnsi" w:hAnsi="Times New Roman" w:cs="Times New Roman"/>
          <w:sz w:val="28"/>
          <w:szCs w:val="28"/>
          <w:lang w:eastAsia="en-US"/>
        </w:rPr>
        <w:t>7</w:t>
      </w:r>
      <w:r w:rsidR="00C25619">
        <w:rPr>
          <w:rFonts w:ascii="Times New Roman" w:eastAsiaTheme="minorHAnsi" w:hAnsi="Times New Roman" w:cs="Times New Roman"/>
          <w:sz w:val="28"/>
          <w:szCs w:val="28"/>
          <w:lang w:eastAsia="en-US"/>
        </w:rPr>
        <w:t>) </w:t>
      </w:r>
      <w:r w:rsidR="00BC08EF" w:rsidRPr="0040425F">
        <w:rPr>
          <w:rFonts w:ascii="Times New Roman" w:eastAsiaTheme="minorHAnsi" w:hAnsi="Times New Roman" w:cs="Times New Roman"/>
          <w:sz w:val="28"/>
          <w:szCs w:val="28"/>
          <w:lang w:eastAsia="en-US"/>
        </w:rPr>
        <w:t xml:space="preserve">в целях приведения объемов финансирования </w:t>
      </w:r>
      <w:r w:rsidR="00B813C1" w:rsidRPr="0040425F">
        <w:rPr>
          <w:rFonts w:ascii="Times New Roman" w:eastAsiaTheme="minorHAnsi" w:hAnsi="Times New Roman" w:cs="Times New Roman"/>
          <w:sz w:val="28"/>
          <w:szCs w:val="28"/>
          <w:lang w:eastAsia="en-US"/>
        </w:rPr>
        <w:t>Программ</w:t>
      </w:r>
      <w:r>
        <w:rPr>
          <w:rFonts w:ascii="Times New Roman" w:eastAsiaTheme="minorHAnsi" w:hAnsi="Times New Roman" w:cs="Times New Roman"/>
          <w:sz w:val="28"/>
          <w:szCs w:val="28"/>
          <w:lang w:eastAsia="en-US"/>
        </w:rPr>
        <w:t>ы</w:t>
      </w:r>
      <w:r w:rsidR="00B813C1" w:rsidRPr="0040425F">
        <w:rPr>
          <w:rFonts w:ascii="Times New Roman" w:eastAsiaTheme="minorHAnsi" w:hAnsi="Times New Roman" w:cs="Times New Roman"/>
          <w:sz w:val="28"/>
          <w:szCs w:val="28"/>
          <w:lang w:eastAsia="en-US"/>
        </w:rPr>
        <w:t xml:space="preserve">  </w:t>
      </w:r>
      <w:r w:rsidR="00FB04E1" w:rsidRPr="0040425F">
        <w:rPr>
          <w:rFonts w:ascii="Times New Roman" w:eastAsiaTheme="minorHAnsi" w:hAnsi="Times New Roman" w:cs="Times New Roman"/>
          <w:sz w:val="28"/>
          <w:szCs w:val="28"/>
          <w:lang w:eastAsia="en-US"/>
        </w:rPr>
        <w:t xml:space="preserve">                                      в соответствие </w:t>
      </w:r>
      <w:r w:rsidR="00BC08EF" w:rsidRPr="0040425F">
        <w:rPr>
          <w:rFonts w:ascii="Times New Roman" w:eastAsiaTheme="minorHAnsi" w:hAnsi="Times New Roman" w:cs="Times New Roman"/>
          <w:sz w:val="28"/>
          <w:szCs w:val="28"/>
          <w:lang w:eastAsia="en-US"/>
        </w:rPr>
        <w:t>с Законом бюджете внесены изменения в приложение № 2.1 «Основные мероприятия государственной программы Новосибирской области «Развитие субъектов малого и среднего предпринимательства в Новосибирской области», в том числе по мероприятиям:</w:t>
      </w:r>
    </w:p>
    <w:p w:rsidR="0040425F" w:rsidRPr="0040425F" w:rsidRDefault="003C2ABC" w:rsidP="0040425F">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w:t>
      </w:r>
      <w:r w:rsidR="00C25619">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О1. </w:t>
      </w:r>
      <w:proofErr w:type="spellStart"/>
      <w:r w:rsidR="0040425F" w:rsidRPr="0040425F">
        <w:rPr>
          <w:rFonts w:ascii="Times New Roman" w:eastAsiaTheme="minorHAnsi" w:hAnsi="Times New Roman" w:cs="Times New Roman"/>
          <w:sz w:val="28"/>
          <w:szCs w:val="28"/>
          <w:lang w:eastAsia="en-US"/>
        </w:rPr>
        <w:t>Общепрограммное</w:t>
      </w:r>
      <w:proofErr w:type="spellEnd"/>
      <w:r w:rsidR="0040425F" w:rsidRPr="0040425F">
        <w:rPr>
          <w:rFonts w:ascii="Times New Roman" w:eastAsiaTheme="minorHAnsi" w:hAnsi="Times New Roman" w:cs="Times New Roman"/>
          <w:sz w:val="28"/>
          <w:szCs w:val="28"/>
          <w:lang w:eastAsia="en-US"/>
        </w:rPr>
        <w:t xml:space="preserve"> мероприятие «Региональный проект «Акселерация субъектов малого и среднего предпринимательства» – скорректированы плановые объемы финансирования на 2023-2024 годы                             по средствам федерального и областного бюджета Новосибирской области                         в соответствии с Законом о бюджете и внебюджетные источники на 2023-2025 годы в соответствии с планируемой капитализацией Фонда развития малого и среднего предпринимательства Новосибирской области (далее – </w:t>
      </w:r>
      <w:proofErr w:type="spellStart"/>
      <w:r w:rsidR="0040425F" w:rsidRPr="0040425F">
        <w:rPr>
          <w:rFonts w:ascii="Times New Roman" w:eastAsiaTheme="minorHAnsi" w:hAnsi="Times New Roman" w:cs="Times New Roman"/>
          <w:sz w:val="28"/>
          <w:szCs w:val="28"/>
          <w:lang w:eastAsia="en-US"/>
        </w:rPr>
        <w:t>Гарантийскый</w:t>
      </w:r>
      <w:proofErr w:type="spellEnd"/>
      <w:r w:rsidR="0040425F" w:rsidRPr="0040425F">
        <w:rPr>
          <w:rFonts w:ascii="Times New Roman" w:eastAsiaTheme="minorHAnsi" w:hAnsi="Times New Roman" w:cs="Times New Roman"/>
          <w:sz w:val="28"/>
          <w:szCs w:val="28"/>
          <w:lang w:eastAsia="en-US"/>
        </w:rPr>
        <w:t xml:space="preserve"> фонд НСО) и </w:t>
      </w:r>
      <w:proofErr w:type="spellStart"/>
      <w:r w:rsidR="0040425F" w:rsidRPr="0040425F">
        <w:rPr>
          <w:rFonts w:ascii="Times New Roman" w:eastAsiaTheme="minorHAnsi" w:hAnsi="Times New Roman" w:cs="Times New Roman"/>
          <w:sz w:val="28"/>
          <w:szCs w:val="28"/>
          <w:lang w:eastAsia="en-US"/>
        </w:rPr>
        <w:t>Микрокредитной</w:t>
      </w:r>
      <w:proofErr w:type="spellEnd"/>
      <w:r w:rsidR="0040425F" w:rsidRPr="0040425F">
        <w:rPr>
          <w:rFonts w:ascii="Times New Roman" w:eastAsiaTheme="minorHAnsi" w:hAnsi="Times New Roman" w:cs="Times New Roman"/>
          <w:sz w:val="28"/>
          <w:szCs w:val="28"/>
          <w:lang w:eastAsia="en-US"/>
        </w:rPr>
        <w:t xml:space="preserve"> компании Новосибирский областной фонд микрофинансирования субъектов малого и среднего предпринимательства                          (далее –  МКК Фонд </w:t>
      </w:r>
      <w:proofErr w:type="spellStart"/>
      <w:r w:rsidR="0040425F" w:rsidRPr="0040425F">
        <w:rPr>
          <w:rFonts w:ascii="Times New Roman" w:eastAsiaTheme="minorHAnsi" w:hAnsi="Times New Roman" w:cs="Times New Roman"/>
          <w:sz w:val="28"/>
          <w:szCs w:val="28"/>
          <w:lang w:eastAsia="en-US"/>
        </w:rPr>
        <w:t>микрофинасирования</w:t>
      </w:r>
      <w:proofErr w:type="spellEnd"/>
      <w:r w:rsidR="0040425F" w:rsidRPr="0040425F">
        <w:rPr>
          <w:rFonts w:ascii="Times New Roman" w:eastAsiaTheme="minorHAnsi" w:hAnsi="Times New Roman" w:cs="Times New Roman"/>
          <w:sz w:val="28"/>
          <w:szCs w:val="28"/>
          <w:lang w:eastAsia="en-US"/>
        </w:rPr>
        <w:t xml:space="preserve"> НСО) в 2023-2025 годах, ожидаемые результаты приведены в соответствие с соглашением о реализации регионального проекта «Акселерация субъектов малого и среднего предпринимательства»                           на территории Новосибирской области в редакции дополнительно</w:t>
      </w:r>
      <w:r w:rsidR="00C25619">
        <w:rPr>
          <w:rFonts w:ascii="Times New Roman" w:eastAsiaTheme="minorHAnsi" w:hAnsi="Times New Roman" w:cs="Times New Roman"/>
          <w:sz w:val="28"/>
          <w:szCs w:val="28"/>
          <w:lang w:eastAsia="en-US"/>
        </w:rPr>
        <w:t>го соглашения   от 09.12.2022 № </w:t>
      </w:r>
      <w:r w:rsidR="0040425F" w:rsidRPr="0040425F">
        <w:rPr>
          <w:rFonts w:ascii="Times New Roman" w:eastAsiaTheme="minorHAnsi" w:hAnsi="Times New Roman" w:cs="Times New Roman"/>
          <w:sz w:val="28"/>
          <w:szCs w:val="28"/>
          <w:lang w:eastAsia="en-US"/>
        </w:rPr>
        <w:t>139-2019-I50071-1/7;</w:t>
      </w:r>
    </w:p>
    <w:p w:rsidR="0040425F" w:rsidRPr="0040425F" w:rsidRDefault="00C25619" w:rsidP="0040425F">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 </w:t>
      </w:r>
      <w:r w:rsidR="0040425F" w:rsidRPr="0040425F">
        <w:rPr>
          <w:rFonts w:ascii="Times New Roman" w:eastAsiaTheme="minorHAnsi" w:hAnsi="Times New Roman" w:cs="Times New Roman"/>
          <w:sz w:val="28"/>
          <w:szCs w:val="28"/>
          <w:lang w:eastAsia="en-US"/>
        </w:rPr>
        <w:t xml:space="preserve">О2. </w:t>
      </w:r>
      <w:proofErr w:type="spellStart"/>
      <w:r w:rsidR="0040425F" w:rsidRPr="0040425F">
        <w:rPr>
          <w:rFonts w:ascii="Times New Roman" w:eastAsiaTheme="minorHAnsi" w:hAnsi="Times New Roman" w:cs="Times New Roman"/>
          <w:sz w:val="28"/>
          <w:szCs w:val="28"/>
          <w:lang w:eastAsia="en-US"/>
        </w:rPr>
        <w:t>Общепрограммное</w:t>
      </w:r>
      <w:proofErr w:type="spellEnd"/>
      <w:r w:rsidR="0040425F" w:rsidRPr="0040425F">
        <w:rPr>
          <w:rFonts w:ascii="Times New Roman" w:eastAsiaTheme="minorHAnsi" w:hAnsi="Times New Roman" w:cs="Times New Roman"/>
          <w:sz w:val="28"/>
          <w:szCs w:val="28"/>
          <w:lang w:eastAsia="en-US"/>
        </w:rPr>
        <w:t xml:space="preserve"> мероприятие «Предоставление налоговых льгот и налоговых каникул индивидуальным предпринимателям, применяющим патентную и упрощенную систему налогообложения» приведено в соответстви</w:t>
      </w:r>
      <w:r>
        <w:rPr>
          <w:rFonts w:ascii="Times New Roman" w:eastAsiaTheme="minorHAnsi" w:hAnsi="Times New Roman" w:cs="Times New Roman"/>
          <w:sz w:val="28"/>
          <w:szCs w:val="28"/>
          <w:lang w:eastAsia="en-US"/>
        </w:rPr>
        <w:t>е                   с Законом № </w:t>
      </w:r>
      <w:r w:rsidR="0040425F" w:rsidRPr="0040425F">
        <w:rPr>
          <w:rFonts w:ascii="Times New Roman" w:eastAsiaTheme="minorHAnsi" w:hAnsi="Times New Roman" w:cs="Times New Roman"/>
          <w:sz w:val="28"/>
          <w:szCs w:val="28"/>
          <w:lang w:eastAsia="en-US"/>
        </w:rPr>
        <w:t xml:space="preserve">142-ОЗ в связи с введением с 2022 года мероприятия О2.3 «Предоставление налоговых льгот по уплате налога на имущество организаций, индивидуальным предпринимателям, применяющих упрощенную систему налогообложения и включенным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объем налоговых расходов  на  2022-2025 годы планируется в размере                       6 500,0 тыс. рублей ежегодно (ожидаемые результаты на основании официальных данных ФНС России за 2021 год); </w:t>
      </w:r>
    </w:p>
    <w:p w:rsidR="0040425F" w:rsidRPr="0040425F" w:rsidRDefault="00C25619" w:rsidP="0040425F">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 </w:t>
      </w:r>
      <w:r w:rsidR="0040425F" w:rsidRPr="0040425F">
        <w:rPr>
          <w:rFonts w:ascii="Times New Roman" w:eastAsiaTheme="minorHAnsi" w:hAnsi="Times New Roman" w:cs="Times New Roman"/>
          <w:sz w:val="28"/>
          <w:szCs w:val="28"/>
          <w:lang w:eastAsia="en-US"/>
        </w:rPr>
        <w:t>1.7.  Основное мероприятие «Региональный проект «Создание условий для легкого старта и комфортного ведения бизнеса» – скорректированы плановые объемы финансирования на 2023-2024 годы по средствам федерального и областного бюджета Новосибирской области в соответствии с Законом о бюджете, ожидаемые результаты приведены в соответствие с соглашением о реализации регионального проекта «Создание условий для легкого старта и комфортного ведения бизнеса» на территории Новосибирской области» на территории Новосибирской области в редакции дополнительного соглашения от 0</w:t>
      </w:r>
      <w:r>
        <w:rPr>
          <w:rFonts w:ascii="Times New Roman" w:eastAsiaTheme="minorHAnsi" w:hAnsi="Times New Roman" w:cs="Times New Roman"/>
          <w:sz w:val="28"/>
          <w:szCs w:val="28"/>
          <w:lang w:eastAsia="en-US"/>
        </w:rPr>
        <w:t>8.12.2022 № </w:t>
      </w:r>
      <w:r w:rsidR="0040425F" w:rsidRPr="0040425F">
        <w:rPr>
          <w:rFonts w:ascii="Times New Roman" w:eastAsiaTheme="minorHAnsi" w:hAnsi="Times New Roman" w:cs="Times New Roman"/>
          <w:sz w:val="28"/>
          <w:szCs w:val="28"/>
          <w:lang w:eastAsia="en-US"/>
        </w:rPr>
        <w:t>39-2020-I40079-1/10;</w:t>
      </w:r>
    </w:p>
    <w:p w:rsidR="0040425F" w:rsidRPr="0040425F" w:rsidRDefault="0040425F" w:rsidP="0040425F">
      <w:pPr>
        <w:spacing w:after="0" w:line="240" w:lineRule="auto"/>
        <w:ind w:firstLine="709"/>
        <w:jc w:val="both"/>
        <w:rPr>
          <w:rFonts w:ascii="Times New Roman" w:eastAsiaTheme="minorHAnsi" w:hAnsi="Times New Roman" w:cs="Times New Roman"/>
          <w:sz w:val="28"/>
          <w:szCs w:val="28"/>
          <w:lang w:eastAsia="en-US"/>
        </w:rPr>
      </w:pPr>
      <w:r w:rsidRPr="0040425F">
        <w:rPr>
          <w:rFonts w:ascii="Times New Roman" w:eastAsiaTheme="minorHAnsi" w:hAnsi="Times New Roman" w:cs="Times New Roman"/>
          <w:sz w:val="28"/>
          <w:szCs w:val="28"/>
          <w:lang w:eastAsia="en-US"/>
        </w:rPr>
        <w:t>- №</w:t>
      </w:r>
      <w:r w:rsidR="00C25619">
        <w:rPr>
          <w:rFonts w:ascii="Times New Roman" w:eastAsiaTheme="minorHAnsi" w:hAnsi="Times New Roman" w:cs="Times New Roman"/>
          <w:sz w:val="28"/>
          <w:szCs w:val="28"/>
          <w:lang w:eastAsia="en-US"/>
        </w:rPr>
        <w:t> </w:t>
      </w:r>
      <w:r w:rsidRPr="0040425F">
        <w:rPr>
          <w:rFonts w:ascii="Times New Roman" w:eastAsiaTheme="minorHAnsi" w:hAnsi="Times New Roman" w:cs="Times New Roman"/>
          <w:sz w:val="28"/>
          <w:szCs w:val="28"/>
          <w:lang w:eastAsia="en-US"/>
        </w:rPr>
        <w:t xml:space="preserve">2.2. Основное мероприятие «Оказание содействия в реализации муниципальных программ развития малого и среднего предпринимательства»:                     </w:t>
      </w:r>
    </w:p>
    <w:p w:rsidR="0040425F" w:rsidRPr="0040425F" w:rsidRDefault="0040425F" w:rsidP="0040425F">
      <w:pPr>
        <w:spacing w:after="0" w:line="240" w:lineRule="auto"/>
        <w:ind w:firstLine="709"/>
        <w:jc w:val="both"/>
        <w:rPr>
          <w:rFonts w:ascii="Times New Roman" w:eastAsiaTheme="minorHAnsi" w:hAnsi="Times New Roman" w:cs="Times New Roman"/>
          <w:sz w:val="28"/>
          <w:szCs w:val="28"/>
          <w:lang w:eastAsia="en-US"/>
        </w:rPr>
      </w:pPr>
      <w:r w:rsidRPr="0040425F">
        <w:rPr>
          <w:rFonts w:ascii="Times New Roman" w:eastAsiaTheme="minorHAnsi" w:hAnsi="Times New Roman" w:cs="Times New Roman"/>
          <w:sz w:val="28"/>
          <w:szCs w:val="28"/>
          <w:lang w:eastAsia="en-US"/>
        </w:rPr>
        <w:t>на 2023 годы – увеличены средства областного бюджета Но</w:t>
      </w:r>
      <w:r w:rsidR="00C25619">
        <w:rPr>
          <w:rFonts w:ascii="Times New Roman" w:eastAsiaTheme="minorHAnsi" w:hAnsi="Times New Roman" w:cs="Times New Roman"/>
          <w:sz w:val="28"/>
          <w:szCs w:val="28"/>
          <w:lang w:eastAsia="en-US"/>
        </w:rPr>
        <w:t>восибирской области на сумму 11 </w:t>
      </w:r>
      <w:r w:rsidRPr="0040425F">
        <w:rPr>
          <w:rFonts w:ascii="Times New Roman" w:eastAsiaTheme="minorHAnsi" w:hAnsi="Times New Roman" w:cs="Times New Roman"/>
          <w:sz w:val="28"/>
          <w:szCs w:val="28"/>
          <w:lang w:eastAsia="en-US"/>
        </w:rPr>
        <w:t>537,3 тыс. рублей (в соответствии с Законом о бюджете) и уменьшены средства местного бюджета на 49</w:t>
      </w:r>
      <w:r w:rsidR="00C25619">
        <w:rPr>
          <w:rFonts w:ascii="Times New Roman" w:eastAsiaTheme="minorHAnsi" w:hAnsi="Times New Roman" w:cs="Times New Roman"/>
          <w:sz w:val="28"/>
          <w:szCs w:val="28"/>
          <w:lang w:eastAsia="en-US"/>
        </w:rPr>
        <w:t> </w:t>
      </w:r>
      <w:r w:rsidRPr="0040425F">
        <w:rPr>
          <w:rFonts w:ascii="Times New Roman" w:eastAsiaTheme="minorHAnsi" w:hAnsi="Times New Roman" w:cs="Times New Roman"/>
          <w:sz w:val="28"/>
          <w:szCs w:val="28"/>
          <w:lang w:eastAsia="en-US"/>
        </w:rPr>
        <w:t xml:space="preserve">243,4 тыс. рублей (в соответствии                   с уровнем </w:t>
      </w:r>
      <w:proofErr w:type="spellStart"/>
      <w:r w:rsidRPr="0040425F">
        <w:rPr>
          <w:rFonts w:ascii="Times New Roman" w:eastAsiaTheme="minorHAnsi" w:hAnsi="Times New Roman" w:cs="Times New Roman"/>
          <w:sz w:val="28"/>
          <w:szCs w:val="28"/>
          <w:lang w:eastAsia="en-US"/>
        </w:rPr>
        <w:t>софинансирования</w:t>
      </w:r>
      <w:proofErr w:type="spellEnd"/>
      <w:r w:rsidRPr="0040425F">
        <w:rPr>
          <w:rFonts w:ascii="Times New Roman" w:eastAsiaTheme="minorHAnsi" w:hAnsi="Times New Roman" w:cs="Times New Roman"/>
          <w:sz w:val="28"/>
          <w:szCs w:val="28"/>
          <w:lang w:eastAsia="en-US"/>
        </w:rPr>
        <w:t xml:space="preserve">, установленным распоряжением Правительства Новосибирской области от </w:t>
      </w:r>
      <w:r w:rsidRPr="0040425F">
        <w:rPr>
          <w:rFonts w:ascii="Times New Roman" w:eastAsiaTheme="minorHAnsi" w:hAnsi="Times New Roman" w:cs="Times New Roman"/>
          <w:sz w:val="28"/>
          <w:szCs w:val="28"/>
          <w:lang w:eastAsia="en-US"/>
        </w:rPr>
        <w:lastRenderedPageBreak/>
        <w:t>16.08.2022 №</w:t>
      </w:r>
      <w:r w:rsidR="00C25619">
        <w:rPr>
          <w:rFonts w:ascii="Times New Roman" w:eastAsiaTheme="minorHAnsi" w:hAnsi="Times New Roman" w:cs="Times New Roman"/>
          <w:sz w:val="28"/>
          <w:szCs w:val="28"/>
          <w:lang w:eastAsia="en-US"/>
        </w:rPr>
        <w:t> </w:t>
      </w:r>
      <w:r w:rsidRPr="0040425F">
        <w:rPr>
          <w:rFonts w:ascii="Times New Roman" w:eastAsiaTheme="minorHAnsi" w:hAnsi="Times New Roman" w:cs="Times New Roman"/>
          <w:sz w:val="28"/>
          <w:szCs w:val="28"/>
          <w:lang w:eastAsia="en-US"/>
        </w:rPr>
        <w:t xml:space="preserve">472-рп «О предельных уровнях </w:t>
      </w:r>
      <w:proofErr w:type="spellStart"/>
      <w:r w:rsidRPr="0040425F">
        <w:rPr>
          <w:rFonts w:ascii="Times New Roman" w:eastAsiaTheme="minorHAnsi" w:hAnsi="Times New Roman" w:cs="Times New Roman"/>
          <w:sz w:val="28"/>
          <w:szCs w:val="28"/>
          <w:lang w:eastAsia="en-US"/>
        </w:rPr>
        <w:t>софинансирования</w:t>
      </w:r>
      <w:proofErr w:type="spellEnd"/>
      <w:r w:rsidRPr="0040425F">
        <w:rPr>
          <w:rFonts w:ascii="Times New Roman" w:eastAsiaTheme="minorHAnsi" w:hAnsi="Times New Roman" w:cs="Times New Roman"/>
          <w:sz w:val="28"/>
          <w:szCs w:val="28"/>
          <w:lang w:eastAsia="en-US"/>
        </w:rPr>
        <w:t xml:space="preserve"> Новосибирской областью (в процентах) объемов расходных обязательств муниципальных образований Новосибирской области на 2023 год и плановый период 2024 - 2025 го</w:t>
      </w:r>
      <w:r w:rsidR="00C25619">
        <w:rPr>
          <w:rFonts w:ascii="Times New Roman" w:eastAsiaTheme="minorHAnsi" w:hAnsi="Times New Roman" w:cs="Times New Roman"/>
          <w:sz w:val="28"/>
          <w:szCs w:val="28"/>
          <w:lang w:eastAsia="en-US"/>
        </w:rPr>
        <w:t>дов» (далее – распоряжение № </w:t>
      </w:r>
      <w:r w:rsidRPr="0040425F">
        <w:rPr>
          <w:rFonts w:ascii="Times New Roman" w:eastAsiaTheme="minorHAnsi" w:hAnsi="Times New Roman" w:cs="Times New Roman"/>
          <w:sz w:val="28"/>
          <w:szCs w:val="28"/>
          <w:lang w:eastAsia="en-US"/>
        </w:rPr>
        <w:t>472-рп);</w:t>
      </w:r>
    </w:p>
    <w:p w:rsidR="0040425F" w:rsidRPr="0040425F" w:rsidRDefault="0040425F" w:rsidP="0040425F">
      <w:pPr>
        <w:spacing w:after="0" w:line="240" w:lineRule="auto"/>
        <w:ind w:firstLine="709"/>
        <w:jc w:val="both"/>
        <w:rPr>
          <w:rFonts w:ascii="Times New Roman" w:eastAsiaTheme="minorHAnsi" w:hAnsi="Times New Roman" w:cs="Times New Roman"/>
          <w:sz w:val="28"/>
          <w:szCs w:val="28"/>
          <w:lang w:eastAsia="en-US"/>
        </w:rPr>
      </w:pPr>
      <w:r w:rsidRPr="0040425F">
        <w:rPr>
          <w:rFonts w:ascii="Times New Roman" w:eastAsiaTheme="minorHAnsi" w:hAnsi="Times New Roman" w:cs="Times New Roman"/>
          <w:sz w:val="28"/>
          <w:szCs w:val="28"/>
          <w:lang w:eastAsia="en-US"/>
        </w:rPr>
        <w:t>на 2024 год – средства областного бюджета Новосибирской области                              не изменены (в соответствии с Законом о бюджете), средства местног</w:t>
      </w:r>
      <w:r w:rsidR="00C25619">
        <w:rPr>
          <w:rFonts w:ascii="Times New Roman" w:eastAsiaTheme="minorHAnsi" w:hAnsi="Times New Roman" w:cs="Times New Roman"/>
          <w:sz w:val="28"/>
          <w:szCs w:val="28"/>
          <w:lang w:eastAsia="en-US"/>
        </w:rPr>
        <w:t>о бюджета уменьшены на сумму 49 </w:t>
      </w:r>
      <w:r w:rsidRPr="0040425F">
        <w:rPr>
          <w:rFonts w:ascii="Times New Roman" w:eastAsiaTheme="minorHAnsi" w:hAnsi="Times New Roman" w:cs="Times New Roman"/>
          <w:sz w:val="28"/>
          <w:szCs w:val="28"/>
          <w:lang w:eastAsia="en-US"/>
        </w:rPr>
        <w:t xml:space="preserve">631,1 тыс. рублей (в соответствии с уровнем </w:t>
      </w:r>
      <w:proofErr w:type="spellStart"/>
      <w:r w:rsidRPr="0040425F">
        <w:rPr>
          <w:rFonts w:ascii="Times New Roman" w:eastAsiaTheme="minorHAnsi" w:hAnsi="Times New Roman" w:cs="Times New Roman"/>
          <w:sz w:val="28"/>
          <w:szCs w:val="28"/>
          <w:lang w:eastAsia="en-US"/>
        </w:rPr>
        <w:t>софинансирования</w:t>
      </w:r>
      <w:proofErr w:type="spellEnd"/>
      <w:r w:rsidR="00C25619">
        <w:rPr>
          <w:rFonts w:ascii="Times New Roman" w:eastAsiaTheme="minorHAnsi" w:hAnsi="Times New Roman" w:cs="Times New Roman"/>
          <w:sz w:val="28"/>
          <w:szCs w:val="28"/>
          <w:lang w:eastAsia="en-US"/>
        </w:rPr>
        <w:t>, установленным распоряжением № </w:t>
      </w:r>
      <w:r w:rsidRPr="0040425F">
        <w:rPr>
          <w:rFonts w:ascii="Times New Roman" w:eastAsiaTheme="minorHAnsi" w:hAnsi="Times New Roman" w:cs="Times New Roman"/>
          <w:sz w:val="28"/>
          <w:szCs w:val="28"/>
          <w:lang w:eastAsia="en-US"/>
        </w:rPr>
        <w:t>472-рп);</w:t>
      </w:r>
    </w:p>
    <w:p w:rsidR="0040425F" w:rsidRPr="0040425F" w:rsidRDefault="0040425F" w:rsidP="0040425F">
      <w:pPr>
        <w:spacing w:after="0" w:line="240" w:lineRule="auto"/>
        <w:ind w:firstLine="709"/>
        <w:jc w:val="both"/>
        <w:rPr>
          <w:rFonts w:ascii="Times New Roman" w:eastAsiaTheme="minorHAnsi" w:hAnsi="Times New Roman" w:cs="Times New Roman"/>
          <w:sz w:val="28"/>
          <w:szCs w:val="28"/>
          <w:lang w:eastAsia="en-US"/>
        </w:rPr>
      </w:pPr>
      <w:r w:rsidRPr="0040425F">
        <w:rPr>
          <w:rFonts w:ascii="Times New Roman" w:eastAsiaTheme="minorHAnsi" w:hAnsi="Times New Roman" w:cs="Times New Roman"/>
          <w:sz w:val="28"/>
          <w:szCs w:val="28"/>
          <w:lang w:eastAsia="en-US"/>
        </w:rPr>
        <w:t>на 2025 годы – увеличены средства областного бюджета Н</w:t>
      </w:r>
      <w:r w:rsidR="00C25619">
        <w:rPr>
          <w:rFonts w:ascii="Times New Roman" w:eastAsiaTheme="minorHAnsi" w:hAnsi="Times New Roman" w:cs="Times New Roman"/>
          <w:sz w:val="28"/>
          <w:szCs w:val="28"/>
          <w:lang w:eastAsia="en-US"/>
        </w:rPr>
        <w:t>овосибирской области на сумму 9 </w:t>
      </w:r>
      <w:r w:rsidRPr="0040425F">
        <w:rPr>
          <w:rFonts w:ascii="Times New Roman" w:eastAsiaTheme="minorHAnsi" w:hAnsi="Times New Roman" w:cs="Times New Roman"/>
          <w:sz w:val="28"/>
          <w:szCs w:val="28"/>
          <w:lang w:eastAsia="en-US"/>
        </w:rPr>
        <w:t xml:space="preserve">795,6 тыс. рублей (в соответствии с Законом о бюджете), средства местного бюджета увеличены на 334,7 тыс. рублей (в соответствии                            с уровнем </w:t>
      </w:r>
      <w:proofErr w:type="spellStart"/>
      <w:r w:rsidRPr="0040425F">
        <w:rPr>
          <w:rFonts w:ascii="Times New Roman" w:eastAsiaTheme="minorHAnsi" w:hAnsi="Times New Roman" w:cs="Times New Roman"/>
          <w:sz w:val="28"/>
          <w:szCs w:val="28"/>
          <w:lang w:eastAsia="en-US"/>
        </w:rPr>
        <w:t>софинансирования</w:t>
      </w:r>
      <w:proofErr w:type="spellEnd"/>
      <w:r w:rsidRPr="0040425F">
        <w:rPr>
          <w:rFonts w:ascii="Times New Roman" w:eastAsiaTheme="minorHAnsi" w:hAnsi="Times New Roman" w:cs="Times New Roman"/>
          <w:sz w:val="28"/>
          <w:szCs w:val="28"/>
          <w:lang w:eastAsia="en-US"/>
        </w:rPr>
        <w:t>, установленным распоряжением № 472-рп);</w:t>
      </w:r>
    </w:p>
    <w:p w:rsidR="0040425F" w:rsidRDefault="00C25619" w:rsidP="0040425F">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 </w:t>
      </w:r>
      <w:r w:rsidR="0040425F" w:rsidRPr="0040425F">
        <w:rPr>
          <w:rFonts w:ascii="Times New Roman" w:eastAsiaTheme="minorHAnsi" w:hAnsi="Times New Roman" w:cs="Times New Roman"/>
          <w:sz w:val="28"/>
          <w:szCs w:val="28"/>
          <w:lang w:eastAsia="en-US"/>
        </w:rPr>
        <w:t xml:space="preserve">2.4. Основное мероприятие «Региональный проект «Создание благоприятных условий для осуществления деятельности </w:t>
      </w:r>
      <w:proofErr w:type="spellStart"/>
      <w:r w:rsidR="0040425F" w:rsidRPr="0040425F">
        <w:rPr>
          <w:rFonts w:ascii="Times New Roman" w:eastAsiaTheme="minorHAnsi" w:hAnsi="Times New Roman" w:cs="Times New Roman"/>
          <w:sz w:val="28"/>
          <w:szCs w:val="28"/>
          <w:lang w:eastAsia="en-US"/>
        </w:rPr>
        <w:t>самозанятыми</w:t>
      </w:r>
      <w:proofErr w:type="spellEnd"/>
      <w:r w:rsidR="0040425F" w:rsidRPr="0040425F">
        <w:rPr>
          <w:rFonts w:ascii="Times New Roman" w:eastAsiaTheme="minorHAnsi" w:hAnsi="Times New Roman" w:cs="Times New Roman"/>
          <w:sz w:val="28"/>
          <w:szCs w:val="28"/>
          <w:lang w:eastAsia="en-US"/>
        </w:rPr>
        <w:t xml:space="preserve"> гражданами» – скорректированы плановые объемы финансирования на 2023-2024 годы по средствам федерального и областного бюджета Новосибирской области                  в соответствии с Законом о бюджете, ожидаемые результаты приведены                                               в соответствие с соглашением о реализации регионального проекта «Создание благоприятных условий для осуществления деятельности </w:t>
      </w:r>
      <w:proofErr w:type="spellStart"/>
      <w:r w:rsidR="0040425F" w:rsidRPr="0040425F">
        <w:rPr>
          <w:rFonts w:ascii="Times New Roman" w:eastAsiaTheme="minorHAnsi" w:hAnsi="Times New Roman" w:cs="Times New Roman"/>
          <w:sz w:val="28"/>
          <w:szCs w:val="28"/>
          <w:lang w:eastAsia="en-US"/>
        </w:rPr>
        <w:t>самозанятыми</w:t>
      </w:r>
      <w:proofErr w:type="spellEnd"/>
      <w:r w:rsidR="0040425F" w:rsidRPr="0040425F">
        <w:rPr>
          <w:rFonts w:ascii="Times New Roman" w:eastAsiaTheme="minorHAnsi" w:hAnsi="Times New Roman" w:cs="Times New Roman"/>
          <w:sz w:val="28"/>
          <w:szCs w:val="28"/>
          <w:lang w:eastAsia="en-US"/>
        </w:rPr>
        <w:t xml:space="preserve"> гражданами» на территории Новосибирской области в редакции дополнительного соглашения от 08.12.2022 №</w:t>
      </w:r>
      <w:r>
        <w:rPr>
          <w:rFonts w:ascii="Times New Roman" w:eastAsiaTheme="minorHAnsi" w:hAnsi="Times New Roman" w:cs="Times New Roman"/>
          <w:sz w:val="28"/>
          <w:szCs w:val="28"/>
          <w:lang w:eastAsia="en-US"/>
        </w:rPr>
        <w:t> </w:t>
      </w:r>
      <w:r w:rsidR="0040425F" w:rsidRPr="0040425F">
        <w:rPr>
          <w:rFonts w:ascii="Times New Roman" w:eastAsiaTheme="minorHAnsi" w:hAnsi="Times New Roman" w:cs="Times New Roman"/>
          <w:sz w:val="28"/>
          <w:szCs w:val="28"/>
          <w:lang w:eastAsia="en-US"/>
        </w:rPr>
        <w:t>39-2020-I20054-1/3;</w:t>
      </w:r>
    </w:p>
    <w:p w:rsidR="00131ADC" w:rsidRPr="0031100B" w:rsidRDefault="00C25619" w:rsidP="00404E22">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w:t>
      </w:r>
      <w:r w:rsidR="00131ADC" w:rsidRPr="00131ADC">
        <w:rPr>
          <w:rFonts w:ascii="Times New Roman" w:eastAsiaTheme="minorHAnsi" w:hAnsi="Times New Roman" w:cs="Times New Roman"/>
          <w:sz w:val="28"/>
          <w:szCs w:val="28"/>
          <w:lang w:eastAsia="en-US"/>
        </w:rPr>
        <w:t>4.2. Основное мероприятие «Развитие центров прототипирования                                 в медицинском технопарке и технопарке Новосибирского Академгородка (закупка и установка необходимого оборудования)» в части включения в исполнители Программы МН и ИП НСО</w:t>
      </w:r>
      <w:r w:rsidR="00131ADC">
        <w:rPr>
          <w:rFonts w:ascii="Times New Roman" w:eastAsiaTheme="minorHAnsi" w:hAnsi="Times New Roman" w:cs="Times New Roman"/>
          <w:sz w:val="28"/>
          <w:szCs w:val="28"/>
          <w:lang w:eastAsia="en-US"/>
        </w:rPr>
        <w:t xml:space="preserve"> </w:t>
      </w:r>
      <w:r w:rsidR="00131ADC" w:rsidRPr="00131ADC">
        <w:rPr>
          <w:rFonts w:ascii="Times New Roman" w:eastAsiaTheme="minorHAnsi" w:hAnsi="Times New Roman" w:cs="Times New Roman"/>
          <w:sz w:val="28"/>
          <w:szCs w:val="28"/>
          <w:lang w:eastAsia="en-US"/>
        </w:rPr>
        <w:t xml:space="preserve">и </w:t>
      </w:r>
      <w:r w:rsidR="00404E22">
        <w:rPr>
          <w:rFonts w:ascii="Times New Roman" w:eastAsiaTheme="minorHAnsi" w:hAnsi="Times New Roman" w:cs="Times New Roman"/>
          <w:sz w:val="28"/>
          <w:szCs w:val="28"/>
          <w:lang w:eastAsia="en-US"/>
        </w:rPr>
        <w:t xml:space="preserve">корректировки </w:t>
      </w:r>
      <w:r w:rsidR="00131ADC" w:rsidRPr="00131ADC">
        <w:rPr>
          <w:rFonts w:ascii="Times New Roman" w:eastAsiaTheme="minorHAnsi" w:hAnsi="Times New Roman" w:cs="Times New Roman"/>
          <w:sz w:val="28"/>
          <w:szCs w:val="28"/>
          <w:lang w:eastAsia="en-US"/>
        </w:rPr>
        <w:t>ожидаемы</w:t>
      </w:r>
      <w:r w:rsidR="00404E22">
        <w:rPr>
          <w:rFonts w:ascii="Times New Roman" w:eastAsiaTheme="minorHAnsi" w:hAnsi="Times New Roman" w:cs="Times New Roman"/>
          <w:sz w:val="28"/>
          <w:szCs w:val="28"/>
          <w:lang w:eastAsia="en-US"/>
        </w:rPr>
        <w:t>х</w:t>
      </w:r>
      <w:r w:rsidR="00131ADC" w:rsidRPr="00131ADC">
        <w:rPr>
          <w:rFonts w:ascii="Times New Roman" w:eastAsiaTheme="minorHAnsi" w:hAnsi="Times New Roman" w:cs="Times New Roman"/>
          <w:sz w:val="28"/>
          <w:szCs w:val="28"/>
          <w:lang w:eastAsia="en-US"/>
        </w:rPr>
        <w:t xml:space="preserve"> результат</w:t>
      </w:r>
      <w:r w:rsidR="00404E22">
        <w:rPr>
          <w:rFonts w:ascii="Times New Roman" w:eastAsiaTheme="minorHAnsi" w:hAnsi="Times New Roman" w:cs="Times New Roman"/>
          <w:sz w:val="28"/>
          <w:szCs w:val="28"/>
          <w:lang w:eastAsia="en-US"/>
        </w:rPr>
        <w:t>ов</w:t>
      </w:r>
      <w:r w:rsidR="00131ADC" w:rsidRPr="00131ADC">
        <w:rPr>
          <w:rFonts w:ascii="Times New Roman" w:eastAsiaTheme="minorHAnsi" w:hAnsi="Times New Roman" w:cs="Times New Roman"/>
          <w:sz w:val="28"/>
          <w:szCs w:val="28"/>
          <w:lang w:eastAsia="en-US"/>
        </w:rPr>
        <w:t xml:space="preserve"> мероприятия на 2023-2025 гг.</w:t>
      </w:r>
      <w:r w:rsidR="007355B5">
        <w:rPr>
          <w:rFonts w:ascii="Times New Roman" w:eastAsiaTheme="minorHAnsi" w:hAnsi="Times New Roman" w:cs="Times New Roman"/>
          <w:sz w:val="28"/>
          <w:szCs w:val="28"/>
          <w:lang w:eastAsia="en-US"/>
        </w:rPr>
        <w:t xml:space="preserve">, в том </w:t>
      </w:r>
      <w:r w:rsidR="007355B5" w:rsidRPr="0031100B">
        <w:rPr>
          <w:rFonts w:ascii="Times New Roman" w:eastAsiaTheme="minorHAnsi" w:hAnsi="Times New Roman" w:cs="Times New Roman"/>
          <w:sz w:val="28"/>
          <w:szCs w:val="28"/>
          <w:lang w:eastAsia="en-US"/>
        </w:rPr>
        <w:t>числе в 2023-2025 гг.</w:t>
      </w:r>
      <w:r w:rsidR="007355B5" w:rsidRPr="0031100B">
        <w:t xml:space="preserve"> </w:t>
      </w:r>
      <w:r w:rsidR="007355B5" w:rsidRPr="0031100B">
        <w:rPr>
          <w:rFonts w:ascii="Times New Roman" w:eastAsiaTheme="minorHAnsi" w:hAnsi="Times New Roman" w:cs="Times New Roman"/>
          <w:sz w:val="28"/>
          <w:szCs w:val="28"/>
          <w:lang w:eastAsia="en-US"/>
        </w:rPr>
        <w:t xml:space="preserve">количество субъектов МСП, воспользовавшихся услугами центра прототипирования в технопарке </w:t>
      </w:r>
      <w:r w:rsidR="009319BA" w:rsidRPr="0031100B">
        <w:rPr>
          <w:rFonts w:ascii="Times New Roman" w:eastAsiaTheme="minorHAnsi" w:hAnsi="Times New Roman" w:cs="Times New Roman"/>
          <w:sz w:val="28"/>
          <w:szCs w:val="28"/>
          <w:lang w:eastAsia="en-US"/>
        </w:rPr>
        <w:t xml:space="preserve">                    Новосибирс</w:t>
      </w:r>
      <w:r w:rsidR="007355B5" w:rsidRPr="0031100B">
        <w:rPr>
          <w:rFonts w:ascii="Times New Roman" w:eastAsiaTheme="minorHAnsi" w:hAnsi="Times New Roman" w:cs="Times New Roman"/>
          <w:sz w:val="28"/>
          <w:szCs w:val="28"/>
          <w:lang w:eastAsia="en-US"/>
        </w:rPr>
        <w:t>кого Академгородка</w:t>
      </w:r>
      <w:r w:rsidR="009319BA" w:rsidRPr="0031100B">
        <w:rPr>
          <w:rFonts w:ascii="Times New Roman" w:eastAsiaTheme="minorHAnsi" w:hAnsi="Times New Roman" w:cs="Times New Roman"/>
          <w:sz w:val="28"/>
          <w:szCs w:val="28"/>
          <w:lang w:eastAsia="en-US"/>
        </w:rPr>
        <w:t xml:space="preserve"> планируется в размере 300 ед. ежегодно (уменьшение на </w:t>
      </w:r>
      <w:r w:rsidR="00C76C70" w:rsidRPr="0031100B">
        <w:rPr>
          <w:rFonts w:ascii="Times New Roman" w:eastAsiaTheme="minorHAnsi" w:hAnsi="Times New Roman" w:cs="Times New Roman"/>
          <w:sz w:val="28"/>
          <w:szCs w:val="28"/>
          <w:lang w:eastAsia="en-US"/>
        </w:rPr>
        <w:t>864</w:t>
      </w:r>
      <w:r w:rsidR="009319BA" w:rsidRPr="0031100B">
        <w:rPr>
          <w:rFonts w:ascii="Times New Roman" w:eastAsiaTheme="minorHAnsi" w:hAnsi="Times New Roman" w:cs="Times New Roman"/>
          <w:sz w:val="28"/>
          <w:szCs w:val="28"/>
          <w:lang w:eastAsia="en-US"/>
        </w:rPr>
        <w:t xml:space="preserve"> ед. ежегодно по сравнению с ожидаемыми результатами реализации мероприятия в 2019-2022 гг.), </w:t>
      </w:r>
      <w:r w:rsidR="007355B5" w:rsidRPr="0031100B">
        <w:rPr>
          <w:rFonts w:ascii="Times New Roman" w:eastAsiaTheme="minorHAnsi" w:hAnsi="Times New Roman" w:cs="Times New Roman"/>
          <w:sz w:val="28"/>
          <w:szCs w:val="28"/>
          <w:lang w:eastAsia="en-US"/>
        </w:rPr>
        <w:t xml:space="preserve">количество вновь созданных рабочих мест субъектов МСП, воспользовавшихся услугами центра прототипирования </w:t>
      </w:r>
      <w:r w:rsidR="00404E22" w:rsidRPr="0031100B">
        <w:rPr>
          <w:rFonts w:ascii="Times New Roman" w:eastAsiaTheme="minorHAnsi" w:hAnsi="Times New Roman" w:cs="Times New Roman"/>
          <w:sz w:val="28"/>
          <w:szCs w:val="28"/>
          <w:lang w:eastAsia="en-US"/>
        </w:rPr>
        <w:t xml:space="preserve">                 </w:t>
      </w:r>
      <w:r w:rsidR="007355B5" w:rsidRPr="0031100B">
        <w:rPr>
          <w:rFonts w:ascii="Times New Roman" w:eastAsiaTheme="minorHAnsi" w:hAnsi="Times New Roman" w:cs="Times New Roman"/>
          <w:sz w:val="28"/>
          <w:szCs w:val="28"/>
          <w:lang w:eastAsia="en-US"/>
        </w:rPr>
        <w:t>в технопарке Новосибирс</w:t>
      </w:r>
      <w:r w:rsidR="009319BA" w:rsidRPr="0031100B">
        <w:rPr>
          <w:rFonts w:ascii="Times New Roman" w:eastAsiaTheme="minorHAnsi" w:hAnsi="Times New Roman" w:cs="Times New Roman"/>
          <w:sz w:val="28"/>
          <w:szCs w:val="28"/>
          <w:lang w:eastAsia="en-US"/>
        </w:rPr>
        <w:t xml:space="preserve">кого Академгородка, планируется в размере </w:t>
      </w:r>
      <w:r w:rsidR="007355B5" w:rsidRPr="0031100B">
        <w:rPr>
          <w:rFonts w:ascii="Times New Roman" w:eastAsiaTheme="minorHAnsi" w:hAnsi="Times New Roman" w:cs="Times New Roman"/>
          <w:sz w:val="28"/>
          <w:szCs w:val="28"/>
          <w:lang w:eastAsia="en-US"/>
        </w:rPr>
        <w:t>5 ед. ежегодно</w:t>
      </w:r>
      <w:r w:rsidR="009319BA" w:rsidRPr="0031100B">
        <w:rPr>
          <w:rFonts w:ascii="Times New Roman" w:eastAsiaTheme="minorHAnsi" w:hAnsi="Times New Roman" w:cs="Times New Roman"/>
          <w:sz w:val="28"/>
          <w:szCs w:val="28"/>
          <w:lang w:eastAsia="en-US"/>
        </w:rPr>
        <w:t xml:space="preserve"> (уменьшение на 5 ед. ежегодно</w:t>
      </w:r>
      <w:r w:rsidR="00404E22" w:rsidRPr="0031100B">
        <w:rPr>
          <w:rFonts w:ascii="Times New Roman" w:eastAsiaTheme="minorHAnsi" w:hAnsi="Times New Roman" w:cs="Times New Roman"/>
          <w:sz w:val="28"/>
          <w:szCs w:val="28"/>
          <w:lang w:eastAsia="en-US"/>
        </w:rPr>
        <w:t xml:space="preserve"> </w:t>
      </w:r>
      <w:r w:rsidR="009319BA" w:rsidRPr="0031100B">
        <w:rPr>
          <w:rFonts w:ascii="Times New Roman" w:eastAsiaTheme="minorHAnsi" w:hAnsi="Times New Roman" w:cs="Times New Roman"/>
          <w:sz w:val="28"/>
          <w:szCs w:val="28"/>
          <w:lang w:eastAsia="en-US"/>
        </w:rPr>
        <w:t xml:space="preserve"> </w:t>
      </w:r>
      <w:r w:rsidR="00404E22" w:rsidRPr="0031100B">
        <w:rPr>
          <w:rFonts w:ascii="Times New Roman" w:eastAsiaTheme="minorHAnsi" w:hAnsi="Times New Roman" w:cs="Times New Roman"/>
          <w:sz w:val="28"/>
          <w:szCs w:val="28"/>
          <w:lang w:eastAsia="en-US"/>
        </w:rPr>
        <w:t>по сравнению с ожидаемыми результатами реализации мероприятия в 2019-2022 гг.), снижение ожидаемых результатов в 2023-2025 гг. вызвано старением оборудования центра прототипирования, установленного в 2010-2017 гг., его физическим износом и                   не востребованностью у субъектов МСП</w:t>
      </w:r>
      <w:r w:rsidR="00131ADC" w:rsidRPr="0031100B">
        <w:rPr>
          <w:rFonts w:ascii="Times New Roman" w:eastAsiaTheme="minorHAnsi" w:hAnsi="Times New Roman" w:cs="Times New Roman"/>
          <w:sz w:val="28"/>
          <w:szCs w:val="28"/>
          <w:lang w:eastAsia="en-US"/>
        </w:rPr>
        <w:t>;</w:t>
      </w:r>
    </w:p>
    <w:p w:rsidR="001756D9" w:rsidRDefault="00C25619" w:rsidP="001756D9">
      <w:pPr>
        <w:spacing w:after="0" w:line="240" w:lineRule="auto"/>
        <w:ind w:firstLine="709"/>
        <w:jc w:val="both"/>
        <w:rPr>
          <w:rFonts w:ascii="Times New Roman" w:eastAsiaTheme="minorHAnsi" w:hAnsi="Times New Roman" w:cs="Times New Roman"/>
          <w:sz w:val="28"/>
          <w:szCs w:val="28"/>
          <w:lang w:eastAsia="en-US"/>
        </w:rPr>
      </w:pPr>
      <w:r w:rsidRPr="0031100B">
        <w:rPr>
          <w:rFonts w:ascii="Times New Roman" w:eastAsiaTheme="minorHAnsi" w:hAnsi="Times New Roman" w:cs="Times New Roman"/>
          <w:sz w:val="28"/>
          <w:szCs w:val="28"/>
          <w:lang w:eastAsia="en-US"/>
        </w:rPr>
        <w:t>- № </w:t>
      </w:r>
      <w:r w:rsidR="0040425F" w:rsidRPr="0031100B">
        <w:rPr>
          <w:rFonts w:ascii="Times New Roman" w:eastAsiaTheme="minorHAnsi" w:hAnsi="Times New Roman" w:cs="Times New Roman"/>
          <w:sz w:val="28"/>
          <w:szCs w:val="28"/>
          <w:lang w:eastAsia="en-US"/>
        </w:rPr>
        <w:t xml:space="preserve">4.3. Основное мероприятие «Возмещение части затрат субъектам малого и среднего предпринимательства, связанных с приобретением </w:t>
      </w:r>
      <w:r w:rsidR="0040425F" w:rsidRPr="0040425F">
        <w:rPr>
          <w:rFonts w:ascii="Times New Roman" w:eastAsiaTheme="minorHAnsi" w:hAnsi="Times New Roman" w:cs="Times New Roman"/>
          <w:sz w:val="28"/>
          <w:szCs w:val="28"/>
          <w:lang w:eastAsia="en-US"/>
        </w:rPr>
        <w:t xml:space="preserve">оборудования </w:t>
      </w:r>
      <w:r w:rsidR="00C76C70">
        <w:rPr>
          <w:rFonts w:ascii="Times New Roman" w:eastAsiaTheme="minorHAnsi" w:hAnsi="Times New Roman" w:cs="Times New Roman"/>
          <w:sz w:val="28"/>
          <w:szCs w:val="28"/>
          <w:lang w:eastAsia="en-US"/>
        </w:rPr>
        <w:t xml:space="preserve">в </w:t>
      </w:r>
      <w:r w:rsidR="0040425F" w:rsidRPr="0040425F">
        <w:rPr>
          <w:rFonts w:ascii="Times New Roman" w:eastAsiaTheme="minorHAnsi" w:hAnsi="Times New Roman" w:cs="Times New Roman"/>
          <w:sz w:val="28"/>
          <w:szCs w:val="28"/>
          <w:lang w:eastAsia="en-US"/>
        </w:rPr>
        <w:t>целях создания и (или) развития, и (или) модернизации производства товаров (работ, услуг)» – увеличены средства областного бюджета Новосибирской области на 2023 год на сумму 27 270,5 тыс. рублей, на 2024 год – на 691,8 тыс. рублей, на 2025 год – на 23 070,4 тыс. рублей, в соот</w:t>
      </w:r>
      <w:r w:rsidR="0040425F" w:rsidRPr="0040425F">
        <w:rPr>
          <w:rFonts w:ascii="Times New Roman" w:eastAsiaTheme="minorHAnsi" w:hAnsi="Times New Roman" w:cs="Times New Roman"/>
          <w:sz w:val="28"/>
          <w:szCs w:val="28"/>
          <w:lang w:eastAsia="en-US"/>
        </w:rPr>
        <w:lastRenderedPageBreak/>
        <w:t>ветствии с Законом о бюджете. Ожидаемые результаты на 2023-2025 годы скорректированы исходя из объёма средств областного бюджета, направляемых в 2023-202</w:t>
      </w:r>
      <w:r w:rsidR="001756D9">
        <w:rPr>
          <w:rFonts w:ascii="Times New Roman" w:eastAsiaTheme="minorHAnsi" w:hAnsi="Times New Roman" w:cs="Times New Roman"/>
          <w:sz w:val="28"/>
          <w:szCs w:val="28"/>
          <w:lang w:eastAsia="en-US"/>
        </w:rPr>
        <w:t>4</w:t>
      </w:r>
      <w:r w:rsidR="0040425F" w:rsidRPr="0040425F">
        <w:rPr>
          <w:rFonts w:ascii="Times New Roman" w:eastAsiaTheme="minorHAnsi" w:hAnsi="Times New Roman" w:cs="Times New Roman"/>
          <w:sz w:val="28"/>
          <w:szCs w:val="28"/>
          <w:lang w:eastAsia="en-US"/>
        </w:rPr>
        <w:t xml:space="preserve"> годах на реализацию мероприятия</w:t>
      </w:r>
      <w:r w:rsidR="00404E22">
        <w:rPr>
          <w:rFonts w:ascii="Times New Roman" w:eastAsiaTheme="minorHAnsi" w:hAnsi="Times New Roman" w:cs="Times New Roman"/>
          <w:sz w:val="28"/>
          <w:szCs w:val="28"/>
          <w:lang w:eastAsia="en-US"/>
        </w:rPr>
        <w:t>, в том числе</w:t>
      </w:r>
      <w:r w:rsidR="001756D9">
        <w:rPr>
          <w:rFonts w:ascii="Times New Roman" w:eastAsiaTheme="minorHAnsi" w:hAnsi="Times New Roman" w:cs="Times New Roman"/>
          <w:sz w:val="28"/>
          <w:szCs w:val="28"/>
          <w:lang w:eastAsia="en-US"/>
        </w:rPr>
        <w:t xml:space="preserve"> </w:t>
      </w:r>
      <w:r w:rsidR="001756D9" w:rsidRPr="001756D9">
        <w:rPr>
          <w:rFonts w:ascii="Times New Roman" w:eastAsiaTheme="minorHAnsi" w:hAnsi="Times New Roman" w:cs="Times New Roman"/>
          <w:sz w:val="28"/>
          <w:szCs w:val="28"/>
          <w:lang w:eastAsia="en-US"/>
        </w:rPr>
        <w:t>количество субъектов МСП, получивших государственную поддержку</w:t>
      </w:r>
      <w:r w:rsidR="001756D9">
        <w:rPr>
          <w:rFonts w:ascii="Times New Roman" w:eastAsiaTheme="minorHAnsi" w:hAnsi="Times New Roman" w:cs="Times New Roman"/>
          <w:sz w:val="28"/>
          <w:szCs w:val="28"/>
          <w:lang w:eastAsia="en-US"/>
        </w:rPr>
        <w:t xml:space="preserve"> и </w:t>
      </w:r>
      <w:r w:rsidR="001756D9" w:rsidRPr="001756D9">
        <w:rPr>
          <w:rFonts w:ascii="Times New Roman" w:eastAsiaTheme="minorHAnsi" w:hAnsi="Times New Roman" w:cs="Times New Roman"/>
          <w:sz w:val="28"/>
          <w:szCs w:val="28"/>
          <w:lang w:eastAsia="en-US"/>
        </w:rPr>
        <w:t>количество вновь созданных рабочих мест субъектами МСП, получившими государственную поддержку,</w:t>
      </w:r>
      <w:r w:rsidR="001756D9">
        <w:rPr>
          <w:rFonts w:ascii="Times New Roman" w:eastAsiaTheme="minorHAnsi" w:hAnsi="Times New Roman" w:cs="Times New Roman"/>
          <w:sz w:val="28"/>
          <w:szCs w:val="28"/>
          <w:lang w:eastAsia="en-US"/>
        </w:rPr>
        <w:t xml:space="preserve"> в 2023 году составит 33 ед. (увеличение на 23 ед. с 10 ед. до 33 ед.), в 2024 году – 16</w:t>
      </w:r>
      <w:r w:rsidR="001756D9" w:rsidRPr="001756D9">
        <w:rPr>
          <w:rFonts w:ascii="Times New Roman" w:eastAsiaTheme="minorHAnsi" w:hAnsi="Times New Roman" w:cs="Times New Roman"/>
          <w:sz w:val="28"/>
          <w:szCs w:val="28"/>
          <w:lang w:eastAsia="en-US"/>
        </w:rPr>
        <w:t xml:space="preserve"> ед. (увеличение на </w:t>
      </w:r>
      <w:r w:rsidR="001756D9">
        <w:rPr>
          <w:rFonts w:ascii="Times New Roman" w:eastAsiaTheme="minorHAnsi" w:hAnsi="Times New Roman" w:cs="Times New Roman"/>
          <w:sz w:val="28"/>
          <w:szCs w:val="28"/>
          <w:lang w:eastAsia="en-US"/>
        </w:rPr>
        <w:t>6</w:t>
      </w:r>
      <w:r w:rsidR="001756D9" w:rsidRPr="001756D9">
        <w:rPr>
          <w:rFonts w:ascii="Times New Roman" w:eastAsiaTheme="minorHAnsi" w:hAnsi="Times New Roman" w:cs="Times New Roman"/>
          <w:sz w:val="28"/>
          <w:szCs w:val="28"/>
          <w:lang w:eastAsia="en-US"/>
        </w:rPr>
        <w:t xml:space="preserve"> ед. с 10 ед. до </w:t>
      </w:r>
      <w:r w:rsidR="001756D9">
        <w:rPr>
          <w:rFonts w:ascii="Times New Roman" w:eastAsiaTheme="minorHAnsi" w:hAnsi="Times New Roman" w:cs="Times New Roman"/>
          <w:sz w:val="28"/>
          <w:szCs w:val="28"/>
          <w:lang w:eastAsia="en-US"/>
        </w:rPr>
        <w:t>16</w:t>
      </w:r>
      <w:r w:rsidR="001756D9" w:rsidRPr="001756D9">
        <w:rPr>
          <w:rFonts w:ascii="Times New Roman" w:eastAsiaTheme="minorHAnsi" w:hAnsi="Times New Roman" w:cs="Times New Roman"/>
          <w:sz w:val="28"/>
          <w:szCs w:val="28"/>
          <w:lang w:eastAsia="en-US"/>
        </w:rPr>
        <w:t xml:space="preserve"> ед.),</w:t>
      </w:r>
      <w:r w:rsidR="001756D9">
        <w:rPr>
          <w:rFonts w:ascii="Times New Roman" w:eastAsiaTheme="minorHAnsi" w:hAnsi="Times New Roman" w:cs="Times New Roman"/>
          <w:sz w:val="28"/>
          <w:szCs w:val="28"/>
          <w:lang w:eastAsia="en-US"/>
        </w:rPr>
        <w:t xml:space="preserve"> на 2025 год запланировано в размере 16 ед.</w:t>
      </w:r>
    </w:p>
    <w:p w:rsidR="00404E22" w:rsidRDefault="001756D9" w:rsidP="001756D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соответствии с объемом средств областного</w:t>
      </w:r>
      <w:r w:rsidR="00960818">
        <w:rPr>
          <w:rFonts w:ascii="Times New Roman" w:eastAsiaTheme="minorHAnsi" w:hAnsi="Times New Roman" w:cs="Times New Roman"/>
          <w:sz w:val="28"/>
          <w:szCs w:val="28"/>
          <w:lang w:eastAsia="en-US"/>
        </w:rPr>
        <w:t xml:space="preserve"> бюджета</w:t>
      </w:r>
      <w:r>
        <w:rPr>
          <w:rFonts w:ascii="Times New Roman" w:eastAsiaTheme="minorHAnsi" w:hAnsi="Times New Roman" w:cs="Times New Roman"/>
          <w:sz w:val="28"/>
          <w:szCs w:val="28"/>
          <w:lang w:eastAsia="en-US"/>
        </w:rPr>
        <w:t>, запанированного</w:t>
      </w:r>
      <w:r w:rsidR="0096081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на реализацию мероприятия в 2025 году.</w:t>
      </w:r>
    </w:p>
    <w:p w:rsidR="0040425F" w:rsidRPr="00F92ECA" w:rsidRDefault="0040425F" w:rsidP="0040425F">
      <w:pPr>
        <w:autoSpaceDE w:val="0"/>
        <w:autoSpaceDN w:val="0"/>
        <w:adjustRightInd w:val="0"/>
        <w:spacing w:after="0" w:line="240" w:lineRule="auto"/>
        <w:ind w:firstLine="709"/>
        <w:jc w:val="both"/>
        <w:rPr>
          <w:rFonts w:ascii="Times New Roman" w:hAnsi="Times New Roman" w:cs="Times New Roman"/>
          <w:sz w:val="28"/>
          <w:szCs w:val="28"/>
        </w:rPr>
      </w:pPr>
      <w:r w:rsidRPr="00F92ECA">
        <w:rPr>
          <w:rFonts w:ascii="Times New Roman" w:hAnsi="Times New Roman" w:cs="Times New Roman"/>
          <w:sz w:val="28"/>
          <w:szCs w:val="28"/>
        </w:rPr>
        <w:t>8</w:t>
      </w:r>
      <w:r w:rsidR="008B398D" w:rsidRPr="00F92ECA">
        <w:rPr>
          <w:rFonts w:ascii="Times New Roman" w:hAnsi="Times New Roman" w:cs="Times New Roman"/>
          <w:sz w:val="28"/>
          <w:szCs w:val="28"/>
        </w:rPr>
        <w:t>)</w:t>
      </w:r>
      <w:r w:rsidR="00AC26D0" w:rsidRPr="00F92ECA">
        <w:rPr>
          <w:rFonts w:ascii="Times New Roman" w:hAnsi="Times New Roman" w:cs="Times New Roman"/>
          <w:sz w:val="28"/>
          <w:szCs w:val="28"/>
        </w:rPr>
        <w:t xml:space="preserve"> вн</w:t>
      </w:r>
      <w:r w:rsidRPr="00F92ECA">
        <w:rPr>
          <w:rFonts w:ascii="Times New Roman" w:hAnsi="Times New Roman" w:cs="Times New Roman"/>
          <w:sz w:val="28"/>
          <w:szCs w:val="28"/>
        </w:rPr>
        <w:t>есения</w:t>
      </w:r>
      <w:r w:rsidR="00AC26D0" w:rsidRPr="00F92ECA">
        <w:rPr>
          <w:rFonts w:ascii="Times New Roman" w:hAnsi="Times New Roman" w:cs="Times New Roman"/>
          <w:sz w:val="28"/>
          <w:szCs w:val="28"/>
        </w:rPr>
        <w:t xml:space="preserve"> изменени</w:t>
      </w:r>
      <w:r w:rsidRPr="00F92ECA">
        <w:rPr>
          <w:rFonts w:ascii="Times New Roman" w:hAnsi="Times New Roman" w:cs="Times New Roman"/>
          <w:sz w:val="28"/>
          <w:szCs w:val="28"/>
        </w:rPr>
        <w:t>й</w:t>
      </w:r>
      <w:r w:rsidR="00C25619" w:rsidRPr="00F92ECA">
        <w:rPr>
          <w:rFonts w:ascii="Times New Roman" w:hAnsi="Times New Roman" w:cs="Times New Roman"/>
          <w:sz w:val="28"/>
          <w:szCs w:val="28"/>
        </w:rPr>
        <w:t xml:space="preserve"> в приложение №</w:t>
      </w:r>
      <w:r w:rsidR="00F92ECA" w:rsidRPr="00F92ECA">
        <w:rPr>
          <w:rFonts w:ascii="Times New Roman" w:hAnsi="Times New Roman" w:cs="Times New Roman"/>
          <w:sz w:val="28"/>
          <w:szCs w:val="28"/>
        </w:rPr>
        <w:t> </w:t>
      </w:r>
      <w:r w:rsidR="00BC08EF" w:rsidRPr="00F92ECA">
        <w:rPr>
          <w:rFonts w:ascii="Times New Roman" w:hAnsi="Times New Roman" w:cs="Times New Roman"/>
          <w:sz w:val="28"/>
          <w:szCs w:val="28"/>
        </w:rPr>
        <w:t>3</w:t>
      </w:r>
      <w:r w:rsidR="00AC26D0" w:rsidRPr="00F92ECA">
        <w:rPr>
          <w:rFonts w:ascii="Times New Roman" w:hAnsi="Times New Roman" w:cs="Times New Roman"/>
          <w:sz w:val="28"/>
          <w:szCs w:val="28"/>
        </w:rPr>
        <w:t xml:space="preserve"> к Программе «</w:t>
      </w:r>
      <w:r w:rsidR="00BC08EF" w:rsidRPr="00F92ECA">
        <w:rPr>
          <w:rFonts w:ascii="Times New Roman" w:hAnsi="Times New Roman" w:cs="Times New Roman"/>
          <w:sz w:val="28"/>
          <w:szCs w:val="28"/>
        </w:rPr>
        <w:t xml:space="preserve">Сводные финансовые затраты и налоговые расходы государственной программы Новосибирской области «Развитие субъектов малого и среднего предпринимательства в Новосибирской области» </w:t>
      </w:r>
      <w:r w:rsidR="00AC26D0" w:rsidRPr="00F92ECA">
        <w:rPr>
          <w:rFonts w:ascii="Times New Roman" w:hAnsi="Times New Roman" w:cs="Times New Roman"/>
          <w:sz w:val="28"/>
          <w:szCs w:val="28"/>
        </w:rPr>
        <w:t>в части</w:t>
      </w:r>
      <w:r w:rsidR="009D70FF" w:rsidRPr="00F92ECA">
        <w:rPr>
          <w:rFonts w:ascii="Times New Roman" w:hAnsi="Times New Roman" w:cs="Times New Roman"/>
          <w:sz w:val="28"/>
          <w:szCs w:val="28"/>
        </w:rPr>
        <w:t xml:space="preserve"> внесения изменений </w:t>
      </w:r>
      <w:r w:rsidR="00BC08EF" w:rsidRPr="00F92ECA">
        <w:rPr>
          <w:rFonts w:ascii="Times New Roman" w:hAnsi="Times New Roman" w:cs="Times New Roman"/>
          <w:sz w:val="28"/>
          <w:szCs w:val="28"/>
        </w:rPr>
        <w:t xml:space="preserve">                        </w:t>
      </w:r>
      <w:r w:rsidR="009D70FF" w:rsidRPr="00F92ECA">
        <w:rPr>
          <w:rFonts w:ascii="Times New Roman" w:hAnsi="Times New Roman" w:cs="Times New Roman"/>
          <w:sz w:val="28"/>
          <w:szCs w:val="28"/>
        </w:rPr>
        <w:t>в «Ресурсное обеспечение» на 202</w:t>
      </w:r>
      <w:r w:rsidR="00920ACA" w:rsidRPr="00F92ECA">
        <w:rPr>
          <w:rFonts w:ascii="Times New Roman" w:hAnsi="Times New Roman" w:cs="Times New Roman"/>
          <w:sz w:val="28"/>
          <w:szCs w:val="28"/>
        </w:rPr>
        <w:t>3</w:t>
      </w:r>
      <w:r w:rsidR="009D70FF" w:rsidRPr="00F92ECA">
        <w:rPr>
          <w:rFonts w:ascii="Times New Roman" w:hAnsi="Times New Roman" w:cs="Times New Roman"/>
          <w:sz w:val="28"/>
          <w:szCs w:val="28"/>
        </w:rPr>
        <w:t>-202</w:t>
      </w:r>
      <w:r w:rsidR="00920ACA" w:rsidRPr="00F92ECA">
        <w:rPr>
          <w:rFonts w:ascii="Times New Roman" w:hAnsi="Times New Roman" w:cs="Times New Roman"/>
          <w:sz w:val="28"/>
          <w:szCs w:val="28"/>
        </w:rPr>
        <w:t>5</w:t>
      </w:r>
      <w:r w:rsidR="009D70FF" w:rsidRPr="00F92ECA">
        <w:rPr>
          <w:rFonts w:ascii="Times New Roman" w:hAnsi="Times New Roman" w:cs="Times New Roman"/>
          <w:sz w:val="28"/>
          <w:szCs w:val="28"/>
        </w:rPr>
        <w:t xml:space="preserve"> гг. </w:t>
      </w:r>
      <w:r w:rsidR="00EF15D3" w:rsidRPr="00F92ECA">
        <w:rPr>
          <w:rFonts w:ascii="Times New Roman" w:hAnsi="Times New Roman" w:cs="Times New Roman"/>
          <w:sz w:val="28"/>
          <w:szCs w:val="28"/>
        </w:rPr>
        <w:t>в соответствии с Законом о бюджете</w:t>
      </w:r>
      <w:r w:rsidR="00BC08EF" w:rsidRPr="00F92ECA">
        <w:rPr>
          <w:rFonts w:ascii="Times New Roman" w:hAnsi="Times New Roman" w:cs="Times New Roman"/>
          <w:sz w:val="28"/>
          <w:szCs w:val="28"/>
        </w:rPr>
        <w:t xml:space="preserve"> по средствам федерального бюджет</w:t>
      </w:r>
      <w:r w:rsidRPr="00F92ECA">
        <w:rPr>
          <w:rFonts w:ascii="Times New Roman" w:hAnsi="Times New Roman" w:cs="Times New Roman"/>
          <w:sz w:val="28"/>
          <w:szCs w:val="28"/>
        </w:rPr>
        <w:t>а</w:t>
      </w:r>
      <w:r w:rsidR="00BC08EF" w:rsidRPr="00F92ECA">
        <w:rPr>
          <w:rFonts w:ascii="Times New Roman" w:hAnsi="Times New Roman" w:cs="Times New Roman"/>
          <w:sz w:val="28"/>
          <w:szCs w:val="28"/>
        </w:rPr>
        <w:t xml:space="preserve"> и областного бюджета Новосибирской области, </w:t>
      </w:r>
      <w:r w:rsidRPr="00F92ECA">
        <w:rPr>
          <w:rFonts w:ascii="Times New Roman" w:hAnsi="Times New Roman" w:cs="Times New Roman"/>
          <w:sz w:val="28"/>
          <w:szCs w:val="28"/>
        </w:rPr>
        <w:t xml:space="preserve">по средствам местного бюджета (в соответствии с уровнем </w:t>
      </w:r>
      <w:proofErr w:type="spellStart"/>
      <w:r w:rsidRPr="00F92ECA">
        <w:rPr>
          <w:rFonts w:ascii="Times New Roman" w:hAnsi="Times New Roman" w:cs="Times New Roman"/>
          <w:sz w:val="28"/>
          <w:szCs w:val="28"/>
        </w:rPr>
        <w:t>софинансирования</w:t>
      </w:r>
      <w:proofErr w:type="spellEnd"/>
      <w:r w:rsidR="00C25619" w:rsidRPr="00F92ECA">
        <w:rPr>
          <w:rFonts w:ascii="Times New Roman" w:hAnsi="Times New Roman" w:cs="Times New Roman"/>
          <w:sz w:val="28"/>
          <w:szCs w:val="28"/>
        </w:rPr>
        <w:t>, установленным распоряжением № </w:t>
      </w:r>
      <w:r w:rsidRPr="00F92ECA">
        <w:rPr>
          <w:rFonts w:ascii="Times New Roman" w:hAnsi="Times New Roman" w:cs="Times New Roman"/>
          <w:sz w:val="28"/>
          <w:szCs w:val="28"/>
        </w:rPr>
        <w:t xml:space="preserve">472-рп) и внебюджетным источникам в соответствии с планируемым объемом капитализации Гарантийного фонда НСО и МКК Фонд </w:t>
      </w:r>
      <w:proofErr w:type="spellStart"/>
      <w:r w:rsidRPr="00F92ECA">
        <w:rPr>
          <w:rFonts w:ascii="Times New Roman" w:hAnsi="Times New Roman" w:cs="Times New Roman"/>
          <w:sz w:val="28"/>
          <w:szCs w:val="28"/>
        </w:rPr>
        <w:t>микрофинасирования</w:t>
      </w:r>
      <w:proofErr w:type="spellEnd"/>
      <w:r w:rsidRPr="00F92ECA">
        <w:rPr>
          <w:rFonts w:ascii="Times New Roman" w:hAnsi="Times New Roman" w:cs="Times New Roman"/>
          <w:sz w:val="28"/>
          <w:szCs w:val="28"/>
        </w:rPr>
        <w:t xml:space="preserve"> НСО в 2023-2025 гг., а также средств Союза «Новосибирская городская торгово-промышленн</w:t>
      </w:r>
      <w:r w:rsidR="00F92ECA" w:rsidRPr="00F92ECA">
        <w:rPr>
          <w:rFonts w:ascii="Times New Roman" w:hAnsi="Times New Roman" w:cs="Times New Roman"/>
          <w:sz w:val="28"/>
          <w:szCs w:val="28"/>
        </w:rPr>
        <w:t>ая</w:t>
      </w:r>
      <w:r w:rsidRPr="00F92ECA">
        <w:rPr>
          <w:rFonts w:ascii="Times New Roman" w:hAnsi="Times New Roman" w:cs="Times New Roman"/>
          <w:sz w:val="28"/>
          <w:szCs w:val="28"/>
        </w:rPr>
        <w:t xml:space="preserve"> палат</w:t>
      </w:r>
      <w:r w:rsidR="00F92ECA" w:rsidRPr="00F92ECA">
        <w:rPr>
          <w:rFonts w:ascii="Times New Roman" w:hAnsi="Times New Roman" w:cs="Times New Roman"/>
          <w:sz w:val="28"/>
          <w:szCs w:val="28"/>
        </w:rPr>
        <w:t>а</w:t>
      </w:r>
      <w:r w:rsidRPr="00F92ECA">
        <w:rPr>
          <w:rFonts w:ascii="Times New Roman" w:hAnsi="Times New Roman" w:cs="Times New Roman"/>
          <w:sz w:val="28"/>
          <w:szCs w:val="28"/>
        </w:rPr>
        <w:t>», планируемых на реализацию мероприятий Программы в 2023-2025 гг.</w:t>
      </w:r>
    </w:p>
    <w:p w:rsidR="0040425F" w:rsidRPr="0040425F" w:rsidRDefault="0040425F" w:rsidP="0040425F">
      <w:pPr>
        <w:autoSpaceDE w:val="0"/>
        <w:autoSpaceDN w:val="0"/>
        <w:adjustRightInd w:val="0"/>
        <w:spacing w:after="0" w:line="240" w:lineRule="auto"/>
        <w:ind w:firstLine="709"/>
        <w:jc w:val="both"/>
        <w:rPr>
          <w:rFonts w:ascii="Times New Roman" w:hAnsi="Times New Roman" w:cs="Times New Roman"/>
          <w:sz w:val="28"/>
          <w:szCs w:val="28"/>
        </w:rPr>
      </w:pPr>
      <w:r w:rsidRPr="0040425F">
        <w:rPr>
          <w:rFonts w:ascii="Times New Roman" w:hAnsi="Times New Roman" w:cs="Times New Roman"/>
          <w:sz w:val="28"/>
          <w:szCs w:val="28"/>
        </w:rPr>
        <w:t>Объем налоговых расходов на 2022-2025 гг. приведен в соответствие                                 с Законом №</w:t>
      </w:r>
      <w:r w:rsidR="00C25619">
        <w:rPr>
          <w:rFonts w:ascii="Times New Roman" w:hAnsi="Times New Roman" w:cs="Times New Roman"/>
          <w:sz w:val="28"/>
          <w:szCs w:val="28"/>
        </w:rPr>
        <w:t> </w:t>
      </w:r>
      <w:r w:rsidRPr="0040425F">
        <w:rPr>
          <w:rFonts w:ascii="Times New Roman" w:hAnsi="Times New Roman" w:cs="Times New Roman"/>
          <w:sz w:val="28"/>
          <w:szCs w:val="28"/>
        </w:rPr>
        <w:t>142-ОЗ.</w:t>
      </w:r>
    </w:p>
    <w:p w:rsidR="0040425F" w:rsidRPr="0031100B" w:rsidRDefault="0040425F" w:rsidP="00FD631A">
      <w:pPr>
        <w:autoSpaceDE w:val="0"/>
        <w:autoSpaceDN w:val="0"/>
        <w:adjustRightInd w:val="0"/>
        <w:spacing w:after="0" w:line="240" w:lineRule="auto"/>
        <w:ind w:firstLine="709"/>
        <w:jc w:val="both"/>
        <w:rPr>
          <w:rFonts w:ascii="Times New Roman" w:hAnsi="Times New Roman" w:cs="Times New Roman"/>
          <w:sz w:val="28"/>
          <w:szCs w:val="28"/>
        </w:rPr>
      </w:pPr>
      <w:r w:rsidRPr="0031100B">
        <w:rPr>
          <w:rFonts w:ascii="Times New Roman" w:hAnsi="Times New Roman" w:cs="Times New Roman"/>
          <w:sz w:val="28"/>
          <w:szCs w:val="28"/>
        </w:rPr>
        <w:t>9)</w:t>
      </w:r>
      <w:r w:rsidR="00C25619" w:rsidRPr="0031100B">
        <w:rPr>
          <w:rFonts w:ascii="Times New Roman" w:hAnsi="Times New Roman" w:cs="Times New Roman"/>
          <w:sz w:val="28"/>
          <w:szCs w:val="28"/>
        </w:rPr>
        <w:t> </w:t>
      </w:r>
      <w:r w:rsidRPr="0031100B">
        <w:rPr>
          <w:rFonts w:ascii="Times New Roman" w:hAnsi="Times New Roman" w:cs="Times New Roman"/>
          <w:sz w:val="28"/>
          <w:szCs w:val="28"/>
        </w:rPr>
        <w:t>внесения изменений в приложение №</w:t>
      </w:r>
      <w:r w:rsidR="00C25619" w:rsidRPr="0031100B">
        <w:rPr>
          <w:rFonts w:ascii="Times New Roman" w:hAnsi="Times New Roman" w:cs="Times New Roman"/>
          <w:sz w:val="28"/>
          <w:szCs w:val="28"/>
        </w:rPr>
        <w:t> </w:t>
      </w:r>
      <w:r w:rsidRPr="0031100B">
        <w:rPr>
          <w:rFonts w:ascii="Times New Roman" w:hAnsi="Times New Roman" w:cs="Times New Roman"/>
          <w:sz w:val="28"/>
          <w:szCs w:val="28"/>
        </w:rPr>
        <w:t>5 «Порядок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w:t>
      </w:r>
    </w:p>
    <w:p w:rsidR="00452523" w:rsidRPr="00452523" w:rsidRDefault="0040425F" w:rsidP="00452523">
      <w:pPr>
        <w:autoSpaceDE w:val="0"/>
        <w:autoSpaceDN w:val="0"/>
        <w:adjustRightInd w:val="0"/>
        <w:spacing w:after="0" w:line="240" w:lineRule="auto"/>
        <w:ind w:firstLine="708"/>
        <w:jc w:val="both"/>
        <w:rPr>
          <w:rFonts w:ascii="Times New Roman" w:hAnsi="Times New Roman" w:cs="Times New Roman"/>
          <w:sz w:val="32"/>
          <w:szCs w:val="28"/>
        </w:rPr>
      </w:pPr>
      <w:r w:rsidRPr="0031100B">
        <w:rPr>
          <w:rFonts w:ascii="Times New Roman" w:hAnsi="Times New Roman" w:cs="Times New Roman"/>
          <w:sz w:val="28"/>
          <w:szCs w:val="28"/>
        </w:rPr>
        <w:t>а)</w:t>
      </w:r>
      <w:r w:rsidR="00C25619" w:rsidRPr="0031100B">
        <w:rPr>
          <w:rFonts w:ascii="Times New Roman" w:hAnsi="Times New Roman" w:cs="Times New Roman"/>
          <w:sz w:val="28"/>
          <w:szCs w:val="28"/>
        </w:rPr>
        <w:t> </w:t>
      </w:r>
      <w:r w:rsidR="00452523" w:rsidRPr="0031100B">
        <w:rPr>
          <w:rFonts w:ascii="Times New Roman" w:hAnsi="Times New Roman" w:cs="Times New Roman"/>
          <w:sz w:val="28"/>
          <w:szCs w:val="28"/>
        </w:rPr>
        <w:t>исключается</w:t>
      </w:r>
      <w:r w:rsidR="00C76C70" w:rsidRPr="0031100B">
        <w:rPr>
          <w:rFonts w:ascii="Times New Roman" w:hAnsi="Times New Roman" w:cs="Times New Roman"/>
          <w:sz w:val="28"/>
          <w:szCs w:val="28"/>
        </w:rPr>
        <w:t xml:space="preserve"> </w:t>
      </w:r>
      <w:r w:rsidR="00452523" w:rsidRPr="0031100B">
        <w:rPr>
          <w:rFonts w:ascii="Times New Roman" w:hAnsi="Times New Roman" w:cs="Times New Roman"/>
          <w:sz w:val="28"/>
          <w:szCs w:val="28"/>
        </w:rPr>
        <w:t xml:space="preserve">условие предоставления субсидий на поддержку муниципальных программ развития субъектов МСП «наличие в местных бюджетах бюджетных ассигнований на исполнение расходных обязательств муниципальных образований, в целях </w:t>
      </w:r>
      <w:proofErr w:type="spellStart"/>
      <w:r w:rsidR="00452523" w:rsidRPr="0031100B">
        <w:rPr>
          <w:rFonts w:ascii="Times New Roman" w:hAnsi="Times New Roman" w:cs="Times New Roman"/>
          <w:sz w:val="28"/>
          <w:szCs w:val="28"/>
        </w:rPr>
        <w:t>софинансирования</w:t>
      </w:r>
      <w:proofErr w:type="spellEnd"/>
      <w:r w:rsidR="00452523">
        <w:rPr>
          <w:rFonts w:ascii="Times New Roman" w:hAnsi="Times New Roman" w:cs="Times New Roman"/>
          <w:sz w:val="28"/>
          <w:szCs w:val="28"/>
        </w:rPr>
        <w:t xml:space="preserve"> которых предоставляются субсидии на поддержку программ, в объеме, необходимом для их исполнения, включая объем планируемых к предоставлению субсидий на поддержку программ» в связи с аналогичными изменениями, внесенными в </w:t>
      </w:r>
      <w:r w:rsidR="00452523">
        <w:rPr>
          <w:rFonts w:ascii="Times New Roman" w:hAnsi="Times New Roman" w:cs="Times New Roman"/>
          <w:sz w:val="28"/>
          <w:szCs w:val="24"/>
        </w:rPr>
        <w:t>П</w:t>
      </w:r>
      <w:r w:rsidR="00452523" w:rsidRPr="00452523">
        <w:rPr>
          <w:rFonts w:ascii="Times New Roman" w:hAnsi="Times New Roman" w:cs="Times New Roman"/>
          <w:sz w:val="28"/>
          <w:szCs w:val="24"/>
        </w:rPr>
        <w:t xml:space="preserve">равила формирования, предоставления и распределения субсидий из областного бюджета </w:t>
      </w:r>
      <w:r w:rsidR="00452523">
        <w:rPr>
          <w:rFonts w:ascii="Times New Roman" w:hAnsi="Times New Roman" w:cs="Times New Roman"/>
          <w:sz w:val="28"/>
          <w:szCs w:val="24"/>
        </w:rPr>
        <w:t>Н</w:t>
      </w:r>
      <w:r w:rsidR="00452523" w:rsidRPr="00452523">
        <w:rPr>
          <w:rFonts w:ascii="Times New Roman" w:hAnsi="Times New Roman" w:cs="Times New Roman"/>
          <w:sz w:val="28"/>
          <w:szCs w:val="24"/>
        </w:rPr>
        <w:t>овосибирской области бюджетам муниц</w:t>
      </w:r>
      <w:r w:rsidR="00452523">
        <w:rPr>
          <w:rFonts w:ascii="Times New Roman" w:hAnsi="Times New Roman" w:cs="Times New Roman"/>
          <w:sz w:val="28"/>
          <w:szCs w:val="24"/>
        </w:rPr>
        <w:t>ипальных образований Н</w:t>
      </w:r>
      <w:r w:rsidR="00452523" w:rsidRPr="00452523">
        <w:rPr>
          <w:rFonts w:ascii="Times New Roman" w:hAnsi="Times New Roman" w:cs="Times New Roman"/>
          <w:sz w:val="28"/>
          <w:szCs w:val="24"/>
        </w:rPr>
        <w:t>овосибирской области</w:t>
      </w:r>
      <w:r w:rsidR="00452523">
        <w:rPr>
          <w:rFonts w:ascii="Times New Roman" w:hAnsi="Times New Roman" w:cs="Times New Roman"/>
          <w:sz w:val="28"/>
          <w:szCs w:val="24"/>
        </w:rPr>
        <w:t xml:space="preserve">, утвержденные постановлением </w:t>
      </w:r>
      <w:r w:rsidR="00452523" w:rsidRPr="00452523">
        <w:rPr>
          <w:rFonts w:ascii="Times New Roman" w:hAnsi="Times New Roman" w:cs="Times New Roman"/>
          <w:sz w:val="28"/>
          <w:szCs w:val="24"/>
        </w:rPr>
        <w:t>Правительства Новосибирской области</w:t>
      </w:r>
      <w:r w:rsidR="00452523">
        <w:rPr>
          <w:rFonts w:ascii="Times New Roman" w:hAnsi="Times New Roman" w:cs="Times New Roman"/>
          <w:sz w:val="28"/>
          <w:szCs w:val="24"/>
        </w:rPr>
        <w:t xml:space="preserve"> </w:t>
      </w:r>
      <w:r w:rsidR="00452523" w:rsidRPr="00452523">
        <w:rPr>
          <w:rFonts w:ascii="Times New Roman" w:hAnsi="Times New Roman" w:cs="Times New Roman"/>
          <w:sz w:val="28"/>
          <w:szCs w:val="24"/>
        </w:rPr>
        <w:t xml:space="preserve">от 03.03.2020 </w:t>
      </w:r>
      <w:r w:rsidR="00452523">
        <w:rPr>
          <w:rFonts w:ascii="Times New Roman" w:hAnsi="Times New Roman" w:cs="Times New Roman"/>
          <w:sz w:val="28"/>
          <w:szCs w:val="24"/>
        </w:rPr>
        <w:t xml:space="preserve">№ </w:t>
      </w:r>
      <w:r w:rsidR="00452523" w:rsidRPr="00452523">
        <w:rPr>
          <w:rFonts w:ascii="Times New Roman" w:hAnsi="Times New Roman" w:cs="Times New Roman"/>
          <w:sz w:val="28"/>
          <w:szCs w:val="24"/>
        </w:rPr>
        <w:t>40-п</w:t>
      </w:r>
      <w:r w:rsidR="00452523">
        <w:rPr>
          <w:rFonts w:ascii="Times New Roman" w:hAnsi="Times New Roman" w:cs="Times New Roman"/>
          <w:sz w:val="28"/>
          <w:szCs w:val="24"/>
        </w:rPr>
        <w:t xml:space="preserve"> (ред. 27.12.2022);</w:t>
      </w:r>
    </w:p>
    <w:p w:rsidR="0040425F" w:rsidRPr="0031100B" w:rsidRDefault="0040425F" w:rsidP="00FD631A">
      <w:pPr>
        <w:autoSpaceDE w:val="0"/>
        <w:autoSpaceDN w:val="0"/>
        <w:adjustRightInd w:val="0"/>
        <w:spacing w:after="0" w:line="240" w:lineRule="auto"/>
        <w:ind w:firstLine="709"/>
        <w:jc w:val="both"/>
        <w:rPr>
          <w:rFonts w:ascii="Times New Roman" w:hAnsi="Times New Roman" w:cs="Times New Roman"/>
          <w:sz w:val="28"/>
          <w:szCs w:val="28"/>
        </w:rPr>
      </w:pPr>
      <w:r w:rsidRPr="0031100B">
        <w:rPr>
          <w:rFonts w:ascii="Times New Roman" w:hAnsi="Times New Roman" w:cs="Times New Roman"/>
          <w:sz w:val="28"/>
          <w:szCs w:val="28"/>
        </w:rPr>
        <w:lastRenderedPageBreak/>
        <w:t>б)</w:t>
      </w:r>
      <w:r w:rsidR="00E521F1" w:rsidRPr="0031100B">
        <w:rPr>
          <w:rFonts w:ascii="Times New Roman" w:hAnsi="Times New Roman" w:cs="Times New Roman"/>
          <w:sz w:val="28"/>
          <w:szCs w:val="28"/>
        </w:rPr>
        <w:t> соответственно исключается необходимость включ</w:t>
      </w:r>
      <w:r w:rsidR="00C25619" w:rsidRPr="0031100B">
        <w:rPr>
          <w:rFonts w:ascii="Times New Roman" w:hAnsi="Times New Roman" w:cs="Times New Roman"/>
          <w:sz w:val="28"/>
          <w:szCs w:val="28"/>
        </w:rPr>
        <w:t>ения</w:t>
      </w:r>
      <w:r w:rsidR="00E521F1" w:rsidRPr="0031100B">
        <w:rPr>
          <w:rFonts w:ascii="Times New Roman" w:hAnsi="Times New Roman" w:cs="Times New Roman"/>
          <w:sz w:val="28"/>
          <w:szCs w:val="28"/>
        </w:rPr>
        <w:t xml:space="preserve"> в справку </w:t>
      </w:r>
      <w:r w:rsidR="00AD4947" w:rsidRPr="0031100B">
        <w:rPr>
          <w:rFonts w:ascii="Times New Roman" w:hAnsi="Times New Roman" w:cs="Times New Roman"/>
          <w:sz w:val="28"/>
          <w:szCs w:val="28"/>
        </w:rPr>
        <w:t xml:space="preserve">                            </w:t>
      </w:r>
      <w:r w:rsidR="00E521F1" w:rsidRPr="0031100B">
        <w:rPr>
          <w:rFonts w:ascii="Times New Roman" w:hAnsi="Times New Roman" w:cs="Times New Roman"/>
          <w:sz w:val="28"/>
          <w:szCs w:val="28"/>
        </w:rPr>
        <w:t>о фактическом наличии в местном бюджете бюджетных ассигнований на финансирование муниципальной программы на год предоставления субсидий на поддержку программ объем</w:t>
      </w:r>
      <w:r w:rsidR="00C25619" w:rsidRPr="0031100B">
        <w:rPr>
          <w:rFonts w:ascii="Times New Roman" w:hAnsi="Times New Roman" w:cs="Times New Roman"/>
          <w:sz w:val="28"/>
          <w:szCs w:val="28"/>
        </w:rPr>
        <w:t>а</w:t>
      </w:r>
      <w:r w:rsidR="00E521F1" w:rsidRPr="0031100B">
        <w:rPr>
          <w:rFonts w:ascii="Times New Roman" w:hAnsi="Times New Roman" w:cs="Times New Roman"/>
          <w:sz w:val="28"/>
          <w:szCs w:val="28"/>
        </w:rPr>
        <w:t xml:space="preserve"> планируемых к предоставлению субсидий на поддержку программ;</w:t>
      </w:r>
    </w:p>
    <w:p w:rsidR="00E521F1" w:rsidRPr="0031100B" w:rsidRDefault="00E521F1" w:rsidP="00E521F1">
      <w:pPr>
        <w:autoSpaceDE w:val="0"/>
        <w:autoSpaceDN w:val="0"/>
        <w:adjustRightInd w:val="0"/>
        <w:spacing w:after="0" w:line="240" w:lineRule="auto"/>
        <w:ind w:firstLine="709"/>
        <w:jc w:val="both"/>
        <w:rPr>
          <w:rFonts w:ascii="Times New Roman" w:hAnsi="Times New Roman" w:cs="Times New Roman"/>
          <w:sz w:val="28"/>
          <w:szCs w:val="28"/>
        </w:rPr>
      </w:pPr>
      <w:r w:rsidRPr="0031100B">
        <w:rPr>
          <w:rFonts w:ascii="Times New Roman" w:hAnsi="Times New Roman" w:cs="Times New Roman"/>
          <w:sz w:val="28"/>
          <w:szCs w:val="28"/>
        </w:rPr>
        <w:t>в) излагается в новой редакции приложение № 3 «Отчет</w:t>
      </w:r>
      <w:r w:rsidR="007D4D5B" w:rsidRPr="0031100B">
        <w:rPr>
          <w:rFonts w:ascii="Times New Roman" w:hAnsi="Times New Roman" w:cs="Times New Roman"/>
          <w:sz w:val="28"/>
          <w:szCs w:val="28"/>
        </w:rPr>
        <w:t xml:space="preserve"> </w:t>
      </w:r>
      <w:r w:rsidRPr="0031100B">
        <w:rPr>
          <w:rFonts w:ascii="Times New Roman" w:hAnsi="Times New Roman" w:cs="Times New Roman"/>
          <w:sz w:val="28"/>
          <w:szCs w:val="28"/>
        </w:rPr>
        <w:t xml:space="preserve">____(наименование муниципального образования Новосибирской области) о расходовании средств на реализацию мероприятий ____________(наименование муниципальной программы развития субъектов малого и среднего предпринимательства) с _________ по _________ 20___ года»;  </w:t>
      </w:r>
    </w:p>
    <w:p w:rsidR="0040425F" w:rsidRPr="0031100B" w:rsidRDefault="0040425F" w:rsidP="00FD631A">
      <w:pPr>
        <w:autoSpaceDE w:val="0"/>
        <w:autoSpaceDN w:val="0"/>
        <w:adjustRightInd w:val="0"/>
        <w:spacing w:after="0" w:line="240" w:lineRule="auto"/>
        <w:ind w:firstLine="709"/>
        <w:jc w:val="both"/>
        <w:rPr>
          <w:rFonts w:ascii="Times New Roman" w:hAnsi="Times New Roman" w:cs="Times New Roman"/>
          <w:sz w:val="28"/>
          <w:szCs w:val="28"/>
        </w:rPr>
      </w:pPr>
      <w:r w:rsidRPr="0031100B">
        <w:rPr>
          <w:rFonts w:ascii="Times New Roman" w:hAnsi="Times New Roman" w:cs="Times New Roman"/>
          <w:sz w:val="28"/>
          <w:szCs w:val="28"/>
        </w:rPr>
        <w:t>10)</w:t>
      </w:r>
      <w:r w:rsidR="00A2264F" w:rsidRPr="0031100B">
        <w:t> </w:t>
      </w:r>
      <w:r w:rsidR="000C52BF" w:rsidRPr="0031100B">
        <w:rPr>
          <w:rFonts w:ascii="Times New Roman" w:hAnsi="Times New Roman" w:cs="Times New Roman"/>
          <w:sz w:val="28"/>
          <w:szCs w:val="28"/>
        </w:rPr>
        <w:t xml:space="preserve">внесения </w:t>
      </w:r>
      <w:r w:rsidR="002E3C02" w:rsidRPr="0031100B">
        <w:rPr>
          <w:rFonts w:ascii="Times New Roman" w:hAnsi="Times New Roman" w:cs="Times New Roman"/>
          <w:sz w:val="28"/>
          <w:szCs w:val="28"/>
        </w:rPr>
        <w:t xml:space="preserve">технических правок </w:t>
      </w:r>
      <w:r w:rsidR="000C52BF" w:rsidRPr="0031100B">
        <w:rPr>
          <w:rFonts w:ascii="Times New Roman" w:hAnsi="Times New Roman" w:cs="Times New Roman"/>
          <w:sz w:val="28"/>
          <w:szCs w:val="28"/>
        </w:rPr>
        <w:t>изменений в приложение №</w:t>
      </w:r>
      <w:r w:rsidR="002E3C02" w:rsidRPr="0031100B">
        <w:rPr>
          <w:rFonts w:ascii="Times New Roman" w:hAnsi="Times New Roman" w:cs="Times New Roman"/>
          <w:sz w:val="28"/>
          <w:szCs w:val="28"/>
        </w:rPr>
        <w:t> </w:t>
      </w:r>
      <w:r w:rsidR="000C52BF" w:rsidRPr="0031100B">
        <w:rPr>
          <w:rFonts w:ascii="Times New Roman" w:hAnsi="Times New Roman" w:cs="Times New Roman"/>
          <w:sz w:val="28"/>
          <w:szCs w:val="28"/>
        </w:rPr>
        <w:t>1</w:t>
      </w:r>
      <w:r w:rsidR="00F20714" w:rsidRPr="0031100B">
        <w:rPr>
          <w:rFonts w:ascii="Times New Roman" w:hAnsi="Times New Roman" w:cs="Times New Roman"/>
          <w:sz w:val="28"/>
          <w:szCs w:val="28"/>
        </w:rPr>
        <w:t xml:space="preserve">                                 </w:t>
      </w:r>
      <w:r w:rsidR="000C52BF" w:rsidRPr="0031100B">
        <w:rPr>
          <w:rFonts w:ascii="Times New Roman" w:hAnsi="Times New Roman" w:cs="Times New Roman"/>
          <w:sz w:val="28"/>
          <w:szCs w:val="28"/>
        </w:rPr>
        <w:t xml:space="preserve"> к постановлению «Порядок финансирования мероприятий, предусмотренных государственной программой Новосибирской области «Развитие субъектов малого и среднего предпринимательства в Новосибирской области»</w:t>
      </w:r>
      <w:r w:rsidR="002E3C02" w:rsidRPr="0031100B">
        <w:rPr>
          <w:rFonts w:ascii="Times New Roman" w:hAnsi="Times New Roman" w:cs="Times New Roman"/>
          <w:sz w:val="28"/>
          <w:szCs w:val="28"/>
        </w:rPr>
        <w:t>;</w:t>
      </w:r>
    </w:p>
    <w:p w:rsidR="0040425F" w:rsidRDefault="000C52BF" w:rsidP="00F20714">
      <w:pPr>
        <w:autoSpaceDE w:val="0"/>
        <w:autoSpaceDN w:val="0"/>
        <w:adjustRightInd w:val="0"/>
        <w:spacing w:after="0" w:line="240" w:lineRule="auto"/>
        <w:ind w:firstLine="709"/>
        <w:jc w:val="both"/>
        <w:rPr>
          <w:rFonts w:ascii="Times New Roman" w:hAnsi="Times New Roman" w:cs="Times New Roman"/>
          <w:sz w:val="28"/>
          <w:szCs w:val="28"/>
        </w:rPr>
      </w:pPr>
      <w:r w:rsidRPr="0031100B">
        <w:rPr>
          <w:rFonts w:ascii="Times New Roman" w:hAnsi="Times New Roman" w:cs="Times New Roman"/>
          <w:sz w:val="28"/>
          <w:szCs w:val="28"/>
        </w:rPr>
        <w:t>11)</w:t>
      </w:r>
      <w:r w:rsidR="002E3C02" w:rsidRPr="0031100B">
        <w:rPr>
          <w:rFonts w:ascii="Times New Roman" w:hAnsi="Times New Roman" w:cs="Times New Roman"/>
          <w:sz w:val="28"/>
          <w:szCs w:val="28"/>
        </w:rPr>
        <w:t> </w:t>
      </w:r>
      <w:r w:rsidR="00A2264F" w:rsidRPr="0031100B">
        <w:rPr>
          <w:rFonts w:ascii="Times New Roman" w:hAnsi="Times New Roman" w:cs="Times New Roman"/>
          <w:sz w:val="28"/>
          <w:szCs w:val="28"/>
        </w:rPr>
        <w:t>Приложение № </w:t>
      </w:r>
      <w:r w:rsidRPr="0031100B">
        <w:rPr>
          <w:rFonts w:ascii="Times New Roman" w:hAnsi="Times New Roman" w:cs="Times New Roman"/>
          <w:sz w:val="28"/>
          <w:szCs w:val="28"/>
        </w:rPr>
        <w:t>9 к постановлению «Порядок предоставления государственной поддержки организациям, образующим инфраструктуру поддержки малого и среднего предпринимательства, в области инноваций и промышленного производства» признается утратившим силу в связи с</w:t>
      </w:r>
      <w:r w:rsidR="00452523" w:rsidRPr="0031100B">
        <w:rPr>
          <w:rFonts w:ascii="Times New Roman" w:hAnsi="Times New Roman" w:cs="Times New Roman"/>
          <w:sz w:val="28"/>
          <w:szCs w:val="28"/>
        </w:rPr>
        <w:t xml:space="preserve"> тем, что </w:t>
      </w:r>
      <w:r w:rsidR="00F20714" w:rsidRPr="0031100B">
        <w:rPr>
          <w:rFonts w:ascii="Times New Roman" w:hAnsi="Times New Roman" w:cs="Times New Roman"/>
          <w:sz w:val="28"/>
          <w:szCs w:val="28"/>
        </w:rPr>
        <w:t xml:space="preserve">                  </w:t>
      </w:r>
      <w:r w:rsidR="002E3C02" w:rsidRPr="0031100B">
        <w:rPr>
          <w:rFonts w:ascii="Times New Roman" w:hAnsi="Times New Roman" w:cs="Times New Roman"/>
          <w:sz w:val="28"/>
          <w:szCs w:val="28"/>
        </w:rPr>
        <w:t>в соответствии с данным приложением поддержка далее оказываться не будет</w:t>
      </w:r>
      <w:r w:rsidR="00A2264F" w:rsidRPr="0031100B">
        <w:rPr>
          <w:rFonts w:ascii="Times New Roman" w:hAnsi="Times New Roman" w:cs="Times New Roman"/>
          <w:sz w:val="28"/>
          <w:szCs w:val="28"/>
        </w:rPr>
        <w:t>.</w:t>
      </w:r>
      <w:r w:rsidR="00AD4947" w:rsidRPr="0031100B">
        <w:rPr>
          <w:rFonts w:ascii="Times New Roman" w:hAnsi="Times New Roman" w:cs="Times New Roman"/>
          <w:sz w:val="28"/>
          <w:szCs w:val="28"/>
        </w:rPr>
        <w:t xml:space="preserve">                            </w:t>
      </w:r>
      <w:r w:rsidR="002E3C02" w:rsidRPr="0031100B">
        <w:rPr>
          <w:rFonts w:ascii="Times New Roman" w:hAnsi="Times New Roman" w:cs="Times New Roman"/>
          <w:sz w:val="28"/>
          <w:szCs w:val="28"/>
        </w:rPr>
        <w:t xml:space="preserve"> ГУП НСО «Новосибирский областной центр развития промышленности и предпринимательства» </w:t>
      </w:r>
      <w:r w:rsidR="00A2264F" w:rsidRPr="0031100B">
        <w:rPr>
          <w:rFonts w:ascii="Times New Roman" w:hAnsi="Times New Roman" w:cs="Times New Roman"/>
          <w:sz w:val="28"/>
          <w:szCs w:val="28"/>
        </w:rPr>
        <w:t xml:space="preserve">находится в стадии </w:t>
      </w:r>
      <w:r w:rsidR="002E3C02" w:rsidRPr="0031100B">
        <w:rPr>
          <w:rFonts w:ascii="Times New Roman" w:hAnsi="Times New Roman" w:cs="Times New Roman"/>
          <w:sz w:val="28"/>
          <w:szCs w:val="28"/>
        </w:rPr>
        <w:t>ликвид</w:t>
      </w:r>
      <w:r w:rsidR="00A2264F" w:rsidRPr="0031100B">
        <w:rPr>
          <w:rFonts w:ascii="Times New Roman" w:hAnsi="Times New Roman" w:cs="Times New Roman"/>
          <w:sz w:val="28"/>
          <w:szCs w:val="28"/>
        </w:rPr>
        <w:t>ации</w:t>
      </w:r>
      <w:r w:rsidR="00254E9F" w:rsidRPr="0031100B">
        <w:rPr>
          <w:rFonts w:ascii="Times New Roman" w:hAnsi="Times New Roman" w:cs="Times New Roman"/>
          <w:sz w:val="28"/>
          <w:szCs w:val="28"/>
        </w:rPr>
        <w:t xml:space="preserve"> и в дальнейшем не будет принимать участия в реализации мероприятий Программы. Оборудование, приобретенное для центра прототипирования в Технопарке Новосибирского Академгородка, держателем которого являлся ГУП НСО «НОЦРПП», передано </w:t>
      </w:r>
      <w:r w:rsidR="00F20714" w:rsidRPr="0031100B">
        <w:rPr>
          <w:rFonts w:ascii="Times New Roman" w:hAnsi="Times New Roman" w:cs="Times New Roman"/>
          <w:sz w:val="28"/>
          <w:szCs w:val="28"/>
        </w:rPr>
        <w:t xml:space="preserve">                   </w:t>
      </w:r>
      <w:r w:rsidR="00254E9F" w:rsidRPr="0031100B">
        <w:rPr>
          <w:rFonts w:ascii="Times New Roman" w:hAnsi="Times New Roman" w:cs="Times New Roman"/>
          <w:sz w:val="28"/>
          <w:szCs w:val="28"/>
        </w:rPr>
        <w:t>в уставный капитал АО «</w:t>
      </w:r>
      <w:proofErr w:type="spellStart"/>
      <w:r w:rsidR="00254E9F" w:rsidRPr="0031100B">
        <w:rPr>
          <w:rFonts w:ascii="Times New Roman" w:hAnsi="Times New Roman" w:cs="Times New Roman"/>
          <w:sz w:val="28"/>
          <w:szCs w:val="28"/>
        </w:rPr>
        <w:t>Академпарк</w:t>
      </w:r>
      <w:proofErr w:type="spellEnd"/>
      <w:r w:rsidR="00254E9F" w:rsidRPr="0031100B">
        <w:rPr>
          <w:rFonts w:ascii="Times New Roman" w:hAnsi="Times New Roman" w:cs="Times New Roman"/>
          <w:sz w:val="28"/>
          <w:szCs w:val="28"/>
        </w:rPr>
        <w:t>». С 2023 года деятельность Центра прототипирования в Технопарке Новосибирского Академгородка продолжается на базе АО «</w:t>
      </w:r>
      <w:proofErr w:type="spellStart"/>
      <w:r w:rsidR="00254E9F" w:rsidRPr="0031100B">
        <w:rPr>
          <w:rFonts w:ascii="Times New Roman" w:hAnsi="Times New Roman" w:cs="Times New Roman"/>
          <w:sz w:val="28"/>
          <w:szCs w:val="28"/>
        </w:rPr>
        <w:t>Академпарк</w:t>
      </w:r>
      <w:proofErr w:type="spellEnd"/>
      <w:r w:rsidR="00254E9F" w:rsidRPr="0031100B">
        <w:rPr>
          <w:rFonts w:ascii="Times New Roman" w:hAnsi="Times New Roman" w:cs="Times New Roman"/>
          <w:sz w:val="28"/>
          <w:szCs w:val="28"/>
        </w:rPr>
        <w:t xml:space="preserve">» в соответствии с соглашением о взаимодействии </w:t>
      </w:r>
      <w:r w:rsidR="00AD4947" w:rsidRPr="0031100B">
        <w:rPr>
          <w:rFonts w:ascii="Times New Roman" w:hAnsi="Times New Roman" w:cs="Times New Roman"/>
          <w:sz w:val="28"/>
          <w:szCs w:val="28"/>
        </w:rPr>
        <w:t xml:space="preserve">                                   </w:t>
      </w:r>
      <w:r w:rsidR="00254E9F" w:rsidRPr="0031100B">
        <w:rPr>
          <w:rFonts w:ascii="Times New Roman" w:hAnsi="Times New Roman" w:cs="Times New Roman"/>
          <w:sz w:val="28"/>
          <w:szCs w:val="28"/>
        </w:rPr>
        <w:t>от 26.12.2022</w:t>
      </w:r>
      <w:r w:rsidR="00A2264F" w:rsidRPr="0031100B">
        <w:rPr>
          <w:rFonts w:ascii="Times New Roman" w:hAnsi="Times New Roman" w:cs="Times New Roman"/>
          <w:sz w:val="28"/>
          <w:szCs w:val="28"/>
        </w:rPr>
        <w:t xml:space="preserve"> </w:t>
      </w:r>
      <w:r w:rsidR="00254E9F" w:rsidRPr="0031100B">
        <w:rPr>
          <w:rFonts w:ascii="Times New Roman" w:hAnsi="Times New Roman" w:cs="Times New Roman"/>
          <w:sz w:val="28"/>
          <w:szCs w:val="28"/>
        </w:rPr>
        <w:t xml:space="preserve">№ 231-03-02/27 между </w:t>
      </w:r>
      <w:proofErr w:type="spellStart"/>
      <w:r w:rsidR="00A2264F" w:rsidRPr="0031100B">
        <w:rPr>
          <w:rFonts w:ascii="Times New Roman" w:hAnsi="Times New Roman" w:cs="Times New Roman"/>
          <w:sz w:val="28"/>
          <w:szCs w:val="28"/>
        </w:rPr>
        <w:t>Минпромторг</w:t>
      </w:r>
      <w:r w:rsidR="003C2ABC" w:rsidRPr="0031100B">
        <w:rPr>
          <w:rFonts w:ascii="Times New Roman" w:hAnsi="Times New Roman" w:cs="Times New Roman"/>
          <w:sz w:val="28"/>
          <w:szCs w:val="28"/>
        </w:rPr>
        <w:t>о</w:t>
      </w:r>
      <w:r w:rsidR="00A2264F" w:rsidRPr="0031100B">
        <w:rPr>
          <w:rFonts w:ascii="Times New Roman" w:hAnsi="Times New Roman" w:cs="Times New Roman"/>
          <w:sz w:val="28"/>
          <w:szCs w:val="28"/>
        </w:rPr>
        <w:t>м</w:t>
      </w:r>
      <w:proofErr w:type="spellEnd"/>
      <w:r w:rsidR="00A2264F" w:rsidRPr="0031100B">
        <w:rPr>
          <w:rFonts w:ascii="Times New Roman" w:hAnsi="Times New Roman" w:cs="Times New Roman"/>
          <w:sz w:val="28"/>
          <w:szCs w:val="28"/>
        </w:rPr>
        <w:t xml:space="preserve"> НСО и АО «</w:t>
      </w:r>
      <w:proofErr w:type="spellStart"/>
      <w:r w:rsidR="00A2264F" w:rsidRPr="0031100B">
        <w:rPr>
          <w:rFonts w:ascii="Times New Roman" w:hAnsi="Times New Roman" w:cs="Times New Roman"/>
          <w:sz w:val="28"/>
          <w:szCs w:val="28"/>
        </w:rPr>
        <w:t>Академпарк</w:t>
      </w:r>
      <w:proofErr w:type="spellEnd"/>
      <w:r w:rsidR="00A2264F" w:rsidRPr="0031100B">
        <w:rPr>
          <w:rFonts w:ascii="Times New Roman" w:hAnsi="Times New Roman" w:cs="Times New Roman"/>
          <w:sz w:val="28"/>
          <w:szCs w:val="28"/>
        </w:rPr>
        <w:t>».</w:t>
      </w:r>
    </w:p>
    <w:p w:rsidR="00701C22" w:rsidRPr="0031100B" w:rsidRDefault="00701C22" w:rsidP="00F20714">
      <w:pPr>
        <w:autoSpaceDE w:val="0"/>
        <w:autoSpaceDN w:val="0"/>
        <w:adjustRightInd w:val="0"/>
        <w:spacing w:after="0" w:line="240" w:lineRule="auto"/>
        <w:ind w:firstLine="709"/>
        <w:jc w:val="both"/>
        <w:rPr>
          <w:rFonts w:ascii="Times New Roman" w:hAnsi="Times New Roman" w:cs="Times New Roman"/>
          <w:sz w:val="28"/>
          <w:szCs w:val="28"/>
        </w:rPr>
      </w:pPr>
      <w:r w:rsidRPr="00701C22">
        <w:rPr>
          <w:rFonts w:ascii="Times New Roman" w:hAnsi="Times New Roman" w:cs="Times New Roman"/>
          <w:sz w:val="28"/>
          <w:szCs w:val="28"/>
        </w:rPr>
        <w:t>Принятие проекта не потребует дополнительного привлечения средств областного бюджета Новосибирской области.</w:t>
      </w:r>
      <w:bookmarkStart w:id="0" w:name="_GoBack"/>
      <w:bookmarkEnd w:id="0"/>
    </w:p>
    <w:p w:rsidR="00145912" w:rsidRPr="0031100B" w:rsidRDefault="00145912" w:rsidP="00F20714">
      <w:pPr>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sidRPr="0031100B">
        <w:rPr>
          <w:rFonts w:ascii="Times New Roman" w:eastAsia="Times New Roman" w:hAnsi="Times New Roman" w:cs="Times New Roman"/>
          <w:sz w:val="28"/>
          <w:szCs w:val="28"/>
        </w:rPr>
        <w:t>Проект постановления не подлежит ОРВ, т</w:t>
      </w:r>
      <w:r w:rsidRPr="0031100B">
        <w:rPr>
          <w:rFonts w:ascii="Times New Roman" w:eastAsiaTheme="minorHAnsi" w:hAnsi="Times New Roman" w:cs="Times New Roman"/>
          <w:sz w:val="27"/>
          <w:szCs w:val="27"/>
          <w:lang w:eastAsia="en-US"/>
        </w:rPr>
        <w:t>ак как проектом постановления</w:t>
      </w:r>
      <w:r w:rsidR="007D4D5B" w:rsidRPr="0031100B">
        <w:rPr>
          <w:rFonts w:ascii="Times New Roman" w:eastAsiaTheme="minorHAnsi" w:hAnsi="Times New Roman" w:cs="Times New Roman"/>
          <w:sz w:val="27"/>
          <w:szCs w:val="27"/>
          <w:lang w:eastAsia="en-US"/>
        </w:rPr>
        <w:t>:</w:t>
      </w:r>
      <w:r w:rsidRPr="0031100B">
        <w:rPr>
          <w:rFonts w:ascii="Times New Roman" w:eastAsiaTheme="minorHAnsi" w:hAnsi="Times New Roman" w:cs="Times New Roman"/>
          <w:sz w:val="27"/>
          <w:szCs w:val="27"/>
          <w:lang w:eastAsia="en-US"/>
        </w:rPr>
        <w:t xml:space="preserve"> </w:t>
      </w:r>
    </w:p>
    <w:p w:rsidR="00145912" w:rsidRPr="0031100B" w:rsidRDefault="00145912" w:rsidP="00F20714">
      <w:pPr>
        <w:autoSpaceDE w:val="0"/>
        <w:autoSpaceDN w:val="0"/>
        <w:adjustRightInd w:val="0"/>
        <w:spacing w:after="0" w:line="240" w:lineRule="auto"/>
        <w:ind w:firstLine="709"/>
        <w:jc w:val="both"/>
        <w:rPr>
          <w:rFonts w:ascii="Times New Roman" w:eastAsiaTheme="minorHAnsi" w:hAnsi="Times New Roman" w:cs="Times New Roman"/>
          <w:sz w:val="28"/>
          <w:szCs w:val="27"/>
          <w:lang w:eastAsia="en-US"/>
        </w:rPr>
      </w:pPr>
      <w:r w:rsidRPr="0031100B">
        <w:rPr>
          <w:rFonts w:ascii="Times New Roman" w:eastAsiaTheme="minorHAnsi" w:hAnsi="Times New Roman" w:cs="Times New Roman"/>
          <w:sz w:val="28"/>
          <w:szCs w:val="27"/>
          <w:lang w:eastAsia="en-US"/>
        </w:rPr>
        <w:t>не устанавливаются новые, не изменяются или отменяются ранее предусмотренные нормативными правовыми актами Новосибирской области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w:t>
      </w:r>
    </w:p>
    <w:p w:rsidR="00145912" w:rsidRPr="0031100B" w:rsidRDefault="00145912" w:rsidP="00F20714">
      <w:pPr>
        <w:autoSpaceDE w:val="0"/>
        <w:autoSpaceDN w:val="0"/>
        <w:adjustRightInd w:val="0"/>
        <w:spacing w:after="0" w:line="240" w:lineRule="auto"/>
        <w:ind w:firstLine="709"/>
        <w:jc w:val="both"/>
        <w:rPr>
          <w:rFonts w:ascii="Times New Roman" w:eastAsiaTheme="minorHAnsi" w:hAnsi="Times New Roman" w:cs="Times New Roman"/>
          <w:sz w:val="28"/>
          <w:szCs w:val="27"/>
          <w:lang w:eastAsia="en-US"/>
        </w:rPr>
      </w:pPr>
      <w:r w:rsidRPr="0031100B">
        <w:rPr>
          <w:rFonts w:ascii="Times New Roman" w:eastAsiaTheme="minorHAnsi" w:hAnsi="Times New Roman" w:cs="Times New Roman"/>
          <w:sz w:val="28"/>
          <w:szCs w:val="27"/>
          <w:lang w:eastAsia="en-US"/>
        </w:rPr>
        <w:t>не устанавливаются новые, не изменяются и не отменяются ранее предусмотренные нормативными правовыми актами Новосибирской области обязанности и запреты для субъектов предпринимательской и инвестиционной деятельности,</w:t>
      </w:r>
    </w:p>
    <w:p w:rsidR="00145912" w:rsidRPr="0031100B" w:rsidRDefault="00145912" w:rsidP="00145912">
      <w:pPr>
        <w:autoSpaceDE w:val="0"/>
        <w:autoSpaceDN w:val="0"/>
        <w:adjustRightInd w:val="0"/>
        <w:spacing w:after="0" w:line="240" w:lineRule="auto"/>
        <w:ind w:firstLine="709"/>
        <w:jc w:val="both"/>
        <w:rPr>
          <w:rFonts w:ascii="Times New Roman" w:eastAsiaTheme="minorHAnsi" w:hAnsi="Times New Roman" w:cs="Times New Roman"/>
          <w:sz w:val="28"/>
          <w:szCs w:val="27"/>
          <w:lang w:eastAsia="en-US"/>
        </w:rPr>
      </w:pPr>
      <w:r w:rsidRPr="0031100B">
        <w:rPr>
          <w:rFonts w:ascii="Times New Roman" w:eastAsiaTheme="minorHAnsi" w:hAnsi="Times New Roman" w:cs="Times New Roman"/>
          <w:sz w:val="28"/>
          <w:szCs w:val="27"/>
          <w:lang w:eastAsia="en-US"/>
        </w:rPr>
        <w:t>не устанавливается, не изменяется и не отменяется ответственность за нарушение нормативных правовых актов Новосибирской области, затрагивающих вопросы осуществления предпринимательской и иной экономической деятельности</w:t>
      </w:r>
      <w:r w:rsidR="007D4D5B" w:rsidRPr="0031100B">
        <w:rPr>
          <w:rFonts w:ascii="Times New Roman" w:eastAsiaTheme="minorHAnsi" w:hAnsi="Times New Roman" w:cs="Times New Roman"/>
          <w:sz w:val="28"/>
          <w:szCs w:val="27"/>
          <w:lang w:eastAsia="en-US"/>
        </w:rPr>
        <w:t>.</w:t>
      </w:r>
    </w:p>
    <w:p w:rsidR="00145912" w:rsidRPr="0031100B" w:rsidRDefault="00145912" w:rsidP="00145912">
      <w:pPr>
        <w:tabs>
          <w:tab w:val="left" w:pos="709"/>
        </w:tabs>
        <w:spacing w:after="0" w:line="240" w:lineRule="auto"/>
        <w:ind w:firstLine="709"/>
        <w:jc w:val="both"/>
        <w:rPr>
          <w:rFonts w:ascii="Times New Roman" w:eastAsiaTheme="minorHAnsi" w:hAnsi="Times New Roman" w:cs="Times New Roman"/>
          <w:sz w:val="27"/>
          <w:szCs w:val="27"/>
          <w:lang w:eastAsia="en-US"/>
        </w:rPr>
      </w:pPr>
      <w:r w:rsidRPr="0031100B">
        <w:rPr>
          <w:rFonts w:ascii="Times New Roman" w:eastAsiaTheme="minorHAnsi" w:hAnsi="Times New Roman" w:cs="Times New Roman"/>
          <w:sz w:val="27"/>
          <w:szCs w:val="27"/>
          <w:lang w:eastAsia="en-US"/>
        </w:rPr>
        <w:t xml:space="preserve"> </w:t>
      </w:r>
    </w:p>
    <w:p w:rsidR="00525BD1" w:rsidRPr="0031100B" w:rsidRDefault="00525BD1" w:rsidP="00FD631A">
      <w:pPr>
        <w:pStyle w:val="ConsPlusCell"/>
        <w:ind w:firstLine="709"/>
        <w:jc w:val="both"/>
        <w:rPr>
          <w:sz w:val="24"/>
          <w:szCs w:val="24"/>
        </w:rPr>
      </w:pPr>
    </w:p>
    <w:p w:rsidR="00E67DB8" w:rsidRPr="0031100B" w:rsidRDefault="005F0C61" w:rsidP="00FD631A">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sidRPr="0031100B">
        <w:rPr>
          <w:rFonts w:ascii="Times New Roman" w:eastAsia="Times New Roman" w:hAnsi="Times New Roman" w:cs="Times New Roman"/>
          <w:color w:val="000000"/>
          <w:sz w:val="28"/>
          <w:szCs w:val="28"/>
        </w:rPr>
        <w:lastRenderedPageBreak/>
        <w:t>И.о</w:t>
      </w:r>
      <w:proofErr w:type="spellEnd"/>
      <w:r w:rsidRPr="0031100B">
        <w:rPr>
          <w:rFonts w:ascii="Times New Roman" w:eastAsia="Times New Roman" w:hAnsi="Times New Roman" w:cs="Times New Roman"/>
          <w:color w:val="000000"/>
          <w:sz w:val="28"/>
          <w:szCs w:val="28"/>
        </w:rPr>
        <w:t>. м</w:t>
      </w:r>
      <w:r w:rsidR="00D86726" w:rsidRPr="0031100B">
        <w:rPr>
          <w:rFonts w:ascii="Times New Roman" w:eastAsia="Times New Roman" w:hAnsi="Times New Roman" w:cs="Times New Roman"/>
          <w:color w:val="000000"/>
          <w:sz w:val="28"/>
          <w:szCs w:val="28"/>
        </w:rPr>
        <w:t>инистр</w:t>
      </w:r>
      <w:r w:rsidRPr="0031100B">
        <w:rPr>
          <w:rFonts w:ascii="Times New Roman" w:eastAsia="Times New Roman" w:hAnsi="Times New Roman" w:cs="Times New Roman"/>
          <w:color w:val="000000"/>
          <w:sz w:val="28"/>
          <w:szCs w:val="28"/>
        </w:rPr>
        <w:t>а</w:t>
      </w:r>
      <w:r w:rsidR="006742D2" w:rsidRPr="0031100B">
        <w:rPr>
          <w:rFonts w:ascii="Times New Roman" w:eastAsia="Times New Roman" w:hAnsi="Times New Roman" w:cs="Times New Roman"/>
          <w:color w:val="000000"/>
          <w:sz w:val="28"/>
          <w:szCs w:val="28"/>
        </w:rPr>
        <w:t xml:space="preserve"> </w:t>
      </w:r>
      <w:r w:rsidR="00E67DB8" w:rsidRPr="0031100B">
        <w:rPr>
          <w:rFonts w:ascii="Times New Roman" w:eastAsia="Times New Roman" w:hAnsi="Times New Roman" w:cs="Times New Roman"/>
          <w:color w:val="000000"/>
          <w:sz w:val="28"/>
          <w:szCs w:val="28"/>
        </w:rPr>
        <w:t>промышленности, торговли</w:t>
      </w:r>
    </w:p>
    <w:p w:rsidR="00E67DB8" w:rsidRPr="0031100B" w:rsidRDefault="00E67DB8" w:rsidP="00FD631A">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1100B">
        <w:rPr>
          <w:rFonts w:ascii="Times New Roman" w:eastAsia="Times New Roman" w:hAnsi="Times New Roman" w:cs="Times New Roman"/>
          <w:color w:val="000000"/>
          <w:sz w:val="28"/>
          <w:szCs w:val="28"/>
        </w:rPr>
        <w:t xml:space="preserve">и развития предпринимательства </w:t>
      </w:r>
    </w:p>
    <w:p w:rsidR="003354C5" w:rsidRPr="00666D00" w:rsidRDefault="00E67DB8" w:rsidP="00FD631A">
      <w:pPr>
        <w:autoSpaceDE w:val="0"/>
        <w:autoSpaceDN w:val="0"/>
        <w:adjustRightInd w:val="0"/>
        <w:spacing w:after="0" w:line="240" w:lineRule="auto"/>
        <w:jc w:val="both"/>
        <w:rPr>
          <w:rFonts w:ascii="Times New Roman" w:eastAsia="Times New Roman" w:hAnsi="Times New Roman" w:cs="Times New Roman"/>
          <w:color w:val="000000"/>
          <w:sz w:val="8"/>
          <w:szCs w:val="8"/>
        </w:rPr>
      </w:pPr>
      <w:r w:rsidRPr="0031100B">
        <w:rPr>
          <w:rFonts w:ascii="Times New Roman" w:eastAsia="Times New Roman" w:hAnsi="Times New Roman" w:cs="Times New Roman"/>
          <w:color w:val="000000"/>
          <w:sz w:val="28"/>
          <w:szCs w:val="28"/>
        </w:rPr>
        <w:t>Новосибирской области</w:t>
      </w:r>
      <w:r w:rsidR="00D86726" w:rsidRPr="0031100B">
        <w:rPr>
          <w:rFonts w:ascii="Times New Roman" w:eastAsia="Times New Roman" w:hAnsi="Times New Roman" w:cs="Times New Roman"/>
          <w:color w:val="000000"/>
          <w:sz w:val="28"/>
          <w:szCs w:val="28"/>
        </w:rPr>
        <w:tab/>
      </w:r>
      <w:r w:rsidR="00D86726" w:rsidRPr="0031100B">
        <w:rPr>
          <w:rFonts w:ascii="Times New Roman" w:eastAsia="Times New Roman" w:hAnsi="Times New Roman" w:cs="Times New Roman"/>
          <w:color w:val="000000"/>
          <w:sz w:val="28"/>
          <w:szCs w:val="28"/>
        </w:rPr>
        <w:tab/>
      </w:r>
      <w:r w:rsidR="00D86726" w:rsidRPr="0031100B">
        <w:rPr>
          <w:rFonts w:ascii="Times New Roman" w:eastAsia="Times New Roman" w:hAnsi="Times New Roman" w:cs="Times New Roman"/>
          <w:color w:val="000000"/>
          <w:sz w:val="28"/>
          <w:szCs w:val="28"/>
        </w:rPr>
        <w:tab/>
      </w:r>
      <w:r w:rsidR="00BC3458" w:rsidRPr="0031100B">
        <w:rPr>
          <w:rFonts w:ascii="Times New Roman" w:eastAsia="Times New Roman" w:hAnsi="Times New Roman" w:cs="Times New Roman"/>
          <w:color w:val="000000"/>
          <w:sz w:val="28"/>
          <w:szCs w:val="28"/>
        </w:rPr>
        <w:t xml:space="preserve">        </w:t>
      </w:r>
      <w:r w:rsidR="009871F8" w:rsidRPr="0031100B">
        <w:rPr>
          <w:rFonts w:ascii="Times New Roman" w:eastAsia="Times New Roman" w:hAnsi="Times New Roman" w:cs="Times New Roman"/>
          <w:color w:val="000000"/>
          <w:sz w:val="28"/>
          <w:szCs w:val="28"/>
        </w:rPr>
        <w:t xml:space="preserve">          </w:t>
      </w:r>
      <w:r w:rsidR="00FD631A" w:rsidRPr="0031100B">
        <w:rPr>
          <w:rFonts w:ascii="Times New Roman" w:eastAsia="Times New Roman" w:hAnsi="Times New Roman" w:cs="Times New Roman"/>
          <w:color w:val="000000"/>
          <w:sz w:val="28"/>
          <w:szCs w:val="28"/>
        </w:rPr>
        <w:t xml:space="preserve">  </w:t>
      </w:r>
      <w:r w:rsidR="009871F8" w:rsidRPr="0031100B">
        <w:rPr>
          <w:rFonts w:ascii="Times New Roman" w:eastAsia="Times New Roman" w:hAnsi="Times New Roman" w:cs="Times New Roman"/>
          <w:color w:val="000000"/>
          <w:sz w:val="28"/>
          <w:szCs w:val="28"/>
        </w:rPr>
        <w:t xml:space="preserve">  </w:t>
      </w:r>
      <w:r w:rsidR="005412AC" w:rsidRPr="0031100B">
        <w:rPr>
          <w:rFonts w:ascii="Times New Roman" w:eastAsia="Times New Roman" w:hAnsi="Times New Roman" w:cs="Times New Roman"/>
          <w:color w:val="000000"/>
          <w:sz w:val="28"/>
          <w:szCs w:val="28"/>
        </w:rPr>
        <w:t xml:space="preserve">      </w:t>
      </w:r>
      <w:r w:rsidR="003227EF" w:rsidRPr="0031100B">
        <w:rPr>
          <w:rFonts w:ascii="Times New Roman" w:eastAsia="Times New Roman" w:hAnsi="Times New Roman" w:cs="Times New Roman"/>
          <w:color w:val="000000"/>
          <w:sz w:val="28"/>
          <w:szCs w:val="28"/>
        </w:rPr>
        <w:t xml:space="preserve">  </w:t>
      </w:r>
      <w:r w:rsidR="005F0C61" w:rsidRPr="0031100B">
        <w:rPr>
          <w:rFonts w:ascii="Times New Roman" w:eastAsia="Times New Roman" w:hAnsi="Times New Roman" w:cs="Times New Roman"/>
          <w:color w:val="000000"/>
          <w:sz w:val="28"/>
          <w:szCs w:val="28"/>
        </w:rPr>
        <w:t xml:space="preserve">  </w:t>
      </w:r>
      <w:r w:rsidR="005412AC" w:rsidRPr="0031100B">
        <w:rPr>
          <w:rFonts w:ascii="Times New Roman" w:eastAsia="Times New Roman" w:hAnsi="Times New Roman" w:cs="Times New Roman"/>
          <w:color w:val="000000"/>
          <w:sz w:val="28"/>
          <w:szCs w:val="28"/>
        </w:rPr>
        <w:t xml:space="preserve"> </w:t>
      </w:r>
      <w:r w:rsidR="00216774" w:rsidRPr="0031100B">
        <w:rPr>
          <w:rFonts w:ascii="Times New Roman" w:eastAsia="Times New Roman" w:hAnsi="Times New Roman" w:cs="Times New Roman"/>
          <w:color w:val="000000"/>
          <w:sz w:val="28"/>
          <w:szCs w:val="28"/>
        </w:rPr>
        <w:t xml:space="preserve">  </w:t>
      </w:r>
      <w:r w:rsidR="005412AC" w:rsidRPr="0031100B">
        <w:rPr>
          <w:rFonts w:ascii="Times New Roman" w:eastAsia="Times New Roman" w:hAnsi="Times New Roman" w:cs="Times New Roman"/>
          <w:color w:val="000000"/>
          <w:sz w:val="28"/>
          <w:szCs w:val="28"/>
        </w:rPr>
        <w:t xml:space="preserve">    </w:t>
      </w:r>
      <w:r w:rsidR="00216774" w:rsidRPr="0031100B">
        <w:rPr>
          <w:rFonts w:ascii="Times New Roman" w:eastAsia="Times New Roman" w:hAnsi="Times New Roman" w:cs="Times New Roman"/>
          <w:color w:val="000000"/>
          <w:sz w:val="28"/>
          <w:szCs w:val="28"/>
        </w:rPr>
        <w:t xml:space="preserve">     </w:t>
      </w:r>
      <w:r w:rsidR="00737814" w:rsidRPr="0031100B">
        <w:rPr>
          <w:rFonts w:ascii="Times New Roman" w:eastAsia="Times New Roman" w:hAnsi="Times New Roman" w:cs="Times New Roman"/>
          <w:color w:val="000000"/>
          <w:sz w:val="28"/>
          <w:szCs w:val="28"/>
        </w:rPr>
        <w:t xml:space="preserve"> </w:t>
      </w:r>
      <w:r w:rsidR="005F0C61" w:rsidRPr="0031100B">
        <w:rPr>
          <w:rFonts w:ascii="Times New Roman" w:eastAsia="Times New Roman" w:hAnsi="Times New Roman" w:cs="Times New Roman"/>
          <w:color w:val="000000"/>
          <w:sz w:val="28"/>
          <w:szCs w:val="28"/>
        </w:rPr>
        <w:t xml:space="preserve">  М.К. Останин</w:t>
      </w:r>
    </w:p>
    <w:p w:rsidR="00AD4947" w:rsidRDefault="00AD4947" w:rsidP="00FD631A">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AD4947" w:rsidRDefault="00AD4947" w:rsidP="00FD631A">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AD4947" w:rsidRDefault="00AD4947" w:rsidP="00FD631A">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AD4947" w:rsidRPr="00C118AF" w:rsidRDefault="00AD4947" w:rsidP="00FD631A">
      <w:pPr>
        <w:autoSpaceDE w:val="0"/>
        <w:autoSpaceDN w:val="0"/>
        <w:adjustRightInd w:val="0"/>
        <w:spacing w:after="0" w:line="240" w:lineRule="auto"/>
        <w:jc w:val="both"/>
        <w:rPr>
          <w:rFonts w:ascii="Times New Roman" w:eastAsia="Times New Roman" w:hAnsi="Times New Roman" w:cs="Times New Roman"/>
          <w:color w:val="000000"/>
          <w:sz w:val="20"/>
          <w:szCs w:val="20"/>
          <w:lang w:val="en-US"/>
        </w:rPr>
      </w:pPr>
    </w:p>
    <w:p w:rsidR="00145912" w:rsidRDefault="00145912" w:rsidP="00FD631A">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0F68D2" w:rsidRDefault="000F68D2" w:rsidP="00FD631A">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D86726" w:rsidRPr="00666D00" w:rsidRDefault="004E0FBF" w:rsidP="00FD631A">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66D00">
        <w:rPr>
          <w:rFonts w:ascii="Times New Roman" w:eastAsia="Times New Roman" w:hAnsi="Times New Roman" w:cs="Times New Roman"/>
          <w:color w:val="000000"/>
          <w:sz w:val="20"/>
          <w:szCs w:val="20"/>
        </w:rPr>
        <w:t xml:space="preserve">В.А. </w:t>
      </w:r>
      <w:r w:rsidR="00CA57E7" w:rsidRPr="00666D00">
        <w:rPr>
          <w:rFonts w:ascii="Times New Roman" w:eastAsia="Times New Roman" w:hAnsi="Times New Roman" w:cs="Times New Roman"/>
          <w:color w:val="000000"/>
          <w:sz w:val="20"/>
          <w:szCs w:val="20"/>
        </w:rPr>
        <w:t>Васильева</w:t>
      </w:r>
    </w:p>
    <w:p w:rsidR="00D86726" w:rsidRPr="00046210" w:rsidRDefault="005412AC" w:rsidP="00FD631A">
      <w:pPr>
        <w:autoSpaceDE w:val="0"/>
        <w:autoSpaceDN w:val="0"/>
        <w:adjustRightInd w:val="0"/>
        <w:spacing w:after="0" w:line="240" w:lineRule="auto"/>
        <w:jc w:val="both"/>
        <w:rPr>
          <w:rFonts w:ascii="Times New Roman" w:eastAsia="Times New Roman" w:hAnsi="Times New Roman" w:cs="Times New Roman"/>
          <w:sz w:val="20"/>
          <w:szCs w:val="20"/>
        </w:rPr>
      </w:pPr>
      <w:r w:rsidRPr="00666D00">
        <w:rPr>
          <w:rFonts w:ascii="Times New Roman" w:eastAsia="Times New Roman" w:hAnsi="Times New Roman" w:cs="Times New Roman"/>
          <w:color w:val="000000"/>
          <w:sz w:val="20"/>
          <w:szCs w:val="20"/>
        </w:rPr>
        <w:t xml:space="preserve">(383) </w:t>
      </w:r>
      <w:r w:rsidR="00D86726" w:rsidRPr="00666D00">
        <w:rPr>
          <w:rFonts w:ascii="Times New Roman" w:eastAsia="Times New Roman" w:hAnsi="Times New Roman" w:cs="Times New Roman"/>
          <w:color w:val="000000"/>
          <w:sz w:val="20"/>
          <w:szCs w:val="20"/>
        </w:rPr>
        <w:t>2</w:t>
      </w:r>
      <w:r w:rsidR="00406DF0" w:rsidRPr="00666D00">
        <w:rPr>
          <w:rFonts w:ascii="Times New Roman" w:eastAsia="Times New Roman" w:hAnsi="Times New Roman" w:cs="Times New Roman"/>
          <w:color w:val="000000"/>
          <w:sz w:val="20"/>
          <w:szCs w:val="20"/>
        </w:rPr>
        <w:t>38 62 05</w:t>
      </w:r>
    </w:p>
    <w:sectPr w:rsidR="00D86726" w:rsidRPr="00046210" w:rsidSect="002E3C02">
      <w:headerReference w:type="default" r:id="rId8"/>
      <w:footerReference w:type="default" r:id="rId9"/>
      <w:headerReference w:type="first" r:id="rId10"/>
      <w:pgSz w:w="11906" w:h="16838"/>
      <w:pgMar w:top="0" w:right="567" w:bottom="709" w:left="1418"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77" w:rsidRDefault="00D50177" w:rsidP="009741F2">
      <w:pPr>
        <w:spacing w:after="0" w:line="240" w:lineRule="auto"/>
      </w:pPr>
      <w:r>
        <w:separator/>
      </w:r>
    </w:p>
  </w:endnote>
  <w:endnote w:type="continuationSeparator" w:id="0">
    <w:p w:rsidR="00D50177" w:rsidRDefault="00D50177" w:rsidP="0097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58" w:rsidRPr="00FF689D" w:rsidRDefault="00312D58">
    <w:pPr>
      <w:pStyle w:val="af3"/>
      <w:jc w:val="center"/>
      <w:rPr>
        <w:rFonts w:ascii="Times New Roman" w:hAnsi="Times New Roman" w:cs="Times New Roman"/>
        <w:sz w:val="16"/>
      </w:rPr>
    </w:pPr>
  </w:p>
  <w:p w:rsidR="00312D58" w:rsidRDefault="00312D5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77" w:rsidRDefault="00D50177" w:rsidP="009741F2">
      <w:pPr>
        <w:spacing w:after="0" w:line="240" w:lineRule="auto"/>
      </w:pPr>
      <w:r>
        <w:separator/>
      </w:r>
    </w:p>
  </w:footnote>
  <w:footnote w:type="continuationSeparator" w:id="0">
    <w:p w:rsidR="00D50177" w:rsidRDefault="00D50177" w:rsidP="009741F2">
      <w:pPr>
        <w:spacing w:after="0" w:line="240" w:lineRule="auto"/>
      </w:pPr>
      <w:r>
        <w:continuationSeparator/>
      </w:r>
    </w:p>
  </w:footnote>
  <w:footnote w:id="1">
    <w:p w:rsidR="005D1421" w:rsidRPr="00294F8D" w:rsidRDefault="005D1421" w:rsidP="005D1421">
      <w:pPr>
        <w:pStyle w:val="a7"/>
        <w:jc w:val="both"/>
        <w:rPr>
          <w:rFonts w:ascii="Times New Roman" w:hAnsi="Times New Roman" w:cs="Times New Roman"/>
          <w:color w:val="8DB3E2" w:themeColor="text2" w:themeTint="66"/>
        </w:rPr>
      </w:pPr>
      <w:r w:rsidRPr="00294F8D">
        <w:rPr>
          <w:rStyle w:val="af0"/>
          <w:rFonts w:ascii="Times New Roman" w:hAnsi="Times New Roman" w:cs="Times New Roman"/>
        </w:rPr>
        <w:footnoteRef/>
      </w:r>
      <w:r w:rsidRPr="00294F8D">
        <w:rPr>
          <w:rFonts w:ascii="Times New Roman" w:hAnsi="Times New Roman" w:cs="Times New Roman"/>
        </w:rPr>
        <w:t xml:space="preserve"> </w:t>
      </w:r>
      <w:r w:rsidRPr="0031100B">
        <w:rPr>
          <w:rFonts w:ascii="Times New Roman" w:hAnsi="Times New Roman" w:cs="Times New Roman"/>
          <w:color w:val="auto"/>
        </w:rPr>
        <w:t xml:space="preserve">Данные для квартального расчета показателя «Численность занятых в сфере малого и среднего предпринимательства, включая индивидуальных предпринимателей», сформированные в соответствии с приказом Минэкономразвития России от 01.11.2022 № 594, опубликованные  </w:t>
      </w:r>
      <w:hyperlink r:id="rId1" w:history="1">
        <w:r w:rsidRPr="0031100B">
          <w:rPr>
            <w:rStyle w:val="af8"/>
            <w:rFonts w:ascii="Times New Roman" w:hAnsi="Times New Roman"/>
            <w:color w:val="auto"/>
          </w:rPr>
          <w:t>https://rmsp.nalog.ru/statistics2.html?t=1674191071375</w:t>
        </w:r>
      </w:hyperlink>
      <w:r w:rsidRPr="00294F8D">
        <w:rPr>
          <w:rFonts w:ascii="Times New Roman" w:hAnsi="Times New Roman" w:cs="Times New Roman"/>
          <w:color w:val="8DB3E2" w:themeColor="text2" w:themeTint="6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936173"/>
      <w:docPartObj>
        <w:docPartGallery w:val="Page Numbers (Top of Page)"/>
        <w:docPartUnique/>
      </w:docPartObj>
    </w:sdtPr>
    <w:sdtEndPr/>
    <w:sdtContent>
      <w:p w:rsidR="00312D58" w:rsidRDefault="00312D58">
        <w:pPr>
          <w:pStyle w:val="af1"/>
          <w:jc w:val="center"/>
        </w:pPr>
        <w:r w:rsidRPr="00E521F1">
          <w:rPr>
            <w:rFonts w:ascii="Times New Roman" w:hAnsi="Times New Roman"/>
            <w:sz w:val="20"/>
          </w:rPr>
          <w:fldChar w:fldCharType="begin"/>
        </w:r>
        <w:r w:rsidRPr="00E521F1">
          <w:rPr>
            <w:rFonts w:ascii="Times New Roman" w:hAnsi="Times New Roman"/>
            <w:sz w:val="20"/>
          </w:rPr>
          <w:instrText>PAGE   \* MERGEFORMAT</w:instrText>
        </w:r>
        <w:r w:rsidRPr="00E521F1">
          <w:rPr>
            <w:rFonts w:ascii="Times New Roman" w:hAnsi="Times New Roman"/>
            <w:sz w:val="20"/>
          </w:rPr>
          <w:fldChar w:fldCharType="separate"/>
        </w:r>
        <w:r w:rsidR="00701C22">
          <w:rPr>
            <w:rFonts w:ascii="Times New Roman" w:hAnsi="Times New Roman"/>
            <w:noProof/>
            <w:sz w:val="20"/>
          </w:rPr>
          <w:t>13</w:t>
        </w:r>
        <w:r w:rsidRPr="00E521F1">
          <w:rPr>
            <w:rFonts w:ascii="Times New Roman" w:hAnsi="Times New Roman"/>
            <w:sz w:val="20"/>
          </w:rPr>
          <w:fldChar w:fldCharType="end"/>
        </w:r>
      </w:p>
    </w:sdtContent>
  </w:sdt>
  <w:p w:rsidR="00312D58" w:rsidRDefault="00312D5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58" w:rsidRDefault="00312D58">
    <w:pPr>
      <w:pStyle w:val="af1"/>
      <w:jc w:val="center"/>
    </w:pPr>
  </w:p>
  <w:p w:rsidR="00312D58" w:rsidRDefault="00312D5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297"/>
    <w:multiLevelType w:val="hybridMultilevel"/>
    <w:tmpl w:val="BE22C5C6"/>
    <w:lvl w:ilvl="0" w:tplc="04626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6E2CF6"/>
    <w:multiLevelType w:val="hybridMultilevel"/>
    <w:tmpl w:val="80FEFB72"/>
    <w:lvl w:ilvl="0" w:tplc="DCC62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6F7EF9"/>
    <w:multiLevelType w:val="hybridMultilevel"/>
    <w:tmpl w:val="2DBCE64C"/>
    <w:lvl w:ilvl="0" w:tplc="A0E600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FA72EF"/>
    <w:multiLevelType w:val="hybridMultilevel"/>
    <w:tmpl w:val="CFDA61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BB5382"/>
    <w:multiLevelType w:val="hybridMultilevel"/>
    <w:tmpl w:val="CFDA61B8"/>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91"/>
    <w:rsid w:val="00003591"/>
    <w:rsid w:val="000039ED"/>
    <w:rsid w:val="00003DB5"/>
    <w:rsid w:val="0000422B"/>
    <w:rsid w:val="000049B4"/>
    <w:rsid w:val="00005174"/>
    <w:rsid w:val="00005231"/>
    <w:rsid w:val="000061CE"/>
    <w:rsid w:val="00010669"/>
    <w:rsid w:val="000118A4"/>
    <w:rsid w:val="000123B9"/>
    <w:rsid w:val="00012E95"/>
    <w:rsid w:val="00015334"/>
    <w:rsid w:val="000154EF"/>
    <w:rsid w:val="00020DEF"/>
    <w:rsid w:val="000214F4"/>
    <w:rsid w:val="000242BF"/>
    <w:rsid w:val="000245B4"/>
    <w:rsid w:val="00025508"/>
    <w:rsid w:val="000266E6"/>
    <w:rsid w:val="00027537"/>
    <w:rsid w:val="00030A23"/>
    <w:rsid w:val="00031682"/>
    <w:rsid w:val="0003174F"/>
    <w:rsid w:val="00031972"/>
    <w:rsid w:val="0003234C"/>
    <w:rsid w:val="00032510"/>
    <w:rsid w:val="0003518C"/>
    <w:rsid w:val="0003616C"/>
    <w:rsid w:val="0003778B"/>
    <w:rsid w:val="00040745"/>
    <w:rsid w:val="00042680"/>
    <w:rsid w:val="0004439D"/>
    <w:rsid w:val="00044E76"/>
    <w:rsid w:val="00046210"/>
    <w:rsid w:val="00054E44"/>
    <w:rsid w:val="000569E3"/>
    <w:rsid w:val="00056C15"/>
    <w:rsid w:val="00056E2C"/>
    <w:rsid w:val="00060386"/>
    <w:rsid w:val="00060B1A"/>
    <w:rsid w:val="00061813"/>
    <w:rsid w:val="0006370C"/>
    <w:rsid w:val="00065835"/>
    <w:rsid w:val="00071609"/>
    <w:rsid w:val="000733F6"/>
    <w:rsid w:val="00074DB0"/>
    <w:rsid w:val="00075916"/>
    <w:rsid w:val="000768D5"/>
    <w:rsid w:val="00081E24"/>
    <w:rsid w:val="000824A7"/>
    <w:rsid w:val="00085191"/>
    <w:rsid w:val="000861F5"/>
    <w:rsid w:val="00087C2A"/>
    <w:rsid w:val="00090DAC"/>
    <w:rsid w:val="000913A1"/>
    <w:rsid w:val="00091FBD"/>
    <w:rsid w:val="000923DB"/>
    <w:rsid w:val="000934AC"/>
    <w:rsid w:val="00093D66"/>
    <w:rsid w:val="000A0E19"/>
    <w:rsid w:val="000A31BA"/>
    <w:rsid w:val="000A3B76"/>
    <w:rsid w:val="000A69FB"/>
    <w:rsid w:val="000A77A0"/>
    <w:rsid w:val="000A7ABC"/>
    <w:rsid w:val="000A7FA9"/>
    <w:rsid w:val="000B03D0"/>
    <w:rsid w:val="000B0FEE"/>
    <w:rsid w:val="000B135F"/>
    <w:rsid w:val="000B160A"/>
    <w:rsid w:val="000B1FCA"/>
    <w:rsid w:val="000B28E4"/>
    <w:rsid w:val="000B3D83"/>
    <w:rsid w:val="000B45CD"/>
    <w:rsid w:val="000C0A16"/>
    <w:rsid w:val="000C1A95"/>
    <w:rsid w:val="000C281F"/>
    <w:rsid w:val="000C3715"/>
    <w:rsid w:val="000C417A"/>
    <w:rsid w:val="000C52BF"/>
    <w:rsid w:val="000C6B67"/>
    <w:rsid w:val="000C7A64"/>
    <w:rsid w:val="000D0342"/>
    <w:rsid w:val="000D06F3"/>
    <w:rsid w:val="000D15B3"/>
    <w:rsid w:val="000D25AC"/>
    <w:rsid w:val="000D28E0"/>
    <w:rsid w:val="000D40E8"/>
    <w:rsid w:val="000D4AF4"/>
    <w:rsid w:val="000D5ACC"/>
    <w:rsid w:val="000D63EC"/>
    <w:rsid w:val="000D6A48"/>
    <w:rsid w:val="000D6E08"/>
    <w:rsid w:val="000D77CD"/>
    <w:rsid w:val="000E1945"/>
    <w:rsid w:val="000E40E8"/>
    <w:rsid w:val="000E5450"/>
    <w:rsid w:val="000E64C3"/>
    <w:rsid w:val="000F08BC"/>
    <w:rsid w:val="000F1459"/>
    <w:rsid w:val="000F3D6C"/>
    <w:rsid w:val="000F4E35"/>
    <w:rsid w:val="000F6807"/>
    <w:rsid w:val="000F68D2"/>
    <w:rsid w:val="00102AB9"/>
    <w:rsid w:val="0010515B"/>
    <w:rsid w:val="00106039"/>
    <w:rsid w:val="00106167"/>
    <w:rsid w:val="001064C4"/>
    <w:rsid w:val="00106D70"/>
    <w:rsid w:val="0011028C"/>
    <w:rsid w:val="00111AF0"/>
    <w:rsid w:val="0011307A"/>
    <w:rsid w:val="00113985"/>
    <w:rsid w:val="001150E5"/>
    <w:rsid w:val="00116678"/>
    <w:rsid w:val="00117B2F"/>
    <w:rsid w:val="00122692"/>
    <w:rsid w:val="00122E79"/>
    <w:rsid w:val="00124974"/>
    <w:rsid w:val="00131ADC"/>
    <w:rsid w:val="00132A7C"/>
    <w:rsid w:val="001336F1"/>
    <w:rsid w:val="0013387D"/>
    <w:rsid w:val="00133FE6"/>
    <w:rsid w:val="00137996"/>
    <w:rsid w:val="001434F6"/>
    <w:rsid w:val="0014382D"/>
    <w:rsid w:val="00145912"/>
    <w:rsid w:val="00145C94"/>
    <w:rsid w:val="0014612B"/>
    <w:rsid w:val="00146303"/>
    <w:rsid w:val="00146E97"/>
    <w:rsid w:val="001473D9"/>
    <w:rsid w:val="00147C6F"/>
    <w:rsid w:val="00152E3D"/>
    <w:rsid w:val="00153192"/>
    <w:rsid w:val="00155675"/>
    <w:rsid w:val="00162AFB"/>
    <w:rsid w:val="00162CE6"/>
    <w:rsid w:val="0016756A"/>
    <w:rsid w:val="00167729"/>
    <w:rsid w:val="0017035F"/>
    <w:rsid w:val="001706ED"/>
    <w:rsid w:val="00170A41"/>
    <w:rsid w:val="001731BB"/>
    <w:rsid w:val="001736ED"/>
    <w:rsid w:val="001756D9"/>
    <w:rsid w:val="001760B6"/>
    <w:rsid w:val="001778B6"/>
    <w:rsid w:val="001801DE"/>
    <w:rsid w:val="001805BF"/>
    <w:rsid w:val="001805C8"/>
    <w:rsid w:val="00181A1A"/>
    <w:rsid w:val="00182C5B"/>
    <w:rsid w:val="00183DC0"/>
    <w:rsid w:val="00185011"/>
    <w:rsid w:val="001852BE"/>
    <w:rsid w:val="00186194"/>
    <w:rsid w:val="0018647F"/>
    <w:rsid w:val="001866B7"/>
    <w:rsid w:val="00190BED"/>
    <w:rsid w:val="001970E7"/>
    <w:rsid w:val="001A04E9"/>
    <w:rsid w:val="001A16DA"/>
    <w:rsid w:val="001A1F39"/>
    <w:rsid w:val="001A21DD"/>
    <w:rsid w:val="001A2441"/>
    <w:rsid w:val="001A3147"/>
    <w:rsid w:val="001A5A15"/>
    <w:rsid w:val="001A6E1E"/>
    <w:rsid w:val="001B1918"/>
    <w:rsid w:val="001B4ECB"/>
    <w:rsid w:val="001B5BFC"/>
    <w:rsid w:val="001B66A8"/>
    <w:rsid w:val="001B76E3"/>
    <w:rsid w:val="001C28A2"/>
    <w:rsid w:val="001C2C9B"/>
    <w:rsid w:val="001C4CE0"/>
    <w:rsid w:val="001C527D"/>
    <w:rsid w:val="001C5AAD"/>
    <w:rsid w:val="001C68F0"/>
    <w:rsid w:val="001C747B"/>
    <w:rsid w:val="001D0AB7"/>
    <w:rsid w:val="001D1379"/>
    <w:rsid w:val="001D2D23"/>
    <w:rsid w:val="001D449C"/>
    <w:rsid w:val="001D5FE4"/>
    <w:rsid w:val="001D64DB"/>
    <w:rsid w:val="001D64E2"/>
    <w:rsid w:val="001D7718"/>
    <w:rsid w:val="001E38E5"/>
    <w:rsid w:val="001E4487"/>
    <w:rsid w:val="001E44F2"/>
    <w:rsid w:val="001E65DF"/>
    <w:rsid w:val="001F0047"/>
    <w:rsid w:val="001F0231"/>
    <w:rsid w:val="001F2338"/>
    <w:rsid w:val="001F37D0"/>
    <w:rsid w:val="001F49C3"/>
    <w:rsid w:val="001F50B7"/>
    <w:rsid w:val="001F53A0"/>
    <w:rsid w:val="001F5C9F"/>
    <w:rsid w:val="001F60DD"/>
    <w:rsid w:val="001F7AF3"/>
    <w:rsid w:val="00200638"/>
    <w:rsid w:val="00202852"/>
    <w:rsid w:val="00202D7D"/>
    <w:rsid w:val="00203CBA"/>
    <w:rsid w:val="00206742"/>
    <w:rsid w:val="002115E5"/>
    <w:rsid w:val="002127B8"/>
    <w:rsid w:val="002132AC"/>
    <w:rsid w:val="0021384C"/>
    <w:rsid w:val="00213FF5"/>
    <w:rsid w:val="00215C6E"/>
    <w:rsid w:val="00216774"/>
    <w:rsid w:val="00217FFC"/>
    <w:rsid w:val="002219AE"/>
    <w:rsid w:val="002302DF"/>
    <w:rsid w:val="002330CB"/>
    <w:rsid w:val="00236224"/>
    <w:rsid w:val="002415AB"/>
    <w:rsid w:val="002433A4"/>
    <w:rsid w:val="00243D21"/>
    <w:rsid w:val="002441B6"/>
    <w:rsid w:val="00244CD8"/>
    <w:rsid w:val="00246A21"/>
    <w:rsid w:val="0025210D"/>
    <w:rsid w:val="00254E9F"/>
    <w:rsid w:val="002564F9"/>
    <w:rsid w:val="00256F4A"/>
    <w:rsid w:val="0026030D"/>
    <w:rsid w:val="00262972"/>
    <w:rsid w:val="00264DCD"/>
    <w:rsid w:val="00265CFE"/>
    <w:rsid w:val="002678BF"/>
    <w:rsid w:val="0027043E"/>
    <w:rsid w:val="00270472"/>
    <w:rsid w:val="002711EA"/>
    <w:rsid w:val="00271909"/>
    <w:rsid w:val="00271941"/>
    <w:rsid w:val="0027248E"/>
    <w:rsid w:val="002728C9"/>
    <w:rsid w:val="00272A41"/>
    <w:rsid w:val="00276B64"/>
    <w:rsid w:val="00280232"/>
    <w:rsid w:val="002803A4"/>
    <w:rsid w:val="00280479"/>
    <w:rsid w:val="00282EDB"/>
    <w:rsid w:val="002838F3"/>
    <w:rsid w:val="00285CA9"/>
    <w:rsid w:val="002916FF"/>
    <w:rsid w:val="002920C7"/>
    <w:rsid w:val="00292387"/>
    <w:rsid w:val="00293954"/>
    <w:rsid w:val="002947DB"/>
    <w:rsid w:val="00294D16"/>
    <w:rsid w:val="00294DF7"/>
    <w:rsid w:val="0029549C"/>
    <w:rsid w:val="002A34A1"/>
    <w:rsid w:val="002A51AE"/>
    <w:rsid w:val="002A5CB4"/>
    <w:rsid w:val="002B002B"/>
    <w:rsid w:val="002B149C"/>
    <w:rsid w:val="002B21AF"/>
    <w:rsid w:val="002B2D81"/>
    <w:rsid w:val="002B7D22"/>
    <w:rsid w:val="002B7D98"/>
    <w:rsid w:val="002C1311"/>
    <w:rsid w:val="002C2587"/>
    <w:rsid w:val="002C2B09"/>
    <w:rsid w:val="002C3437"/>
    <w:rsid w:val="002C66B7"/>
    <w:rsid w:val="002D0AF0"/>
    <w:rsid w:val="002D3ADE"/>
    <w:rsid w:val="002D465E"/>
    <w:rsid w:val="002D597C"/>
    <w:rsid w:val="002D6B2A"/>
    <w:rsid w:val="002E0E57"/>
    <w:rsid w:val="002E1494"/>
    <w:rsid w:val="002E16F6"/>
    <w:rsid w:val="002E248B"/>
    <w:rsid w:val="002E31D6"/>
    <w:rsid w:val="002E3C02"/>
    <w:rsid w:val="002E737C"/>
    <w:rsid w:val="002F1996"/>
    <w:rsid w:val="002F1BCB"/>
    <w:rsid w:val="002F2D67"/>
    <w:rsid w:val="002F5339"/>
    <w:rsid w:val="002F6302"/>
    <w:rsid w:val="003012DD"/>
    <w:rsid w:val="00301DD4"/>
    <w:rsid w:val="003021C4"/>
    <w:rsid w:val="00306F75"/>
    <w:rsid w:val="003101B5"/>
    <w:rsid w:val="0031100B"/>
    <w:rsid w:val="00312740"/>
    <w:rsid w:val="00312A40"/>
    <w:rsid w:val="00312D58"/>
    <w:rsid w:val="003136BA"/>
    <w:rsid w:val="00314B67"/>
    <w:rsid w:val="00316B52"/>
    <w:rsid w:val="00316FF6"/>
    <w:rsid w:val="00322307"/>
    <w:rsid w:val="0032260C"/>
    <w:rsid w:val="00322670"/>
    <w:rsid w:val="003227EF"/>
    <w:rsid w:val="00323B1E"/>
    <w:rsid w:val="00325DD7"/>
    <w:rsid w:val="00325FF7"/>
    <w:rsid w:val="003262FB"/>
    <w:rsid w:val="00326341"/>
    <w:rsid w:val="00332D3D"/>
    <w:rsid w:val="003330D0"/>
    <w:rsid w:val="003331F1"/>
    <w:rsid w:val="00334E92"/>
    <w:rsid w:val="003354C5"/>
    <w:rsid w:val="00336140"/>
    <w:rsid w:val="003363FD"/>
    <w:rsid w:val="00336BBC"/>
    <w:rsid w:val="00337406"/>
    <w:rsid w:val="00337D2C"/>
    <w:rsid w:val="00340E41"/>
    <w:rsid w:val="003420C8"/>
    <w:rsid w:val="003424A8"/>
    <w:rsid w:val="00342F6E"/>
    <w:rsid w:val="00343C2B"/>
    <w:rsid w:val="003457C3"/>
    <w:rsid w:val="00353568"/>
    <w:rsid w:val="00353DA1"/>
    <w:rsid w:val="00355FE6"/>
    <w:rsid w:val="00356662"/>
    <w:rsid w:val="00357DCD"/>
    <w:rsid w:val="00357FE3"/>
    <w:rsid w:val="00360F3D"/>
    <w:rsid w:val="00362C17"/>
    <w:rsid w:val="003653FB"/>
    <w:rsid w:val="003679C5"/>
    <w:rsid w:val="003710D4"/>
    <w:rsid w:val="003739B6"/>
    <w:rsid w:val="00373F23"/>
    <w:rsid w:val="00377322"/>
    <w:rsid w:val="003776B5"/>
    <w:rsid w:val="00377751"/>
    <w:rsid w:val="00380129"/>
    <w:rsid w:val="00383589"/>
    <w:rsid w:val="0038369B"/>
    <w:rsid w:val="00385AE5"/>
    <w:rsid w:val="003867E3"/>
    <w:rsid w:val="0039409B"/>
    <w:rsid w:val="003941A9"/>
    <w:rsid w:val="003959C0"/>
    <w:rsid w:val="003963A2"/>
    <w:rsid w:val="00396597"/>
    <w:rsid w:val="00397318"/>
    <w:rsid w:val="003A049A"/>
    <w:rsid w:val="003A1B25"/>
    <w:rsid w:val="003A4DAE"/>
    <w:rsid w:val="003A6B20"/>
    <w:rsid w:val="003A6D37"/>
    <w:rsid w:val="003A7D32"/>
    <w:rsid w:val="003B3081"/>
    <w:rsid w:val="003B4B4D"/>
    <w:rsid w:val="003B4F61"/>
    <w:rsid w:val="003B68D9"/>
    <w:rsid w:val="003B72AA"/>
    <w:rsid w:val="003C0F33"/>
    <w:rsid w:val="003C239F"/>
    <w:rsid w:val="003C2421"/>
    <w:rsid w:val="003C2ABC"/>
    <w:rsid w:val="003C5A75"/>
    <w:rsid w:val="003D2F1A"/>
    <w:rsid w:val="003D4CB8"/>
    <w:rsid w:val="003D51E2"/>
    <w:rsid w:val="003D63B4"/>
    <w:rsid w:val="003E13F5"/>
    <w:rsid w:val="003E38B4"/>
    <w:rsid w:val="003E447C"/>
    <w:rsid w:val="003E44D1"/>
    <w:rsid w:val="003E49B8"/>
    <w:rsid w:val="003E58F5"/>
    <w:rsid w:val="003E6ED0"/>
    <w:rsid w:val="003E72C5"/>
    <w:rsid w:val="003F1143"/>
    <w:rsid w:val="003F204E"/>
    <w:rsid w:val="003F480D"/>
    <w:rsid w:val="00402645"/>
    <w:rsid w:val="004027BD"/>
    <w:rsid w:val="004031E6"/>
    <w:rsid w:val="004035D1"/>
    <w:rsid w:val="0040425F"/>
    <w:rsid w:val="00404E22"/>
    <w:rsid w:val="00406DF0"/>
    <w:rsid w:val="00407701"/>
    <w:rsid w:val="004122FA"/>
    <w:rsid w:val="00412958"/>
    <w:rsid w:val="0041349E"/>
    <w:rsid w:val="00413D22"/>
    <w:rsid w:val="004144B3"/>
    <w:rsid w:val="00416FBF"/>
    <w:rsid w:val="004209CA"/>
    <w:rsid w:val="00422418"/>
    <w:rsid w:val="00423F13"/>
    <w:rsid w:val="004242FB"/>
    <w:rsid w:val="004341BC"/>
    <w:rsid w:val="00440473"/>
    <w:rsid w:val="00440554"/>
    <w:rsid w:val="00441DAA"/>
    <w:rsid w:val="00441E57"/>
    <w:rsid w:val="004425F9"/>
    <w:rsid w:val="00443300"/>
    <w:rsid w:val="00452523"/>
    <w:rsid w:val="00453A60"/>
    <w:rsid w:val="00453FB7"/>
    <w:rsid w:val="00457F5A"/>
    <w:rsid w:val="00461C7D"/>
    <w:rsid w:val="00462109"/>
    <w:rsid w:val="00462281"/>
    <w:rsid w:val="004627B2"/>
    <w:rsid w:val="00462E79"/>
    <w:rsid w:val="00463723"/>
    <w:rsid w:val="00463DC0"/>
    <w:rsid w:val="00463DC4"/>
    <w:rsid w:val="0046588F"/>
    <w:rsid w:val="00467764"/>
    <w:rsid w:val="00467A4F"/>
    <w:rsid w:val="00470AFB"/>
    <w:rsid w:val="00471ADC"/>
    <w:rsid w:val="00472657"/>
    <w:rsid w:val="0047270E"/>
    <w:rsid w:val="00475432"/>
    <w:rsid w:val="0047660F"/>
    <w:rsid w:val="00476874"/>
    <w:rsid w:val="00477460"/>
    <w:rsid w:val="0048343B"/>
    <w:rsid w:val="00483A4F"/>
    <w:rsid w:val="00484CBC"/>
    <w:rsid w:val="00490527"/>
    <w:rsid w:val="00490872"/>
    <w:rsid w:val="00491A2C"/>
    <w:rsid w:val="00491C7B"/>
    <w:rsid w:val="0049364C"/>
    <w:rsid w:val="00494939"/>
    <w:rsid w:val="00496684"/>
    <w:rsid w:val="00496BDA"/>
    <w:rsid w:val="004A04E6"/>
    <w:rsid w:val="004A69B3"/>
    <w:rsid w:val="004A6B73"/>
    <w:rsid w:val="004A78D6"/>
    <w:rsid w:val="004B0A46"/>
    <w:rsid w:val="004B1BE3"/>
    <w:rsid w:val="004B2B22"/>
    <w:rsid w:val="004B2F96"/>
    <w:rsid w:val="004B3044"/>
    <w:rsid w:val="004B72BD"/>
    <w:rsid w:val="004C0539"/>
    <w:rsid w:val="004C123B"/>
    <w:rsid w:val="004C24F7"/>
    <w:rsid w:val="004C2F44"/>
    <w:rsid w:val="004C56E8"/>
    <w:rsid w:val="004C7231"/>
    <w:rsid w:val="004D22CE"/>
    <w:rsid w:val="004D25B4"/>
    <w:rsid w:val="004D3D2B"/>
    <w:rsid w:val="004D3F9C"/>
    <w:rsid w:val="004E0279"/>
    <w:rsid w:val="004E0FBF"/>
    <w:rsid w:val="004E20D8"/>
    <w:rsid w:val="004E324C"/>
    <w:rsid w:val="004E34F4"/>
    <w:rsid w:val="004E4160"/>
    <w:rsid w:val="004E6BD5"/>
    <w:rsid w:val="004E6C73"/>
    <w:rsid w:val="004E7920"/>
    <w:rsid w:val="004F24A8"/>
    <w:rsid w:val="004F2C22"/>
    <w:rsid w:val="004F392E"/>
    <w:rsid w:val="004F473D"/>
    <w:rsid w:val="004F61E0"/>
    <w:rsid w:val="004F626F"/>
    <w:rsid w:val="004F638C"/>
    <w:rsid w:val="004F6CE2"/>
    <w:rsid w:val="004F70C3"/>
    <w:rsid w:val="004F7372"/>
    <w:rsid w:val="004F777D"/>
    <w:rsid w:val="004F7FC6"/>
    <w:rsid w:val="00504161"/>
    <w:rsid w:val="00505958"/>
    <w:rsid w:val="005127FC"/>
    <w:rsid w:val="00512E86"/>
    <w:rsid w:val="00514BF0"/>
    <w:rsid w:val="005176DE"/>
    <w:rsid w:val="00521676"/>
    <w:rsid w:val="00521E2E"/>
    <w:rsid w:val="005220DE"/>
    <w:rsid w:val="005237D6"/>
    <w:rsid w:val="005241F9"/>
    <w:rsid w:val="0052469B"/>
    <w:rsid w:val="00525BD1"/>
    <w:rsid w:val="0053091E"/>
    <w:rsid w:val="0053224B"/>
    <w:rsid w:val="00532C29"/>
    <w:rsid w:val="00534876"/>
    <w:rsid w:val="00535B1F"/>
    <w:rsid w:val="00536D43"/>
    <w:rsid w:val="005371F7"/>
    <w:rsid w:val="0053786C"/>
    <w:rsid w:val="0054121D"/>
    <w:rsid w:val="005412AC"/>
    <w:rsid w:val="00542776"/>
    <w:rsid w:val="00542E15"/>
    <w:rsid w:val="00547056"/>
    <w:rsid w:val="00550BF1"/>
    <w:rsid w:val="005516D6"/>
    <w:rsid w:val="00552806"/>
    <w:rsid w:val="005534B8"/>
    <w:rsid w:val="00557519"/>
    <w:rsid w:val="00557F43"/>
    <w:rsid w:val="00561EEC"/>
    <w:rsid w:val="00563232"/>
    <w:rsid w:val="005643A3"/>
    <w:rsid w:val="00565B9E"/>
    <w:rsid w:val="00566AB6"/>
    <w:rsid w:val="00567646"/>
    <w:rsid w:val="005728DD"/>
    <w:rsid w:val="005744ED"/>
    <w:rsid w:val="00574509"/>
    <w:rsid w:val="005748B6"/>
    <w:rsid w:val="00575559"/>
    <w:rsid w:val="00575667"/>
    <w:rsid w:val="00581A09"/>
    <w:rsid w:val="00581B74"/>
    <w:rsid w:val="00584217"/>
    <w:rsid w:val="00585B95"/>
    <w:rsid w:val="0059533D"/>
    <w:rsid w:val="005959D1"/>
    <w:rsid w:val="00595DAC"/>
    <w:rsid w:val="005A0D2C"/>
    <w:rsid w:val="005A2925"/>
    <w:rsid w:val="005A2E26"/>
    <w:rsid w:val="005A320B"/>
    <w:rsid w:val="005A436D"/>
    <w:rsid w:val="005A5B35"/>
    <w:rsid w:val="005B3375"/>
    <w:rsid w:val="005B4DA4"/>
    <w:rsid w:val="005B74A0"/>
    <w:rsid w:val="005C4AF2"/>
    <w:rsid w:val="005C7F38"/>
    <w:rsid w:val="005C7F57"/>
    <w:rsid w:val="005D05D8"/>
    <w:rsid w:val="005D1421"/>
    <w:rsid w:val="005D1D1B"/>
    <w:rsid w:val="005D3991"/>
    <w:rsid w:val="005D4EB6"/>
    <w:rsid w:val="005D6752"/>
    <w:rsid w:val="005D732E"/>
    <w:rsid w:val="005E00FB"/>
    <w:rsid w:val="005E2121"/>
    <w:rsid w:val="005E3CCE"/>
    <w:rsid w:val="005E487D"/>
    <w:rsid w:val="005E513D"/>
    <w:rsid w:val="005F0C61"/>
    <w:rsid w:val="005F1086"/>
    <w:rsid w:val="005F2D33"/>
    <w:rsid w:val="005F40BB"/>
    <w:rsid w:val="005F576A"/>
    <w:rsid w:val="00600606"/>
    <w:rsid w:val="00601854"/>
    <w:rsid w:val="00602516"/>
    <w:rsid w:val="006025E2"/>
    <w:rsid w:val="006069A4"/>
    <w:rsid w:val="00606C5F"/>
    <w:rsid w:val="00611B7D"/>
    <w:rsid w:val="00612DDF"/>
    <w:rsid w:val="00617409"/>
    <w:rsid w:val="006228FB"/>
    <w:rsid w:val="00623150"/>
    <w:rsid w:val="00625DDB"/>
    <w:rsid w:val="00626272"/>
    <w:rsid w:val="006301C3"/>
    <w:rsid w:val="00630A71"/>
    <w:rsid w:val="00634DB0"/>
    <w:rsid w:val="00635890"/>
    <w:rsid w:val="00635BE1"/>
    <w:rsid w:val="00636967"/>
    <w:rsid w:val="00640718"/>
    <w:rsid w:val="00640C20"/>
    <w:rsid w:val="00642BA8"/>
    <w:rsid w:val="00644FFA"/>
    <w:rsid w:val="006450E7"/>
    <w:rsid w:val="0064560C"/>
    <w:rsid w:val="006472FF"/>
    <w:rsid w:val="0064778C"/>
    <w:rsid w:val="00650381"/>
    <w:rsid w:val="00650BA6"/>
    <w:rsid w:val="00651A4C"/>
    <w:rsid w:val="00651D7A"/>
    <w:rsid w:val="00652F32"/>
    <w:rsid w:val="00666B91"/>
    <w:rsid w:val="00666D00"/>
    <w:rsid w:val="006674D6"/>
    <w:rsid w:val="00671255"/>
    <w:rsid w:val="0067224D"/>
    <w:rsid w:val="006737A3"/>
    <w:rsid w:val="006742D2"/>
    <w:rsid w:val="00676D9D"/>
    <w:rsid w:val="00677537"/>
    <w:rsid w:val="006776A2"/>
    <w:rsid w:val="00677B05"/>
    <w:rsid w:val="00677F1F"/>
    <w:rsid w:val="00681365"/>
    <w:rsid w:val="00681706"/>
    <w:rsid w:val="00681D5F"/>
    <w:rsid w:val="00682A8C"/>
    <w:rsid w:val="006873BD"/>
    <w:rsid w:val="006876E2"/>
    <w:rsid w:val="0069055F"/>
    <w:rsid w:val="00690F9C"/>
    <w:rsid w:val="00694E10"/>
    <w:rsid w:val="006A0D62"/>
    <w:rsid w:val="006A4747"/>
    <w:rsid w:val="006A4982"/>
    <w:rsid w:val="006A5DB9"/>
    <w:rsid w:val="006B2F6E"/>
    <w:rsid w:val="006B3549"/>
    <w:rsid w:val="006C1E5E"/>
    <w:rsid w:val="006C4D23"/>
    <w:rsid w:val="006C5BDC"/>
    <w:rsid w:val="006D1CAA"/>
    <w:rsid w:val="006D5468"/>
    <w:rsid w:val="006D5E4F"/>
    <w:rsid w:val="006D795D"/>
    <w:rsid w:val="006E17C0"/>
    <w:rsid w:val="006E2FB0"/>
    <w:rsid w:val="006E330A"/>
    <w:rsid w:val="006F344A"/>
    <w:rsid w:val="006F67BF"/>
    <w:rsid w:val="00701690"/>
    <w:rsid w:val="00701C22"/>
    <w:rsid w:val="00701F1A"/>
    <w:rsid w:val="00702F81"/>
    <w:rsid w:val="007037FA"/>
    <w:rsid w:val="00706E01"/>
    <w:rsid w:val="00707B68"/>
    <w:rsid w:val="007114F2"/>
    <w:rsid w:val="00711FA9"/>
    <w:rsid w:val="00712D27"/>
    <w:rsid w:val="00713070"/>
    <w:rsid w:val="0071394E"/>
    <w:rsid w:val="00715590"/>
    <w:rsid w:val="00717372"/>
    <w:rsid w:val="007218DA"/>
    <w:rsid w:val="00721AC7"/>
    <w:rsid w:val="00721E82"/>
    <w:rsid w:val="00723AD7"/>
    <w:rsid w:val="00724A3C"/>
    <w:rsid w:val="00724D9B"/>
    <w:rsid w:val="00725BC7"/>
    <w:rsid w:val="00726AC3"/>
    <w:rsid w:val="00732E06"/>
    <w:rsid w:val="00733BF5"/>
    <w:rsid w:val="00733CB9"/>
    <w:rsid w:val="007355B5"/>
    <w:rsid w:val="0073737E"/>
    <w:rsid w:val="00737573"/>
    <w:rsid w:val="00737758"/>
    <w:rsid w:val="00737814"/>
    <w:rsid w:val="00742CEB"/>
    <w:rsid w:val="00742EA2"/>
    <w:rsid w:val="00744083"/>
    <w:rsid w:val="0074488A"/>
    <w:rsid w:val="00745BF0"/>
    <w:rsid w:val="00745F1B"/>
    <w:rsid w:val="00747DCE"/>
    <w:rsid w:val="007526FA"/>
    <w:rsid w:val="007541BC"/>
    <w:rsid w:val="00754B7F"/>
    <w:rsid w:val="00756008"/>
    <w:rsid w:val="007564D5"/>
    <w:rsid w:val="00757D3F"/>
    <w:rsid w:val="007603AD"/>
    <w:rsid w:val="007604DD"/>
    <w:rsid w:val="007610E2"/>
    <w:rsid w:val="00761840"/>
    <w:rsid w:val="00761D01"/>
    <w:rsid w:val="007629CE"/>
    <w:rsid w:val="00763DFE"/>
    <w:rsid w:val="00764B65"/>
    <w:rsid w:val="00765239"/>
    <w:rsid w:val="00765FE4"/>
    <w:rsid w:val="007705DB"/>
    <w:rsid w:val="007710D0"/>
    <w:rsid w:val="007720D5"/>
    <w:rsid w:val="0077334A"/>
    <w:rsid w:val="007776EA"/>
    <w:rsid w:val="00780744"/>
    <w:rsid w:val="00781231"/>
    <w:rsid w:val="00782104"/>
    <w:rsid w:val="00783069"/>
    <w:rsid w:val="007866C0"/>
    <w:rsid w:val="00787A6F"/>
    <w:rsid w:val="007906E6"/>
    <w:rsid w:val="00790BEE"/>
    <w:rsid w:val="00791D8E"/>
    <w:rsid w:val="007926CC"/>
    <w:rsid w:val="00796B94"/>
    <w:rsid w:val="007A321C"/>
    <w:rsid w:val="007A33A2"/>
    <w:rsid w:val="007A5CF3"/>
    <w:rsid w:val="007A6958"/>
    <w:rsid w:val="007B21B9"/>
    <w:rsid w:val="007C216C"/>
    <w:rsid w:val="007C4681"/>
    <w:rsid w:val="007C6027"/>
    <w:rsid w:val="007D063A"/>
    <w:rsid w:val="007D075A"/>
    <w:rsid w:val="007D3919"/>
    <w:rsid w:val="007D3DCB"/>
    <w:rsid w:val="007D452A"/>
    <w:rsid w:val="007D4D5B"/>
    <w:rsid w:val="007D4E3F"/>
    <w:rsid w:val="007D4EA2"/>
    <w:rsid w:val="007D5813"/>
    <w:rsid w:val="007D71A4"/>
    <w:rsid w:val="007E0102"/>
    <w:rsid w:val="007E1126"/>
    <w:rsid w:val="007E21AD"/>
    <w:rsid w:val="007E28F4"/>
    <w:rsid w:val="007E41EF"/>
    <w:rsid w:val="007E6D76"/>
    <w:rsid w:val="007F17A5"/>
    <w:rsid w:val="007F1E24"/>
    <w:rsid w:val="007F257F"/>
    <w:rsid w:val="007F2EF6"/>
    <w:rsid w:val="007F4204"/>
    <w:rsid w:val="007F4433"/>
    <w:rsid w:val="007F6179"/>
    <w:rsid w:val="007F679D"/>
    <w:rsid w:val="007F6D9D"/>
    <w:rsid w:val="007F7674"/>
    <w:rsid w:val="0080004C"/>
    <w:rsid w:val="00801AEE"/>
    <w:rsid w:val="00804B3F"/>
    <w:rsid w:val="00811C96"/>
    <w:rsid w:val="008163FD"/>
    <w:rsid w:val="00816613"/>
    <w:rsid w:val="008176B4"/>
    <w:rsid w:val="008178E9"/>
    <w:rsid w:val="00817A40"/>
    <w:rsid w:val="008201B0"/>
    <w:rsid w:val="00821A47"/>
    <w:rsid w:val="008222A2"/>
    <w:rsid w:val="00823B29"/>
    <w:rsid w:val="00825DB1"/>
    <w:rsid w:val="008319BB"/>
    <w:rsid w:val="0083213A"/>
    <w:rsid w:val="00832F3E"/>
    <w:rsid w:val="0083408E"/>
    <w:rsid w:val="00834EA7"/>
    <w:rsid w:val="0084016E"/>
    <w:rsid w:val="0084145F"/>
    <w:rsid w:val="00841C7E"/>
    <w:rsid w:val="0084260E"/>
    <w:rsid w:val="008432E4"/>
    <w:rsid w:val="00843FC4"/>
    <w:rsid w:val="00844B88"/>
    <w:rsid w:val="00845C4C"/>
    <w:rsid w:val="00846D38"/>
    <w:rsid w:val="0084718F"/>
    <w:rsid w:val="00853EBA"/>
    <w:rsid w:val="00856E47"/>
    <w:rsid w:val="0085776B"/>
    <w:rsid w:val="008604F5"/>
    <w:rsid w:val="00862C05"/>
    <w:rsid w:val="00864CED"/>
    <w:rsid w:val="008667D2"/>
    <w:rsid w:val="008706B1"/>
    <w:rsid w:val="00872003"/>
    <w:rsid w:val="008737F0"/>
    <w:rsid w:val="0087756D"/>
    <w:rsid w:val="00877823"/>
    <w:rsid w:val="00877CEC"/>
    <w:rsid w:val="00882CCF"/>
    <w:rsid w:val="00883642"/>
    <w:rsid w:val="00886793"/>
    <w:rsid w:val="008870DE"/>
    <w:rsid w:val="0089062C"/>
    <w:rsid w:val="00890CB8"/>
    <w:rsid w:val="00891909"/>
    <w:rsid w:val="008925E5"/>
    <w:rsid w:val="00894968"/>
    <w:rsid w:val="00897483"/>
    <w:rsid w:val="008A0921"/>
    <w:rsid w:val="008A0D17"/>
    <w:rsid w:val="008A1FE5"/>
    <w:rsid w:val="008A2C12"/>
    <w:rsid w:val="008A35AA"/>
    <w:rsid w:val="008A45EA"/>
    <w:rsid w:val="008A6411"/>
    <w:rsid w:val="008B0091"/>
    <w:rsid w:val="008B0911"/>
    <w:rsid w:val="008B14EC"/>
    <w:rsid w:val="008B1BD2"/>
    <w:rsid w:val="008B1FA7"/>
    <w:rsid w:val="008B398D"/>
    <w:rsid w:val="008B4F82"/>
    <w:rsid w:val="008B74D1"/>
    <w:rsid w:val="008B7E01"/>
    <w:rsid w:val="008B7F22"/>
    <w:rsid w:val="008C0591"/>
    <w:rsid w:val="008C09DE"/>
    <w:rsid w:val="008C0C2F"/>
    <w:rsid w:val="008C0D10"/>
    <w:rsid w:val="008C135A"/>
    <w:rsid w:val="008C339C"/>
    <w:rsid w:val="008C514E"/>
    <w:rsid w:val="008C6B36"/>
    <w:rsid w:val="008D2C62"/>
    <w:rsid w:val="008D39BE"/>
    <w:rsid w:val="008D3E8A"/>
    <w:rsid w:val="008D46EE"/>
    <w:rsid w:val="008D5E69"/>
    <w:rsid w:val="008E149F"/>
    <w:rsid w:val="008E34F0"/>
    <w:rsid w:val="008E4A5C"/>
    <w:rsid w:val="008E69EA"/>
    <w:rsid w:val="008E6D82"/>
    <w:rsid w:val="008F0BE2"/>
    <w:rsid w:val="008F2F83"/>
    <w:rsid w:val="008F30FC"/>
    <w:rsid w:val="008F515C"/>
    <w:rsid w:val="008F576A"/>
    <w:rsid w:val="008F6C05"/>
    <w:rsid w:val="008F7703"/>
    <w:rsid w:val="008F7F75"/>
    <w:rsid w:val="009007EA"/>
    <w:rsid w:val="00900E03"/>
    <w:rsid w:val="00902800"/>
    <w:rsid w:val="0090289C"/>
    <w:rsid w:val="00902FAE"/>
    <w:rsid w:val="009043AA"/>
    <w:rsid w:val="009064AF"/>
    <w:rsid w:val="00906C4C"/>
    <w:rsid w:val="00907F97"/>
    <w:rsid w:val="0091056F"/>
    <w:rsid w:val="0091276C"/>
    <w:rsid w:val="00914973"/>
    <w:rsid w:val="00915E82"/>
    <w:rsid w:val="00916122"/>
    <w:rsid w:val="0092036C"/>
    <w:rsid w:val="00920A53"/>
    <w:rsid w:val="00920A67"/>
    <w:rsid w:val="00920ACA"/>
    <w:rsid w:val="00923D7B"/>
    <w:rsid w:val="00923F05"/>
    <w:rsid w:val="00924729"/>
    <w:rsid w:val="00926704"/>
    <w:rsid w:val="009319BA"/>
    <w:rsid w:val="00933038"/>
    <w:rsid w:val="0093303B"/>
    <w:rsid w:val="009348B9"/>
    <w:rsid w:val="00934D33"/>
    <w:rsid w:val="00937A12"/>
    <w:rsid w:val="00937E34"/>
    <w:rsid w:val="00940D80"/>
    <w:rsid w:val="00943941"/>
    <w:rsid w:val="009457BE"/>
    <w:rsid w:val="009465C9"/>
    <w:rsid w:val="009535E5"/>
    <w:rsid w:val="009541D3"/>
    <w:rsid w:val="009545D8"/>
    <w:rsid w:val="009561C9"/>
    <w:rsid w:val="009607D9"/>
    <w:rsid w:val="00960818"/>
    <w:rsid w:val="00960EFA"/>
    <w:rsid w:val="0096225B"/>
    <w:rsid w:val="00962FBC"/>
    <w:rsid w:val="00964FBF"/>
    <w:rsid w:val="00966292"/>
    <w:rsid w:val="00967076"/>
    <w:rsid w:val="00967EE2"/>
    <w:rsid w:val="00970699"/>
    <w:rsid w:val="0097337E"/>
    <w:rsid w:val="00973F3E"/>
    <w:rsid w:val="009741F2"/>
    <w:rsid w:val="00976494"/>
    <w:rsid w:val="00980533"/>
    <w:rsid w:val="00980B6B"/>
    <w:rsid w:val="00981320"/>
    <w:rsid w:val="00981428"/>
    <w:rsid w:val="00981A34"/>
    <w:rsid w:val="00982F4F"/>
    <w:rsid w:val="009839D8"/>
    <w:rsid w:val="00984EC0"/>
    <w:rsid w:val="00985BDC"/>
    <w:rsid w:val="009871F8"/>
    <w:rsid w:val="009913A1"/>
    <w:rsid w:val="00991831"/>
    <w:rsid w:val="00991BC0"/>
    <w:rsid w:val="00991F64"/>
    <w:rsid w:val="009921AA"/>
    <w:rsid w:val="009938E6"/>
    <w:rsid w:val="009949F5"/>
    <w:rsid w:val="009964A2"/>
    <w:rsid w:val="009A1D00"/>
    <w:rsid w:val="009A261E"/>
    <w:rsid w:val="009A419B"/>
    <w:rsid w:val="009A7C4E"/>
    <w:rsid w:val="009B0144"/>
    <w:rsid w:val="009B0374"/>
    <w:rsid w:val="009B1252"/>
    <w:rsid w:val="009B169F"/>
    <w:rsid w:val="009B1B12"/>
    <w:rsid w:val="009B23E8"/>
    <w:rsid w:val="009B4C79"/>
    <w:rsid w:val="009B5D41"/>
    <w:rsid w:val="009B5F68"/>
    <w:rsid w:val="009B6290"/>
    <w:rsid w:val="009B7CC1"/>
    <w:rsid w:val="009C11FB"/>
    <w:rsid w:val="009C224E"/>
    <w:rsid w:val="009C3440"/>
    <w:rsid w:val="009C5FCE"/>
    <w:rsid w:val="009C67FC"/>
    <w:rsid w:val="009C6B50"/>
    <w:rsid w:val="009C7841"/>
    <w:rsid w:val="009C7F1C"/>
    <w:rsid w:val="009D24E0"/>
    <w:rsid w:val="009D4AD1"/>
    <w:rsid w:val="009D5B57"/>
    <w:rsid w:val="009D70FF"/>
    <w:rsid w:val="009E0618"/>
    <w:rsid w:val="009E0E9B"/>
    <w:rsid w:val="009E5887"/>
    <w:rsid w:val="009E6334"/>
    <w:rsid w:val="009E7394"/>
    <w:rsid w:val="009E783D"/>
    <w:rsid w:val="009F018B"/>
    <w:rsid w:val="009F2758"/>
    <w:rsid w:val="009F3621"/>
    <w:rsid w:val="009F3A6E"/>
    <w:rsid w:val="009F48EE"/>
    <w:rsid w:val="009F4F9B"/>
    <w:rsid w:val="009F58E9"/>
    <w:rsid w:val="009F5EDC"/>
    <w:rsid w:val="009F61B5"/>
    <w:rsid w:val="009F7B4C"/>
    <w:rsid w:val="00A024E8"/>
    <w:rsid w:val="00A03F1E"/>
    <w:rsid w:val="00A04C13"/>
    <w:rsid w:val="00A04F38"/>
    <w:rsid w:val="00A065D1"/>
    <w:rsid w:val="00A07635"/>
    <w:rsid w:val="00A07895"/>
    <w:rsid w:val="00A1049E"/>
    <w:rsid w:val="00A10DE6"/>
    <w:rsid w:val="00A13D91"/>
    <w:rsid w:val="00A14120"/>
    <w:rsid w:val="00A16CD0"/>
    <w:rsid w:val="00A20119"/>
    <w:rsid w:val="00A20EFA"/>
    <w:rsid w:val="00A223FD"/>
    <w:rsid w:val="00A2264F"/>
    <w:rsid w:val="00A22895"/>
    <w:rsid w:val="00A22E8B"/>
    <w:rsid w:val="00A23F1F"/>
    <w:rsid w:val="00A24DE2"/>
    <w:rsid w:val="00A276C6"/>
    <w:rsid w:val="00A31778"/>
    <w:rsid w:val="00A330EB"/>
    <w:rsid w:val="00A33EBF"/>
    <w:rsid w:val="00A4054C"/>
    <w:rsid w:val="00A40AD9"/>
    <w:rsid w:val="00A427E1"/>
    <w:rsid w:val="00A4566D"/>
    <w:rsid w:val="00A50CD5"/>
    <w:rsid w:val="00A50FB6"/>
    <w:rsid w:val="00A5326D"/>
    <w:rsid w:val="00A5343C"/>
    <w:rsid w:val="00A54C34"/>
    <w:rsid w:val="00A57A08"/>
    <w:rsid w:val="00A64138"/>
    <w:rsid w:val="00A6430A"/>
    <w:rsid w:val="00A679A5"/>
    <w:rsid w:val="00A7033E"/>
    <w:rsid w:val="00A72488"/>
    <w:rsid w:val="00A74CD0"/>
    <w:rsid w:val="00A74F39"/>
    <w:rsid w:val="00A76480"/>
    <w:rsid w:val="00A76797"/>
    <w:rsid w:val="00A817E2"/>
    <w:rsid w:val="00A845E3"/>
    <w:rsid w:val="00A87DAC"/>
    <w:rsid w:val="00A902A5"/>
    <w:rsid w:val="00A90597"/>
    <w:rsid w:val="00AA0700"/>
    <w:rsid w:val="00AA42F0"/>
    <w:rsid w:val="00AA6C20"/>
    <w:rsid w:val="00AB05DF"/>
    <w:rsid w:val="00AB17CC"/>
    <w:rsid w:val="00AB2C5B"/>
    <w:rsid w:val="00AB2E37"/>
    <w:rsid w:val="00AB3470"/>
    <w:rsid w:val="00AB6656"/>
    <w:rsid w:val="00AB7366"/>
    <w:rsid w:val="00AC1DFC"/>
    <w:rsid w:val="00AC220E"/>
    <w:rsid w:val="00AC26D0"/>
    <w:rsid w:val="00AC3EC3"/>
    <w:rsid w:val="00AC418B"/>
    <w:rsid w:val="00AC62A4"/>
    <w:rsid w:val="00AC66ED"/>
    <w:rsid w:val="00AC7766"/>
    <w:rsid w:val="00AD4947"/>
    <w:rsid w:val="00AD5758"/>
    <w:rsid w:val="00AD6C23"/>
    <w:rsid w:val="00AE1237"/>
    <w:rsid w:val="00AE1D7D"/>
    <w:rsid w:val="00AE26BD"/>
    <w:rsid w:val="00AE3CA1"/>
    <w:rsid w:val="00AE5D6C"/>
    <w:rsid w:val="00AE5EB9"/>
    <w:rsid w:val="00AF194F"/>
    <w:rsid w:val="00AF2998"/>
    <w:rsid w:val="00AF2F8B"/>
    <w:rsid w:val="00AF38B3"/>
    <w:rsid w:val="00AF398F"/>
    <w:rsid w:val="00AF6189"/>
    <w:rsid w:val="00AF6445"/>
    <w:rsid w:val="00AF69A8"/>
    <w:rsid w:val="00AF7940"/>
    <w:rsid w:val="00AF7DF6"/>
    <w:rsid w:val="00B00374"/>
    <w:rsid w:val="00B01284"/>
    <w:rsid w:val="00B02C49"/>
    <w:rsid w:val="00B033D5"/>
    <w:rsid w:val="00B0462C"/>
    <w:rsid w:val="00B04E4D"/>
    <w:rsid w:val="00B04F04"/>
    <w:rsid w:val="00B10167"/>
    <w:rsid w:val="00B107AE"/>
    <w:rsid w:val="00B110F6"/>
    <w:rsid w:val="00B11713"/>
    <w:rsid w:val="00B13D7C"/>
    <w:rsid w:val="00B14756"/>
    <w:rsid w:val="00B1503C"/>
    <w:rsid w:val="00B150F0"/>
    <w:rsid w:val="00B15598"/>
    <w:rsid w:val="00B1728E"/>
    <w:rsid w:val="00B1751E"/>
    <w:rsid w:val="00B20E92"/>
    <w:rsid w:val="00B21507"/>
    <w:rsid w:val="00B21A41"/>
    <w:rsid w:val="00B23C9C"/>
    <w:rsid w:val="00B242E7"/>
    <w:rsid w:val="00B268DE"/>
    <w:rsid w:val="00B270BD"/>
    <w:rsid w:val="00B30164"/>
    <w:rsid w:val="00B32023"/>
    <w:rsid w:val="00B3464F"/>
    <w:rsid w:val="00B37F65"/>
    <w:rsid w:val="00B45C0C"/>
    <w:rsid w:val="00B51CBC"/>
    <w:rsid w:val="00B52E11"/>
    <w:rsid w:val="00B5505D"/>
    <w:rsid w:val="00B57307"/>
    <w:rsid w:val="00B57EA8"/>
    <w:rsid w:val="00B64D7B"/>
    <w:rsid w:val="00B66015"/>
    <w:rsid w:val="00B664D1"/>
    <w:rsid w:val="00B667CA"/>
    <w:rsid w:val="00B67B12"/>
    <w:rsid w:val="00B67CE0"/>
    <w:rsid w:val="00B7388F"/>
    <w:rsid w:val="00B73CBA"/>
    <w:rsid w:val="00B7405F"/>
    <w:rsid w:val="00B77C9C"/>
    <w:rsid w:val="00B80C0E"/>
    <w:rsid w:val="00B813C1"/>
    <w:rsid w:val="00B8395B"/>
    <w:rsid w:val="00B8513D"/>
    <w:rsid w:val="00B8680E"/>
    <w:rsid w:val="00B86872"/>
    <w:rsid w:val="00B87F7A"/>
    <w:rsid w:val="00B9092A"/>
    <w:rsid w:val="00B91096"/>
    <w:rsid w:val="00B932B7"/>
    <w:rsid w:val="00B9389A"/>
    <w:rsid w:val="00B961B8"/>
    <w:rsid w:val="00B96A43"/>
    <w:rsid w:val="00BA2EDC"/>
    <w:rsid w:val="00BA32D5"/>
    <w:rsid w:val="00BA3771"/>
    <w:rsid w:val="00BA6B32"/>
    <w:rsid w:val="00BB007C"/>
    <w:rsid w:val="00BB0954"/>
    <w:rsid w:val="00BB0E2D"/>
    <w:rsid w:val="00BB34A8"/>
    <w:rsid w:val="00BB42D9"/>
    <w:rsid w:val="00BC08EF"/>
    <w:rsid w:val="00BC1509"/>
    <w:rsid w:val="00BC1977"/>
    <w:rsid w:val="00BC1B65"/>
    <w:rsid w:val="00BC3458"/>
    <w:rsid w:val="00BC3D0A"/>
    <w:rsid w:val="00BC4629"/>
    <w:rsid w:val="00BC652D"/>
    <w:rsid w:val="00BC679D"/>
    <w:rsid w:val="00BC6A81"/>
    <w:rsid w:val="00BC7D5D"/>
    <w:rsid w:val="00BE0260"/>
    <w:rsid w:val="00BE11B5"/>
    <w:rsid w:val="00BE2957"/>
    <w:rsid w:val="00BE2DEB"/>
    <w:rsid w:val="00BE4CDB"/>
    <w:rsid w:val="00BE6355"/>
    <w:rsid w:val="00BE7E1E"/>
    <w:rsid w:val="00BF5A2D"/>
    <w:rsid w:val="00BF6BEF"/>
    <w:rsid w:val="00C04F34"/>
    <w:rsid w:val="00C066DD"/>
    <w:rsid w:val="00C073D1"/>
    <w:rsid w:val="00C10103"/>
    <w:rsid w:val="00C102A5"/>
    <w:rsid w:val="00C1031C"/>
    <w:rsid w:val="00C106E4"/>
    <w:rsid w:val="00C1070F"/>
    <w:rsid w:val="00C110F3"/>
    <w:rsid w:val="00C118AF"/>
    <w:rsid w:val="00C141E3"/>
    <w:rsid w:val="00C15E22"/>
    <w:rsid w:val="00C1739F"/>
    <w:rsid w:val="00C21CDF"/>
    <w:rsid w:val="00C22CDD"/>
    <w:rsid w:val="00C24820"/>
    <w:rsid w:val="00C24957"/>
    <w:rsid w:val="00C24CFE"/>
    <w:rsid w:val="00C25619"/>
    <w:rsid w:val="00C265A9"/>
    <w:rsid w:val="00C27644"/>
    <w:rsid w:val="00C278B8"/>
    <w:rsid w:val="00C346C1"/>
    <w:rsid w:val="00C34DCC"/>
    <w:rsid w:val="00C36685"/>
    <w:rsid w:val="00C42CAC"/>
    <w:rsid w:val="00C434A8"/>
    <w:rsid w:val="00C44D13"/>
    <w:rsid w:val="00C45ECF"/>
    <w:rsid w:val="00C462AD"/>
    <w:rsid w:val="00C4654D"/>
    <w:rsid w:val="00C4658C"/>
    <w:rsid w:val="00C477D8"/>
    <w:rsid w:val="00C47AB3"/>
    <w:rsid w:val="00C51057"/>
    <w:rsid w:val="00C53E7C"/>
    <w:rsid w:val="00C54697"/>
    <w:rsid w:val="00C54A21"/>
    <w:rsid w:val="00C55A9D"/>
    <w:rsid w:val="00C57D5A"/>
    <w:rsid w:val="00C57F3D"/>
    <w:rsid w:val="00C62825"/>
    <w:rsid w:val="00C62842"/>
    <w:rsid w:val="00C63495"/>
    <w:rsid w:val="00C647C5"/>
    <w:rsid w:val="00C65655"/>
    <w:rsid w:val="00C66091"/>
    <w:rsid w:val="00C67489"/>
    <w:rsid w:val="00C67DF2"/>
    <w:rsid w:val="00C732E5"/>
    <w:rsid w:val="00C746D0"/>
    <w:rsid w:val="00C74BD0"/>
    <w:rsid w:val="00C7506F"/>
    <w:rsid w:val="00C751D1"/>
    <w:rsid w:val="00C75B19"/>
    <w:rsid w:val="00C768A6"/>
    <w:rsid w:val="00C76C70"/>
    <w:rsid w:val="00C822DF"/>
    <w:rsid w:val="00C84D0C"/>
    <w:rsid w:val="00C85920"/>
    <w:rsid w:val="00C9002F"/>
    <w:rsid w:val="00C92296"/>
    <w:rsid w:val="00C93736"/>
    <w:rsid w:val="00C96F1A"/>
    <w:rsid w:val="00CA03FB"/>
    <w:rsid w:val="00CA11C8"/>
    <w:rsid w:val="00CA38CF"/>
    <w:rsid w:val="00CA57E7"/>
    <w:rsid w:val="00CB0A56"/>
    <w:rsid w:val="00CB1A83"/>
    <w:rsid w:val="00CB358B"/>
    <w:rsid w:val="00CB4AB7"/>
    <w:rsid w:val="00CB4E3B"/>
    <w:rsid w:val="00CB4EAD"/>
    <w:rsid w:val="00CB5E0D"/>
    <w:rsid w:val="00CB6EC1"/>
    <w:rsid w:val="00CC2DD1"/>
    <w:rsid w:val="00CC59C6"/>
    <w:rsid w:val="00CC5A29"/>
    <w:rsid w:val="00CC5BED"/>
    <w:rsid w:val="00CC5DB6"/>
    <w:rsid w:val="00CC66A4"/>
    <w:rsid w:val="00CC6E9E"/>
    <w:rsid w:val="00CC7681"/>
    <w:rsid w:val="00CD11F6"/>
    <w:rsid w:val="00CD4F65"/>
    <w:rsid w:val="00CD6648"/>
    <w:rsid w:val="00CE2750"/>
    <w:rsid w:val="00CE41B7"/>
    <w:rsid w:val="00CE63BF"/>
    <w:rsid w:val="00CE6CA0"/>
    <w:rsid w:val="00CE78FA"/>
    <w:rsid w:val="00CE7D90"/>
    <w:rsid w:val="00CF0CB1"/>
    <w:rsid w:val="00CF14B5"/>
    <w:rsid w:val="00CF1FBC"/>
    <w:rsid w:val="00CF258E"/>
    <w:rsid w:val="00CF265D"/>
    <w:rsid w:val="00CF2D91"/>
    <w:rsid w:val="00CF5955"/>
    <w:rsid w:val="00CF72B7"/>
    <w:rsid w:val="00D0084F"/>
    <w:rsid w:val="00D02A2D"/>
    <w:rsid w:val="00D02F0E"/>
    <w:rsid w:val="00D0338C"/>
    <w:rsid w:val="00D0505F"/>
    <w:rsid w:val="00D05C64"/>
    <w:rsid w:val="00D05E3E"/>
    <w:rsid w:val="00D11639"/>
    <w:rsid w:val="00D119AE"/>
    <w:rsid w:val="00D12EF7"/>
    <w:rsid w:val="00D13B06"/>
    <w:rsid w:val="00D147F9"/>
    <w:rsid w:val="00D15A26"/>
    <w:rsid w:val="00D21ABE"/>
    <w:rsid w:val="00D22B77"/>
    <w:rsid w:val="00D2484C"/>
    <w:rsid w:val="00D27F2C"/>
    <w:rsid w:val="00D30769"/>
    <w:rsid w:val="00D322D5"/>
    <w:rsid w:val="00D32C8E"/>
    <w:rsid w:val="00D32CAC"/>
    <w:rsid w:val="00D33920"/>
    <w:rsid w:val="00D36DF3"/>
    <w:rsid w:val="00D407B2"/>
    <w:rsid w:val="00D4097D"/>
    <w:rsid w:val="00D417B7"/>
    <w:rsid w:val="00D4374E"/>
    <w:rsid w:val="00D46A8D"/>
    <w:rsid w:val="00D46DEB"/>
    <w:rsid w:val="00D50177"/>
    <w:rsid w:val="00D51249"/>
    <w:rsid w:val="00D52C81"/>
    <w:rsid w:val="00D53704"/>
    <w:rsid w:val="00D53AB3"/>
    <w:rsid w:val="00D56EA3"/>
    <w:rsid w:val="00D571E5"/>
    <w:rsid w:val="00D57C7E"/>
    <w:rsid w:val="00D60559"/>
    <w:rsid w:val="00D609C6"/>
    <w:rsid w:val="00D62FC7"/>
    <w:rsid w:val="00D633A9"/>
    <w:rsid w:val="00D65F81"/>
    <w:rsid w:val="00D67451"/>
    <w:rsid w:val="00D72A2A"/>
    <w:rsid w:val="00D7504B"/>
    <w:rsid w:val="00D765CC"/>
    <w:rsid w:val="00D77379"/>
    <w:rsid w:val="00D77CFA"/>
    <w:rsid w:val="00D77E9A"/>
    <w:rsid w:val="00D80C48"/>
    <w:rsid w:val="00D847D0"/>
    <w:rsid w:val="00D86726"/>
    <w:rsid w:val="00D92880"/>
    <w:rsid w:val="00D9492B"/>
    <w:rsid w:val="00D94F4D"/>
    <w:rsid w:val="00D9680E"/>
    <w:rsid w:val="00D9700F"/>
    <w:rsid w:val="00DA09C1"/>
    <w:rsid w:val="00DA256B"/>
    <w:rsid w:val="00DA33A2"/>
    <w:rsid w:val="00DA50CF"/>
    <w:rsid w:val="00DA602F"/>
    <w:rsid w:val="00DA72FB"/>
    <w:rsid w:val="00DB1FC2"/>
    <w:rsid w:val="00DB2D75"/>
    <w:rsid w:val="00DB3E9D"/>
    <w:rsid w:val="00DB5EED"/>
    <w:rsid w:val="00DB61D8"/>
    <w:rsid w:val="00DC33B8"/>
    <w:rsid w:val="00DC4E7A"/>
    <w:rsid w:val="00DC5508"/>
    <w:rsid w:val="00DC6FF6"/>
    <w:rsid w:val="00DD0B25"/>
    <w:rsid w:val="00DD1043"/>
    <w:rsid w:val="00DD1665"/>
    <w:rsid w:val="00DD25D0"/>
    <w:rsid w:val="00DD2CCB"/>
    <w:rsid w:val="00DD4800"/>
    <w:rsid w:val="00DD5513"/>
    <w:rsid w:val="00DD65EB"/>
    <w:rsid w:val="00DD73D3"/>
    <w:rsid w:val="00DE05EE"/>
    <w:rsid w:val="00DE0FEA"/>
    <w:rsid w:val="00DE2D07"/>
    <w:rsid w:val="00DE3311"/>
    <w:rsid w:val="00DE60B4"/>
    <w:rsid w:val="00DE6850"/>
    <w:rsid w:val="00DE703E"/>
    <w:rsid w:val="00DF01CB"/>
    <w:rsid w:val="00DF18CE"/>
    <w:rsid w:val="00DF2D17"/>
    <w:rsid w:val="00DF3BE7"/>
    <w:rsid w:val="00DF575D"/>
    <w:rsid w:val="00DF6355"/>
    <w:rsid w:val="00DF6E02"/>
    <w:rsid w:val="00E04BF1"/>
    <w:rsid w:val="00E05575"/>
    <w:rsid w:val="00E0741A"/>
    <w:rsid w:val="00E07E8B"/>
    <w:rsid w:val="00E131D5"/>
    <w:rsid w:val="00E13E91"/>
    <w:rsid w:val="00E150A0"/>
    <w:rsid w:val="00E154BC"/>
    <w:rsid w:val="00E16FF1"/>
    <w:rsid w:val="00E20260"/>
    <w:rsid w:val="00E20491"/>
    <w:rsid w:val="00E26563"/>
    <w:rsid w:val="00E268A5"/>
    <w:rsid w:val="00E30877"/>
    <w:rsid w:val="00E31298"/>
    <w:rsid w:val="00E32340"/>
    <w:rsid w:val="00E42606"/>
    <w:rsid w:val="00E43106"/>
    <w:rsid w:val="00E44796"/>
    <w:rsid w:val="00E46434"/>
    <w:rsid w:val="00E5078C"/>
    <w:rsid w:val="00E509B0"/>
    <w:rsid w:val="00E50C75"/>
    <w:rsid w:val="00E51021"/>
    <w:rsid w:val="00E519C3"/>
    <w:rsid w:val="00E521F1"/>
    <w:rsid w:val="00E53CB8"/>
    <w:rsid w:val="00E55E6E"/>
    <w:rsid w:val="00E60610"/>
    <w:rsid w:val="00E63FC9"/>
    <w:rsid w:val="00E65527"/>
    <w:rsid w:val="00E6657B"/>
    <w:rsid w:val="00E66F91"/>
    <w:rsid w:val="00E6748B"/>
    <w:rsid w:val="00E67DB8"/>
    <w:rsid w:val="00E70C82"/>
    <w:rsid w:val="00E7278A"/>
    <w:rsid w:val="00E74473"/>
    <w:rsid w:val="00E7642B"/>
    <w:rsid w:val="00E767A1"/>
    <w:rsid w:val="00E76951"/>
    <w:rsid w:val="00E83079"/>
    <w:rsid w:val="00E835D3"/>
    <w:rsid w:val="00E8587D"/>
    <w:rsid w:val="00E86CBF"/>
    <w:rsid w:val="00E86D50"/>
    <w:rsid w:val="00E86E72"/>
    <w:rsid w:val="00E87658"/>
    <w:rsid w:val="00E90F99"/>
    <w:rsid w:val="00E920E9"/>
    <w:rsid w:val="00E92E85"/>
    <w:rsid w:val="00E93FA7"/>
    <w:rsid w:val="00E95078"/>
    <w:rsid w:val="00E956CE"/>
    <w:rsid w:val="00E97194"/>
    <w:rsid w:val="00EA274C"/>
    <w:rsid w:val="00EA5868"/>
    <w:rsid w:val="00EA7F1F"/>
    <w:rsid w:val="00EB3DFA"/>
    <w:rsid w:val="00EB4F9C"/>
    <w:rsid w:val="00EB5618"/>
    <w:rsid w:val="00EB5F7C"/>
    <w:rsid w:val="00EB6404"/>
    <w:rsid w:val="00EC28A2"/>
    <w:rsid w:val="00EC35AF"/>
    <w:rsid w:val="00EC387E"/>
    <w:rsid w:val="00EC528C"/>
    <w:rsid w:val="00EC6ACA"/>
    <w:rsid w:val="00EC6F1A"/>
    <w:rsid w:val="00ED01CC"/>
    <w:rsid w:val="00ED0D1C"/>
    <w:rsid w:val="00ED1C36"/>
    <w:rsid w:val="00ED3174"/>
    <w:rsid w:val="00ED31F9"/>
    <w:rsid w:val="00ED3A75"/>
    <w:rsid w:val="00ED5316"/>
    <w:rsid w:val="00ED6962"/>
    <w:rsid w:val="00ED6ECF"/>
    <w:rsid w:val="00EE36DB"/>
    <w:rsid w:val="00EE384A"/>
    <w:rsid w:val="00EE6897"/>
    <w:rsid w:val="00EE6B57"/>
    <w:rsid w:val="00EF0340"/>
    <w:rsid w:val="00EF15D3"/>
    <w:rsid w:val="00EF521D"/>
    <w:rsid w:val="00EF6AA8"/>
    <w:rsid w:val="00EF7E1D"/>
    <w:rsid w:val="00F00C5F"/>
    <w:rsid w:val="00F0273B"/>
    <w:rsid w:val="00F02C02"/>
    <w:rsid w:val="00F037B5"/>
    <w:rsid w:val="00F06D56"/>
    <w:rsid w:val="00F1097E"/>
    <w:rsid w:val="00F1256A"/>
    <w:rsid w:val="00F12E46"/>
    <w:rsid w:val="00F178D7"/>
    <w:rsid w:val="00F20714"/>
    <w:rsid w:val="00F20DE7"/>
    <w:rsid w:val="00F22F86"/>
    <w:rsid w:val="00F2317D"/>
    <w:rsid w:val="00F24732"/>
    <w:rsid w:val="00F25A8A"/>
    <w:rsid w:val="00F33EA5"/>
    <w:rsid w:val="00F33F3E"/>
    <w:rsid w:val="00F35B0E"/>
    <w:rsid w:val="00F35D6A"/>
    <w:rsid w:val="00F37342"/>
    <w:rsid w:val="00F37967"/>
    <w:rsid w:val="00F406CF"/>
    <w:rsid w:val="00F42233"/>
    <w:rsid w:val="00F434DD"/>
    <w:rsid w:val="00F4468C"/>
    <w:rsid w:val="00F44F00"/>
    <w:rsid w:val="00F459F0"/>
    <w:rsid w:val="00F503AA"/>
    <w:rsid w:val="00F570EA"/>
    <w:rsid w:val="00F60B44"/>
    <w:rsid w:val="00F62D54"/>
    <w:rsid w:val="00F65B12"/>
    <w:rsid w:val="00F6761B"/>
    <w:rsid w:val="00F70AF5"/>
    <w:rsid w:val="00F71382"/>
    <w:rsid w:val="00F76B64"/>
    <w:rsid w:val="00F808A3"/>
    <w:rsid w:val="00F81657"/>
    <w:rsid w:val="00F819BA"/>
    <w:rsid w:val="00F92ECA"/>
    <w:rsid w:val="00F93096"/>
    <w:rsid w:val="00F949DA"/>
    <w:rsid w:val="00F95D39"/>
    <w:rsid w:val="00F97C24"/>
    <w:rsid w:val="00FA1538"/>
    <w:rsid w:val="00FA291C"/>
    <w:rsid w:val="00FA3D47"/>
    <w:rsid w:val="00FA51CD"/>
    <w:rsid w:val="00FA645B"/>
    <w:rsid w:val="00FB04E0"/>
    <w:rsid w:val="00FB04E1"/>
    <w:rsid w:val="00FB0A58"/>
    <w:rsid w:val="00FB2D13"/>
    <w:rsid w:val="00FB53B5"/>
    <w:rsid w:val="00FC0332"/>
    <w:rsid w:val="00FC0B9E"/>
    <w:rsid w:val="00FC0D06"/>
    <w:rsid w:val="00FC132A"/>
    <w:rsid w:val="00FD0C5A"/>
    <w:rsid w:val="00FD144E"/>
    <w:rsid w:val="00FD5D7E"/>
    <w:rsid w:val="00FD631A"/>
    <w:rsid w:val="00FE0D0C"/>
    <w:rsid w:val="00FE1406"/>
    <w:rsid w:val="00FE559D"/>
    <w:rsid w:val="00FE5D9D"/>
    <w:rsid w:val="00FE6518"/>
    <w:rsid w:val="00FE7226"/>
    <w:rsid w:val="00FF0BA4"/>
    <w:rsid w:val="00FF1636"/>
    <w:rsid w:val="00FF4617"/>
    <w:rsid w:val="00FF689D"/>
    <w:rsid w:val="00FF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ECE0F"/>
  <w15:docId w15:val="{F598312F-2D02-4BA4-9405-08235A9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43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96F1A"/>
    <w:pPr>
      <w:widowControl w:val="0"/>
      <w:suppressAutoHyphens/>
      <w:autoSpaceDE w:val="0"/>
      <w:autoSpaceDN w:val="0"/>
      <w:spacing w:before="120" w:after="120" w:line="240" w:lineRule="auto"/>
      <w:ind w:firstLine="709"/>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365"/>
    <w:pPr>
      <w:ind w:left="720"/>
      <w:contextualSpacing/>
    </w:pPr>
  </w:style>
  <w:style w:type="paragraph" w:customStyle="1" w:styleId="ConsPlusCell">
    <w:name w:val="ConsPlusCell"/>
    <w:uiPriority w:val="99"/>
    <w:rsid w:val="006D546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6D546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6D5468"/>
    <w:rPr>
      <w:rFonts w:ascii="Times New Roman" w:eastAsia="Times New Roman" w:hAnsi="Times New Roman" w:cs="Times New Roman"/>
      <w:sz w:val="28"/>
      <w:szCs w:val="28"/>
      <w:lang w:eastAsia="ru-RU"/>
    </w:rPr>
  </w:style>
  <w:style w:type="paragraph" w:styleId="a4">
    <w:name w:val="Title"/>
    <w:basedOn w:val="a"/>
    <w:link w:val="a5"/>
    <w:qFormat/>
    <w:rsid w:val="00EB3DFA"/>
    <w:pPr>
      <w:spacing w:after="0" w:line="240" w:lineRule="auto"/>
      <w:jc w:val="center"/>
    </w:pPr>
    <w:rPr>
      <w:rFonts w:ascii="Times New Roman" w:eastAsia="Times New Roman" w:hAnsi="Times New Roman" w:cs="Times New Roman"/>
      <w:b/>
      <w:bCs/>
      <w:sz w:val="28"/>
      <w:szCs w:val="24"/>
    </w:rPr>
  </w:style>
  <w:style w:type="character" w:customStyle="1" w:styleId="a5">
    <w:name w:val="Заголовок Знак"/>
    <w:basedOn w:val="a0"/>
    <w:link w:val="a4"/>
    <w:rsid w:val="00EB3DFA"/>
    <w:rPr>
      <w:rFonts w:ascii="Times New Roman" w:eastAsia="Times New Roman" w:hAnsi="Times New Roman" w:cs="Times New Roman"/>
      <w:b/>
      <w:bCs/>
      <w:sz w:val="28"/>
      <w:szCs w:val="24"/>
      <w:lang w:eastAsia="ru-RU"/>
    </w:rPr>
  </w:style>
  <w:style w:type="paragraph" w:customStyle="1" w:styleId="21">
    <w:name w:val="заголовок 2"/>
    <w:basedOn w:val="a"/>
    <w:next w:val="a"/>
    <w:rsid w:val="00EB3DFA"/>
    <w:pPr>
      <w:keepNext/>
      <w:autoSpaceDE w:val="0"/>
      <w:autoSpaceDN w:val="0"/>
      <w:spacing w:after="0" w:line="240" w:lineRule="auto"/>
      <w:ind w:firstLine="720"/>
      <w:jc w:val="center"/>
      <w:outlineLvl w:val="1"/>
    </w:pPr>
    <w:rPr>
      <w:rFonts w:ascii="Times New Roman" w:eastAsia="Times New Roman" w:hAnsi="Times New Roman" w:cs="Times New Roman"/>
      <w:b/>
      <w:sz w:val="28"/>
      <w:szCs w:val="20"/>
    </w:rPr>
  </w:style>
  <w:style w:type="paragraph" w:customStyle="1" w:styleId="a6">
    <w:name w:val="Знак"/>
    <w:basedOn w:val="a"/>
    <w:rsid w:val="00EB3DFA"/>
    <w:pPr>
      <w:spacing w:after="160" w:line="240" w:lineRule="exact"/>
    </w:pPr>
    <w:rPr>
      <w:rFonts w:ascii="Verdana" w:eastAsia="Times New Roman" w:hAnsi="Verdana" w:cs="Times New Roman"/>
      <w:sz w:val="20"/>
      <w:szCs w:val="20"/>
      <w:lang w:val="en-US"/>
    </w:rPr>
  </w:style>
  <w:style w:type="paragraph" w:styleId="a7">
    <w:name w:val="footnote text"/>
    <w:link w:val="a8"/>
    <w:rsid w:val="009741F2"/>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a8">
    <w:name w:val="Текст сноски Знак"/>
    <w:basedOn w:val="a0"/>
    <w:link w:val="a7"/>
    <w:rsid w:val="009741F2"/>
    <w:rPr>
      <w:rFonts w:ascii="Calibri" w:eastAsia="Calibri" w:hAnsi="Calibri" w:cs="Calibri"/>
      <w:color w:val="000000"/>
      <w:sz w:val="20"/>
      <w:szCs w:val="20"/>
      <w:u w:color="000000"/>
      <w:bdr w:val="nil"/>
      <w:lang w:eastAsia="ru-RU"/>
    </w:rPr>
  </w:style>
  <w:style w:type="character" w:styleId="a9">
    <w:name w:val="Emphasis"/>
    <w:basedOn w:val="a0"/>
    <w:uiPriority w:val="20"/>
    <w:qFormat/>
    <w:rsid w:val="003420C8"/>
    <w:rPr>
      <w:i/>
      <w:iCs/>
    </w:rPr>
  </w:style>
  <w:style w:type="paragraph" w:styleId="aa">
    <w:name w:val="Balloon Text"/>
    <w:basedOn w:val="a"/>
    <w:link w:val="ab"/>
    <w:uiPriority w:val="99"/>
    <w:semiHidden/>
    <w:unhideWhenUsed/>
    <w:rsid w:val="00CA57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7E7"/>
    <w:rPr>
      <w:rFonts w:ascii="Tahoma" w:hAnsi="Tahoma" w:cs="Tahoma"/>
      <w:sz w:val="16"/>
      <w:szCs w:val="16"/>
    </w:rPr>
  </w:style>
  <w:style w:type="paragraph" w:styleId="ac">
    <w:name w:val="No Spacing"/>
    <w:link w:val="ad"/>
    <w:uiPriority w:val="1"/>
    <w:qFormat/>
    <w:rsid w:val="00F42233"/>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ad">
    <w:name w:val="Без интервала Знак"/>
    <w:link w:val="ac"/>
    <w:uiPriority w:val="1"/>
    <w:locked/>
    <w:rsid w:val="00F42233"/>
    <w:rPr>
      <w:rFonts w:ascii="Arial" w:eastAsia="Times New Roman" w:hAnsi="Arial" w:cs="Arial"/>
      <w:sz w:val="20"/>
      <w:szCs w:val="20"/>
      <w:lang w:eastAsia="ru-RU"/>
    </w:rPr>
  </w:style>
  <w:style w:type="paragraph" w:styleId="ae">
    <w:name w:val="Body Text"/>
    <w:basedOn w:val="a"/>
    <w:link w:val="af"/>
    <w:rsid w:val="00E30877"/>
    <w:pPr>
      <w:spacing w:after="0" w:line="240" w:lineRule="auto"/>
      <w:jc w:val="both"/>
    </w:pPr>
    <w:rPr>
      <w:rFonts w:ascii="Times New Roman" w:eastAsia="Times New Roman" w:hAnsi="Times New Roman" w:cs="Times New Roman"/>
      <w:sz w:val="28"/>
      <w:szCs w:val="24"/>
    </w:rPr>
  </w:style>
  <w:style w:type="character" w:customStyle="1" w:styleId="af">
    <w:name w:val="Основной текст Знак"/>
    <w:basedOn w:val="a0"/>
    <w:link w:val="ae"/>
    <w:rsid w:val="00E30877"/>
    <w:rPr>
      <w:rFonts w:ascii="Times New Roman" w:eastAsia="Times New Roman" w:hAnsi="Times New Roman" w:cs="Times New Roman"/>
      <w:sz w:val="28"/>
      <w:szCs w:val="24"/>
      <w:lang w:eastAsia="ru-RU"/>
    </w:rPr>
  </w:style>
  <w:style w:type="character" w:styleId="af0">
    <w:name w:val="footnote reference"/>
    <w:basedOn w:val="a0"/>
    <w:uiPriority w:val="99"/>
    <w:semiHidden/>
    <w:unhideWhenUsed/>
    <w:rsid w:val="000154EF"/>
    <w:rPr>
      <w:vertAlign w:val="superscript"/>
    </w:rPr>
  </w:style>
  <w:style w:type="paragraph" w:styleId="af1">
    <w:name w:val="header"/>
    <w:basedOn w:val="a"/>
    <w:link w:val="af2"/>
    <w:uiPriority w:val="99"/>
    <w:unhideWhenUsed/>
    <w:rsid w:val="00FF689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F689D"/>
  </w:style>
  <w:style w:type="paragraph" w:styleId="af3">
    <w:name w:val="footer"/>
    <w:basedOn w:val="a"/>
    <w:link w:val="af4"/>
    <w:uiPriority w:val="99"/>
    <w:unhideWhenUsed/>
    <w:rsid w:val="00FF689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F689D"/>
  </w:style>
  <w:style w:type="character" w:customStyle="1" w:styleId="20">
    <w:name w:val="Заголовок 2 Знак"/>
    <w:basedOn w:val="a0"/>
    <w:link w:val="2"/>
    <w:uiPriority w:val="99"/>
    <w:rsid w:val="00C96F1A"/>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5A436D"/>
    <w:rPr>
      <w:rFonts w:asciiTheme="majorHAnsi" w:eastAsiaTheme="majorEastAsia" w:hAnsiTheme="majorHAnsi" w:cstheme="majorBidi"/>
      <w:b/>
      <w:bCs/>
      <w:color w:val="365F91" w:themeColor="accent1" w:themeShade="BF"/>
      <w:sz w:val="28"/>
      <w:szCs w:val="28"/>
    </w:rPr>
  </w:style>
  <w:style w:type="table" w:styleId="af5">
    <w:name w:val="Table Grid"/>
    <w:basedOn w:val="a1"/>
    <w:uiPriority w:val="59"/>
    <w:unhideWhenUsed/>
    <w:rsid w:val="001D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io">
    <w:name w:val="Eiio"/>
    <w:basedOn w:val="a"/>
    <w:uiPriority w:val="99"/>
    <w:rsid w:val="0084016E"/>
    <w:pPr>
      <w:widowControl w:val="0"/>
      <w:autoSpaceDE w:val="0"/>
      <w:autoSpaceDN w:val="0"/>
      <w:spacing w:after="0" w:line="240" w:lineRule="auto"/>
    </w:pPr>
    <w:rPr>
      <w:rFonts w:ascii="Baltica" w:eastAsia="Times New Roman" w:hAnsi="Baltica" w:cs="Baltica"/>
      <w:sz w:val="24"/>
      <w:szCs w:val="24"/>
    </w:rPr>
  </w:style>
  <w:style w:type="paragraph" w:customStyle="1" w:styleId="ConsPlusTitle">
    <w:name w:val="ConsPlusTitle"/>
    <w:uiPriority w:val="99"/>
    <w:rsid w:val="00C102A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6">
    <w:name w:val="annotation text"/>
    <w:basedOn w:val="a"/>
    <w:link w:val="af7"/>
    <w:uiPriority w:val="99"/>
    <w:unhideWhenUsed/>
    <w:rsid w:val="001A1F39"/>
    <w:pPr>
      <w:spacing w:line="240" w:lineRule="auto"/>
    </w:pPr>
    <w:rPr>
      <w:rFonts w:eastAsiaTheme="minorHAnsi"/>
      <w:sz w:val="20"/>
      <w:szCs w:val="20"/>
      <w:lang w:eastAsia="en-US"/>
    </w:rPr>
  </w:style>
  <w:style w:type="character" w:customStyle="1" w:styleId="af7">
    <w:name w:val="Текст примечания Знак"/>
    <w:basedOn w:val="a0"/>
    <w:link w:val="af6"/>
    <w:uiPriority w:val="99"/>
    <w:rsid w:val="001A1F39"/>
    <w:rPr>
      <w:rFonts w:eastAsiaTheme="minorHAnsi"/>
      <w:sz w:val="20"/>
      <w:szCs w:val="20"/>
      <w:lang w:eastAsia="en-US"/>
    </w:rPr>
  </w:style>
  <w:style w:type="character" w:styleId="af8">
    <w:name w:val="Hyperlink"/>
    <w:basedOn w:val="a0"/>
    <w:uiPriority w:val="99"/>
    <w:rsid w:val="001970E7"/>
    <w:rPr>
      <w:rFonts w:cs="Times New Roman"/>
      <w:color w:val="0000FF"/>
      <w:u w:val="single"/>
    </w:rPr>
  </w:style>
  <w:style w:type="paragraph" w:customStyle="1" w:styleId="11">
    <w:name w:val="Обычный1"/>
    <w:rsid w:val="001970E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8113">
      <w:bodyDiv w:val="1"/>
      <w:marLeft w:val="0"/>
      <w:marRight w:val="0"/>
      <w:marTop w:val="0"/>
      <w:marBottom w:val="0"/>
      <w:divBdr>
        <w:top w:val="none" w:sz="0" w:space="0" w:color="auto"/>
        <w:left w:val="none" w:sz="0" w:space="0" w:color="auto"/>
        <w:bottom w:val="none" w:sz="0" w:space="0" w:color="auto"/>
        <w:right w:val="none" w:sz="0" w:space="0" w:color="auto"/>
      </w:divBdr>
    </w:div>
    <w:div w:id="964043033">
      <w:bodyDiv w:val="1"/>
      <w:marLeft w:val="0"/>
      <w:marRight w:val="0"/>
      <w:marTop w:val="0"/>
      <w:marBottom w:val="0"/>
      <w:divBdr>
        <w:top w:val="none" w:sz="0" w:space="0" w:color="auto"/>
        <w:left w:val="none" w:sz="0" w:space="0" w:color="auto"/>
        <w:bottom w:val="none" w:sz="0" w:space="0" w:color="auto"/>
        <w:right w:val="none" w:sz="0" w:space="0" w:color="auto"/>
      </w:divBdr>
    </w:div>
    <w:div w:id="1164593051">
      <w:bodyDiv w:val="1"/>
      <w:marLeft w:val="0"/>
      <w:marRight w:val="0"/>
      <w:marTop w:val="0"/>
      <w:marBottom w:val="0"/>
      <w:divBdr>
        <w:top w:val="none" w:sz="0" w:space="0" w:color="auto"/>
        <w:left w:val="none" w:sz="0" w:space="0" w:color="auto"/>
        <w:bottom w:val="none" w:sz="0" w:space="0" w:color="auto"/>
        <w:right w:val="none" w:sz="0" w:space="0" w:color="auto"/>
      </w:divBdr>
    </w:div>
    <w:div w:id="1227645665">
      <w:bodyDiv w:val="1"/>
      <w:marLeft w:val="0"/>
      <w:marRight w:val="0"/>
      <w:marTop w:val="0"/>
      <w:marBottom w:val="0"/>
      <w:divBdr>
        <w:top w:val="none" w:sz="0" w:space="0" w:color="auto"/>
        <w:left w:val="none" w:sz="0" w:space="0" w:color="auto"/>
        <w:bottom w:val="none" w:sz="0" w:space="0" w:color="auto"/>
        <w:right w:val="none" w:sz="0" w:space="0" w:color="auto"/>
      </w:divBdr>
    </w:div>
    <w:div w:id="1339231621">
      <w:bodyDiv w:val="1"/>
      <w:marLeft w:val="0"/>
      <w:marRight w:val="0"/>
      <w:marTop w:val="0"/>
      <w:marBottom w:val="0"/>
      <w:divBdr>
        <w:top w:val="none" w:sz="0" w:space="0" w:color="auto"/>
        <w:left w:val="none" w:sz="0" w:space="0" w:color="auto"/>
        <w:bottom w:val="none" w:sz="0" w:space="0" w:color="auto"/>
        <w:right w:val="none" w:sz="0" w:space="0" w:color="auto"/>
      </w:divBdr>
    </w:div>
    <w:div w:id="1469518001">
      <w:bodyDiv w:val="1"/>
      <w:marLeft w:val="0"/>
      <w:marRight w:val="0"/>
      <w:marTop w:val="0"/>
      <w:marBottom w:val="0"/>
      <w:divBdr>
        <w:top w:val="none" w:sz="0" w:space="0" w:color="auto"/>
        <w:left w:val="none" w:sz="0" w:space="0" w:color="auto"/>
        <w:bottom w:val="none" w:sz="0" w:space="0" w:color="auto"/>
        <w:right w:val="none" w:sz="0" w:space="0" w:color="auto"/>
      </w:divBdr>
    </w:div>
    <w:div w:id="1695572125">
      <w:bodyDiv w:val="1"/>
      <w:marLeft w:val="0"/>
      <w:marRight w:val="0"/>
      <w:marTop w:val="0"/>
      <w:marBottom w:val="0"/>
      <w:divBdr>
        <w:top w:val="none" w:sz="0" w:space="0" w:color="auto"/>
        <w:left w:val="none" w:sz="0" w:space="0" w:color="auto"/>
        <w:bottom w:val="none" w:sz="0" w:space="0" w:color="auto"/>
        <w:right w:val="none" w:sz="0" w:space="0" w:color="auto"/>
      </w:divBdr>
    </w:div>
    <w:div w:id="17802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msp.nalog.ru/statistics2.html?t=1674191071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1ACDF7-3891-4F6C-96BD-0BB7F1BB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6266</Words>
  <Characters>35717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Ольга Вячеславовна</dc:creator>
  <cp:lastModifiedBy>Васильева Вера Анатольевна</cp:lastModifiedBy>
  <cp:revision>5</cp:revision>
  <cp:lastPrinted>2022-01-31T09:56:00Z</cp:lastPrinted>
  <dcterms:created xsi:type="dcterms:W3CDTF">2023-01-20T06:48:00Z</dcterms:created>
  <dcterms:modified xsi:type="dcterms:W3CDTF">2023-01-20T07:04:00Z</dcterms:modified>
</cp:coreProperties>
</file>