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405" w:rsidRDefault="00C76D17">
      <w:pPr>
        <w:pStyle w:val="aff"/>
        <w:spacing w:before="0" w:beforeAutospacing="0" w:after="0" w:afterAutospacing="0"/>
        <w:ind w:left="6379"/>
        <w:jc w:val="center"/>
        <w:outlineLvl w:val="0"/>
        <w:rPr>
          <w:bCs/>
          <w:sz w:val="28"/>
        </w:rPr>
      </w:pPr>
      <w:r>
        <w:rPr>
          <w:bCs/>
          <w:sz w:val="28"/>
        </w:rPr>
        <w:t>ПРИЛОЖЕНИЕ № 4</w:t>
      </w:r>
    </w:p>
    <w:p w:rsidR="00C75405" w:rsidRDefault="00C76D17">
      <w:pPr>
        <w:pStyle w:val="af6"/>
        <w:ind w:left="6379" w:firstLine="0"/>
        <w:jc w:val="center"/>
        <w:rPr>
          <w:bCs/>
        </w:rPr>
      </w:pPr>
      <w:r>
        <w:rPr>
          <w:bCs/>
        </w:rPr>
        <w:t xml:space="preserve">к приказу </w:t>
      </w:r>
      <w:r>
        <w:rPr>
          <w:szCs w:val="28"/>
        </w:rPr>
        <w:t>министерства экономического развития Новосибирской области</w:t>
      </w:r>
    </w:p>
    <w:p w:rsidR="00C75405" w:rsidRDefault="00C76D17">
      <w:pPr>
        <w:pStyle w:val="af6"/>
        <w:ind w:left="6379" w:firstLine="0"/>
        <w:jc w:val="center"/>
        <w:rPr>
          <w:bCs/>
        </w:rPr>
      </w:pPr>
      <w:r>
        <w:rPr>
          <w:bCs/>
        </w:rPr>
        <w:t>от «___» ___________ 2023 г.</w:t>
      </w:r>
    </w:p>
    <w:p w:rsidR="00C75405" w:rsidRDefault="00C75405">
      <w:pPr>
        <w:pStyle w:val="af6"/>
        <w:ind w:left="6237" w:firstLine="0"/>
        <w:rPr>
          <w:bCs/>
        </w:rPr>
      </w:pPr>
    </w:p>
    <w:p w:rsidR="00C75405" w:rsidRDefault="00C75405">
      <w:pPr>
        <w:pStyle w:val="af6"/>
        <w:ind w:left="6237" w:firstLine="0"/>
        <w:rPr>
          <w:bCs/>
        </w:rPr>
      </w:pPr>
    </w:p>
    <w:p w:rsidR="00C75405" w:rsidRDefault="00C75405">
      <w:pPr>
        <w:pStyle w:val="af6"/>
        <w:ind w:left="6237" w:firstLine="0"/>
        <w:rPr>
          <w:bCs/>
        </w:rPr>
      </w:pPr>
    </w:p>
    <w:p w:rsidR="00C75405" w:rsidRDefault="00C76D17">
      <w:pPr>
        <w:pStyle w:val="aff"/>
        <w:tabs>
          <w:tab w:val="left" w:pos="6379"/>
        </w:tabs>
        <w:spacing w:before="0" w:beforeAutospacing="0" w:after="0" w:afterAutospacing="0"/>
        <w:ind w:left="6379"/>
        <w:jc w:val="center"/>
        <w:outlineLvl w:val="0"/>
        <w:rPr>
          <w:bCs/>
          <w:sz w:val="28"/>
        </w:rPr>
      </w:pPr>
      <w:r>
        <w:rPr>
          <w:bCs/>
        </w:rPr>
        <w:t>«</w:t>
      </w:r>
      <w:r>
        <w:rPr>
          <w:bCs/>
          <w:sz w:val="28"/>
        </w:rPr>
        <w:t>П</w:t>
      </w:r>
      <w:r w:rsidR="00EC5957">
        <w:rPr>
          <w:bCs/>
          <w:sz w:val="28"/>
        </w:rPr>
        <w:t>риложение</w:t>
      </w:r>
      <w:r>
        <w:rPr>
          <w:bCs/>
          <w:sz w:val="28"/>
        </w:rPr>
        <w:t xml:space="preserve"> № 13</w:t>
      </w:r>
    </w:p>
    <w:p w:rsidR="00EC5957" w:rsidRDefault="00EC5957">
      <w:pPr>
        <w:pStyle w:val="aff"/>
        <w:tabs>
          <w:tab w:val="left" w:pos="6379"/>
        </w:tabs>
        <w:spacing w:before="0" w:beforeAutospacing="0" w:after="0" w:afterAutospacing="0"/>
        <w:ind w:left="6379"/>
        <w:jc w:val="center"/>
        <w:outlineLvl w:val="0"/>
        <w:rPr>
          <w:bCs/>
          <w:sz w:val="28"/>
        </w:rPr>
      </w:pPr>
      <w:r>
        <w:rPr>
          <w:bCs/>
          <w:sz w:val="28"/>
        </w:rPr>
        <w:t>УТВЕРЖДЕНО</w:t>
      </w:r>
    </w:p>
    <w:p w:rsidR="00C75405" w:rsidRDefault="00C76D17">
      <w:pPr>
        <w:pStyle w:val="af6"/>
        <w:tabs>
          <w:tab w:val="left" w:pos="6379"/>
        </w:tabs>
        <w:ind w:left="6379" w:firstLine="0"/>
        <w:jc w:val="center"/>
        <w:rPr>
          <w:bCs/>
        </w:rPr>
      </w:pPr>
      <w:r>
        <w:rPr>
          <w:bCs/>
        </w:rPr>
        <w:t xml:space="preserve">к приказу </w:t>
      </w:r>
      <w:r>
        <w:rPr>
          <w:szCs w:val="28"/>
        </w:rPr>
        <w:t>министерства экономического развития Новосибирской области</w:t>
      </w:r>
    </w:p>
    <w:p w:rsidR="00C75405" w:rsidRDefault="00C76D17">
      <w:pPr>
        <w:pStyle w:val="af6"/>
        <w:tabs>
          <w:tab w:val="left" w:pos="6379"/>
        </w:tabs>
        <w:ind w:left="6379" w:firstLine="0"/>
        <w:jc w:val="center"/>
        <w:rPr>
          <w:bCs/>
        </w:rPr>
      </w:pPr>
      <w:r>
        <w:rPr>
          <w:bCs/>
        </w:rPr>
        <w:t>от «22» ноября 2022 г.</w:t>
      </w:r>
    </w:p>
    <w:p w:rsidR="00C75405" w:rsidRDefault="00C75405">
      <w:pPr>
        <w:ind w:firstLine="709"/>
        <w:rPr>
          <w:szCs w:val="28"/>
        </w:rPr>
      </w:pPr>
    </w:p>
    <w:p w:rsidR="00C75405" w:rsidRDefault="00C75405">
      <w:pPr>
        <w:ind w:firstLine="709"/>
        <w:rPr>
          <w:szCs w:val="28"/>
        </w:rPr>
      </w:pPr>
    </w:p>
    <w:p w:rsidR="00C75405" w:rsidRDefault="00C75405">
      <w:pPr>
        <w:ind w:firstLine="709"/>
        <w:rPr>
          <w:szCs w:val="28"/>
        </w:rPr>
      </w:pPr>
    </w:p>
    <w:p w:rsidR="00C75405" w:rsidRDefault="00C76D17">
      <w:pPr>
        <w:ind w:firstLine="0"/>
        <w:jc w:val="center"/>
        <w:rPr>
          <w:b/>
          <w:sz w:val="24"/>
          <w:highlight w:val="white"/>
        </w:rPr>
      </w:pPr>
      <w:r>
        <w:rPr>
          <w:b/>
        </w:rPr>
        <w:t>Типовая форма разъяснения субъекту персональных данных</w:t>
      </w:r>
      <w:r>
        <w:rPr>
          <w:b/>
          <w:sz w:val="24"/>
        </w:rPr>
        <w:t xml:space="preserve"> </w:t>
      </w:r>
      <w:r>
        <w:rPr>
          <w:b/>
        </w:rPr>
        <w:t>юридических последствий отказа предоставить свои персональные данные и (или</w:t>
      </w:r>
      <w:r>
        <w:rPr>
          <w:b/>
          <w:highlight w:val="white"/>
        </w:rPr>
        <w:t>) дать согласие на их обработку</w:t>
      </w:r>
    </w:p>
    <w:p w:rsidR="00C75405" w:rsidRDefault="00C75405">
      <w:pPr>
        <w:ind w:firstLine="709"/>
        <w:rPr>
          <w:b/>
          <w:highlight w:val="white"/>
        </w:rPr>
      </w:pPr>
    </w:p>
    <w:p w:rsidR="00C75405" w:rsidRDefault="00C76D17">
      <w:pPr>
        <w:ind w:firstLine="0"/>
      </w:pPr>
      <w:r>
        <w:t>Мне, _________________________________________________________________,</w:t>
      </w:r>
    </w:p>
    <w:p w:rsidR="00C75405" w:rsidRDefault="00C76D17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(фамилия, имя, отчество (последнее при наличии))</w:t>
      </w:r>
    </w:p>
    <w:p w:rsidR="00C75405" w:rsidRDefault="00C76D17">
      <w:pPr>
        <w:ind w:firstLine="0"/>
      </w:pPr>
      <w:r>
        <w:t>паспорт (иной документ, удостоверяющий личность) _________________________,</w:t>
      </w:r>
    </w:p>
    <w:p w:rsidR="00C75405" w:rsidRDefault="00C76D17">
      <w:pPr>
        <w:ind w:firstLine="709"/>
        <w:rPr>
          <w:sz w:val="20"/>
          <w:szCs w:val="20"/>
        </w:rPr>
      </w:pPr>
      <w:r>
        <w:t xml:space="preserve">                                                                                            </w:t>
      </w:r>
      <w:r>
        <w:rPr>
          <w:sz w:val="20"/>
          <w:szCs w:val="20"/>
        </w:rPr>
        <w:t>(серия, номер,</w:t>
      </w:r>
    </w:p>
    <w:p w:rsidR="00C75405" w:rsidRDefault="00C76D17">
      <w:pPr>
        <w:ind w:firstLine="0"/>
      </w:pPr>
      <w:r>
        <w:t>______________________________________________________________________</w:t>
      </w:r>
    </w:p>
    <w:p w:rsidR="00C75405" w:rsidRDefault="00C76D17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кем и когда выдан)</w:t>
      </w:r>
    </w:p>
    <w:p w:rsidR="00C75405" w:rsidRDefault="00C76D17">
      <w:pPr>
        <w:ind w:firstLine="0"/>
      </w:pPr>
      <w:r>
        <w:t>проживающему(ей) по адресу: ____________________________________________</w:t>
      </w:r>
    </w:p>
    <w:p w:rsidR="00C75405" w:rsidRDefault="00C76D17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(указать адрес места жительства)</w:t>
      </w:r>
    </w:p>
    <w:p w:rsidR="00C75405" w:rsidRDefault="00C76D17">
      <w:pPr>
        <w:ind w:firstLine="0"/>
      </w:pPr>
      <w:r>
        <w:t xml:space="preserve">в соответствии с частью 2 статьи 18 Федерального закона от 27.07.2006 № 152-ФЗ «О персональных данных» разъяснены юридические последствия отказа предоставить персональные данные и (или) </w:t>
      </w:r>
      <w:r>
        <w:rPr>
          <w:highlight w:val="white"/>
        </w:rPr>
        <w:t>дать</w:t>
      </w:r>
      <w:r>
        <w:t xml:space="preserve"> согласие на их обработку в ______________________________________________________________________</w:t>
      </w:r>
    </w:p>
    <w:p w:rsidR="00C75405" w:rsidRDefault="00C76D17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структурного подразделения министерства)</w:t>
      </w:r>
    </w:p>
    <w:p w:rsidR="00C75405" w:rsidRDefault="00C76D17">
      <w:pPr>
        <w:ind w:firstLine="0"/>
      </w:pPr>
      <w:r>
        <w:t>в целях ________________________________________________________________</w:t>
      </w:r>
    </w:p>
    <w:p w:rsidR="00C75405" w:rsidRDefault="00C76D17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(указать цели обработки персональных данных)</w:t>
      </w:r>
    </w:p>
    <w:p w:rsidR="00C75405" w:rsidRDefault="00C75405">
      <w:pPr>
        <w:ind w:firstLine="709"/>
      </w:pPr>
    </w:p>
    <w:p w:rsidR="00C75405" w:rsidRDefault="00C76D17">
      <w:pPr>
        <w:ind w:firstLine="0"/>
      </w:pPr>
      <w:r>
        <w:t>«____» ___________ 20___ г.              _________________________________________</w:t>
      </w:r>
    </w:p>
    <w:p w:rsidR="00C75405" w:rsidRDefault="00C76D17">
      <w:pPr>
        <w:ind w:left="3539"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(подпись, расшифровка подписи)</w:t>
      </w:r>
    </w:p>
    <w:p w:rsidR="00C75405" w:rsidRDefault="00C75405">
      <w:pPr>
        <w:ind w:firstLine="0"/>
        <w:rPr>
          <w:sz w:val="20"/>
          <w:szCs w:val="20"/>
        </w:rPr>
      </w:pPr>
    </w:p>
    <w:p w:rsidR="00C75405" w:rsidRDefault="00C76D17">
      <w:pPr>
        <w:ind w:firstLine="0"/>
      </w:pPr>
      <w:r>
        <w:t xml:space="preserve">Юридические последствия отказа предоставить персональные данные и (или) </w:t>
      </w:r>
      <w:r>
        <w:rPr>
          <w:highlight w:val="white"/>
        </w:rPr>
        <w:t>дать</w:t>
      </w:r>
      <w:r>
        <w:t xml:space="preserve"> согласие на их обработку разъяснил(а):</w:t>
      </w:r>
    </w:p>
    <w:p w:rsidR="00C75405" w:rsidRDefault="00C75405">
      <w:pPr>
        <w:ind w:firstLine="709"/>
      </w:pPr>
    </w:p>
    <w:p w:rsidR="00C75405" w:rsidRDefault="00C76D17">
      <w:pPr>
        <w:ind w:firstLine="0"/>
      </w:pPr>
      <w:r>
        <w:t>____________________          _____________             ____________________________</w:t>
      </w:r>
    </w:p>
    <w:p w:rsidR="00C75405" w:rsidRDefault="00C76D17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(подпись)                                        (Ф.И.О. (последнее при наличии))</w:t>
      </w:r>
    </w:p>
    <w:p w:rsidR="00C75405" w:rsidRDefault="00C75405">
      <w:pPr>
        <w:ind w:firstLine="709"/>
      </w:pPr>
    </w:p>
    <w:p w:rsidR="006B2DC4" w:rsidRDefault="006B2DC4">
      <w:pPr>
        <w:ind w:firstLine="709"/>
      </w:pPr>
      <w:bookmarkStart w:id="0" w:name="_GoBack"/>
      <w:bookmarkEnd w:id="0"/>
    </w:p>
    <w:p w:rsidR="00C75405" w:rsidRDefault="00C76D17">
      <w:pPr>
        <w:ind w:firstLine="0"/>
        <w:jc w:val="center"/>
        <w:rPr>
          <w:szCs w:val="28"/>
        </w:rPr>
      </w:pPr>
      <w:r>
        <w:rPr>
          <w:szCs w:val="28"/>
        </w:rPr>
        <w:t>_________».</w:t>
      </w:r>
    </w:p>
    <w:sectPr w:rsidR="00C75405" w:rsidSect="006B2DC4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11" w:rsidRDefault="00415C11">
      <w:r>
        <w:separator/>
      </w:r>
    </w:p>
  </w:endnote>
  <w:endnote w:type="continuationSeparator" w:id="0">
    <w:p w:rsidR="00415C11" w:rsidRDefault="0041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11" w:rsidRDefault="00415C11">
      <w:r>
        <w:separator/>
      </w:r>
    </w:p>
  </w:footnote>
  <w:footnote w:type="continuationSeparator" w:id="0">
    <w:p w:rsidR="00415C11" w:rsidRDefault="0041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809070"/>
      <w:docPartObj>
        <w:docPartGallery w:val="Page Numbers (Top of Page)"/>
        <w:docPartUnique/>
      </w:docPartObj>
    </w:sdtPr>
    <w:sdtEndPr/>
    <w:sdtContent>
      <w:p w:rsidR="00C75405" w:rsidRDefault="00C76D17">
        <w:pPr>
          <w:pStyle w:val="af6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6B2DC4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C75405" w:rsidRDefault="00C7540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97EFC"/>
    <w:multiLevelType w:val="hybridMultilevel"/>
    <w:tmpl w:val="DA601E2A"/>
    <w:lvl w:ilvl="0" w:tplc="7FF8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E6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6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41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6E5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AE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23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AB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D27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05"/>
    <w:rsid w:val="00303D0A"/>
    <w:rsid w:val="00415C11"/>
    <w:rsid w:val="006B2DC4"/>
    <w:rsid w:val="00C75405"/>
    <w:rsid w:val="00C76D17"/>
    <w:rsid w:val="00EC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EFCA"/>
  <w15:docId w15:val="{7A77F97E-59DD-4F5A-A6A1-3FD2E6E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pPr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b/>
      <w:b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Pr>
      <w:sz w:val="28"/>
      <w:szCs w:val="24"/>
    </w:rPr>
  </w:style>
  <w:style w:type="paragraph" w:customStyle="1" w:styleId="Noeeu1">
    <w:name w:val="Noeeu1"/>
    <w:basedOn w:val="a"/>
    <w:pPr>
      <w:widowControl w:val="0"/>
    </w:pPr>
    <w:rPr>
      <w:szCs w:val="20"/>
    </w:rPr>
  </w:style>
  <w:style w:type="character" w:styleId="afa">
    <w:name w:val="annotation reference"/>
    <w:basedOn w:val="a0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basedOn w:val="afc"/>
    <w:link w:val="afd"/>
    <w:rPr>
      <w:b/>
      <w:bCs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  <w:ind w:firstLine="0"/>
      <w:jc w:val="left"/>
    </w:pPr>
    <w:rPr>
      <w:rFonts w:eastAsia="Calibri"/>
      <w:sz w:val="24"/>
    </w:rPr>
  </w:style>
  <w:style w:type="character" w:styleId="aff0">
    <w:name w:val="Hyperlink"/>
    <w:basedOn w:val="a0"/>
    <w:uiPriority w:val="99"/>
    <w:unhideWhenUsed/>
    <w:rPr>
      <w:strike w:val="0"/>
      <w:color w:val="000000"/>
      <w:u w:val="none"/>
    </w:rPr>
  </w:style>
  <w:style w:type="character" w:styleId="aff1">
    <w:name w:val="FollowedHyperlink"/>
    <w:basedOn w:val="a0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1415F3-CA40-4B68-B8F6-A77943BE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>ANO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kyua</dc:creator>
  <cp:keywords/>
  <cp:lastModifiedBy>Шевченко Галина Юрьевна</cp:lastModifiedBy>
  <cp:revision>37</cp:revision>
  <dcterms:created xsi:type="dcterms:W3CDTF">2022-07-12T07:06:00Z</dcterms:created>
  <dcterms:modified xsi:type="dcterms:W3CDTF">2023-05-26T09:06:00Z</dcterms:modified>
</cp:coreProperties>
</file>