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04D3B" w:rsidRDefault="00DC72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</w:t>
      </w:r>
    </w:p>
    <w:p w14:paraId="00000002" w14:textId="77777777" w:rsidR="00E04D3B" w:rsidRDefault="00DC72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 области</w:t>
      </w:r>
    </w:p>
    <w:p w14:paraId="00000003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C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D" w14:textId="77777777" w:rsidR="00E04D3B" w:rsidRDefault="00E04D3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E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Губернатора Новосибирской области от 01.10.2018 № 195</w:t>
      </w:r>
    </w:p>
    <w:p w14:paraId="0000000F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14:paraId="00000010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14:paraId="00000011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14:paraId="00000012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Губернатора Новосибирской области от 01.10.2018 № 195 «О распределении полномочий между заместителями Губернатора Новосибирской области и заместителями Председателя Правительства Новосибирской области» следующие изменения:</w:t>
      </w:r>
    </w:p>
    <w:p w14:paraId="00000013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распределении полномочий между заместителями Губернатора Новосибирской области и заместителями Председателя Правительства Новосибирской области:</w:t>
      </w:r>
    </w:p>
    <w:p w14:paraId="00000014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разделе, касающемся Петухова Ю.Ф.:</w:t>
      </w:r>
    </w:p>
    <w:p w14:paraId="00000015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После слов «защиты информации» дополнить словами «и обеспечения информационной безопасности».</w:t>
      </w:r>
    </w:p>
    <w:p w14:paraId="00000016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После абзаца двадцать пятого дополнить абзацем следующего содержания:</w:t>
      </w:r>
    </w:p>
    <w:p w14:paraId="00000017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«Обеспечивает информационную безопасность Правительства Новосибирской области, в том числе по обнаружению, предупреждению и </w:t>
      </w:r>
      <w:proofErr w:type="gramStart"/>
      <w:r>
        <w:rPr>
          <w:color w:val="000000"/>
          <w:sz w:val="28"/>
          <w:szCs w:val="28"/>
        </w:rPr>
        <w:t>ликвидации последствий компьютерных атак</w:t>
      </w:r>
      <w:proofErr w:type="gramEnd"/>
      <w:r>
        <w:rPr>
          <w:color w:val="000000"/>
          <w:sz w:val="28"/>
          <w:szCs w:val="28"/>
        </w:rPr>
        <w:t xml:space="preserve"> и реагированию на компьютерные инциденты.».</w:t>
      </w:r>
    </w:p>
    <w:p w14:paraId="00000018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00000019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0000001A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0000001B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А.А. Травников</w:t>
      </w:r>
    </w:p>
    <w:p w14:paraId="0000001C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D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E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F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0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1" w14:textId="77777777" w:rsidR="00E04D3B" w:rsidRDefault="00E04D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E04D3B" w:rsidRDefault="00DC72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В.А. Дудникова</w:t>
      </w:r>
    </w:p>
    <w:p w14:paraId="00000023" w14:textId="701D97B4" w:rsidR="00E04D3B" w:rsidRDefault="00DC7282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238 64 62</w:t>
      </w:r>
    </w:p>
    <w:p w14:paraId="3A51C023" w14:textId="6D44E058" w:rsidR="00E50A9D" w:rsidRDefault="00E50A9D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bookmarkStart w:id="0" w:name="_GoBack"/>
      <w:bookmarkEnd w:id="0"/>
    </w:p>
    <w:sectPr w:rsidR="00E50A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08B50" w14:textId="77777777" w:rsidR="00A22483" w:rsidRDefault="00A22483">
      <w:r>
        <w:separator/>
      </w:r>
    </w:p>
  </w:endnote>
  <w:endnote w:type="continuationSeparator" w:id="0">
    <w:p w14:paraId="7490F12D" w14:textId="77777777" w:rsidR="00A22483" w:rsidRDefault="00A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76B" w14:textId="77777777" w:rsidR="00E77891" w:rsidRDefault="00E778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9" w:type="pct"/>
      <w:tblInd w:w="-34" w:type="dxa"/>
      <w:tblLook w:val="04A0" w:firstRow="1" w:lastRow="0" w:firstColumn="1" w:lastColumn="0" w:noHBand="0" w:noVBand="1"/>
    </w:tblPr>
    <w:tblGrid>
      <w:gridCol w:w="5143"/>
      <w:gridCol w:w="1615"/>
      <w:gridCol w:w="3201"/>
    </w:tblGrid>
    <w:tr w:rsidR="0037110B" w:rsidRPr="0003551B" w14:paraId="78AB7E50" w14:textId="77777777" w:rsidTr="005621C8">
      <w:tc>
        <w:tcPr>
          <w:tcW w:w="2582" w:type="pct"/>
          <w:hideMark/>
        </w:tcPr>
        <w:p w14:paraId="4B03000D" w14:textId="13094412" w:rsidR="0037110B" w:rsidRPr="0003551B" w:rsidRDefault="0037110B" w:rsidP="00E77891">
          <w:pPr>
            <w:widowControl w:val="0"/>
            <w:jc w:val="both"/>
            <w:rPr>
              <w:lang w:eastAsia="x-none"/>
            </w:rPr>
          </w:pPr>
          <w:r w:rsidRPr="00AD6E01">
            <w:rPr>
              <w:lang w:eastAsia="x-none"/>
            </w:rPr>
            <w:t xml:space="preserve">Заместитель начальника отдела </w:t>
          </w:r>
          <w:r w:rsidR="00E77891">
            <w:rPr>
              <w:lang w:eastAsia="x-none"/>
            </w:rPr>
            <w:t>правого, кадрового и организационного обеспечения</w:t>
          </w:r>
          <w:r w:rsidRPr="00AD6E01">
            <w:rPr>
              <w:lang w:eastAsia="x-none"/>
            </w:rPr>
            <w:t xml:space="preserve"> министерства цифрового развития и связи Новосибирской области</w:t>
          </w:r>
        </w:p>
      </w:tc>
      <w:tc>
        <w:tcPr>
          <w:tcW w:w="811" w:type="pct"/>
        </w:tcPr>
        <w:p w14:paraId="4D25E1B1" w14:textId="77777777" w:rsidR="0037110B" w:rsidRPr="0003551B" w:rsidRDefault="0037110B" w:rsidP="0037110B">
          <w:pPr>
            <w:widowControl w:val="0"/>
            <w:jc w:val="both"/>
            <w:rPr>
              <w:lang w:eastAsia="en-US"/>
            </w:rPr>
          </w:pPr>
        </w:p>
      </w:tc>
      <w:tc>
        <w:tcPr>
          <w:tcW w:w="1607" w:type="pct"/>
        </w:tcPr>
        <w:p w14:paraId="41501D84" w14:textId="77777777" w:rsidR="0037110B" w:rsidRPr="0003551B" w:rsidRDefault="0037110B" w:rsidP="0037110B">
          <w:pPr>
            <w:widowControl w:val="0"/>
            <w:jc w:val="right"/>
            <w:rPr>
              <w:lang w:eastAsia="en-US"/>
            </w:rPr>
          </w:pPr>
        </w:p>
        <w:p w14:paraId="39891F1B" w14:textId="77777777" w:rsidR="0037110B" w:rsidRPr="0003551B" w:rsidRDefault="0037110B" w:rsidP="0037110B">
          <w:pPr>
            <w:widowControl w:val="0"/>
            <w:jc w:val="right"/>
            <w:rPr>
              <w:lang w:eastAsia="en-US"/>
            </w:rPr>
          </w:pPr>
        </w:p>
        <w:p w14:paraId="5C7B1397" w14:textId="77777777" w:rsidR="0037110B" w:rsidRPr="0003551B" w:rsidRDefault="0037110B" w:rsidP="0037110B">
          <w:pPr>
            <w:widowControl w:val="0"/>
            <w:tabs>
              <w:tab w:val="center" w:pos="1492"/>
              <w:tab w:val="right" w:pos="2985"/>
            </w:tabs>
            <w:jc w:val="right"/>
            <w:rPr>
              <w:lang w:eastAsia="en-US"/>
            </w:rPr>
          </w:pPr>
          <w:r>
            <w:rPr>
              <w:lang w:eastAsia="en-US"/>
            </w:rPr>
            <w:tab/>
          </w:r>
          <w:r w:rsidRPr="00AD6E01">
            <w:rPr>
              <w:lang w:eastAsia="en-US"/>
            </w:rPr>
            <w:t>В.Е. Польгейм</w:t>
          </w:r>
        </w:p>
      </w:tc>
    </w:tr>
    <w:tr w:rsidR="0037110B" w:rsidRPr="0003551B" w14:paraId="4BC24C4A" w14:textId="77777777" w:rsidTr="005621C8">
      <w:tc>
        <w:tcPr>
          <w:tcW w:w="2582" w:type="pct"/>
        </w:tcPr>
        <w:p w14:paraId="6619C9EE" w14:textId="77777777" w:rsidR="0037110B" w:rsidRDefault="0037110B" w:rsidP="0037110B">
          <w:pPr>
            <w:widowControl w:val="0"/>
            <w:jc w:val="both"/>
            <w:rPr>
              <w:lang w:eastAsia="x-none"/>
            </w:rPr>
          </w:pPr>
        </w:p>
        <w:p w14:paraId="0664ADDE" w14:textId="291A08E0" w:rsidR="0037110B" w:rsidRPr="0037110B" w:rsidRDefault="0037110B" w:rsidP="0037110B">
          <w:pPr>
            <w:widowControl w:val="0"/>
            <w:jc w:val="both"/>
            <w:rPr>
              <w:lang w:eastAsia="x-none"/>
            </w:rPr>
          </w:pPr>
          <w:r w:rsidRPr="0037110B">
            <w:rPr>
              <w:lang w:eastAsia="x-none"/>
            </w:rPr>
            <w:t xml:space="preserve">Начальник отдела информационной безопасности управления </w:t>
          </w:r>
          <w:r w:rsidRPr="0037110B">
            <w:t>инфраструктурных проектов министерства цифрового развития и связи Новосибирской области</w:t>
          </w:r>
        </w:p>
      </w:tc>
      <w:tc>
        <w:tcPr>
          <w:tcW w:w="811" w:type="pct"/>
        </w:tcPr>
        <w:p w14:paraId="5F6EE188" w14:textId="77777777" w:rsidR="0037110B" w:rsidRPr="0003551B" w:rsidRDefault="0037110B" w:rsidP="0037110B">
          <w:pPr>
            <w:widowControl w:val="0"/>
            <w:jc w:val="both"/>
            <w:rPr>
              <w:lang w:eastAsia="en-US"/>
            </w:rPr>
          </w:pPr>
        </w:p>
      </w:tc>
      <w:tc>
        <w:tcPr>
          <w:tcW w:w="1607" w:type="pct"/>
        </w:tcPr>
        <w:p w14:paraId="3BCF0DFA" w14:textId="77777777" w:rsidR="0037110B" w:rsidRDefault="0037110B" w:rsidP="0037110B">
          <w:pPr>
            <w:widowControl w:val="0"/>
            <w:jc w:val="right"/>
            <w:rPr>
              <w:lang w:eastAsia="en-US"/>
            </w:rPr>
          </w:pPr>
        </w:p>
        <w:p w14:paraId="1157F50F" w14:textId="77777777" w:rsidR="0037110B" w:rsidRPr="0003551B" w:rsidRDefault="0037110B" w:rsidP="0037110B">
          <w:pPr>
            <w:widowControl w:val="0"/>
            <w:jc w:val="right"/>
            <w:rPr>
              <w:lang w:eastAsia="en-US"/>
            </w:rPr>
          </w:pPr>
        </w:p>
        <w:p w14:paraId="7660EDA1" w14:textId="77777777" w:rsidR="0037110B" w:rsidRPr="0003551B" w:rsidRDefault="0037110B" w:rsidP="0037110B">
          <w:pPr>
            <w:widowControl w:val="0"/>
            <w:jc w:val="right"/>
            <w:rPr>
              <w:lang w:eastAsia="en-US"/>
            </w:rPr>
          </w:pPr>
        </w:p>
        <w:p w14:paraId="7F8927A1" w14:textId="77777777" w:rsidR="0037110B" w:rsidRPr="0003551B" w:rsidRDefault="0037110B" w:rsidP="0037110B">
          <w:pPr>
            <w:widowControl w:val="0"/>
            <w:tabs>
              <w:tab w:val="center" w:pos="1492"/>
              <w:tab w:val="right" w:pos="2985"/>
            </w:tabs>
            <w:rPr>
              <w:lang w:eastAsia="en-US"/>
            </w:rPr>
          </w:pPr>
          <w:r w:rsidRPr="0003551B">
            <w:rPr>
              <w:lang w:eastAsia="en-US"/>
            </w:rPr>
            <w:tab/>
          </w:r>
          <w:r w:rsidRPr="0003551B">
            <w:rPr>
              <w:lang w:eastAsia="en-US"/>
            </w:rPr>
            <w:tab/>
            <w:t xml:space="preserve">С.В. </w:t>
          </w:r>
          <w:r>
            <w:rPr>
              <w:lang w:eastAsia="en-US"/>
            </w:rPr>
            <w:t>Манаенков</w:t>
          </w:r>
        </w:p>
      </w:tc>
    </w:tr>
  </w:tbl>
  <w:p w14:paraId="08A4C542" w14:textId="77777777" w:rsidR="0037110B" w:rsidRDefault="003711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5BAA4" w14:textId="77777777" w:rsidR="00E77891" w:rsidRDefault="00E778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9549B" w14:textId="77777777" w:rsidR="00A22483" w:rsidRDefault="00A22483">
      <w:r>
        <w:separator/>
      </w:r>
    </w:p>
  </w:footnote>
  <w:footnote w:type="continuationSeparator" w:id="0">
    <w:p w14:paraId="209ACE37" w14:textId="77777777" w:rsidR="00A22483" w:rsidRDefault="00A2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6" w14:textId="77777777" w:rsidR="00E04D3B" w:rsidRDefault="00DC72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7" w14:textId="77777777" w:rsidR="00E04D3B" w:rsidRDefault="00E04D3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0000028" w14:textId="77777777" w:rsidR="00E04D3B" w:rsidRDefault="00E04D3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E04D3B" w:rsidRDefault="00E04D3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00000025" w14:textId="77777777" w:rsidR="00E04D3B" w:rsidRDefault="00E04D3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08B8" w14:textId="77777777" w:rsidR="00E77891" w:rsidRDefault="00E77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3B"/>
    <w:rsid w:val="0037110B"/>
    <w:rsid w:val="00477C9F"/>
    <w:rsid w:val="00777662"/>
    <w:rsid w:val="00A22483"/>
    <w:rsid w:val="00DC7282"/>
    <w:rsid w:val="00E04D3B"/>
    <w:rsid w:val="00E50A9D"/>
    <w:rsid w:val="00E77891"/>
    <w:rsid w:val="00F4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6786"/>
  <w15:docId w15:val="{32035255-2C3D-463E-92F5-F08761A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371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110B"/>
  </w:style>
  <w:style w:type="paragraph" w:styleId="a7">
    <w:name w:val="header"/>
    <w:basedOn w:val="a"/>
    <w:link w:val="a8"/>
    <w:uiPriority w:val="99"/>
    <w:unhideWhenUsed/>
    <w:rsid w:val="003711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10B"/>
  </w:style>
  <w:style w:type="paragraph" w:styleId="a9">
    <w:name w:val="Balloon Text"/>
    <w:basedOn w:val="a"/>
    <w:link w:val="aa"/>
    <w:uiPriority w:val="99"/>
    <w:semiHidden/>
    <w:unhideWhenUsed/>
    <w:rsid w:val="00E778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Каминский Михаил Анатольевич</dc:creator>
  <cp:lastModifiedBy>Каминский Михаил Анатольевич</cp:lastModifiedBy>
  <cp:revision>3</cp:revision>
  <cp:lastPrinted>2022-09-09T03:37:00Z</cp:lastPrinted>
  <dcterms:created xsi:type="dcterms:W3CDTF">2022-09-12T07:46:00Z</dcterms:created>
  <dcterms:modified xsi:type="dcterms:W3CDTF">2022-09-12T07:46:00Z</dcterms:modified>
</cp:coreProperties>
</file>