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BEC47" w14:textId="77777777" w:rsidR="00C310FB" w:rsidRDefault="00886521">
      <w:pPr>
        <w:widowControl w:val="0"/>
        <w:jc w:val="right"/>
        <w:rPr>
          <w:sz w:val="28"/>
          <w:szCs w:val="28"/>
        </w:rPr>
      </w:pPr>
      <w:r>
        <w:rPr>
          <w:sz w:val="28"/>
          <w:szCs w:val="28"/>
        </w:rPr>
        <w:t>Проект</w:t>
      </w:r>
    </w:p>
    <w:p w14:paraId="416411D8" w14:textId="77777777" w:rsidR="00C310FB" w:rsidRDefault="00886521">
      <w:pPr>
        <w:widowControl w:val="0"/>
        <w:jc w:val="right"/>
        <w:rPr>
          <w:sz w:val="28"/>
          <w:szCs w:val="28"/>
        </w:rPr>
      </w:pPr>
      <w:r>
        <w:rPr>
          <w:sz w:val="28"/>
          <w:szCs w:val="28"/>
        </w:rPr>
        <w:t>постановления Правительства</w:t>
      </w:r>
    </w:p>
    <w:p w14:paraId="370D7232" w14:textId="77777777" w:rsidR="00C310FB" w:rsidRDefault="00886521">
      <w:pPr>
        <w:widowControl w:val="0"/>
        <w:jc w:val="right"/>
        <w:rPr>
          <w:sz w:val="28"/>
          <w:szCs w:val="28"/>
        </w:rPr>
      </w:pPr>
      <w:r>
        <w:rPr>
          <w:sz w:val="28"/>
          <w:szCs w:val="28"/>
        </w:rPr>
        <w:t>Новосибирской области</w:t>
      </w:r>
    </w:p>
    <w:p w14:paraId="19E2C321" w14:textId="77777777" w:rsidR="00C310FB" w:rsidRDefault="00C310FB">
      <w:pPr>
        <w:rPr>
          <w:sz w:val="28"/>
          <w:szCs w:val="28"/>
        </w:rPr>
      </w:pPr>
    </w:p>
    <w:p w14:paraId="2B649019" w14:textId="77777777" w:rsidR="00C310FB" w:rsidRDefault="00C310FB">
      <w:pPr>
        <w:rPr>
          <w:sz w:val="28"/>
          <w:szCs w:val="28"/>
        </w:rPr>
      </w:pPr>
    </w:p>
    <w:p w14:paraId="4BF8D105" w14:textId="77777777" w:rsidR="00C310FB" w:rsidRDefault="00C310FB">
      <w:pPr>
        <w:rPr>
          <w:sz w:val="28"/>
          <w:szCs w:val="28"/>
        </w:rPr>
      </w:pPr>
    </w:p>
    <w:p w14:paraId="237780AA" w14:textId="77777777" w:rsidR="00C310FB" w:rsidRDefault="00C310FB">
      <w:pPr>
        <w:rPr>
          <w:sz w:val="28"/>
          <w:szCs w:val="28"/>
        </w:rPr>
      </w:pPr>
    </w:p>
    <w:p w14:paraId="3A8FB70D" w14:textId="77777777" w:rsidR="00C310FB" w:rsidRDefault="00C310FB">
      <w:pPr>
        <w:rPr>
          <w:sz w:val="28"/>
          <w:szCs w:val="28"/>
        </w:rPr>
      </w:pPr>
    </w:p>
    <w:p w14:paraId="366E3787" w14:textId="77777777" w:rsidR="00C310FB" w:rsidRDefault="00C310FB">
      <w:pPr>
        <w:rPr>
          <w:sz w:val="28"/>
          <w:szCs w:val="28"/>
        </w:rPr>
      </w:pPr>
    </w:p>
    <w:p w14:paraId="3D550CA9" w14:textId="77777777" w:rsidR="00C310FB" w:rsidRDefault="00C310FB">
      <w:pPr>
        <w:rPr>
          <w:sz w:val="28"/>
          <w:szCs w:val="28"/>
        </w:rPr>
      </w:pPr>
    </w:p>
    <w:p w14:paraId="02D38857" w14:textId="77777777" w:rsidR="00C310FB" w:rsidRDefault="00C310FB">
      <w:pPr>
        <w:rPr>
          <w:sz w:val="28"/>
          <w:szCs w:val="28"/>
        </w:rPr>
      </w:pPr>
    </w:p>
    <w:p w14:paraId="08221606" w14:textId="77777777" w:rsidR="00C310FB" w:rsidRDefault="00C310FB">
      <w:pPr>
        <w:rPr>
          <w:sz w:val="28"/>
          <w:szCs w:val="28"/>
        </w:rPr>
      </w:pPr>
    </w:p>
    <w:p w14:paraId="1EB3A24D" w14:textId="77777777" w:rsidR="00C310FB" w:rsidRDefault="00C310FB">
      <w:pPr>
        <w:rPr>
          <w:sz w:val="28"/>
          <w:szCs w:val="28"/>
        </w:rPr>
      </w:pPr>
    </w:p>
    <w:p w14:paraId="6C661E54" w14:textId="77777777" w:rsidR="00C310FB" w:rsidRDefault="00C310FB">
      <w:pPr>
        <w:rPr>
          <w:sz w:val="28"/>
          <w:szCs w:val="28"/>
        </w:rPr>
      </w:pPr>
    </w:p>
    <w:p w14:paraId="24A68094" w14:textId="22D08CD5" w:rsidR="00C310FB" w:rsidRDefault="00886521">
      <w:pPr>
        <w:jc w:val="center"/>
        <w:rPr>
          <w:sz w:val="28"/>
          <w:szCs w:val="28"/>
        </w:rPr>
      </w:pPr>
      <w:r>
        <w:rPr>
          <w:sz w:val="28"/>
          <w:szCs w:val="28"/>
        </w:rPr>
        <w:t xml:space="preserve">О внесении изменений в постановление Правительства Новосибирской области от 13.04.2022 № 157-п </w:t>
      </w:r>
      <w:r w:rsidR="00727B26">
        <w:rPr>
          <w:sz w:val="28"/>
          <w:szCs w:val="28"/>
        </w:rPr>
        <w:t xml:space="preserve">  </w:t>
      </w:r>
      <w:bookmarkStart w:id="0" w:name="_GoBack"/>
      <w:bookmarkEnd w:id="0"/>
    </w:p>
    <w:p w14:paraId="229F79F8" w14:textId="77777777" w:rsidR="00C310FB" w:rsidRDefault="00C310FB">
      <w:pPr>
        <w:jc w:val="center"/>
        <w:rPr>
          <w:bCs/>
          <w:sz w:val="28"/>
          <w:szCs w:val="28"/>
        </w:rPr>
      </w:pPr>
    </w:p>
    <w:p w14:paraId="5B16EE84" w14:textId="77777777" w:rsidR="00C310FB" w:rsidRDefault="00C310FB">
      <w:pPr>
        <w:jc w:val="center"/>
        <w:rPr>
          <w:bCs/>
          <w:sz w:val="28"/>
          <w:szCs w:val="28"/>
        </w:rPr>
      </w:pPr>
    </w:p>
    <w:p w14:paraId="19C92C7A" w14:textId="77777777" w:rsidR="00C310FB" w:rsidRDefault="00886521">
      <w:pPr>
        <w:ind w:firstLine="709"/>
        <w:jc w:val="both"/>
        <w:rPr>
          <w:sz w:val="28"/>
          <w:szCs w:val="28"/>
        </w:rPr>
      </w:pPr>
      <w:r>
        <w:rPr>
          <w:sz w:val="28"/>
          <w:szCs w:val="28"/>
        </w:rPr>
        <w:t>В соответствии с пунктом 6 Перечня поручений Президента Российской Федерации от 02.01.2023 № Пр-6 по итогам встречи Президента Российской Федерации с матерями военнослужащих - участников специальной военной операции, прошедшей 25.11.2022, Правительство Новосибирской области</w:t>
      </w:r>
      <w:r>
        <w:rPr>
          <w:b/>
          <w:sz w:val="28"/>
          <w:szCs w:val="28"/>
        </w:rPr>
        <w:t xml:space="preserve"> п о с </w:t>
      </w:r>
      <w:proofErr w:type="gramStart"/>
      <w:r>
        <w:rPr>
          <w:b/>
          <w:sz w:val="28"/>
          <w:szCs w:val="28"/>
        </w:rPr>
        <w:t>т</w:t>
      </w:r>
      <w:proofErr w:type="gramEnd"/>
      <w:r>
        <w:rPr>
          <w:b/>
          <w:sz w:val="28"/>
          <w:szCs w:val="28"/>
        </w:rPr>
        <w:t> а н о в л я е т</w:t>
      </w:r>
      <w:r>
        <w:rPr>
          <w:sz w:val="28"/>
          <w:szCs w:val="28"/>
        </w:rPr>
        <w:t>:</w:t>
      </w:r>
    </w:p>
    <w:p w14:paraId="55BBF4B9" w14:textId="77777777" w:rsidR="00C310FB" w:rsidRDefault="00886521">
      <w:pPr>
        <w:widowControl w:val="0"/>
        <w:ind w:firstLine="709"/>
        <w:jc w:val="both"/>
        <w:rPr>
          <w:bCs/>
          <w:sz w:val="28"/>
          <w:szCs w:val="28"/>
        </w:rPr>
      </w:pPr>
      <w:r>
        <w:rPr>
          <w:bCs/>
          <w:sz w:val="28"/>
          <w:szCs w:val="28"/>
        </w:rPr>
        <w:t>1. Внести в постановление Правительства Новосибирской области от 13.04.2022 № 157-п «Об оказании единовременной помощи участникам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 и установлении дополнительных единовременных выплат гражданам,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следующие изменения:</w:t>
      </w:r>
    </w:p>
    <w:p w14:paraId="26A84416" w14:textId="10BC452F" w:rsidR="00C310FB" w:rsidRDefault="00886521">
      <w:pPr>
        <w:widowControl w:val="0"/>
        <w:ind w:firstLine="709"/>
        <w:jc w:val="both"/>
        <w:rPr>
          <w:bCs/>
          <w:sz w:val="28"/>
          <w:szCs w:val="28"/>
        </w:rPr>
      </w:pPr>
      <w:r>
        <w:rPr>
          <w:bCs/>
          <w:sz w:val="28"/>
          <w:szCs w:val="28"/>
        </w:rPr>
        <w:t>1) подпункт 3 пункта 14.1. после слов «</w:t>
      </w:r>
      <w:r w:rsidR="00EA51AC">
        <w:rPr>
          <w:bCs/>
          <w:sz w:val="28"/>
          <w:szCs w:val="28"/>
        </w:rPr>
        <w:t>и услуг по оказанию стоматологической помощи (зубопротезированию)</w:t>
      </w:r>
      <w:r>
        <w:rPr>
          <w:bCs/>
          <w:sz w:val="28"/>
          <w:szCs w:val="28"/>
        </w:rPr>
        <w:t>» дополнить словами «</w:t>
      </w:r>
      <w:r w:rsidR="004A32F1">
        <w:rPr>
          <w:bCs/>
          <w:sz w:val="28"/>
          <w:szCs w:val="28"/>
        </w:rPr>
        <w:t xml:space="preserve">, </w:t>
      </w:r>
      <w:r w:rsidR="00EA51AC">
        <w:rPr>
          <w:bCs/>
          <w:sz w:val="28"/>
          <w:szCs w:val="28"/>
        </w:rPr>
        <w:t xml:space="preserve">а также </w:t>
      </w:r>
      <w:r w:rsidR="00E451BF">
        <w:rPr>
          <w:bCs/>
          <w:sz w:val="28"/>
          <w:szCs w:val="28"/>
        </w:rPr>
        <w:t>оказания</w:t>
      </w:r>
      <w:r w:rsidR="00760A59">
        <w:rPr>
          <w:bCs/>
          <w:sz w:val="28"/>
          <w:szCs w:val="28"/>
        </w:rPr>
        <w:t xml:space="preserve"> высокотехнологическ</w:t>
      </w:r>
      <w:r w:rsidR="00E451BF">
        <w:rPr>
          <w:bCs/>
          <w:sz w:val="28"/>
          <w:szCs w:val="28"/>
        </w:rPr>
        <w:t>ой</w:t>
      </w:r>
      <w:r w:rsidR="00760A59">
        <w:rPr>
          <w:bCs/>
          <w:sz w:val="28"/>
          <w:szCs w:val="28"/>
        </w:rPr>
        <w:t xml:space="preserve"> медицинск</w:t>
      </w:r>
      <w:r w:rsidR="00E451BF">
        <w:rPr>
          <w:bCs/>
          <w:sz w:val="28"/>
          <w:szCs w:val="28"/>
        </w:rPr>
        <w:t>ой</w:t>
      </w:r>
      <w:r w:rsidR="00760A59">
        <w:rPr>
          <w:bCs/>
          <w:sz w:val="28"/>
          <w:szCs w:val="28"/>
        </w:rPr>
        <w:t xml:space="preserve"> </w:t>
      </w:r>
      <w:r w:rsidR="00E451BF">
        <w:rPr>
          <w:bCs/>
          <w:sz w:val="28"/>
          <w:szCs w:val="28"/>
        </w:rPr>
        <w:t>помощи</w:t>
      </w:r>
      <w:r>
        <w:rPr>
          <w:bCs/>
          <w:sz w:val="28"/>
          <w:szCs w:val="28"/>
        </w:rPr>
        <w:t>».</w:t>
      </w:r>
    </w:p>
    <w:p w14:paraId="2048C288" w14:textId="6A671E08" w:rsidR="00C310FB" w:rsidRDefault="00886521">
      <w:pPr>
        <w:widowControl w:val="0"/>
        <w:ind w:firstLine="709"/>
        <w:jc w:val="both"/>
        <w:rPr>
          <w:bCs/>
          <w:sz w:val="28"/>
          <w:szCs w:val="28"/>
        </w:rPr>
      </w:pPr>
      <w:r>
        <w:rPr>
          <w:bCs/>
          <w:sz w:val="28"/>
          <w:szCs w:val="28"/>
        </w:rPr>
        <w:t>2) подпункт 3 пункта 14.2. после слов «</w:t>
      </w:r>
      <w:r w:rsidR="00760A59">
        <w:rPr>
          <w:bCs/>
          <w:sz w:val="28"/>
          <w:szCs w:val="28"/>
        </w:rPr>
        <w:t>и услуг по оказанию стоматологической помощи (зубопротезированию)</w:t>
      </w:r>
      <w:r>
        <w:rPr>
          <w:bCs/>
          <w:sz w:val="28"/>
          <w:szCs w:val="28"/>
        </w:rPr>
        <w:t>» дополнить словами «</w:t>
      </w:r>
      <w:r w:rsidR="004A32F1">
        <w:rPr>
          <w:bCs/>
          <w:sz w:val="28"/>
          <w:szCs w:val="28"/>
        </w:rPr>
        <w:t xml:space="preserve">, </w:t>
      </w:r>
      <w:r w:rsidR="00E451BF">
        <w:rPr>
          <w:bCs/>
          <w:sz w:val="28"/>
          <w:szCs w:val="28"/>
        </w:rPr>
        <w:t>а также оказания высокотехнологической медицинской помощи</w:t>
      </w:r>
      <w:r>
        <w:rPr>
          <w:bCs/>
          <w:sz w:val="28"/>
          <w:szCs w:val="28"/>
        </w:rPr>
        <w:t>».</w:t>
      </w:r>
    </w:p>
    <w:p w14:paraId="225B9A46" w14:textId="77777777" w:rsidR="00C310FB" w:rsidRDefault="00886521">
      <w:pPr>
        <w:widowControl w:val="0"/>
        <w:ind w:firstLine="709"/>
        <w:jc w:val="both"/>
        <w:rPr>
          <w:bCs/>
          <w:sz w:val="28"/>
          <w:szCs w:val="28"/>
        </w:rPr>
      </w:pPr>
      <w:r>
        <w:rPr>
          <w:bCs/>
          <w:sz w:val="28"/>
          <w:szCs w:val="28"/>
        </w:rPr>
        <w:t>2. В Порядк</w:t>
      </w:r>
      <w:r w:rsidR="0093538D">
        <w:rPr>
          <w:bCs/>
          <w:sz w:val="28"/>
          <w:szCs w:val="28"/>
        </w:rPr>
        <w:t>е</w:t>
      </w:r>
      <w:r>
        <w:rPr>
          <w:bCs/>
          <w:sz w:val="28"/>
          <w:szCs w:val="28"/>
        </w:rPr>
        <w:t xml:space="preserve"> предоставления социальной помощи в виде социально-медицинской реабилитации на основании реабилитационного сертификата военнослужащим, лицам, заключившим контракт о добровольном содействии в выполнении задач, возложенных на Вооруженные Силы Российской Федерации, лицам, проходящим службу в войсках </w:t>
      </w:r>
      <w:proofErr w:type="spellStart"/>
      <w:r>
        <w:rPr>
          <w:bCs/>
          <w:sz w:val="28"/>
          <w:szCs w:val="28"/>
        </w:rPr>
        <w:t>Росгвардии</w:t>
      </w:r>
      <w:proofErr w:type="spellEnd"/>
      <w:r>
        <w:rPr>
          <w:bCs/>
          <w:sz w:val="28"/>
          <w:szCs w:val="28"/>
        </w:rPr>
        <w:t xml:space="preserve"> и имеющим специальное звание полиции, лицам, заключившим контракт с организациями, которые оказывают содействие либо участвуют в выполнении задач, возложенных на Вооруженные Силы Российской Федерации, принимавшим участие в специальной военной </w:t>
      </w:r>
      <w:r>
        <w:rPr>
          <w:bCs/>
          <w:sz w:val="28"/>
          <w:szCs w:val="28"/>
        </w:rPr>
        <w:lastRenderedPageBreak/>
        <w:t>операции на территориях Украины, Донецкой Народной Республики, Луганской Народной Республики, Запорожской области, Херсонской области, военнослужащим органов федеральной службы безопасности, непосредственно выполняющим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получившим увечье (контузию, травму, ранение) в ходе проведения специальной военной операции (при выполнении специальных задач) с 24 февраля 2022 года, внести следующие изменения:</w:t>
      </w:r>
    </w:p>
    <w:p w14:paraId="2F3A321E" w14:textId="77777777" w:rsidR="00C310FB" w:rsidRDefault="00886521">
      <w:pPr>
        <w:widowControl w:val="0"/>
        <w:ind w:firstLine="709"/>
        <w:jc w:val="both"/>
        <w:rPr>
          <w:bCs/>
          <w:sz w:val="28"/>
          <w:szCs w:val="28"/>
        </w:rPr>
      </w:pPr>
      <w:r>
        <w:rPr>
          <w:bCs/>
          <w:sz w:val="28"/>
          <w:szCs w:val="28"/>
        </w:rPr>
        <w:t>1) Наименование изложить в следующей редакции:</w:t>
      </w:r>
    </w:p>
    <w:p w14:paraId="66A175B3" w14:textId="319702F8" w:rsidR="00C310FB" w:rsidRDefault="00886521">
      <w:pPr>
        <w:widowControl w:val="0"/>
        <w:ind w:firstLine="709"/>
        <w:jc w:val="both"/>
        <w:rPr>
          <w:sz w:val="28"/>
          <w:szCs w:val="28"/>
        </w:rPr>
      </w:pPr>
      <w:r>
        <w:rPr>
          <w:bCs/>
          <w:sz w:val="28"/>
          <w:szCs w:val="28"/>
        </w:rPr>
        <w:t xml:space="preserve">«Порядок </w:t>
      </w:r>
      <w:r>
        <w:rPr>
          <w:sz w:val="28"/>
          <w:szCs w:val="28"/>
        </w:rPr>
        <w:t>предоставления социальной помощи в виде</w:t>
      </w:r>
      <w:r>
        <w:rPr>
          <w:bCs/>
        </w:rPr>
        <w:t xml:space="preserve"> </w:t>
      </w:r>
      <w:r>
        <w:rPr>
          <w:bCs/>
          <w:sz w:val="28"/>
          <w:szCs w:val="28"/>
        </w:rPr>
        <w:t xml:space="preserve">социально-медицинской реабилитации </w:t>
      </w:r>
      <w:r>
        <w:rPr>
          <w:sz w:val="28"/>
          <w:szCs w:val="28"/>
        </w:rPr>
        <w:t>и услуг по оказанию стоматологической помощи (</w:t>
      </w:r>
      <w:r w:rsidR="0093538D">
        <w:rPr>
          <w:sz w:val="28"/>
          <w:szCs w:val="28"/>
        </w:rPr>
        <w:t>зубопротезированию</w:t>
      </w:r>
      <w:r>
        <w:rPr>
          <w:sz w:val="28"/>
          <w:szCs w:val="28"/>
        </w:rPr>
        <w:t>)</w:t>
      </w:r>
      <w:r w:rsidR="00760A59">
        <w:rPr>
          <w:sz w:val="28"/>
          <w:szCs w:val="28"/>
        </w:rPr>
        <w:t xml:space="preserve">, </w:t>
      </w:r>
      <w:r w:rsidR="00E451BF">
        <w:rPr>
          <w:bCs/>
          <w:sz w:val="28"/>
          <w:szCs w:val="28"/>
        </w:rPr>
        <w:t>а также оказания высокотехнологической медицинской помощи</w:t>
      </w:r>
      <w:r>
        <w:rPr>
          <w:sz w:val="28"/>
          <w:szCs w:val="28"/>
        </w:rPr>
        <w:t xml:space="preserve"> на основании реабилитационного сертификата </w:t>
      </w:r>
      <w:r>
        <w:rPr>
          <w:bCs/>
          <w:sz w:val="28"/>
          <w:szCs w:val="28"/>
        </w:rPr>
        <w:t xml:space="preserve">военнослужащим, лицам, заключившим контракт о добровольном содействии в выполнении задач, возложенных на Вооруженные Силы Российской Федерации, лицам, проходящим службу в войсках </w:t>
      </w:r>
      <w:proofErr w:type="spellStart"/>
      <w:r>
        <w:rPr>
          <w:bCs/>
          <w:sz w:val="28"/>
          <w:szCs w:val="28"/>
        </w:rPr>
        <w:t>Росгвардии</w:t>
      </w:r>
      <w:proofErr w:type="spellEnd"/>
      <w:r>
        <w:rPr>
          <w:bCs/>
          <w:sz w:val="28"/>
          <w:szCs w:val="28"/>
        </w:rPr>
        <w:t xml:space="preserve"> и имеющим специальное звание полиции, лицам, заключившим контракт с организациями, которые оказывают содействие либо участвуют в выполнении задач, возложенных на Вооруженные Силы Российской Федерации,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военнослужащим органов </w:t>
      </w:r>
      <w:r w:rsidR="003457A5">
        <w:rPr>
          <w:bCs/>
          <w:sz w:val="28"/>
          <w:szCs w:val="28"/>
        </w:rPr>
        <w:t>федеральной службы безопасности</w:t>
      </w:r>
      <w:r>
        <w:rPr>
          <w:bCs/>
          <w:sz w:val="28"/>
          <w:szCs w:val="28"/>
        </w:rPr>
        <w:t>, непосредственно выполняющим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Украины, Донецкой Народной Республики, Луганской Народной</w:t>
      </w:r>
      <w:r>
        <w:rPr>
          <w:sz w:val="28"/>
          <w:szCs w:val="28"/>
        </w:rPr>
        <w:t xml:space="preserve"> Республики, Запорожской области, Херсонской области, получившим увечье (контузию, травму, ранение) в ходе проведения специальной военной операции (при выполнении специальных задач) с 24 февраля 2022 года»;</w:t>
      </w:r>
    </w:p>
    <w:p w14:paraId="5B2D34D5" w14:textId="77777777" w:rsidR="00C310FB" w:rsidRDefault="00886521">
      <w:pPr>
        <w:ind w:firstLine="709"/>
        <w:jc w:val="both"/>
        <w:rPr>
          <w:sz w:val="28"/>
          <w:szCs w:val="28"/>
        </w:rPr>
      </w:pPr>
      <w:r>
        <w:rPr>
          <w:sz w:val="28"/>
          <w:szCs w:val="28"/>
        </w:rPr>
        <w:t xml:space="preserve">2) в пункте 1:  </w:t>
      </w:r>
    </w:p>
    <w:p w14:paraId="7050C34A" w14:textId="240EACCA" w:rsidR="00C310FB" w:rsidRDefault="00886521">
      <w:pPr>
        <w:ind w:firstLine="709"/>
        <w:jc w:val="both"/>
        <w:rPr>
          <w:sz w:val="28"/>
          <w:szCs w:val="28"/>
        </w:rPr>
      </w:pPr>
      <w:r>
        <w:rPr>
          <w:sz w:val="28"/>
          <w:szCs w:val="28"/>
        </w:rPr>
        <w:t xml:space="preserve">абзац </w:t>
      </w:r>
      <w:r w:rsidR="004A32F1">
        <w:rPr>
          <w:sz w:val="28"/>
          <w:szCs w:val="28"/>
        </w:rPr>
        <w:t>первый </w:t>
      </w:r>
      <w:r>
        <w:rPr>
          <w:sz w:val="28"/>
          <w:szCs w:val="28"/>
        </w:rPr>
        <w:t>после слов «</w:t>
      </w:r>
      <w:r w:rsidR="00760A59">
        <w:rPr>
          <w:sz w:val="28"/>
          <w:szCs w:val="28"/>
        </w:rPr>
        <w:t>и услуг по оказанию стоматологической помощи (зубопротезированию)</w:t>
      </w:r>
      <w:r>
        <w:rPr>
          <w:sz w:val="28"/>
          <w:szCs w:val="28"/>
        </w:rPr>
        <w:t>» дополнить словами «</w:t>
      </w:r>
      <w:r w:rsidR="004A32F1">
        <w:rPr>
          <w:sz w:val="28"/>
          <w:szCs w:val="28"/>
        </w:rPr>
        <w:t xml:space="preserve">, </w:t>
      </w:r>
      <w:r w:rsidR="005E79CD">
        <w:rPr>
          <w:bCs/>
          <w:sz w:val="28"/>
          <w:szCs w:val="28"/>
        </w:rPr>
        <w:t>а также оказания высокотехнологической медицинской помощи</w:t>
      </w:r>
      <w:r>
        <w:rPr>
          <w:sz w:val="28"/>
          <w:szCs w:val="28"/>
        </w:rPr>
        <w:t>»;</w:t>
      </w:r>
    </w:p>
    <w:p w14:paraId="6560EE02" w14:textId="5873FF14" w:rsidR="00C310FB" w:rsidRDefault="00886521">
      <w:pPr>
        <w:ind w:firstLine="709"/>
        <w:jc w:val="both"/>
        <w:rPr>
          <w:sz w:val="28"/>
          <w:szCs w:val="28"/>
        </w:rPr>
      </w:pPr>
      <w:r>
        <w:rPr>
          <w:sz w:val="28"/>
          <w:szCs w:val="28"/>
        </w:rPr>
        <w:t>в абзаце втором слов</w:t>
      </w:r>
      <w:r w:rsidR="0093538D">
        <w:rPr>
          <w:sz w:val="28"/>
          <w:szCs w:val="28"/>
        </w:rPr>
        <w:t>а</w:t>
      </w:r>
      <w:r>
        <w:rPr>
          <w:sz w:val="28"/>
          <w:szCs w:val="28"/>
        </w:rPr>
        <w:t xml:space="preserve"> «</w:t>
      </w:r>
      <w:r w:rsidR="00760A59">
        <w:rPr>
          <w:sz w:val="28"/>
          <w:szCs w:val="28"/>
        </w:rPr>
        <w:t>Социально-медицинская реабилитация и услуги по оказанию стоматологической помощи (зубопротезированию) предоставляются</w:t>
      </w:r>
      <w:r>
        <w:rPr>
          <w:sz w:val="28"/>
          <w:szCs w:val="28"/>
        </w:rPr>
        <w:t xml:space="preserve">» </w:t>
      </w:r>
      <w:r w:rsidR="0093538D">
        <w:rPr>
          <w:sz w:val="28"/>
          <w:szCs w:val="28"/>
        </w:rPr>
        <w:t xml:space="preserve">заменить </w:t>
      </w:r>
      <w:r>
        <w:rPr>
          <w:sz w:val="28"/>
          <w:szCs w:val="28"/>
        </w:rPr>
        <w:t>словами «</w:t>
      </w:r>
      <w:r w:rsidR="0093538D">
        <w:rPr>
          <w:sz w:val="28"/>
          <w:szCs w:val="28"/>
        </w:rPr>
        <w:t xml:space="preserve">Социально-медицинская реабилитация </w:t>
      </w:r>
      <w:r>
        <w:rPr>
          <w:sz w:val="28"/>
          <w:szCs w:val="28"/>
        </w:rPr>
        <w:t>и услуги по оказанию стоматологической помощи (зубопротезировани</w:t>
      </w:r>
      <w:r w:rsidR="0093538D">
        <w:rPr>
          <w:sz w:val="28"/>
          <w:szCs w:val="28"/>
        </w:rPr>
        <w:t>ю</w:t>
      </w:r>
      <w:r>
        <w:rPr>
          <w:sz w:val="28"/>
          <w:szCs w:val="28"/>
        </w:rPr>
        <w:t>)</w:t>
      </w:r>
      <w:r w:rsidR="00760A59">
        <w:rPr>
          <w:sz w:val="28"/>
          <w:szCs w:val="28"/>
        </w:rPr>
        <w:t xml:space="preserve">, </w:t>
      </w:r>
      <w:r w:rsidR="005E79CD">
        <w:rPr>
          <w:bCs/>
          <w:sz w:val="28"/>
          <w:szCs w:val="28"/>
        </w:rPr>
        <w:t>а также оказания высокотехнологической медицинской помощи</w:t>
      </w:r>
      <w:r>
        <w:rPr>
          <w:sz w:val="28"/>
          <w:szCs w:val="28"/>
        </w:rPr>
        <w:t>».</w:t>
      </w:r>
    </w:p>
    <w:p w14:paraId="5297B3F1" w14:textId="77777777" w:rsidR="00C310FB" w:rsidRDefault="00886521">
      <w:pPr>
        <w:ind w:firstLine="709"/>
        <w:jc w:val="both"/>
      </w:pPr>
      <w:r>
        <w:rPr>
          <w:sz w:val="28"/>
          <w:szCs w:val="28"/>
        </w:rPr>
        <w:t>3) пункт 2 изложить в следующей редакции:</w:t>
      </w:r>
    </w:p>
    <w:p w14:paraId="20DF1000" w14:textId="7B6307A4" w:rsidR="00C310FB" w:rsidRDefault="00886521">
      <w:pPr>
        <w:ind w:firstLine="709"/>
        <w:jc w:val="both"/>
        <w:rPr>
          <w:sz w:val="28"/>
          <w:szCs w:val="28"/>
        </w:rPr>
      </w:pPr>
      <w:r>
        <w:rPr>
          <w:sz w:val="28"/>
          <w:szCs w:val="28"/>
        </w:rPr>
        <w:t>«2. Предоставление социально-медицинской реабилитации и услуг по оказанию стоматологической помощи (</w:t>
      </w:r>
      <w:r w:rsidR="0093538D">
        <w:rPr>
          <w:sz w:val="28"/>
          <w:szCs w:val="28"/>
        </w:rPr>
        <w:t>зубопротезированию</w:t>
      </w:r>
      <w:r>
        <w:rPr>
          <w:sz w:val="28"/>
          <w:szCs w:val="28"/>
        </w:rPr>
        <w:t xml:space="preserve">), </w:t>
      </w:r>
      <w:r w:rsidR="005E79CD">
        <w:rPr>
          <w:bCs/>
          <w:sz w:val="28"/>
          <w:szCs w:val="28"/>
        </w:rPr>
        <w:t>а также оказания высокотехнологической медицинской помощи</w:t>
      </w:r>
      <w:r w:rsidR="00760A59">
        <w:rPr>
          <w:sz w:val="28"/>
          <w:szCs w:val="28"/>
        </w:rPr>
        <w:t xml:space="preserve"> </w:t>
      </w:r>
      <w:r w:rsidR="004A32F1">
        <w:rPr>
          <w:sz w:val="28"/>
          <w:szCs w:val="28"/>
        </w:rPr>
        <w:t xml:space="preserve">участникам СВО, </w:t>
      </w:r>
      <w:r>
        <w:rPr>
          <w:sz w:val="28"/>
          <w:szCs w:val="28"/>
        </w:rPr>
        <w:t>получившим увечье, обеспечиваются министерством труда и социального развития Новосибирской области (далее - министерство) и министерством здравоохранения Новосибирской области.»;</w:t>
      </w:r>
    </w:p>
    <w:p w14:paraId="2875959C" w14:textId="71119062" w:rsidR="00C310FB" w:rsidRDefault="00886521">
      <w:pPr>
        <w:ind w:firstLine="709"/>
        <w:jc w:val="both"/>
        <w:rPr>
          <w:sz w:val="28"/>
          <w:szCs w:val="28"/>
        </w:rPr>
      </w:pPr>
      <w:r>
        <w:rPr>
          <w:sz w:val="28"/>
          <w:szCs w:val="28"/>
        </w:rPr>
        <w:lastRenderedPageBreak/>
        <w:t>4) </w:t>
      </w:r>
      <w:r w:rsidR="004A32F1">
        <w:rPr>
          <w:sz w:val="28"/>
          <w:szCs w:val="28"/>
        </w:rPr>
        <w:t xml:space="preserve">абзац первый </w:t>
      </w:r>
      <w:r>
        <w:rPr>
          <w:sz w:val="28"/>
          <w:szCs w:val="28"/>
        </w:rPr>
        <w:t>пункт</w:t>
      </w:r>
      <w:r w:rsidR="004A32F1">
        <w:rPr>
          <w:sz w:val="28"/>
          <w:szCs w:val="28"/>
        </w:rPr>
        <w:t>а</w:t>
      </w:r>
      <w:r>
        <w:rPr>
          <w:sz w:val="28"/>
          <w:szCs w:val="28"/>
        </w:rPr>
        <w:t xml:space="preserve"> 3 после слов «</w:t>
      </w:r>
      <w:r w:rsidR="00760A59">
        <w:rPr>
          <w:sz w:val="28"/>
          <w:szCs w:val="28"/>
        </w:rPr>
        <w:t>и услуг по оказанию стоматологической помощи (зубопротезированию)</w:t>
      </w:r>
      <w:r>
        <w:rPr>
          <w:sz w:val="28"/>
          <w:szCs w:val="28"/>
        </w:rPr>
        <w:t>» дополнить словами «</w:t>
      </w:r>
      <w:r w:rsidR="004A32F1">
        <w:rPr>
          <w:sz w:val="28"/>
          <w:szCs w:val="28"/>
        </w:rPr>
        <w:t xml:space="preserve">, </w:t>
      </w:r>
      <w:r w:rsidR="005E79CD">
        <w:rPr>
          <w:bCs/>
          <w:sz w:val="28"/>
          <w:szCs w:val="28"/>
        </w:rPr>
        <w:t>а также оказания высокотехнологической медицинской помощи</w:t>
      </w:r>
      <w:r>
        <w:rPr>
          <w:sz w:val="28"/>
          <w:szCs w:val="28"/>
        </w:rPr>
        <w:t>»;</w:t>
      </w:r>
    </w:p>
    <w:p w14:paraId="41F951B2" w14:textId="77777777" w:rsidR="00C310FB" w:rsidRDefault="00760A59">
      <w:pPr>
        <w:ind w:firstLine="709"/>
        <w:jc w:val="both"/>
        <w:rPr>
          <w:sz w:val="28"/>
          <w:szCs w:val="28"/>
        </w:rPr>
      </w:pPr>
      <w:r>
        <w:rPr>
          <w:sz w:val="28"/>
          <w:szCs w:val="28"/>
        </w:rPr>
        <w:t>5</w:t>
      </w:r>
      <w:r w:rsidR="00886521">
        <w:rPr>
          <w:sz w:val="28"/>
          <w:szCs w:val="28"/>
        </w:rPr>
        <w:t>) пункт 7 изложить в следующей редакции:</w:t>
      </w:r>
    </w:p>
    <w:p w14:paraId="14BFF335" w14:textId="16DE2DAF" w:rsidR="00C310FB" w:rsidRDefault="00886521">
      <w:pPr>
        <w:ind w:firstLine="709"/>
        <w:jc w:val="both"/>
        <w:rPr>
          <w:sz w:val="28"/>
          <w:szCs w:val="28"/>
        </w:rPr>
      </w:pPr>
      <w:r>
        <w:rPr>
          <w:sz w:val="28"/>
          <w:szCs w:val="28"/>
        </w:rPr>
        <w:t xml:space="preserve">«7. Предоставление социально-медицинской реабилитации осуществляется на базе </w:t>
      </w:r>
      <w:r w:rsidR="004A32F1">
        <w:rPr>
          <w:sz w:val="28"/>
          <w:szCs w:val="28"/>
        </w:rPr>
        <w:t xml:space="preserve">санаторных и реабилитационных </w:t>
      </w:r>
      <w:r>
        <w:rPr>
          <w:sz w:val="28"/>
          <w:szCs w:val="28"/>
        </w:rPr>
        <w:t>организаций, расположенных на территории Новосибирской области.</w:t>
      </w:r>
    </w:p>
    <w:p w14:paraId="22E1EE0E" w14:textId="50B7539D" w:rsidR="00C310FB" w:rsidRDefault="00886521">
      <w:pPr>
        <w:ind w:firstLine="709"/>
        <w:jc w:val="both"/>
        <w:rPr>
          <w:sz w:val="28"/>
          <w:szCs w:val="28"/>
        </w:rPr>
      </w:pPr>
      <w:r>
        <w:rPr>
          <w:sz w:val="28"/>
          <w:szCs w:val="28"/>
        </w:rPr>
        <w:t>Предоставление услуг по оказанию стоматологической помощи (</w:t>
      </w:r>
      <w:r w:rsidR="0093538D">
        <w:rPr>
          <w:sz w:val="28"/>
          <w:szCs w:val="28"/>
        </w:rPr>
        <w:t>зубопротезированию</w:t>
      </w:r>
      <w:r>
        <w:rPr>
          <w:sz w:val="28"/>
          <w:szCs w:val="28"/>
        </w:rPr>
        <w:t>) осуществляется в государственных учреждениях Новосибирской области, подведомственных министерству здравоохранения Новосибирской области, имеющих действующую лицензию по профилю «стоматология».</w:t>
      </w:r>
    </w:p>
    <w:p w14:paraId="50765298" w14:textId="31DCF3B7" w:rsidR="00760A59" w:rsidRDefault="005E79CD">
      <w:pPr>
        <w:ind w:firstLine="709"/>
        <w:jc w:val="both"/>
        <w:rPr>
          <w:sz w:val="28"/>
          <w:szCs w:val="28"/>
        </w:rPr>
      </w:pPr>
      <w:r>
        <w:rPr>
          <w:bCs/>
          <w:sz w:val="28"/>
          <w:szCs w:val="28"/>
        </w:rPr>
        <w:t>Оказание высокотехнологической медицинской помощи</w:t>
      </w:r>
      <w:r w:rsidR="00760A59" w:rsidRPr="00760A59">
        <w:rPr>
          <w:sz w:val="28"/>
          <w:szCs w:val="28"/>
        </w:rPr>
        <w:t xml:space="preserve"> </w:t>
      </w:r>
      <w:r w:rsidR="00760A59">
        <w:rPr>
          <w:sz w:val="28"/>
          <w:szCs w:val="28"/>
        </w:rPr>
        <w:t>осуществляется в медицинских организациях всех форм собственности на территории Российской Федерации.»</w:t>
      </w:r>
    </w:p>
    <w:p w14:paraId="664B844E" w14:textId="77777777" w:rsidR="00C310FB" w:rsidRDefault="00886521">
      <w:pPr>
        <w:ind w:firstLine="709"/>
        <w:jc w:val="both"/>
        <w:rPr>
          <w:sz w:val="28"/>
          <w:szCs w:val="28"/>
        </w:rPr>
      </w:pPr>
      <w:r>
        <w:rPr>
          <w:sz w:val="28"/>
          <w:szCs w:val="28"/>
        </w:rPr>
        <w:t>Приобретение услуг по социально-медицинской реабилитации осуществляется министерством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7A1FA489" w14:textId="77777777" w:rsidR="00C310FB" w:rsidRDefault="00886521">
      <w:pPr>
        <w:ind w:firstLine="709"/>
        <w:jc w:val="both"/>
        <w:rPr>
          <w:sz w:val="28"/>
          <w:szCs w:val="28"/>
        </w:rPr>
      </w:pPr>
      <w:r>
        <w:rPr>
          <w:sz w:val="28"/>
          <w:szCs w:val="28"/>
        </w:rPr>
        <w:t>Стоимость 1 койко-дня социально-медицинской реабилитации определяется в соответствии со статьей 22 Федерального закона №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 методом сопоставимых рыночных цен (анализа рынка).</w:t>
      </w:r>
    </w:p>
    <w:p w14:paraId="2AF813CE" w14:textId="77777777" w:rsidR="00BF5950" w:rsidRDefault="00886521">
      <w:pPr>
        <w:ind w:firstLine="709"/>
        <w:jc w:val="both"/>
        <w:rPr>
          <w:sz w:val="28"/>
          <w:szCs w:val="28"/>
        </w:rPr>
      </w:pPr>
      <w:r>
        <w:rPr>
          <w:sz w:val="28"/>
          <w:szCs w:val="28"/>
        </w:rPr>
        <w:t>Стоимость услуги по оказанию стоматологической помощи (зубопротезированию) включает в себя бесплатное изготовление и ремонт зубных протезов (за исключением зубных протезов с опорой на дентальные имплантаты, а также изготовленных из драгоценных металлов и других дорогостоящих материалов)</w:t>
      </w:r>
    </w:p>
    <w:p w14:paraId="0A1C9F61" w14:textId="66DE7CBF" w:rsidR="00BF5950" w:rsidRDefault="00BF5950">
      <w:pPr>
        <w:ind w:firstLine="709"/>
        <w:jc w:val="both"/>
        <w:rPr>
          <w:sz w:val="28"/>
          <w:szCs w:val="28"/>
        </w:rPr>
      </w:pPr>
      <w:r>
        <w:rPr>
          <w:sz w:val="28"/>
          <w:szCs w:val="28"/>
        </w:rPr>
        <w:t xml:space="preserve">Стоимость услуги по </w:t>
      </w:r>
      <w:r w:rsidR="006E2D59">
        <w:rPr>
          <w:bCs/>
          <w:sz w:val="28"/>
          <w:szCs w:val="28"/>
        </w:rPr>
        <w:t>оказанию высокотехнологической медицинской помощи</w:t>
      </w:r>
      <w:r>
        <w:rPr>
          <w:sz w:val="28"/>
          <w:szCs w:val="28"/>
        </w:rPr>
        <w:t xml:space="preserve"> включает в себя бесплатное </w:t>
      </w:r>
      <w:r>
        <w:rPr>
          <w:bCs/>
          <w:sz w:val="28"/>
          <w:szCs w:val="28"/>
        </w:rPr>
        <w:t>проведение высокотехнологических медицинских операций</w:t>
      </w:r>
      <w:r>
        <w:rPr>
          <w:sz w:val="28"/>
          <w:szCs w:val="28"/>
        </w:rPr>
        <w:t>, а также последующее лечение и медицинскую реабилитацию.</w:t>
      </w:r>
      <w:r w:rsidR="00886521">
        <w:rPr>
          <w:sz w:val="28"/>
          <w:szCs w:val="28"/>
        </w:rPr>
        <w:t>»</w:t>
      </w:r>
      <w:r>
        <w:rPr>
          <w:sz w:val="28"/>
          <w:szCs w:val="28"/>
        </w:rPr>
        <w:t>.</w:t>
      </w:r>
    </w:p>
    <w:p w14:paraId="3229FD25" w14:textId="77777777" w:rsidR="00C310FB" w:rsidRDefault="00C310FB">
      <w:pPr>
        <w:ind w:firstLine="709"/>
        <w:jc w:val="both"/>
        <w:rPr>
          <w:sz w:val="28"/>
          <w:szCs w:val="28"/>
        </w:rPr>
      </w:pPr>
    </w:p>
    <w:p w14:paraId="0FE1412C" w14:textId="77777777" w:rsidR="00C310FB" w:rsidRDefault="00C310FB">
      <w:pPr>
        <w:ind w:firstLine="709"/>
        <w:jc w:val="both"/>
        <w:rPr>
          <w:sz w:val="28"/>
          <w:szCs w:val="28"/>
        </w:rPr>
      </w:pPr>
    </w:p>
    <w:p w14:paraId="4F8DE876" w14:textId="77777777" w:rsidR="00C310FB" w:rsidRDefault="00C310FB">
      <w:pPr>
        <w:ind w:firstLine="709"/>
        <w:jc w:val="both"/>
        <w:rPr>
          <w:sz w:val="28"/>
          <w:szCs w:val="28"/>
        </w:rPr>
      </w:pPr>
    </w:p>
    <w:p w14:paraId="121BC88B" w14:textId="77777777" w:rsidR="00C310FB" w:rsidRDefault="00886521">
      <w:pPr>
        <w:jc w:val="both"/>
        <w:rPr>
          <w:sz w:val="28"/>
          <w:szCs w:val="28"/>
        </w:rPr>
      </w:pPr>
      <w:r>
        <w:rPr>
          <w:sz w:val="28"/>
          <w:szCs w:val="28"/>
        </w:rPr>
        <w:t>Губернатор Новосибирской области                                                    А.А. Травников</w:t>
      </w:r>
    </w:p>
    <w:p w14:paraId="4EE92F86" w14:textId="77777777" w:rsidR="00C310FB" w:rsidRDefault="00C310FB">
      <w:pPr>
        <w:widowControl w:val="0"/>
        <w:jc w:val="both"/>
        <w:rPr>
          <w:sz w:val="28"/>
          <w:szCs w:val="28"/>
        </w:rPr>
      </w:pPr>
    </w:p>
    <w:p w14:paraId="62D0F5E7" w14:textId="77777777" w:rsidR="00C310FB" w:rsidRDefault="00C310FB">
      <w:pPr>
        <w:widowControl w:val="0"/>
        <w:jc w:val="both"/>
        <w:rPr>
          <w:sz w:val="28"/>
          <w:szCs w:val="28"/>
        </w:rPr>
      </w:pPr>
    </w:p>
    <w:p w14:paraId="0576910A" w14:textId="488AF297" w:rsidR="00C310FB" w:rsidRDefault="00C310FB">
      <w:pPr>
        <w:widowControl w:val="0"/>
        <w:jc w:val="both"/>
        <w:rPr>
          <w:sz w:val="28"/>
          <w:szCs w:val="28"/>
        </w:rPr>
      </w:pPr>
    </w:p>
    <w:p w14:paraId="15896A18" w14:textId="77777777" w:rsidR="006E2D59" w:rsidRDefault="006E2D59">
      <w:pPr>
        <w:widowControl w:val="0"/>
        <w:jc w:val="both"/>
        <w:rPr>
          <w:sz w:val="28"/>
          <w:szCs w:val="28"/>
        </w:rPr>
      </w:pPr>
    </w:p>
    <w:p w14:paraId="30A6D240" w14:textId="4B17A4D7" w:rsidR="00C310FB" w:rsidRDefault="006E2D59">
      <w:pPr>
        <w:widowControl w:val="0"/>
        <w:jc w:val="both"/>
      </w:pPr>
      <w:r>
        <w:t>Е</w:t>
      </w:r>
      <w:r w:rsidR="00886521">
        <w:t>.</w:t>
      </w:r>
      <w:r>
        <w:t>А</w:t>
      </w:r>
      <w:r w:rsidR="00886521">
        <w:t xml:space="preserve">. </w:t>
      </w:r>
      <w:r>
        <w:t>Аксенова</w:t>
      </w:r>
    </w:p>
    <w:p w14:paraId="0ADC9BC6" w14:textId="77777777" w:rsidR="00C310FB" w:rsidRDefault="00886521">
      <w:pPr>
        <w:widowControl w:val="0"/>
        <w:jc w:val="both"/>
      </w:pPr>
      <w:r>
        <w:t>8 (383) 238 63 68</w:t>
      </w:r>
    </w:p>
    <w:p w14:paraId="4C50A916" w14:textId="77777777" w:rsidR="00C310FB" w:rsidRDefault="00886521">
      <w:pPr>
        <w:jc w:val="center"/>
        <w:rPr>
          <w:sz w:val="28"/>
          <w:szCs w:val="28"/>
          <w:lang w:eastAsia="en-US"/>
        </w:rPr>
      </w:pPr>
      <w:r>
        <w:rPr>
          <w:sz w:val="28"/>
          <w:szCs w:val="28"/>
          <w:lang w:eastAsia="en-US"/>
        </w:rPr>
        <w:lastRenderedPageBreak/>
        <w:t>Лист согласований</w:t>
      </w:r>
    </w:p>
    <w:p w14:paraId="4D7386A2" w14:textId="77777777" w:rsidR="00C310FB" w:rsidRDefault="00886521">
      <w:pPr>
        <w:jc w:val="center"/>
        <w:rPr>
          <w:sz w:val="28"/>
          <w:szCs w:val="28"/>
          <w:highlight w:val="yellow"/>
          <w:lang w:eastAsia="en-US"/>
        </w:rPr>
      </w:pPr>
      <w:r>
        <w:rPr>
          <w:sz w:val="28"/>
          <w:szCs w:val="28"/>
          <w:lang w:eastAsia="en-US"/>
        </w:rPr>
        <w:t>к проекту постановления Правительства Новосибирской области</w:t>
      </w:r>
      <w:r>
        <w:rPr>
          <w:sz w:val="28"/>
          <w:szCs w:val="28"/>
          <w:highlight w:val="yellow"/>
          <w:lang w:eastAsia="en-US"/>
        </w:rPr>
        <w:t xml:space="preserve"> </w:t>
      </w:r>
    </w:p>
    <w:p w14:paraId="6400E64B" w14:textId="77777777" w:rsidR="00C310FB" w:rsidRDefault="00886521">
      <w:pPr>
        <w:jc w:val="center"/>
        <w:rPr>
          <w:sz w:val="28"/>
          <w:szCs w:val="28"/>
          <w:lang w:eastAsia="en-US"/>
        </w:rPr>
      </w:pPr>
      <w:r>
        <w:rPr>
          <w:sz w:val="28"/>
          <w:szCs w:val="28"/>
          <w:lang w:eastAsia="en-US"/>
        </w:rPr>
        <w:t>«</w:t>
      </w:r>
      <w:r>
        <w:rPr>
          <w:sz w:val="28"/>
          <w:szCs w:val="28"/>
        </w:rPr>
        <w:t>О внесении изменений в постановление Правительства Новосибирской области от 13.04.2022 № 157-п</w:t>
      </w:r>
      <w:r>
        <w:rPr>
          <w:sz w:val="28"/>
          <w:szCs w:val="28"/>
          <w:lang w:eastAsia="en-US"/>
        </w:rPr>
        <w:t>»</w:t>
      </w:r>
    </w:p>
    <w:p w14:paraId="118FA53D" w14:textId="77777777" w:rsidR="00C310FB" w:rsidRDefault="00C310FB">
      <w:pPr>
        <w:jc w:val="right"/>
        <w:rPr>
          <w:sz w:val="28"/>
          <w:szCs w:val="28"/>
        </w:rPr>
      </w:pPr>
    </w:p>
    <w:p w14:paraId="4EC2CE68" w14:textId="77777777" w:rsidR="00C310FB" w:rsidRDefault="00C310FB">
      <w:pPr>
        <w:jc w:val="right"/>
        <w:rPr>
          <w:sz w:val="28"/>
          <w:szCs w:val="28"/>
        </w:rPr>
      </w:pPr>
    </w:p>
    <w:p w14:paraId="22753CEE" w14:textId="77777777" w:rsidR="00C310FB" w:rsidRDefault="00886521">
      <w:pPr>
        <w:jc w:val="both"/>
        <w:rPr>
          <w:sz w:val="28"/>
          <w:szCs w:val="28"/>
        </w:rPr>
      </w:pPr>
      <w:r>
        <w:rPr>
          <w:rFonts w:eastAsia="Calibri"/>
          <w:sz w:val="28"/>
          <w:szCs w:val="28"/>
          <w:lang w:eastAsia="en-US"/>
        </w:rPr>
        <w:t>Заместитель Губернатора</w:t>
      </w:r>
    </w:p>
    <w:p w14:paraId="06AF4570" w14:textId="77777777" w:rsidR="00C310FB" w:rsidRDefault="00886521">
      <w:pPr>
        <w:jc w:val="both"/>
        <w:rPr>
          <w:sz w:val="28"/>
          <w:szCs w:val="28"/>
        </w:rPr>
      </w:pPr>
      <w:r>
        <w:rPr>
          <w:sz w:val="28"/>
          <w:szCs w:val="28"/>
        </w:rPr>
        <w:t xml:space="preserve">Новосибирской области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С.А. Нелюбов</w:t>
      </w:r>
    </w:p>
    <w:p w14:paraId="0D079E66" w14:textId="77777777" w:rsidR="00C310FB" w:rsidRDefault="00886521">
      <w:pPr>
        <w:jc w:val="right"/>
        <w:rPr>
          <w:sz w:val="28"/>
          <w:szCs w:val="28"/>
        </w:rPr>
      </w:pPr>
      <w:r>
        <w:rPr>
          <w:sz w:val="28"/>
          <w:szCs w:val="28"/>
        </w:rPr>
        <w:t>«___» ________ 2023 года</w:t>
      </w:r>
    </w:p>
    <w:p w14:paraId="7854782E" w14:textId="77777777" w:rsidR="00C310FB" w:rsidRDefault="00C310FB">
      <w:pPr>
        <w:jc w:val="right"/>
        <w:rPr>
          <w:sz w:val="28"/>
          <w:szCs w:val="28"/>
        </w:rPr>
      </w:pPr>
    </w:p>
    <w:p w14:paraId="5B9387B4" w14:textId="77777777" w:rsidR="00C310FB" w:rsidRDefault="00886521">
      <w:pPr>
        <w:jc w:val="both"/>
        <w:rPr>
          <w:sz w:val="28"/>
          <w:szCs w:val="28"/>
        </w:rPr>
      </w:pPr>
      <w:r>
        <w:rPr>
          <w:sz w:val="28"/>
          <w:szCs w:val="28"/>
        </w:rPr>
        <w:t>Министр юстиции</w:t>
      </w:r>
    </w:p>
    <w:p w14:paraId="45C9DC22" w14:textId="77777777" w:rsidR="00C310FB" w:rsidRDefault="00886521">
      <w:pPr>
        <w:rPr>
          <w:sz w:val="28"/>
          <w:szCs w:val="28"/>
        </w:rPr>
      </w:pPr>
      <w:r>
        <w:rPr>
          <w:sz w:val="28"/>
          <w:szCs w:val="28"/>
        </w:rPr>
        <w:t xml:space="preserve">Новосибирской области                                                                               Т.Н. </w:t>
      </w:r>
      <w:proofErr w:type="spellStart"/>
      <w:r>
        <w:rPr>
          <w:sz w:val="28"/>
          <w:szCs w:val="28"/>
        </w:rPr>
        <w:t>Деркач</w:t>
      </w:r>
      <w:proofErr w:type="spellEnd"/>
    </w:p>
    <w:p w14:paraId="6C0ED2B9" w14:textId="77777777" w:rsidR="00C310FB" w:rsidRDefault="00886521">
      <w:pPr>
        <w:jc w:val="right"/>
        <w:rPr>
          <w:sz w:val="28"/>
          <w:szCs w:val="28"/>
        </w:rPr>
      </w:pPr>
      <w:r>
        <w:rPr>
          <w:sz w:val="28"/>
          <w:szCs w:val="28"/>
        </w:rPr>
        <w:t>«___» ________ 2023 года</w:t>
      </w:r>
    </w:p>
    <w:p w14:paraId="0FB70343" w14:textId="77777777" w:rsidR="00C310FB" w:rsidRDefault="00C310FB">
      <w:pPr>
        <w:jc w:val="right"/>
        <w:rPr>
          <w:sz w:val="28"/>
          <w:szCs w:val="28"/>
        </w:rPr>
      </w:pPr>
    </w:p>
    <w:p w14:paraId="7B04E526" w14:textId="77777777" w:rsidR="00C310FB" w:rsidRDefault="00886521">
      <w:pPr>
        <w:rPr>
          <w:sz w:val="28"/>
          <w:szCs w:val="28"/>
        </w:rPr>
      </w:pPr>
      <w:r>
        <w:rPr>
          <w:sz w:val="28"/>
          <w:szCs w:val="28"/>
        </w:rPr>
        <w:t xml:space="preserve">Министр финансов и налоговой </w:t>
      </w:r>
    </w:p>
    <w:p w14:paraId="05D7CB69" w14:textId="77777777" w:rsidR="00C310FB" w:rsidRDefault="00886521">
      <w:pPr>
        <w:rPr>
          <w:sz w:val="28"/>
          <w:szCs w:val="28"/>
        </w:rPr>
      </w:pPr>
      <w:r>
        <w:rPr>
          <w:sz w:val="28"/>
          <w:szCs w:val="28"/>
        </w:rPr>
        <w:t>политики Новосибирской области                                                       В.Ю. Голубенко</w:t>
      </w:r>
    </w:p>
    <w:p w14:paraId="42A31E23" w14:textId="77777777" w:rsidR="00C310FB" w:rsidRDefault="00886521">
      <w:pPr>
        <w:jc w:val="right"/>
        <w:rPr>
          <w:sz w:val="28"/>
          <w:szCs w:val="28"/>
        </w:rPr>
      </w:pPr>
      <w:r>
        <w:rPr>
          <w:sz w:val="28"/>
          <w:szCs w:val="28"/>
        </w:rPr>
        <w:t>«___» ________ 2023 года</w:t>
      </w:r>
    </w:p>
    <w:p w14:paraId="06C7F7E4" w14:textId="77777777" w:rsidR="00C310FB" w:rsidRDefault="00C310FB">
      <w:pPr>
        <w:jc w:val="right"/>
        <w:rPr>
          <w:sz w:val="28"/>
          <w:szCs w:val="28"/>
        </w:rPr>
      </w:pPr>
    </w:p>
    <w:p w14:paraId="407D8AC5" w14:textId="399826D2" w:rsidR="00C310FB" w:rsidRDefault="006E2D59">
      <w:pPr>
        <w:rPr>
          <w:sz w:val="28"/>
          <w:szCs w:val="28"/>
        </w:rPr>
      </w:pPr>
      <w:proofErr w:type="spellStart"/>
      <w:r>
        <w:rPr>
          <w:sz w:val="28"/>
          <w:szCs w:val="28"/>
        </w:rPr>
        <w:t>И.о</w:t>
      </w:r>
      <w:proofErr w:type="spellEnd"/>
      <w:r>
        <w:rPr>
          <w:sz w:val="28"/>
          <w:szCs w:val="28"/>
        </w:rPr>
        <w:t>. м</w:t>
      </w:r>
      <w:r w:rsidR="00886521">
        <w:rPr>
          <w:sz w:val="28"/>
          <w:szCs w:val="28"/>
        </w:rPr>
        <w:t>инистр</w:t>
      </w:r>
      <w:r>
        <w:rPr>
          <w:sz w:val="28"/>
          <w:szCs w:val="28"/>
        </w:rPr>
        <w:t>а</w:t>
      </w:r>
      <w:r w:rsidR="00886521">
        <w:rPr>
          <w:sz w:val="28"/>
          <w:szCs w:val="28"/>
        </w:rPr>
        <w:t xml:space="preserve"> здравоохранения </w:t>
      </w:r>
    </w:p>
    <w:p w14:paraId="2B417019" w14:textId="18D29DFB" w:rsidR="00C310FB" w:rsidRDefault="00886521">
      <w:pPr>
        <w:rPr>
          <w:sz w:val="28"/>
          <w:szCs w:val="28"/>
        </w:rPr>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E2D59">
        <w:rPr>
          <w:sz w:val="28"/>
          <w:szCs w:val="28"/>
        </w:rPr>
        <w:t>Е</w:t>
      </w:r>
      <w:r>
        <w:rPr>
          <w:sz w:val="28"/>
          <w:szCs w:val="28"/>
        </w:rPr>
        <w:t>.</w:t>
      </w:r>
      <w:r w:rsidR="006E2D59">
        <w:rPr>
          <w:sz w:val="28"/>
          <w:szCs w:val="28"/>
        </w:rPr>
        <w:t>А</w:t>
      </w:r>
      <w:r>
        <w:rPr>
          <w:sz w:val="28"/>
          <w:szCs w:val="28"/>
        </w:rPr>
        <w:t xml:space="preserve">. </w:t>
      </w:r>
      <w:r w:rsidR="006E2D59">
        <w:rPr>
          <w:sz w:val="28"/>
          <w:szCs w:val="28"/>
        </w:rPr>
        <w:t>Аксенова</w:t>
      </w:r>
    </w:p>
    <w:p w14:paraId="08764255" w14:textId="77777777" w:rsidR="00C310FB" w:rsidRDefault="00886521">
      <w:pPr>
        <w:jc w:val="right"/>
        <w:rPr>
          <w:sz w:val="28"/>
          <w:szCs w:val="28"/>
        </w:rPr>
      </w:pPr>
      <w:r>
        <w:rPr>
          <w:sz w:val="28"/>
          <w:szCs w:val="28"/>
        </w:rPr>
        <w:t>«___» ________ 2023 года</w:t>
      </w:r>
    </w:p>
    <w:p w14:paraId="3BDB62CA" w14:textId="77777777" w:rsidR="00C310FB" w:rsidRDefault="00C310FB">
      <w:pPr>
        <w:jc w:val="right"/>
        <w:rPr>
          <w:sz w:val="28"/>
          <w:szCs w:val="28"/>
        </w:rPr>
      </w:pPr>
    </w:p>
    <w:p w14:paraId="6A69A3CA" w14:textId="77777777" w:rsidR="00C310FB" w:rsidRDefault="00886521">
      <w:pPr>
        <w:rPr>
          <w:sz w:val="28"/>
          <w:szCs w:val="28"/>
        </w:rPr>
      </w:pPr>
      <w:r>
        <w:rPr>
          <w:sz w:val="28"/>
          <w:szCs w:val="28"/>
        </w:rPr>
        <w:t>Министр труда и социального развития</w:t>
      </w:r>
    </w:p>
    <w:p w14:paraId="71BD765D" w14:textId="77777777" w:rsidR="00C310FB" w:rsidRDefault="00886521">
      <w:pPr>
        <w:rPr>
          <w:sz w:val="28"/>
          <w:szCs w:val="28"/>
        </w:rPr>
      </w:pPr>
      <w:r>
        <w:rPr>
          <w:sz w:val="28"/>
          <w:szCs w:val="28"/>
        </w:rPr>
        <w:t>Новосибирской области                                                                             Е.В. Бахарева</w:t>
      </w:r>
    </w:p>
    <w:p w14:paraId="0C72C2E7" w14:textId="77777777" w:rsidR="00C310FB" w:rsidRDefault="00886521">
      <w:pPr>
        <w:jc w:val="right"/>
        <w:rPr>
          <w:sz w:val="28"/>
          <w:szCs w:val="28"/>
        </w:rPr>
      </w:pPr>
      <w:r>
        <w:rPr>
          <w:sz w:val="28"/>
          <w:szCs w:val="28"/>
        </w:rPr>
        <w:t>«___» ________ 2023 года</w:t>
      </w:r>
    </w:p>
    <w:p w14:paraId="29ABC7CD" w14:textId="77777777" w:rsidR="00C310FB" w:rsidRDefault="00C310FB">
      <w:pPr>
        <w:jc w:val="right"/>
        <w:rPr>
          <w:sz w:val="28"/>
          <w:szCs w:val="28"/>
        </w:rPr>
      </w:pPr>
    </w:p>
    <w:p w14:paraId="39F06BF2" w14:textId="77777777" w:rsidR="00C310FB" w:rsidRDefault="00C310FB"/>
    <w:p w14:paraId="5769E4C6" w14:textId="77777777" w:rsidR="00C310FB" w:rsidRDefault="00C310FB"/>
    <w:p w14:paraId="147A732C" w14:textId="77777777" w:rsidR="00C310FB" w:rsidRDefault="00C310FB"/>
    <w:p w14:paraId="38A12066" w14:textId="77777777" w:rsidR="00BF5950" w:rsidRDefault="00BF5950"/>
    <w:p w14:paraId="1864B27D" w14:textId="77777777" w:rsidR="00BF5950" w:rsidRDefault="00BF5950"/>
    <w:p w14:paraId="6A20192F" w14:textId="77777777" w:rsidR="00BF5950" w:rsidRDefault="00BF5950"/>
    <w:p w14:paraId="6C730D9E" w14:textId="77777777" w:rsidR="00BF5950" w:rsidRDefault="00BF5950"/>
    <w:p w14:paraId="14DE55AB" w14:textId="5C6042B3" w:rsidR="00BF5950" w:rsidRDefault="00BF5950"/>
    <w:p w14:paraId="73EBB985" w14:textId="4B907E1D" w:rsidR="00E34651" w:rsidRDefault="00E34651"/>
    <w:p w14:paraId="0142FBE6" w14:textId="4E8EB467" w:rsidR="00E34651" w:rsidRDefault="00E34651"/>
    <w:p w14:paraId="53ABB712" w14:textId="77B80FD9" w:rsidR="00E34651" w:rsidRDefault="00E34651"/>
    <w:p w14:paraId="6B44E7EC" w14:textId="66E450A7" w:rsidR="00E34651" w:rsidRDefault="00E34651"/>
    <w:p w14:paraId="5FF70749" w14:textId="016388EB" w:rsidR="00E34651" w:rsidRDefault="00E34651"/>
    <w:p w14:paraId="628853E5" w14:textId="091C7B7D" w:rsidR="00E34651" w:rsidRDefault="00E34651"/>
    <w:p w14:paraId="24BA12F3" w14:textId="3499EB8F" w:rsidR="00E34651" w:rsidRDefault="00E34651"/>
    <w:p w14:paraId="0FEEA0A6" w14:textId="565347C2" w:rsidR="00E34651" w:rsidRDefault="00E34651"/>
    <w:p w14:paraId="53F4C52D" w14:textId="260D346A" w:rsidR="00E34651" w:rsidRDefault="00E34651"/>
    <w:p w14:paraId="63A085E5" w14:textId="4F50614C" w:rsidR="00E34651" w:rsidRDefault="00E34651"/>
    <w:p w14:paraId="59B1744E" w14:textId="6BE19D6C" w:rsidR="00E34651" w:rsidRDefault="00E34651"/>
    <w:p w14:paraId="49611D16" w14:textId="5163BE94" w:rsidR="00E34651" w:rsidRDefault="00E34651"/>
    <w:p w14:paraId="7A9318B1" w14:textId="3FD519F4" w:rsidR="00E34651" w:rsidRDefault="00E34651"/>
    <w:p w14:paraId="6D516DAF" w14:textId="24707065" w:rsidR="00E34651" w:rsidRDefault="00E34651"/>
    <w:p w14:paraId="089493BC" w14:textId="2DEB0CE1" w:rsidR="00E34651" w:rsidRDefault="00E34651"/>
    <w:p w14:paraId="2D59EE7A" w14:textId="45BF23CA" w:rsidR="00E34651" w:rsidRDefault="00E34651"/>
    <w:p w14:paraId="50CCCDC1" w14:textId="2D0B52CE" w:rsidR="00E34651" w:rsidRDefault="00E34651"/>
    <w:p w14:paraId="26746F0C" w14:textId="77777777" w:rsidR="00E34651" w:rsidRDefault="00E34651"/>
    <w:p w14:paraId="308950EC" w14:textId="77777777" w:rsidR="00C310FB" w:rsidRDefault="00BF5950">
      <w:r>
        <w:t>Григорьев</w:t>
      </w:r>
      <w:r w:rsidR="00886521">
        <w:t xml:space="preserve"> </w:t>
      </w:r>
      <w:r>
        <w:t>С</w:t>
      </w:r>
      <w:r w:rsidR="00886521">
        <w:t>.</w:t>
      </w:r>
      <w:r>
        <w:t>Е</w:t>
      </w:r>
      <w:r w:rsidR="00886521">
        <w:t>.</w:t>
      </w:r>
    </w:p>
    <w:p w14:paraId="1EF2325F" w14:textId="77777777" w:rsidR="00C310FB" w:rsidRDefault="00886521">
      <w:r>
        <w:t>(383) 238 62 </w:t>
      </w:r>
      <w:r w:rsidR="00BF5950">
        <w:t>47</w:t>
      </w:r>
    </w:p>
    <w:sectPr w:rsidR="00C310FB">
      <w:headerReference w:type="default" r:id="rId8"/>
      <w:footerReference w:type="even" r:id="rId9"/>
      <w:pgSz w:w="11906" w:h="16838"/>
      <w:pgMar w:top="1134"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24E17" w14:textId="77777777" w:rsidR="008F3173" w:rsidRDefault="008F3173">
      <w:r>
        <w:separator/>
      </w:r>
    </w:p>
  </w:endnote>
  <w:endnote w:type="continuationSeparator" w:id="0">
    <w:p w14:paraId="42DD0EE1" w14:textId="77777777" w:rsidR="008F3173" w:rsidRDefault="008F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B9B92" w14:textId="77777777" w:rsidR="00C310FB" w:rsidRDefault="00886521">
    <w:pPr>
      <w:pStyle w:val="ac"/>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1</w:t>
    </w:r>
    <w:r>
      <w:rPr>
        <w:rStyle w:val="afe"/>
      </w:rPr>
      <w:fldChar w:fldCharType="end"/>
    </w:r>
  </w:p>
  <w:p w14:paraId="559BE7A3" w14:textId="77777777" w:rsidR="00C310FB" w:rsidRDefault="00C310F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2784B" w14:textId="77777777" w:rsidR="008F3173" w:rsidRDefault="008F3173">
      <w:r>
        <w:separator/>
      </w:r>
    </w:p>
  </w:footnote>
  <w:footnote w:type="continuationSeparator" w:id="0">
    <w:p w14:paraId="4A112092" w14:textId="77777777" w:rsidR="008F3173" w:rsidRDefault="008F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2BB2" w14:textId="350D7C35" w:rsidR="00C310FB" w:rsidRDefault="00886521">
    <w:pPr>
      <w:pStyle w:val="aa"/>
      <w:jc w:val="center"/>
    </w:pPr>
    <w:r>
      <w:fldChar w:fldCharType="begin"/>
    </w:r>
    <w:r>
      <w:instrText>PAGE   \* MERGEFORMAT</w:instrText>
    </w:r>
    <w:r>
      <w:fldChar w:fldCharType="separate"/>
    </w:r>
    <w:r w:rsidR="00727B26">
      <w:rPr>
        <w:noProof/>
      </w:rPr>
      <w:t>4</w:t>
    </w:r>
    <w:r>
      <w:fldChar w:fldCharType="end"/>
    </w:r>
  </w:p>
  <w:p w14:paraId="187528A7" w14:textId="77777777" w:rsidR="00C310FB" w:rsidRDefault="00C310F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A46"/>
    <w:multiLevelType w:val="multilevel"/>
    <w:tmpl w:val="0470AFF6"/>
    <w:lvl w:ilvl="0">
      <w:start w:val="1"/>
      <w:numFmt w:val="decimal"/>
      <w:lvlText w:val="%1."/>
      <w:lvlJc w:val="left"/>
      <w:pPr>
        <w:ind w:left="1705" w:hanging="996"/>
      </w:pPr>
      <w:rPr>
        <w:rFonts w:cs="Times New Roman"/>
      </w:rPr>
    </w:lvl>
    <w:lvl w:ilvl="1">
      <w:start w:val="2"/>
      <w:numFmt w:val="decimal"/>
      <w:lvlText w:val="%1.%2."/>
      <w:lvlJc w:val="left"/>
      <w:pPr>
        <w:ind w:left="2425" w:hanging="720"/>
      </w:pPr>
      <w:rPr>
        <w:rFonts w:cs="Times New Roman"/>
      </w:rPr>
    </w:lvl>
    <w:lvl w:ilvl="2">
      <w:start w:val="1"/>
      <w:numFmt w:val="decimal"/>
      <w:lvlText w:val="%1.%2.%3."/>
      <w:lvlJc w:val="left"/>
      <w:pPr>
        <w:ind w:left="3421" w:hanging="720"/>
      </w:pPr>
      <w:rPr>
        <w:rFonts w:cs="Times New Roman"/>
      </w:rPr>
    </w:lvl>
    <w:lvl w:ilvl="3">
      <w:start w:val="1"/>
      <w:numFmt w:val="decimal"/>
      <w:lvlText w:val="%1.%2.%3.%4."/>
      <w:lvlJc w:val="left"/>
      <w:pPr>
        <w:ind w:left="4777" w:hanging="1080"/>
      </w:pPr>
      <w:rPr>
        <w:rFonts w:cs="Times New Roman"/>
      </w:rPr>
    </w:lvl>
    <w:lvl w:ilvl="4">
      <w:start w:val="1"/>
      <w:numFmt w:val="decimal"/>
      <w:lvlText w:val="%1.%2.%3.%4.%5."/>
      <w:lvlJc w:val="left"/>
      <w:pPr>
        <w:ind w:left="5773" w:hanging="1080"/>
      </w:pPr>
      <w:rPr>
        <w:rFonts w:cs="Times New Roman"/>
      </w:rPr>
    </w:lvl>
    <w:lvl w:ilvl="5">
      <w:start w:val="1"/>
      <w:numFmt w:val="decimal"/>
      <w:lvlText w:val="%1.%2.%3.%4.%5.%6."/>
      <w:lvlJc w:val="left"/>
      <w:pPr>
        <w:ind w:left="7129" w:hanging="1440"/>
      </w:pPr>
      <w:rPr>
        <w:rFonts w:cs="Times New Roman"/>
      </w:rPr>
    </w:lvl>
    <w:lvl w:ilvl="6">
      <w:start w:val="1"/>
      <w:numFmt w:val="decimal"/>
      <w:lvlText w:val="%1.%2.%3.%4.%5.%6.%7."/>
      <w:lvlJc w:val="left"/>
      <w:pPr>
        <w:ind w:left="8485" w:hanging="1800"/>
      </w:pPr>
      <w:rPr>
        <w:rFonts w:cs="Times New Roman"/>
      </w:rPr>
    </w:lvl>
    <w:lvl w:ilvl="7">
      <w:start w:val="1"/>
      <w:numFmt w:val="decimal"/>
      <w:lvlText w:val="%1.%2.%3.%4.%5.%6.%7.%8."/>
      <w:lvlJc w:val="left"/>
      <w:pPr>
        <w:ind w:left="9481" w:hanging="1800"/>
      </w:pPr>
      <w:rPr>
        <w:rFonts w:cs="Times New Roman"/>
      </w:rPr>
    </w:lvl>
    <w:lvl w:ilvl="8">
      <w:start w:val="1"/>
      <w:numFmt w:val="decimal"/>
      <w:lvlText w:val="%1.%2.%3.%4.%5.%6.%7.%8.%9."/>
      <w:lvlJc w:val="left"/>
      <w:pPr>
        <w:ind w:left="10837" w:hanging="2160"/>
      </w:pPr>
      <w:rPr>
        <w:rFonts w:cs="Times New Roman"/>
      </w:rPr>
    </w:lvl>
  </w:abstractNum>
  <w:abstractNum w:abstractNumId="1" w15:restartNumberingAfterBreak="0">
    <w:nsid w:val="02AB0836"/>
    <w:multiLevelType w:val="hybridMultilevel"/>
    <w:tmpl w:val="44E202A8"/>
    <w:lvl w:ilvl="0" w:tplc="32C61ECE">
      <w:start w:val="1"/>
      <w:numFmt w:val="bullet"/>
      <w:lvlText w:val="˗"/>
      <w:lvlJc w:val="left"/>
      <w:pPr>
        <w:ind w:left="1440" w:hanging="360"/>
      </w:pPr>
      <w:rPr>
        <w:rFonts w:ascii="Times New Roman" w:hAnsi="Times New Roman"/>
      </w:rPr>
    </w:lvl>
    <w:lvl w:ilvl="1" w:tplc="2A94BF52">
      <w:start w:val="1"/>
      <w:numFmt w:val="bullet"/>
      <w:lvlText w:val="o"/>
      <w:lvlJc w:val="left"/>
      <w:pPr>
        <w:ind w:left="2160" w:hanging="360"/>
      </w:pPr>
      <w:rPr>
        <w:rFonts w:ascii="Courier New" w:hAnsi="Courier New"/>
      </w:rPr>
    </w:lvl>
    <w:lvl w:ilvl="2" w:tplc="298897D0">
      <w:start w:val="1"/>
      <w:numFmt w:val="bullet"/>
      <w:lvlText w:val=""/>
      <w:lvlJc w:val="left"/>
      <w:pPr>
        <w:ind w:left="2880" w:hanging="360"/>
      </w:pPr>
      <w:rPr>
        <w:rFonts w:ascii="Wingdings" w:hAnsi="Wingdings"/>
      </w:rPr>
    </w:lvl>
    <w:lvl w:ilvl="3" w:tplc="A04E7146">
      <w:start w:val="1"/>
      <w:numFmt w:val="bullet"/>
      <w:lvlText w:val=""/>
      <w:lvlJc w:val="left"/>
      <w:pPr>
        <w:ind w:left="3600" w:hanging="360"/>
      </w:pPr>
      <w:rPr>
        <w:rFonts w:ascii="Symbol" w:hAnsi="Symbol"/>
      </w:rPr>
    </w:lvl>
    <w:lvl w:ilvl="4" w:tplc="29446A2C">
      <w:start w:val="1"/>
      <w:numFmt w:val="bullet"/>
      <w:lvlText w:val="o"/>
      <w:lvlJc w:val="left"/>
      <w:pPr>
        <w:ind w:left="4320" w:hanging="360"/>
      </w:pPr>
      <w:rPr>
        <w:rFonts w:ascii="Courier New" w:hAnsi="Courier New"/>
      </w:rPr>
    </w:lvl>
    <w:lvl w:ilvl="5" w:tplc="756882EC">
      <w:start w:val="1"/>
      <w:numFmt w:val="bullet"/>
      <w:lvlText w:val=""/>
      <w:lvlJc w:val="left"/>
      <w:pPr>
        <w:ind w:left="5040" w:hanging="360"/>
      </w:pPr>
      <w:rPr>
        <w:rFonts w:ascii="Wingdings" w:hAnsi="Wingdings"/>
      </w:rPr>
    </w:lvl>
    <w:lvl w:ilvl="6" w:tplc="32EA84A0">
      <w:start w:val="1"/>
      <w:numFmt w:val="bullet"/>
      <w:lvlText w:val=""/>
      <w:lvlJc w:val="left"/>
      <w:pPr>
        <w:ind w:left="5760" w:hanging="360"/>
      </w:pPr>
      <w:rPr>
        <w:rFonts w:ascii="Symbol" w:hAnsi="Symbol"/>
      </w:rPr>
    </w:lvl>
    <w:lvl w:ilvl="7" w:tplc="70AA9804">
      <w:start w:val="1"/>
      <w:numFmt w:val="bullet"/>
      <w:lvlText w:val="o"/>
      <w:lvlJc w:val="left"/>
      <w:pPr>
        <w:ind w:left="6480" w:hanging="360"/>
      </w:pPr>
      <w:rPr>
        <w:rFonts w:ascii="Courier New" w:hAnsi="Courier New"/>
      </w:rPr>
    </w:lvl>
    <w:lvl w:ilvl="8" w:tplc="3E20D8BA">
      <w:start w:val="1"/>
      <w:numFmt w:val="bullet"/>
      <w:lvlText w:val=""/>
      <w:lvlJc w:val="left"/>
      <w:pPr>
        <w:ind w:left="7200" w:hanging="360"/>
      </w:pPr>
      <w:rPr>
        <w:rFonts w:ascii="Wingdings" w:hAnsi="Wingdings"/>
      </w:rPr>
    </w:lvl>
  </w:abstractNum>
  <w:abstractNum w:abstractNumId="2" w15:restartNumberingAfterBreak="0">
    <w:nsid w:val="039E7BEE"/>
    <w:multiLevelType w:val="hybridMultilevel"/>
    <w:tmpl w:val="4F18D50A"/>
    <w:lvl w:ilvl="0" w:tplc="75ACB15E">
      <w:start w:val="1"/>
      <w:numFmt w:val="decimal"/>
      <w:lvlText w:val="%1."/>
      <w:lvlJc w:val="left"/>
      <w:pPr>
        <w:ind w:left="1211" w:hanging="360"/>
      </w:pPr>
      <w:rPr>
        <w:rFonts w:cs="Times New Roman"/>
      </w:rPr>
    </w:lvl>
    <w:lvl w:ilvl="1" w:tplc="FB46699A">
      <w:start w:val="1"/>
      <w:numFmt w:val="lowerLetter"/>
      <w:lvlText w:val="%2."/>
      <w:lvlJc w:val="left"/>
      <w:pPr>
        <w:ind w:left="1788" w:hanging="360"/>
      </w:pPr>
      <w:rPr>
        <w:rFonts w:cs="Times New Roman"/>
      </w:rPr>
    </w:lvl>
    <w:lvl w:ilvl="2" w:tplc="D960E022">
      <w:start w:val="1"/>
      <w:numFmt w:val="lowerRoman"/>
      <w:lvlText w:val="%3."/>
      <w:lvlJc w:val="right"/>
      <w:pPr>
        <w:ind w:left="2508" w:hanging="180"/>
      </w:pPr>
      <w:rPr>
        <w:rFonts w:cs="Times New Roman"/>
      </w:rPr>
    </w:lvl>
    <w:lvl w:ilvl="3" w:tplc="349805F0">
      <w:start w:val="1"/>
      <w:numFmt w:val="decimal"/>
      <w:lvlText w:val="%4."/>
      <w:lvlJc w:val="left"/>
      <w:pPr>
        <w:ind w:left="3228" w:hanging="360"/>
      </w:pPr>
      <w:rPr>
        <w:rFonts w:cs="Times New Roman"/>
      </w:rPr>
    </w:lvl>
    <w:lvl w:ilvl="4" w:tplc="20CC95F8">
      <w:start w:val="1"/>
      <w:numFmt w:val="lowerLetter"/>
      <w:lvlText w:val="%5."/>
      <w:lvlJc w:val="left"/>
      <w:pPr>
        <w:ind w:left="3948" w:hanging="360"/>
      </w:pPr>
      <w:rPr>
        <w:rFonts w:cs="Times New Roman"/>
      </w:rPr>
    </w:lvl>
    <w:lvl w:ilvl="5" w:tplc="CCEC03D0">
      <w:start w:val="1"/>
      <w:numFmt w:val="lowerRoman"/>
      <w:lvlText w:val="%6."/>
      <w:lvlJc w:val="right"/>
      <w:pPr>
        <w:ind w:left="4668" w:hanging="180"/>
      </w:pPr>
      <w:rPr>
        <w:rFonts w:cs="Times New Roman"/>
      </w:rPr>
    </w:lvl>
    <w:lvl w:ilvl="6" w:tplc="844247DE">
      <w:start w:val="1"/>
      <w:numFmt w:val="decimal"/>
      <w:lvlText w:val="%7."/>
      <w:lvlJc w:val="left"/>
      <w:pPr>
        <w:ind w:left="5388" w:hanging="360"/>
      </w:pPr>
      <w:rPr>
        <w:rFonts w:cs="Times New Roman"/>
      </w:rPr>
    </w:lvl>
    <w:lvl w:ilvl="7" w:tplc="A0B60356">
      <w:start w:val="1"/>
      <w:numFmt w:val="lowerLetter"/>
      <w:lvlText w:val="%8."/>
      <w:lvlJc w:val="left"/>
      <w:pPr>
        <w:ind w:left="6108" w:hanging="360"/>
      </w:pPr>
      <w:rPr>
        <w:rFonts w:cs="Times New Roman"/>
      </w:rPr>
    </w:lvl>
    <w:lvl w:ilvl="8" w:tplc="3C364E2A">
      <w:start w:val="1"/>
      <w:numFmt w:val="lowerRoman"/>
      <w:lvlText w:val="%9."/>
      <w:lvlJc w:val="right"/>
      <w:pPr>
        <w:ind w:left="6828" w:hanging="180"/>
      </w:pPr>
      <w:rPr>
        <w:rFonts w:cs="Times New Roman"/>
      </w:rPr>
    </w:lvl>
  </w:abstractNum>
  <w:abstractNum w:abstractNumId="3" w15:restartNumberingAfterBreak="0">
    <w:nsid w:val="0566561F"/>
    <w:multiLevelType w:val="hybridMultilevel"/>
    <w:tmpl w:val="4170E4DA"/>
    <w:lvl w:ilvl="0" w:tplc="04207BF8">
      <w:start w:val="1"/>
      <w:numFmt w:val="bullet"/>
      <w:lvlText w:val="˗"/>
      <w:lvlJc w:val="left"/>
      <w:pPr>
        <w:ind w:left="720" w:hanging="360"/>
      </w:pPr>
      <w:rPr>
        <w:rFonts w:ascii="Times New Roman" w:hAnsi="Times New Roman"/>
      </w:rPr>
    </w:lvl>
    <w:lvl w:ilvl="1" w:tplc="39BEB764">
      <w:start w:val="1"/>
      <w:numFmt w:val="bullet"/>
      <w:lvlText w:val="o"/>
      <w:lvlJc w:val="left"/>
      <w:pPr>
        <w:ind w:left="1440" w:hanging="360"/>
      </w:pPr>
      <w:rPr>
        <w:rFonts w:ascii="Courier New" w:hAnsi="Courier New"/>
      </w:rPr>
    </w:lvl>
    <w:lvl w:ilvl="2" w:tplc="08448B20">
      <w:start w:val="1"/>
      <w:numFmt w:val="bullet"/>
      <w:lvlText w:val=""/>
      <w:lvlJc w:val="left"/>
      <w:pPr>
        <w:ind w:left="2160" w:hanging="360"/>
      </w:pPr>
      <w:rPr>
        <w:rFonts w:ascii="Wingdings" w:hAnsi="Wingdings"/>
      </w:rPr>
    </w:lvl>
    <w:lvl w:ilvl="3" w:tplc="D5C0A312">
      <w:start w:val="1"/>
      <w:numFmt w:val="bullet"/>
      <w:lvlText w:val=""/>
      <w:lvlJc w:val="left"/>
      <w:pPr>
        <w:ind w:left="2880" w:hanging="360"/>
      </w:pPr>
      <w:rPr>
        <w:rFonts w:ascii="Symbol" w:hAnsi="Symbol"/>
      </w:rPr>
    </w:lvl>
    <w:lvl w:ilvl="4" w:tplc="5B309568">
      <w:start w:val="1"/>
      <w:numFmt w:val="bullet"/>
      <w:lvlText w:val="o"/>
      <w:lvlJc w:val="left"/>
      <w:pPr>
        <w:ind w:left="3600" w:hanging="360"/>
      </w:pPr>
      <w:rPr>
        <w:rFonts w:ascii="Courier New" w:hAnsi="Courier New"/>
      </w:rPr>
    </w:lvl>
    <w:lvl w:ilvl="5" w:tplc="308E2BAC">
      <w:start w:val="1"/>
      <w:numFmt w:val="bullet"/>
      <w:lvlText w:val=""/>
      <w:lvlJc w:val="left"/>
      <w:pPr>
        <w:ind w:left="4320" w:hanging="360"/>
      </w:pPr>
      <w:rPr>
        <w:rFonts w:ascii="Wingdings" w:hAnsi="Wingdings"/>
      </w:rPr>
    </w:lvl>
    <w:lvl w:ilvl="6" w:tplc="E06623AA">
      <w:start w:val="1"/>
      <w:numFmt w:val="bullet"/>
      <w:lvlText w:val=""/>
      <w:lvlJc w:val="left"/>
      <w:pPr>
        <w:ind w:left="5040" w:hanging="360"/>
      </w:pPr>
      <w:rPr>
        <w:rFonts w:ascii="Symbol" w:hAnsi="Symbol"/>
      </w:rPr>
    </w:lvl>
    <w:lvl w:ilvl="7" w:tplc="8D988BCA">
      <w:start w:val="1"/>
      <w:numFmt w:val="bullet"/>
      <w:lvlText w:val="o"/>
      <w:lvlJc w:val="left"/>
      <w:pPr>
        <w:ind w:left="5760" w:hanging="360"/>
      </w:pPr>
      <w:rPr>
        <w:rFonts w:ascii="Courier New" w:hAnsi="Courier New"/>
      </w:rPr>
    </w:lvl>
    <w:lvl w:ilvl="8" w:tplc="3098C424">
      <w:start w:val="1"/>
      <w:numFmt w:val="bullet"/>
      <w:lvlText w:val=""/>
      <w:lvlJc w:val="left"/>
      <w:pPr>
        <w:ind w:left="6480" w:hanging="360"/>
      </w:pPr>
      <w:rPr>
        <w:rFonts w:ascii="Wingdings" w:hAnsi="Wingdings"/>
      </w:rPr>
    </w:lvl>
  </w:abstractNum>
  <w:abstractNum w:abstractNumId="4" w15:restartNumberingAfterBreak="0">
    <w:nsid w:val="0A67308A"/>
    <w:multiLevelType w:val="multilevel"/>
    <w:tmpl w:val="EECA69BE"/>
    <w:lvl w:ilvl="0">
      <w:start w:val="2"/>
      <w:numFmt w:val="decimal"/>
      <w:lvlText w:val="%1."/>
      <w:lvlJc w:val="left"/>
      <w:pPr>
        <w:ind w:left="648" w:hanging="648"/>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997"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5" w15:restartNumberingAfterBreak="0">
    <w:nsid w:val="0AEC4008"/>
    <w:multiLevelType w:val="hybridMultilevel"/>
    <w:tmpl w:val="447E28AC"/>
    <w:lvl w:ilvl="0" w:tplc="BAB68CA2">
      <w:start w:val="1"/>
      <w:numFmt w:val="decimal"/>
      <w:lvlText w:val="%1)"/>
      <w:lvlJc w:val="left"/>
      <w:pPr>
        <w:ind w:left="1429" w:hanging="360"/>
      </w:pPr>
      <w:rPr>
        <w:color w:val="000000"/>
      </w:rPr>
    </w:lvl>
    <w:lvl w:ilvl="1" w:tplc="98209894">
      <w:start w:val="1"/>
      <w:numFmt w:val="lowerLetter"/>
      <w:lvlText w:val="%2."/>
      <w:lvlJc w:val="left"/>
      <w:pPr>
        <w:ind w:left="2149" w:hanging="360"/>
      </w:pPr>
    </w:lvl>
    <w:lvl w:ilvl="2" w:tplc="1526BEA2">
      <w:start w:val="1"/>
      <w:numFmt w:val="lowerRoman"/>
      <w:lvlText w:val="%3."/>
      <w:lvlJc w:val="right"/>
      <w:pPr>
        <w:ind w:left="2869" w:hanging="180"/>
      </w:pPr>
    </w:lvl>
    <w:lvl w:ilvl="3" w:tplc="E6E6B412">
      <w:start w:val="1"/>
      <w:numFmt w:val="decimal"/>
      <w:lvlText w:val="%4."/>
      <w:lvlJc w:val="left"/>
      <w:pPr>
        <w:ind w:left="3589" w:hanging="360"/>
      </w:pPr>
    </w:lvl>
    <w:lvl w:ilvl="4" w:tplc="AC387BE6">
      <w:start w:val="1"/>
      <w:numFmt w:val="lowerLetter"/>
      <w:lvlText w:val="%5."/>
      <w:lvlJc w:val="left"/>
      <w:pPr>
        <w:ind w:left="4309" w:hanging="360"/>
      </w:pPr>
    </w:lvl>
    <w:lvl w:ilvl="5" w:tplc="A9AA733E">
      <w:start w:val="1"/>
      <w:numFmt w:val="lowerRoman"/>
      <w:lvlText w:val="%6."/>
      <w:lvlJc w:val="right"/>
      <w:pPr>
        <w:ind w:left="5029" w:hanging="180"/>
      </w:pPr>
    </w:lvl>
    <w:lvl w:ilvl="6" w:tplc="75F23070">
      <w:start w:val="1"/>
      <w:numFmt w:val="decimal"/>
      <w:lvlText w:val="%7."/>
      <w:lvlJc w:val="left"/>
      <w:pPr>
        <w:ind w:left="5749" w:hanging="360"/>
      </w:pPr>
    </w:lvl>
    <w:lvl w:ilvl="7" w:tplc="BA56060C">
      <w:start w:val="1"/>
      <w:numFmt w:val="lowerLetter"/>
      <w:lvlText w:val="%8."/>
      <w:lvlJc w:val="left"/>
      <w:pPr>
        <w:ind w:left="6469" w:hanging="360"/>
      </w:pPr>
    </w:lvl>
    <w:lvl w:ilvl="8" w:tplc="792AA04C">
      <w:start w:val="1"/>
      <w:numFmt w:val="lowerRoman"/>
      <w:lvlText w:val="%9."/>
      <w:lvlJc w:val="right"/>
      <w:pPr>
        <w:ind w:left="7189" w:hanging="180"/>
      </w:pPr>
    </w:lvl>
  </w:abstractNum>
  <w:abstractNum w:abstractNumId="6" w15:restartNumberingAfterBreak="0">
    <w:nsid w:val="0F7B1D26"/>
    <w:multiLevelType w:val="hybridMultilevel"/>
    <w:tmpl w:val="C07A7E98"/>
    <w:lvl w:ilvl="0" w:tplc="179CFC98">
      <w:start w:val="1"/>
      <w:numFmt w:val="bullet"/>
      <w:lvlText w:val=""/>
      <w:lvlJc w:val="left"/>
      <w:pPr>
        <w:ind w:left="1440" w:hanging="360"/>
      </w:pPr>
      <w:rPr>
        <w:rFonts w:ascii="Symbol" w:hAnsi="Symbol"/>
      </w:rPr>
    </w:lvl>
    <w:lvl w:ilvl="1" w:tplc="214A589E">
      <w:start w:val="1"/>
      <w:numFmt w:val="bullet"/>
      <w:lvlText w:val="o"/>
      <w:lvlJc w:val="left"/>
      <w:pPr>
        <w:ind w:left="2160" w:hanging="360"/>
      </w:pPr>
      <w:rPr>
        <w:rFonts w:ascii="Courier New" w:hAnsi="Courier New"/>
      </w:rPr>
    </w:lvl>
    <w:lvl w:ilvl="2" w:tplc="F638563A">
      <w:start w:val="1"/>
      <w:numFmt w:val="bullet"/>
      <w:lvlText w:val=""/>
      <w:lvlJc w:val="left"/>
      <w:pPr>
        <w:ind w:left="2880" w:hanging="360"/>
      </w:pPr>
      <w:rPr>
        <w:rFonts w:ascii="Wingdings" w:hAnsi="Wingdings"/>
      </w:rPr>
    </w:lvl>
    <w:lvl w:ilvl="3" w:tplc="831437FC">
      <w:start w:val="1"/>
      <w:numFmt w:val="bullet"/>
      <w:lvlText w:val=""/>
      <w:lvlJc w:val="left"/>
      <w:pPr>
        <w:ind w:left="3600" w:hanging="360"/>
      </w:pPr>
      <w:rPr>
        <w:rFonts w:ascii="Symbol" w:hAnsi="Symbol"/>
      </w:rPr>
    </w:lvl>
    <w:lvl w:ilvl="4" w:tplc="3FB0D630">
      <w:start w:val="1"/>
      <w:numFmt w:val="bullet"/>
      <w:lvlText w:val="o"/>
      <w:lvlJc w:val="left"/>
      <w:pPr>
        <w:ind w:left="4320" w:hanging="360"/>
      </w:pPr>
      <w:rPr>
        <w:rFonts w:ascii="Courier New" w:hAnsi="Courier New"/>
      </w:rPr>
    </w:lvl>
    <w:lvl w:ilvl="5" w:tplc="8BC0BF9C">
      <w:start w:val="1"/>
      <w:numFmt w:val="bullet"/>
      <w:lvlText w:val=""/>
      <w:lvlJc w:val="left"/>
      <w:pPr>
        <w:ind w:left="5040" w:hanging="360"/>
      </w:pPr>
      <w:rPr>
        <w:rFonts w:ascii="Wingdings" w:hAnsi="Wingdings"/>
      </w:rPr>
    </w:lvl>
    <w:lvl w:ilvl="6" w:tplc="76062702">
      <w:start w:val="1"/>
      <w:numFmt w:val="bullet"/>
      <w:lvlText w:val=""/>
      <w:lvlJc w:val="left"/>
      <w:pPr>
        <w:ind w:left="5760" w:hanging="360"/>
      </w:pPr>
      <w:rPr>
        <w:rFonts w:ascii="Symbol" w:hAnsi="Symbol"/>
      </w:rPr>
    </w:lvl>
    <w:lvl w:ilvl="7" w:tplc="C12C2CA4">
      <w:start w:val="1"/>
      <w:numFmt w:val="bullet"/>
      <w:lvlText w:val="o"/>
      <w:lvlJc w:val="left"/>
      <w:pPr>
        <w:ind w:left="6480" w:hanging="360"/>
      </w:pPr>
      <w:rPr>
        <w:rFonts w:ascii="Courier New" w:hAnsi="Courier New"/>
      </w:rPr>
    </w:lvl>
    <w:lvl w:ilvl="8" w:tplc="D4ECF35E">
      <w:start w:val="1"/>
      <w:numFmt w:val="bullet"/>
      <w:lvlText w:val=""/>
      <w:lvlJc w:val="left"/>
      <w:pPr>
        <w:ind w:left="7200" w:hanging="360"/>
      </w:pPr>
      <w:rPr>
        <w:rFonts w:ascii="Wingdings" w:hAnsi="Wingdings"/>
      </w:rPr>
    </w:lvl>
  </w:abstractNum>
  <w:abstractNum w:abstractNumId="7" w15:restartNumberingAfterBreak="0">
    <w:nsid w:val="12D949DE"/>
    <w:multiLevelType w:val="hybridMultilevel"/>
    <w:tmpl w:val="32660362"/>
    <w:lvl w:ilvl="0" w:tplc="32DEF16A">
      <w:start w:val="1"/>
      <w:numFmt w:val="bullet"/>
      <w:lvlText w:val="˗"/>
      <w:lvlJc w:val="left"/>
      <w:pPr>
        <w:ind w:left="720" w:hanging="360"/>
      </w:pPr>
      <w:rPr>
        <w:rFonts w:ascii="Times New Roman" w:hAnsi="Times New Roman"/>
      </w:rPr>
    </w:lvl>
    <w:lvl w:ilvl="1" w:tplc="30AC8054">
      <w:start w:val="1"/>
      <w:numFmt w:val="bullet"/>
      <w:lvlText w:val="o"/>
      <w:lvlJc w:val="left"/>
      <w:pPr>
        <w:ind w:left="1440" w:hanging="360"/>
      </w:pPr>
      <w:rPr>
        <w:rFonts w:ascii="Courier New" w:hAnsi="Courier New"/>
      </w:rPr>
    </w:lvl>
    <w:lvl w:ilvl="2" w:tplc="9F4A42D6">
      <w:start w:val="1"/>
      <w:numFmt w:val="bullet"/>
      <w:lvlText w:val=""/>
      <w:lvlJc w:val="left"/>
      <w:pPr>
        <w:ind w:left="2160" w:hanging="360"/>
      </w:pPr>
      <w:rPr>
        <w:rFonts w:ascii="Wingdings" w:hAnsi="Wingdings"/>
      </w:rPr>
    </w:lvl>
    <w:lvl w:ilvl="3" w:tplc="971A651E">
      <w:start w:val="1"/>
      <w:numFmt w:val="bullet"/>
      <w:lvlText w:val=""/>
      <w:lvlJc w:val="left"/>
      <w:pPr>
        <w:ind w:left="2880" w:hanging="360"/>
      </w:pPr>
      <w:rPr>
        <w:rFonts w:ascii="Symbol" w:hAnsi="Symbol"/>
      </w:rPr>
    </w:lvl>
    <w:lvl w:ilvl="4" w:tplc="C318196C">
      <w:start w:val="1"/>
      <w:numFmt w:val="bullet"/>
      <w:lvlText w:val="o"/>
      <w:lvlJc w:val="left"/>
      <w:pPr>
        <w:ind w:left="3600" w:hanging="360"/>
      </w:pPr>
      <w:rPr>
        <w:rFonts w:ascii="Courier New" w:hAnsi="Courier New"/>
      </w:rPr>
    </w:lvl>
    <w:lvl w:ilvl="5" w:tplc="AE46677A">
      <w:start w:val="1"/>
      <w:numFmt w:val="bullet"/>
      <w:lvlText w:val=""/>
      <w:lvlJc w:val="left"/>
      <w:pPr>
        <w:ind w:left="4320" w:hanging="360"/>
      </w:pPr>
      <w:rPr>
        <w:rFonts w:ascii="Wingdings" w:hAnsi="Wingdings"/>
      </w:rPr>
    </w:lvl>
    <w:lvl w:ilvl="6" w:tplc="22047B94">
      <w:start w:val="1"/>
      <w:numFmt w:val="bullet"/>
      <w:lvlText w:val=""/>
      <w:lvlJc w:val="left"/>
      <w:pPr>
        <w:ind w:left="5040" w:hanging="360"/>
      </w:pPr>
      <w:rPr>
        <w:rFonts w:ascii="Symbol" w:hAnsi="Symbol"/>
      </w:rPr>
    </w:lvl>
    <w:lvl w:ilvl="7" w:tplc="4EE6666E">
      <w:start w:val="1"/>
      <w:numFmt w:val="bullet"/>
      <w:lvlText w:val="o"/>
      <w:lvlJc w:val="left"/>
      <w:pPr>
        <w:ind w:left="5760" w:hanging="360"/>
      </w:pPr>
      <w:rPr>
        <w:rFonts w:ascii="Courier New" w:hAnsi="Courier New"/>
      </w:rPr>
    </w:lvl>
    <w:lvl w:ilvl="8" w:tplc="F72038A6">
      <w:start w:val="1"/>
      <w:numFmt w:val="bullet"/>
      <w:lvlText w:val=""/>
      <w:lvlJc w:val="left"/>
      <w:pPr>
        <w:ind w:left="6480" w:hanging="360"/>
      </w:pPr>
      <w:rPr>
        <w:rFonts w:ascii="Wingdings" w:hAnsi="Wingdings"/>
      </w:rPr>
    </w:lvl>
  </w:abstractNum>
  <w:abstractNum w:abstractNumId="8" w15:restartNumberingAfterBreak="0">
    <w:nsid w:val="22166D50"/>
    <w:multiLevelType w:val="hybridMultilevel"/>
    <w:tmpl w:val="B172E54A"/>
    <w:lvl w:ilvl="0" w:tplc="E1367FAE">
      <w:start w:val="1"/>
      <w:numFmt w:val="bullet"/>
      <w:lvlText w:val="˗"/>
      <w:lvlJc w:val="left"/>
      <w:pPr>
        <w:ind w:left="1440" w:hanging="360"/>
      </w:pPr>
      <w:rPr>
        <w:rFonts w:ascii="Times New Roman" w:hAnsi="Times New Roman"/>
      </w:rPr>
    </w:lvl>
    <w:lvl w:ilvl="1" w:tplc="CB7E5152">
      <w:start w:val="1"/>
      <w:numFmt w:val="bullet"/>
      <w:lvlText w:val="o"/>
      <w:lvlJc w:val="left"/>
      <w:pPr>
        <w:ind w:left="2160" w:hanging="360"/>
      </w:pPr>
      <w:rPr>
        <w:rFonts w:ascii="Courier New" w:hAnsi="Courier New"/>
      </w:rPr>
    </w:lvl>
    <w:lvl w:ilvl="2" w:tplc="17A8D166">
      <w:start w:val="1"/>
      <w:numFmt w:val="bullet"/>
      <w:lvlText w:val=""/>
      <w:lvlJc w:val="left"/>
      <w:pPr>
        <w:ind w:left="2880" w:hanging="360"/>
      </w:pPr>
      <w:rPr>
        <w:rFonts w:ascii="Wingdings" w:hAnsi="Wingdings"/>
      </w:rPr>
    </w:lvl>
    <w:lvl w:ilvl="3" w:tplc="D244F4CC">
      <w:start w:val="1"/>
      <w:numFmt w:val="bullet"/>
      <w:lvlText w:val=""/>
      <w:lvlJc w:val="left"/>
      <w:pPr>
        <w:ind w:left="3600" w:hanging="360"/>
      </w:pPr>
      <w:rPr>
        <w:rFonts w:ascii="Symbol" w:hAnsi="Symbol"/>
      </w:rPr>
    </w:lvl>
    <w:lvl w:ilvl="4" w:tplc="D1D0CA8E">
      <w:start w:val="1"/>
      <w:numFmt w:val="bullet"/>
      <w:lvlText w:val="o"/>
      <w:lvlJc w:val="left"/>
      <w:pPr>
        <w:ind w:left="4320" w:hanging="360"/>
      </w:pPr>
      <w:rPr>
        <w:rFonts w:ascii="Courier New" w:hAnsi="Courier New"/>
      </w:rPr>
    </w:lvl>
    <w:lvl w:ilvl="5" w:tplc="2CF28C5A">
      <w:start w:val="1"/>
      <w:numFmt w:val="bullet"/>
      <w:lvlText w:val=""/>
      <w:lvlJc w:val="left"/>
      <w:pPr>
        <w:ind w:left="5040" w:hanging="360"/>
      </w:pPr>
      <w:rPr>
        <w:rFonts w:ascii="Wingdings" w:hAnsi="Wingdings"/>
      </w:rPr>
    </w:lvl>
    <w:lvl w:ilvl="6" w:tplc="BE2E67E0">
      <w:start w:val="1"/>
      <w:numFmt w:val="bullet"/>
      <w:lvlText w:val=""/>
      <w:lvlJc w:val="left"/>
      <w:pPr>
        <w:ind w:left="5760" w:hanging="360"/>
      </w:pPr>
      <w:rPr>
        <w:rFonts w:ascii="Symbol" w:hAnsi="Symbol"/>
      </w:rPr>
    </w:lvl>
    <w:lvl w:ilvl="7" w:tplc="571E93E6">
      <w:start w:val="1"/>
      <w:numFmt w:val="bullet"/>
      <w:lvlText w:val="o"/>
      <w:lvlJc w:val="left"/>
      <w:pPr>
        <w:ind w:left="6480" w:hanging="360"/>
      </w:pPr>
      <w:rPr>
        <w:rFonts w:ascii="Courier New" w:hAnsi="Courier New"/>
      </w:rPr>
    </w:lvl>
    <w:lvl w:ilvl="8" w:tplc="8AFA0E48">
      <w:start w:val="1"/>
      <w:numFmt w:val="bullet"/>
      <w:lvlText w:val=""/>
      <w:lvlJc w:val="left"/>
      <w:pPr>
        <w:ind w:left="7200" w:hanging="360"/>
      </w:pPr>
      <w:rPr>
        <w:rFonts w:ascii="Wingdings" w:hAnsi="Wingdings"/>
      </w:rPr>
    </w:lvl>
  </w:abstractNum>
  <w:abstractNum w:abstractNumId="9" w15:restartNumberingAfterBreak="0">
    <w:nsid w:val="2577778F"/>
    <w:multiLevelType w:val="hybridMultilevel"/>
    <w:tmpl w:val="1464C17C"/>
    <w:lvl w:ilvl="0" w:tplc="24AA195C">
      <w:start w:val="1"/>
      <w:numFmt w:val="decimal"/>
      <w:lvlText w:val="%1."/>
      <w:lvlJc w:val="left"/>
      <w:pPr>
        <w:ind w:left="1069" w:hanging="360"/>
      </w:pPr>
    </w:lvl>
    <w:lvl w:ilvl="1" w:tplc="28107AA4">
      <w:start w:val="1"/>
      <w:numFmt w:val="lowerLetter"/>
      <w:lvlText w:val="%2."/>
      <w:lvlJc w:val="left"/>
      <w:pPr>
        <w:ind w:left="1789" w:hanging="360"/>
      </w:pPr>
    </w:lvl>
    <w:lvl w:ilvl="2" w:tplc="5AC82748">
      <w:start w:val="1"/>
      <w:numFmt w:val="lowerRoman"/>
      <w:lvlText w:val="%3."/>
      <w:lvlJc w:val="right"/>
      <w:pPr>
        <w:ind w:left="2509" w:hanging="180"/>
      </w:pPr>
    </w:lvl>
    <w:lvl w:ilvl="3" w:tplc="67A6A382">
      <w:start w:val="1"/>
      <w:numFmt w:val="decimal"/>
      <w:lvlText w:val="%4."/>
      <w:lvlJc w:val="left"/>
      <w:pPr>
        <w:ind w:left="3229" w:hanging="360"/>
      </w:pPr>
    </w:lvl>
    <w:lvl w:ilvl="4" w:tplc="4A482A5A">
      <w:start w:val="1"/>
      <w:numFmt w:val="lowerLetter"/>
      <w:lvlText w:val="%5."/>
      <w:lvlJc w:val="left"/>
      <w:pPr>
        <w:ind w:left="3949" w:hanging="360"/>
      </w:pPr>
    </w:lvl>
    <w:lvl w:ilvl="5" w:tplc="21D07AB2">
      <w:start w:val="1"/>
      <w:numFmt w:val="lowerRoman"/>
      <w:lvlText w:val="%6."/>
      <w:lvlJc w:val="right"/>
      <w:pPr>
        <w:ind w:left="4669" w:hanging="180"/>
      </w:pPr>
    </w:lvl>
    <w:lvl w:ilvl="6" w:tplc="68560DF4">
      <w:start w:val="1"/>
      <w:numFmt w:val="decimal"/>
      <w:lvlText w:val="%7."/>
      <w:lvlJc w:val="left"/>
      <w:pPr>
        <w:ind w:left="5389" w:hanging="360"/>
      </w:pPr>
    </w:lvl>
    <w:lvl w:ilvl="7" w:tplc="C7CA2AE4">
      <w:start w:val="1"/>
      <w:numFmt w:val="lowerLetter"/>
      <w:lvlText w:val="%8."/>
      <w:lvlJc w:val="left"/>
      <w:pPr>
        <w:ind w:left="6109" w:hanging="360"/>
      </w:pPr>
    </w:lvl>
    <w:lvl w:ilvl="8" w:tplc="D0FAB686">
      <w:start w:val="1"/>
      <w:numFmt w:val="lowerRoman"/>
      <w:lvlText w:val="%9."/>
      <w:lvlJc w:val="right"/>
      <w:pPr>
        <w:ind w:left="6829" w:hanging="180"/>
      </w:pPr>
    </w:lvl>
  </w:abstractNum>
  <w:abstractNum w:abstractNumId="10" w15:restartNumberingAfterBreak="0">
    <w:nsid w:val="27800C95"/>
    <w:multiLevelType w:val="hybridMultilevel"/>
    <w:tmpl w:val="BE6CB912"/>
    <w:lvl w:ilvl="0" w:tplc="A0D4853C">
      <w:start w:val="5"/>
      <w:numFmt w:val="decimal"/>
      <w:lvlText w:val="%1)"/>
      <w:lvlJc w:val="left"/>
      <w:pPr>
        <w:ind w:left="1211" w:hanging="360"/>
      </w:pPr>
      <w:rPr>
        <w:rFonts w:cs="Times New Roman"/>
      </w:rPr>
    </w:lvl>
    <w:lvl w:ilvl="1" w:tplc="C3367C4C">
      <w:start w:val="1"/>
      <w:numFmt w:val="lowerLetter"/>
      <w:lvlText w:val="%2."/>
      <w:lvlJc w:val="left"/>
      <w:pPr>
        <w:ind w:left="1931" w:hanging="360"/>
      </w:pPr>
      <w:rPr>
        <w:rFonts w:cs="Times New Roman"/>
      </w:rPr>
    </w:lvl>
    <w:lvl w:ilvl="2" w:tplc="0D96A2A2">
      <w:start w:val="1"/>
      <w:numFmt w:val="lowerRoman"/>
      <w:lvlText w:val="%3."/>
      <w:lvlJc w:val="right"/>
      <w:pPr>
        <w:ind w:left="2651" w:hanging="180"/>
      </w:pPr>
      <w:rPr>
        <w:rFonts w:cs="Times New Roman"/>
      </w:rPr>
    </w:lvl>
    <w:lvl w:ilvl="3" w:tplc="C9B6DA8C">
      <w:start w:val="1"/>
      <w:numFmt w:val="decimal"/>
      <w:lvlText w:val="%4."/>
      <w:lvlJc w:val="left"/>
      <w:pPr>
        <w:ind w:left="3371" w:hanging="360"/>
      </w:pPr>
      <w:rPr>
        <w:rFonts w:cs="Times New Roman"/>
      </w:rPr>
    </w:lvl>
    <w:lvl w:ilvl="4" w:tplc="BFA46F9C">
      <w:start w:val="1"/>
      <w:numFmt w:val="lowerLetter"/>
      <w:lvlText w:val="%5."/>
      <w:lvlJc w:val="left"/>
      <w:pPr>
        <w:ind w:left="4091" w:hanging="360"/>
      </w:pPr>
      <w:rPr>
        <w:rFonts w:cs="Times New Roman"/>
      </w:rPr>
    </w:lvl>
    <w:lvl w:ilvl="5" w:tplc="4014C768">
      <w:start w:val="1"/>
      <w:numFmt w:val="lowerRoman"/>
      <w:lvlText w:val="%6."/>
      <w:lvlJc w:val="right"/>
      <w:pPr>
        <w:ind w:left="4811" w:hanging="180"/>
      </w:pPr>
      <w:rPr>
        <w:rFonts w:cs="Times New Roman"/>
      </w:rPr>
    </w:lvl>
    <w:lvl w:ilvl="6" w:tplc="7C4C1178">
      <w:start w:val="1"/>
      <w:numFmt w:val="decimal"/>
      <w:lvlText w:val="%7."/>
      <w:lvlJc w:val="left"/>
      <w:pPr>
        <w:ind w:left="5531" w:hanging="360"/>
      </w:pPr>
      <w:rPr>
        <w:rFonts w:cs="Times New Roman"/>
      </w:rPr>
    </w:lvl>
    <w:lvl w:ilvl="7" w:tplc="7ECE137C">
      <w:start w:val="1"/>
      <w:numFmt w:val="lowerLetter"/>
      <w:lvlText w:val="%8."/>
      <w:lvlJc w:val="left"/>
      <w:pPr>
        <w:ind w:left="6251" w:hanging="360"/>
      </w:pPr>
      <w:rPr>
        <w:rFonts w:cs="Times New Roman"/>
      </w:rPr>
    </w:lvl>
    <w:lvl w:ilvl="8" w:tplc="E21837DA">
      <w:start w:val="1"/>
      <w:numFmt w:val="lowerRoman"/>
      <w:lvlText w:val="%9."/>
      <w:lvlJc w:val="right"/>
      <w:pPr>
        <w:ind w:left="6971" w:hanging="180"/>
      </w:pPr>
      <w:rPr>
        <w:rFonts w:cs="Times New Roman"/>
      </w:rPr>
    </w:lvl>
  </w:abstractNum>
  <w:abstractNum w:abstractNumId="11" w15:restartNumberingAfterBreak="0">
    <w:nsid w:val="30AE2F2F"/>
    <w:multiLevelType w:val="multilevel"/>
    <w:tmpl w:val="0A803802"/>
    <w:lvl w:ilvl="0">
      <w:start w:val="3"/>
      <w:numFmt w:val="decimal"/>
      <w:lvlText w:val="%1."/>
      <w:lvlJc w:val="left"/>
      <w:pPr>
        <w:ind w:left="1008" w:hanging="360"/>
      </w:pPr>
      <w:rPr>
        <w:rFonts w:ascii="Times New Roman" w:eastAsia="Times New Roman" w:hAnsi="Times New Roman" w:cs="Times New Roman"/>
        <w:color w:val="000000"/>
        <w:sz w:val="28"/>
        <w:szCs w:val="28"/>
      </w:rPr>
    </w:lvl>
    <w:lvl w:ilvl="1">
      <w:start w:val="1"/>
      <w:numFmt w:val="decimal"/>
      <w:lvlText w:val="%1.%2."/>
      <w:lvlJc w:val="left"/>
      <w:pPr>
        <w:ind w:left="1288" w:hanging="720"/>
      </w:pPr>
      <w:rPr>
        <w:rFonts w:ascii="Times New Roman" w:eastAsia="Times New Roman" w:hAnsi="Times New Roman" w:cs="Times New Roman"/>
        <w:color w:val="000000"/>
        <w:sz w:val="28"/>
        <w:szCs w:val="28"/>
      </w:rPr>
    </w:lvl>
    <w:lvl w:ilvl="2">
      <w:start w:val="1"/>
      <w:numFmt w:val="decimal"/>
      <w:lvlText w:val="%1.%2.%3."/>
      <w:lvlJc w:val="left"/>
      <w:pPr>
        <w:ind w:left="1368" w:hanging="720"/>
      </w:pPr>
      <w:rPr>
        <w:rFonts w:ascii="Times New Roman" w:eastAsia="Times New Roman" w:hAnsi="Times New Roman" w:cs="Times New Roman"/>
        <w:color w:val="000000"/>
        <w:sz w:val="28"/>
        <w:szCs w:val="28"/>
      </w:rPr>
    </w:lvl>
    <w:lvl w:ilvl="3">
      <w:start w:val="1"/>
      <w:numFmt w:val="decimal"/>
      <w:lvlText w:val="%1.%2.%3.%4."/>
      <w:lvlJc w:val="left"/>
      <w:pPr>
        <w:ind w:left="1728" w:hanging="1080"/>
      </w:pPr>
      <w:rPr>
        <w:rFonts w:ascii="Calibri" w:eastAsia="Times New Roman" w:hAnsi="Calibri" w:cs="Times New Roman"/>
        <w:color w:val="000000"/>
        <w:sz w:val="22"/>
      </w:rPr>
    </w:lvl>
    <w:lvl w:ilvl="4">
      <w:start w:val="1"/>
      <w:numFmt w:val="decimal"/>
      <w:lvlText w:val="%1.%2.%3.%4.%5."/>
      <w:lvlJc w:val="left"/>
      <w:pPr>
        <w:ind w:left="1728" w:hanging="1080"/>
      </w:pPr>
      <w:rPr>
        <w:rFonts w:ascii="Calibri" w:eastAsia="Times New Roman" w:hAnsi="Calibri" w:cs="Times New Roman"/>
        <w:color w:val="000000"/>
        <w:sz w:val="22"/>
      </w:rPr>
    </w:lvl>
    <w:lvl w:ilvl="5">
      <w:start w:val="1"/>
      <w:numFmt w:val="decimal"/>
      <w:lvlText w:val="%1.%2.%3.%4.%5.%6."/>
      <w:lvlJc w:val="left"/>
      <w:pPr>
        <w:ind w:left="2088" w:hanging="1440"/>
      </w:pPr>
      <w:rPr>
        <w:rFonts w:ascii="Calibri" w:eastAsia="Times New Roman" w:hAnsi="Calibri" w:cs="Times New Roman"/>
        <w:color w:val="000000"/>
        <w:sz w:val="22"/>
      </w:rPr>
    </w:lvl>
    <w:lvl w:ilvl="6">
      <w:start w:val="1"/>
      <w:numFmt w:val="decimal"/>
      <w:lvlText w:val="%1.%2.%3.%4.%5.%6.%7."/>
      <w:lvlJc w:val="left"/>
      <w:pPr>
        <w:ind w:left="2088" w:hanging="1440"/>
      </w:pPr>
      <w:rPr>
        <w:rFonts w:ascii="Calibri" w:eastAsia="Times New Roman" w:hAnsi="Calibri" w:cs="Times New Roman"/>
        <w:color w:val="000000"/>
        <w:sz w:val="22"/>
      </w:rPr>
    </w:lvl>
    <w:lvl w:ilvl="7">
      <w:start w:val="1"/>
      <w:numFmt w:val="decimal"/>
      <w:lvlText w:val="%1.%2.%3.%4.%5.%6.%7.%8."/>
      <w:lvlJc w:val="left"/>
      <w:pPr>
        <w:ind w:left="2448" w:hanging="1800"/>
      </w:pPr>
      <w:rPr>
        <w:rFonts w:ascii="Calibri" w:eastAsia="Times New Roman" w:hAnsi="Calibri" w:cs="Times New Roman"/>
        <w:color w:val="000000"/>
        <w:sz w:val="22"/>
      </w:rPr>
    </w:lvl>
    <w:lvl w:ilvl="8">
      <w:start w:val="1"/>
      <w:numFmt w:val="decimal"/>
      <w:lvlText w:val="%1.%2.%3.%4.%5.%6.%7.%8.%9."/>
      <w:lvlJc w:val="left"/>
      <w:pPr>
        <w:ind w:left="2448" w:hanging="1800"/>
      </w:pPr>
      <w:rPr>
        <w:rFonts w:ascii="Calibri" w:eastAsia="Times New Roman" w:hAnsi="Calibri" w:cs="Times New Roman"/>
        <w:color w:val="000000"/>
        <w:sz w:val="22"/>
      </w:rPr>
    </w:lvl>
  </w:abstractNum>
  <w:abstractNum w:abstractNumId="12" w15:restartNumberingAfterBreak="0">
    <w:nsid w:val="40CF7CF5"/>
    <w:multiLevelType w:val="hybridMultilevel"/>
    <w:tmpl w:val="1108BB6E"/>
    <w:lvl w:ilvl="0" w:tplc="10781BB6">
      <w:start w:val="1"/>
      <w:numFmt w:val="bullet"/>
      <w:lvlText w:val=""/>
      <w:lvlJc w:val="left"/>
      <w:pPr>
        <w:ind w:left="720" w:hanging="360"/>
      </w:pPr>
      <w:rPr>
        <w:rFonts w:ascii="Symbol" w:hAnsi="Symbol"/>
      </w:rPr>
    </w:lvl>
    <w:lvl w:ilvl="1" w:tplc="81A2BF8C">
      <w:start w:val="1"/>
      <w:numFmt w:val="bullet"/>
      <w:lvlText w:val="o"/>
      <w:lvlJc w:val="left"/>
      <w:pPr>
        <w:ind w:left="1440" w:hanging="360"/>
      </w:pPr>
      <w:rPr>
        <w:rFonts w:ascii="Courier New" w:hAnsi="Courier New"/>
      </w:rPr>
    </w:lvl>
    <w:lvl w:ilvl="2" w:tplc="D89ECCAC">
      <w:start w:val="1"/>
      <w:numFmt w:val="bullet"/>
      <w:lvlText w:val=""/>
      <w:lvlJc w:val="left"/>
      <w:pPr>
        <w:ind w:left="2160" w:hanging="360"/>
      </w:pPr>
      <w:rPr>
        <w:rFonts w:ascii="Wingdings" w:hAnsi="Wingdings"/>
      </w:rPr>
    </w:lvl>
    <w:lvl w:ilvl="3" w:tplc="5D40FA1A">
      <w:start w:val="1"/>
      <w:numFmt w:val="bullet"/>
      <w:lvlText w:val=""/>
      <w:lvlJc w:val="left"/>
      <w:pPr>
        <w:ind w:left="2880" w:hanging="360"/>
      </w:pPr>
      <w:rPr>
        <w:rFonts w:ascii="Symbol" w:hAnsi="Symbol"/>
      </w:rPr>
    </w:lvl>
    <w:lvl w:ilvl="4" w:tplc="41A233E4">
      <w:start w:val="1"/>
      <w:numFmt w:val="bullet"/>
      <w:lvlText w:val="o"/>
      <w:lvlJc w:val="left"/>
      <w:pPr>
        <w:ind w:left="3600" w:hanging="360"/>
      </w:pPr>
      <w:rPr>
        <w:rFonts w:ascii="Courier New" w:hAnsi="Courier New"/>
      </w:rPr>
    </w:lvl>
    <w:lvl w:ilvl="5" w:tplc="0602CE1C">
      <w:start w:val="1"/>
      <w:numFmt w:val="bullet"/>
      <w:lvlText w:val=""/>
      <w:lvlJc w:val="left"/>
      <w:pPr>
        <w:ind w:left="4320" w:hanging="360"/>
      </w:pPr>
      <w:rPr>
        <w:rFonts w:ascii="Wingdings" w:hAnsi="Wingdings"/>
      </w:rPr>
    </w:lvl>
    <w:lvl w:ilvl="6" w:tplc="9DF2CA5E">
      <w:start w:val="1"/>
      <w:numFmt w:val="bullet"/>
      <w:lvlText w:val=""/>
      <w:lvlJc w:val="left"/>
      <w:pPr>
        <w:ind w:left="5040" w:hanging="360"/>
      </w:pPr>
      <w:rPr>
        <w:rFonts w:ascii="Symbol" w:hAnsi="Symbol"/>
      </w:rPr>
    </w:lvl>
    <w:lvl w:ilvl="7" w:tplc="2F6E16E4">
      <w:start w:val="1"/>
      <w:numFmt w:val="bullet"/>
      <w:lvlText w:val="o"/>
      <w:lvlJc w:val="left"/>
      <w:pPr>
        <w:ind w:left="5760" w:hanging="360"/>
      </w:pPr>
      <w:rPr>
        <w:rFonts w:ascii="Courier New" w:hAnsi="Courier New"/>
      </w:rPr>
    </w:lvl>
    <w:lvl w:ilvl="8" w:tplc="80A4B56C">
      <w:start w:val="1"/>
      <w:numFmt w:val="bullet"/>
      <w:lvlText w:val=""/>
      <w:lvlJc w:val="left"/>
      <w:pPr>
        <w:ind w:left="6480" w:hanging="360"/>
      </w:pPr>
      <w:rPr>
        <w:rFonts w:ascii="Wingdings" w:hAnsi="Wingdings"/>
      </w:rPr>
    </w:lvl>
  </w:abstractNum>
  <w:abstractNum w:abstractNumId="13" w15:restartNumberingAfterBreak="0">
    <w:nsid w:val="41C447DF"/>
    <w:multiLevelType w:val="hybridMultilevel"/>
    <w:tmpl w:val="FF608ACA"/>
    <w:lvl w:ilvl="0" w:tplc="FC340AEE">
      <w:start w:val="1"/>
      <w:numFmt w:val="decimal"/>
      <w:lvlText w:val="%1)"/>
      <w:lvlJc w:val="left"/>
      <w:pPr>
        <w:ind w:left="1429" w:hanging="360"/>
      </w:pPr>
    </w:lvl>
    <w:lvl w:ilvl="1" w:tplc="9A8A2ECE">
      <w:start w:val="1"/>
      <w:numFmt w:val="lowerLetter"/>
      <w:lvlText w:val="%2."/>
      <w:lvlJc w:val="left"/>
      <w:pPr>
        <w:ind w:left="2149" w:hanging="360"/>
      </w:pPr>
    </w:lvl>
    <w:lvl w:ilvl="2" w:tplc="F46A3EB4">
      <w:start w:val="1"/>
      <w:numFmt w:val="lowerRoman"/>
      <w:lvlText w:val="%3."/>
      <w:lvlJc w:val="right"/>
      <w:pPr>
        <w:ind w:left="2869" w:hanging="180"/>
      </w:pPr>
    </w:lvl>
    <w:lvl w:ilvl="3" w:tplc="0BF64D70">
      <w:start w:val="1"/>
      <w:numFmt w:val="decimal"/>
      <w:lvlText w:val="%4."/>
      <w:lvlJc w:val="left"/>
      <w:pPr>
        <w:ind w:left="3589" w:hanging="360"/>
      </w:pPr>
    </w:lvl>
    <w:lvl w:ilvl="4" w:tplc="1BDC05C0">
      <w:start w:val="1"/>
      <w:numFmt w:val="lowerLetter"/>
      <w:lvlText w:val="%5."/>
      <w:lvlJc w:val="left"/>
      <w:pPr>
        <w:ind w:left="4309" w:hanging="360"/>
      </w:pPr>
    </w:lvl>
    <w:lvl w:ilvl="5" w:tplc="06181106">
      <w:start w:val="1"/>
      <w:numFmt w:val="lowerRoman"/>
      <w:lvlText w:val="%6."/>
      <w:lvlJc w:val="right"/>
      <w:pPr>
        <w:ind w:left="5029" w:hanging="180"/>
      </w:pPr>
    </w:lvl>
    <w:lvl w:ilvl="6" w:tplc="85F0A7A8">
      <w:start w:val="1"/>
      <w:numFmt w:val="decimal"/>
      <w:lvlText w:val="%7."/>
      <w:lvlJc w:val="left"/>
      <w:pPr>
        <w:ind w:left="5749" w:hanging="360"/>
      </w:pPr>
    </w:lvl>
    <w:lvl w:ilvl="7" w:tplc="6E0427B4">
      <w:start w:val="1"/>
      <w:numFmt w:val="lowerLetter"/>
      <w:lvlText w:val="%8."/>
      <w:lvlJc w:val="left"/>
      <w:pPr>
        <w:ind w:left="6469" w:hanging="360"/>
      </w:pPr>
    </w:lvl>
    <w:lvl w:ilvl="8" w:tplc="6EC62C9A">
      <w:start w:val="1"/>
      <w:numFmt w:val="lowerRoman"/>
      <w:lvlText w:val="%9."/>
      <w:lvlJc w:val="right"/>
      <w:pPr>
        <w:ind w:left="7189" w:hanging="180"/>
      </w:pPr>
    </w:lvl>
  </w:abstractNum>
  <w:abstractNum w:abstractNumId="14" w15:restartNumberingAfterBreak="0">
    <w:nsid w:val="43DB5A77"/>
    <w:multiLevelType w:val="hybridMultilevel"/>
    <w:tmpl w:val="A6AC82C2"/>
    <w:lvl w:ilvl="0" w:tplc="ACC48E88">
      <w:start w:val="5"/>
      <w:numFmt w:val="decimal"/>
      <w:lvlText w:val="%1"/>
      <w:lvlJc w:val="left"/>
      <w:pPr>
        <w:ind w:left="1008" w:hanging="360"/>
      </w:pPr>
      <w:rPr>
        <w:rFonts w:cs="Times New Roman"/>
      </w:rPr>
    </w:lvl>
    <w:lvl w:ilvl="1" w:tplc="9A867AA6">
      <w:start w:val="1"/>
      <w:numFmt w:val="lowerLetter"/>
      <w:lvlText w:val="%2."/>
      <w:lvlJc w:val="left"/>
      <w:pPr>
        <w:ind w:left="1728" w:hanging="360"/>
      </w:pPr>
      <w:rPr>
        <w:rFonts w:cs="Times New Roman"/>
      </w:rPr>
    </w:lvl>
    <w:lvl w:ilvl="2" w:tplc="D64A733E">
      <w:start w:val="1"/>
      <w:numFmt w:val="lowerRoman"/>
      <w:lvlText w:val="%3."/>
      <w:lvlJc w:val="right"/>
      <w:pPr>
        <w:ind w:left="2448" w:hanging="180"/>
      </w:pPr>
      <w:rPr>
        <w:rFonts w:cs="Times New Roman"/>
      </w:rPr>
    </w:lvl>
    <w:lvl w:ilvl="3" w:tplc="78FAA290">
      <w:start w:val="1"/>
      <w:numFmt w:val="decimal"/>
      <w:lvlText w:val="%4."/>
      <w:lvlJc w:val="left"/>
      <w:pPr>
        <w:ind w:left="3168" w:hanging="360"/>
      </w:pPr>
      <w:rPr>
        <w:rFonts w:cs="Times New Roman"/>
      </w:rPr>
    </w:lvl>
    <w:lvl w:ilvl="4" w:tplc="0F5829D0">
      <w:start w:val="1"/>
      <w:numFmt w:val="lowerLetter"/>
      <w:lvlText w:val="%5."/>
      <w:lvlJc w:val="left"/>
      <w:pPr>
        <w:ind w:left="3888" w:hanging="360"/>
      </w:pPr>
      <w:rPr>
        <w:rFonts w:cs="Times New Roman"/>
      </w:rPr>
    </w:lvl>
    <w:lvl w:ilvl="5" w:tplc="87C2BC0E">
      <w:start w:val="1"/>
      <w:numFmt w:val="lowerRoman"/>
      <w:lvlText w:val="%6."/>
      <w:lvlJc w:val="right"/>
      <w:pPr>
        <w:ind w:left="4608" w:hanging="180"/>
      </w:pPr>
      <w:rPr>
        <w:rFonts w:cs="Times New Roman"/>
      </w:rPr>
    </w:lvl>
    <w:lvl w:ilvl="6" w:tplc="D638D8E6">
      <w:start w:val="1"/>
      <w:numFmt w:val="decimal"/>
      <w:lvlText w:val="%7."/>
      <w:lvlJc w:val="left"/>
      <w:pPr>
        <w:ind w:left="5328" w:hanging="360"/>
      </w:pPr>
      <w:rPr>
        <w:rFonts w:cs="Times New Roman"/>
      </w:rPr>
    </w:lvl>
    <w:lvl w:ilvl="7" w:tplc="8D6AB84E">
      <w:start w:val="1"/>
      <w:numFmt w:val="lowerLetter"/>
      <w:lvlText w:val="%8."/>
      <w:lvlJc w:val="left"/>
      <w:pPr>
        <w:ind w:left="6048" w:hanging="360"/>
      </w:pPr>
      <w:rPr>
        <w:rFonts w:cs="Times New Roman"/>
      </w:rPr>
    </w:lvl>
    <w:lvl w:ilvl="8" w:tplc="26B4285E">
      <w:start w:val="1"/>
      <w:numFmt w:val="lowerRoman"/>
      <w:lvlText w:val="%9."/>
      <w:lvlJc w:val="right"/>
      <w:pPr>
        <w:ind w:left="6768" w:hanging="180"/>
      </w:pPr>
      <w:rPr>
        <w:rFonts w:cs="Times New Roman"/>
      </w:rPr>
    </w:lvl>
  </w:abstractNum>
  <w:abstractNum w:abstractNumId="15" w15:restartNumberingAfterBreak="0">
    <w:nsid w:val="4F901D07"/>
    <w:multiLevelType w:val="hybridMultilevel"/>
    <w:tmpl w:val="A782A200"/>
    <w:lvl w:ilvl="0" w:tplc="788E85D4">
      <w:start w:val="1"/>
      <w:numFmt w:val="decimal"/>
      <w:lvlText w:val="%1)"/>
      <w:lvlJc w:val="left"/>
      <w:pPr>
        <w:ind w:left="1069" w:hanging="360"/>
      </w:pPr>
      <w:rPr>
        <w:rFonts w:cs="Times New Roman"/>
      </w:rPr>
    </w:lvl>
    <w:lvl w:ilvl="1" w:tplc="AE86C104">
      <w:start w:val="1"/>
      <w:numFmt w:val="lowerLetter"/>
      <w:lvlText w:val="%2."/>
      <w:lvlJc w:val="left"/>
      <w:pPr>
        <w:ind w:left="1789" w:hanging="360"/>
      </w:pPr>
      <w:rPr>
        <w:rFonts w:cs="Times New Roman"/>
      </w:rPr>
    </w:lvl>
    <w:lvl w:ilvl="2" w:tplc="3BA22B46">
      <w:start w:val="1"/>
      <w:numFmt w:val="lowerRoman"/>
      <w:lvlText w:val="%3."/>
      <w:lvlJc w:val="right"/>
      <w:pPr>
        <w:ind w:left="2509" w:hanging="180"/>
      </w:pPr>
      <w:rPr>
        <w:rFonts w:cs="Times New Roman"/>
      </w:rPr>
    </w:lvl>
    <w:lvl w:ilvl="3" w:tplc="98A2EC18">
      <w:start w:val="1"/>
      <w:numFmt w:val="decimal"/>
      <w:lvlText w:val="%4."/>
      <w:lvlJc w:val="left"/>
      <w:pPr>
        <w:ind w:left="3229" w:hanging="360"/>
      </w:pPr>
      <w:rPr>
        <w:rFonts w:cs="Times New Roman"/>
      </w:rPr>
    </w:lvl>
    <w:lvl w:ilvl="4" w:tplc="D8CA5F92">
      <w:start w:val="1"/>
      <w:numFmt w:val="lowerLetter"/>
      <w:lvlText w:val="%5."/>
      <w:lvlJc w:val="left"/>
      <w:pPr>
        <w:ind w:left="3949" w:hanging="360"/>
      </w:pPr>
      <w:rPr>
        <w:rFonts w:cs="Times New Roman"/>
      </w:rPr>
    </w:lvl>
    <w:lvl w:ilvl="5" w:tplc="C0609AC8">
      <w:start w:val="1"/>
      <w:numFmt w:val="lowerRoman"/>
      <w:lvlText w:val="%6."/>
      <w:lvlJc w:val="right"/>
      <w:pPr>
        <w:ind w:left="4669" w:hanging="180"/>
      </w:pPr>
      <w:rPr>
        <w:rFonts w:cs="Times New Roman"/>
      </w:rPr>
    </w:lvl>
    <w:lvl w:ilvl="6" w:tplc="62D85086">
      <w:start w:val="1"/>
      <w:numFmt w:val="decimal"/>
      <w:lvlText w:val="%7."/>
      <w:lvlJc w:val="left"/>
      <w:pPr>
        <w:ind w:left="5389" w:hanging="360"/>
      </w:pPr>
      <w:rPr>
        <w:rFonts w:cs="Times New Roman"/>
      </w:rPr>
    </w:lvl>
    <w:lvl w:ilvl="7" w:tplc="B35A3238">
      <w:start w:val="1"/>
      <w:numFmt w:val="lowerLetter"/>
      <w:lvlText w:val="%8."/>
      <w:lvlJc w:val="left"/>
      <w:pPr>
        <w:ind w:left="6109" w:hanging="360"/>
      </w:pPr>
      <w:rPr>
        <w:rFonts w:cs="Times New Roman"/>
      </w:rPr>
    </w:lvl>
    <w:lvl w:ilvl="8" w:tplc="EE409454">
      <w:start w:val="1"/>
      <w:numFmt w:val="lowerRoman"/>
      <w:lvlText w:val="%9."/>
      <w:lvlJc w:val="right"/>
      <w:pPr>
        <w:ind w:left="6829" w:hanging="180"/>
      </w:pPr>
      <w:rPr>
        <w:rFonts w:cs="Times New Roman"/>
      </w:rPr>
    </w:lvl>
  </w:abstractNum>
  <w:abstractNum w:abstractNumId="16" w15:restartNumberingAfterBreak="0">
    <w:nsid w:val="5473795A"/>
    <w:multiLevelType w:val="hybridMultilevel"/>
    <w:tmpl w:val="6DDE6354"/>
    <w:lvl w:ilvl="0" w:tplc="0C5CA754">
      <w:start w:val="1"/>
      <w:numFmt w:val="decimal"/>
      <w:lvlText w:val="%1."/>
      <w:lvlJc w:val="left"/>
      <w:pPr>
        <w:ind w:left="1860" w:hanging="1140"/>
      </w:pPr>
      <w:rPr>
        <w:rFonts w:cs="Times New Roman"/>
      </w:rPr>
    </w:lvl>
    <w:lvl w:ilvl="1" w:tplc="B43ACB0A">
      <w:start w:val="1"/>
      <w:numFmt w:val="lowerLetter"/>
      <w:lvlText w:val="%2."/>
      <w:lvlJc w:val="left"/>
      <w:pPr>
        <w:ind w:left="1800" w:hanging="360"/>
      </w:pPr>
      <w:rPr>
        <w:rFonts w:cs="Times New Roman"/>
      </w:rPr>
    </w:lvl>
    <w:lvl w:ilvl="2" w:tplc="B5260C84">
      <w:start w:val="1"/>
      <w:numFmt w:val="lowerRoman"/>
      <w:lvlText w:val="%3."/>
      <w:lvlJc w:val="right"/>
      <w:pPr>
        <w:ind w:left="2520" w:hanging="180"/>
      </w:pPr>
      <w:rPr>
        <w:rFonts w:cs="Times New Roman"/>
      </w:rPr>
    </w:lvl>
    <w:lvl w:ilvl="3" w:tplc="8D1E4FB8">
      <w:start w:val="1"/>
      <w:numFmt w:val="decimal"/>
      <w:lvlText w:val="%4."/>
      <w:lvlJc w:val="left"/>
      <w:pPr>
        <w:ind w:left="3240" w:hanging="360"/>
      </w:pPr>
      <w:rPr>
        <w:rFonts w:cs="Times New Roman"/>
      </w:rPr>
    </w:lvl>
    <w:lvl w:ilvl="4" w:tplc="D6C87860">
      <w:start w:val="1"/>
      <w:numFmt w:val="lowerLetter"/>
      <w:lvlText w:val="%5."/>
      <w:lvlJc w:val="left"/>
      <w:pPr>
        <w:ind w:left="3960" w:hanging="360"/>
      </w:pPr>
      <w:rPr>
        <w:rFonts w:cs="Times New Roman"/>
      </w:rPr>
    </w:lvl>
    <w:lvl w:ilvl="5" w:tplc="79D0C6D8">
      <w:start w:val="1"/>
      <w:numFmt w:val="lowerRoman"/>
      <w:lvlText w:val="%6."/>
      <w:lvlJc w:val="right"/>
      <w:pPr>
        <w:ind w:left="4680" w:hanging="180"/>
      </w:pPr>
      <w:rPr>
        <w:rFonts w:cs="Times New Roman"/>
      </w:rPr>
    </w:lvl>
    <w:lvl w:ilvl="6" w:tplc="C674F12E">
      <w:start w:val="1"/>
      <w:numFmt w:val="decimal"/>
      <w:lvlText w:val="%7."/>
      <w:lvlJc w:val="left"/>
      <w:pPr>
        <w:ind w:left="5400" w:hanging="360"/>
      </w:pPr>
      <w:rPr>
        <w:rFonts w:cs="Times New Roman"/>
      </w:rPr>
    </w:lvl>
    <w:lvl w:ilvl="7" w:tplc="F7200BBA">
      <w:start w:val="1"/>
      <w:numFmt w:val="lowerLetter"/>
      <w:lvlText w:val="%8."/>
      <w:lvlJc w:val="left"/>
      <w:pPr>
        <w:ind w:left="6120" w:hanging="360"/>
      </w:pPr>
      <w:rPr>
        <w:rFonts w:cs="Times New Roman"/>
      </w:rPr>
    </w:lvl>
    <w:lvl w:ilvl="8" w:tplc="2A44FE28">
      <w:start w:val="1"/>
      <w:numFmt w:val="lowerRoman"/>
      <w:lvlText w:val="%9."/>
      <w:lvlJc w:val="right"/>
      <w:pPr>
        <w:ind w:left="6840" w:hanging="180"/>
      </w:pPr>
      <w:rPr>
        <w:rFonts w:cs="Times New Roman"/>
      </w:rPr>
    </w:lvl>
  </w:abstractNum>
  <w:abstractNum w:abstractNumId="17" w15:restartNumberingAfterBreak="0">
    <w:nsid w:val="5A35665C"/>
    <w:multiLevelType w:val="multilevel"/>
    <w:tmpl w:val="06DEACCC"/>
    <w:lvl w:ilvl="0">
      <w:start w:val="1"/>
      <w:numFmt w:val="decimal"/>
      <w:lvlText w:val="%1."/>
      <w:lvlJc w:val="left"/>
      <w:pPr>
        <w:ind w:left="8157" w:hanging="360"/>
      </w:pPr>
    </w:lvl>
    <w:lvl w:ilvl="1">
      <w:start w:val="1"/>
      <w:numFmt w:val="decimal"/>
      <w:lvlText w:val="%1.%2."/>
      <w:lvlJc w:val="left"/>
      <w:pPr>
        <w:ind w:left="8517" w:hanging="720"/>
      </w:pPr>
    </w:lvl>
    <w:lvl w:ilvl="2">
      <w:start w:val="1"/>
      <w:numFmt w:val="decimal"/>
      <w:lvlText w:val="%1.%2.%3."/>
      <w:lvlJc w:val="left"/>
      <w:pPr>
        <w:ind w:left="8517" w:hanging="720"/>
      </w:pPr>
    </w:lvl>
    <w:lvl w:ilvl="3">
      <w:start w:val="1"/>
      <w:numFmt w:val="decimal"/>
      <w:lvlText w:val="%1.%2.%3.%4."/>
      <w:lvlJc w:val="left"/>
      <w:pPr>
        <w:ind w:left="8877" w:hanging="1080"/>
      </w:pPr>
    </w:lvl>
    <w:lvl w:ilvl="4">
      <w:start w:val="1"/>
      <w:numFmt w:val="decimal"/>
      <w:lvlText w:val="%1.%2.%3.%4.%5."/>
      <w:lvlJc w:val="left"/>
      <w:pPr>
        <w:ind w:left="8877" w:hanging="1080"/>
      </w:pPr>
    </w:lvl>
    <w:lvl w:ilvl="5">
      <w:start w:val="1"/>
      <w:numFmt w:val="decimal"/>
      <w:lvlText w:val="%1.%2.%3.%4.%5.%6."/>
      <w:lvlJc w:val="left"/>
      <w:pPr>
        <w:ind w:left="9237" w:hanging="1440"/>
      </w:pPr>
    </w:lvl>
    <w:lvl w:ilvl="6">
      <w:start w:val="1"/>
      <w:numFmt w:val="decimal"/>
      <w:lvlText w:val="%1.%2.%3.%4.%5.%6.%7."/>
      <w:lvlJc w:val="left"/>
      <w:pPr>
        <w:ind w:left="9597" w:hanging="1800"/>
      </w:pPr>
    </w:lvl>
    <w:lvl w:ilvl="7">
      <w:start w:val="1"/>
      <w:numFmt w:val="decimal"/>
      <w:lvlText w:val="%1.%2.%3.%4.%5.%6.%7.%8."/>
      <w:lvlJc w:val="left"/>
      <w:pPr>
        <w:ind w:left="9597" w:hanging="1800"/>
      </w:pPr>
    </w:lvl>
    <w:lvl w:ilvl="8">
      <w:start w:val="1"/>
      <w:numFmt w:val="decimal"/>
      <w:lvlText w:val="%1.%2.%3.%4.%5.%6.%7.%8.%9."/>
      <w:lvlJc w:val="left"/>
      <w:pPr>
        <w:ind w:left="9957" w:hanging="2160"/>
      </w:pPr>
    </w:lvl>
  </w:abstractNum>
  <w:abstractNum w:abstractNumId="18" w15:restartNumberingAfterBreak="0">
    <w:nsid w:val="6BC95A81"/>
    <w:multiLevelType w:val="hybridMultilevel"/>
    <w:tmpl w:val="B552AD3E"/>
    <w:lvl w:ilvl="0" w:tplc="D78A7828">
      <w:start w:val="1"/>
      <w:numFmt w:val="decimal"/>
      <w:lvlText w:val="%1)"/>
      <w:lvlJc w:val="left"/>
      <w:pPr>
        <w:ind w:left="1429" w:hanging="360"/>
      </w:pPr>
    </w:lvl>
    <w:lvl w:ilvl="1" w:tplc="082CEB3E">
      <w:start w:val="1"/>
      <w:numFmt w:val="lowerLetter"/>
      <w:lvlText w:val="%2."/>
      <w:lvlJc w:val="left"/>
      <w:pPr>
        <w:ind w:left="2149" w:hanging="360"/>
      </w:pPr>
    </w:lvl>
    <w:lvl w:ilvl="2" w:tplc="34868772">
      <w:start w:val="1"/>
      <w:numFmt w:val="lowerRoman"/>
      <w:lvlText w:val="%3."/>
      <w:lvlJc w:val="right"/>
      <w:pPr>
        <w:ind w:left="2869" w:hanging="180"/>
      </w:pPr>
    </w:lvl>
    <w:lvl w:ilvl="3" w:tplc="C7DA9EC8">
      <w:start w:val="1"/>
      <w:numFmt w:val="decimal"/>
      <w:lvlText w:val="%4."/>
      <w:lvlJc w:val="left"/>
      <w:pPr>
        <w:ind w:left="3589" w:hanging="360"/>
      </w:pPr>
    </w:lvl>
    <w:lvl w:ilvl="4" w:tplc="0008B2FA">
      <w:start w:val="1"/>
      <w:numFmt w:val="lowerLetter"/>
      <w:lvlText w:val="%5."/>
      <w:lvlJc w:val="left"/>
      <w:pPr>
        <w:ind w:left="4309" w:hanging="360"/>
      </w:pPr>
    </w:lvl>
    <w:lvl w:ilvl="5" w:tplc="C4C8E2B2">
      <w:start w:val="1"/>
      <w:numFmt w:val="lowerRoman"/>
      <w:lvlText w:val="%6."/>
      <w:lvlJc w:val="right"/>
      <w:pPr>
        <w:ind w:left="5029" w:hanging="180"/>
      </w:pPr>
    </w:lvl>
    <w:lvl w:ilvl="6" w:tplc="808CE0D4">
      <w:start w:val="1"/>
      <w:numFmt w:val="decimal"/>
      <w:lvlText w:val="%7."/>
      <w:lvlJc w:val="left"/>
      <w:pPr>
        <w:ind w:left="5749" w:hanging="360"/>
      </w:pPr>
    </w:lvl>
    <w:lvl w:ilvl="7" w:tplc="CA246BCC">
      <w:start w:val="1"/>
      <w:numFmt w:val="lowerLetter"/>
      <w:lvlText w:val="%8."/>
      <w:lvlJc w:val="left"/>
      <w:pPr>
        <w:ind w:left="6469" w:hanging="360"/>
      </w:pPr>
    </w:lvl>
    <w:lvl w:ilvl="8" w:tplc="FDF07992">
      <w:start w:val="1"/>
      <w:numFmt w:val="lowerRoman"/>
      <w:lvlText w:val="%9."/>
      <w:lvlJc w:val="right"/>
      <w:pPr>
        <w:ind w:left="7189" w:hanging="180"/>
      </w:pPr>
    </w:lvl>
  </w:abstractNum>
  <w:abstractNum w:abstractNumId="19" w15:restartNumberingAfterBreak="0">
    <w:nsid w:val="6E4A64D9"/>
    <w:multiLevelType w:val="hybridMultilevel"/>
    <w:tmpl w:val="5C5A6746"/>
    <w:lvl w:ilvl="0" w:tplc="67BE42F6">
      <w:start w:val="1"/>
      <w:numFmt w:val="bullet"/>
      <w:lvlText w:val="˗"/>
      <w:lvlJc w:val="left"/>
      <w:pPr>
        <w:tabs>
          <w:tab w:val="num" w:pos="720"/>
        </w:tabs>
        <w:ind w:left="720" w:hanging="360"/>
      </w:pPr>
      <w:rPr>
        <w:rFonts w:ascii="Times New Roman" w:hAnsi="Times New Roman"/>
      </w:rPr>
    </w:lvl>
    <w:lvl w:ilvl="1" w:tplc="65144574">
      <w:start w:val="1"/>
      <w:numFmt w:val="bullet"/>
      <w:lvlText w:val="◦"/>
      <w:lvlJc w:val="left"/>
      <w:pPr>
        <w:tabs>
          <w:tab w:val="num" w:pos="1080"/>
        </w:tabs>
        <w:ind w:left="1080" w:hanging="360"/>
      </w:pPr>
      <w:rPr>
        <w:rFonts w:ascii="OpenSymbol" w:eastAsia="OpenSymbol"/>
      </w:rPr>
    </w:lvl>
    <w:lvl w:ilvl="2" w:tplc="DC0C61FC">
      <w:start w:val="1"/>
      <w:numFmt w:val="bullet"/>
      <w:lvlText w:val="▪"/>
      <w:lvlJc w:val="left"/>
      <w:pPr>
        <w:tabs>
          <w:tab w:val="num" w:pos="1440"/>
        </w:tabs>
        <w:ind w:left="1440" w:hanging="360"/>
      </w:pPr>
      <w:rPr>
        <w:rFonts w:ascii="OpenSymbol" w:eastAsia="OpenSymbol"/>
      </w:rPr>
    </w:lvl>
    <w:lvl w:ilvl="3" w:tplc="8C4CD702">
      <w:start w:val="1"/>
      <w:numFmt w:val="bullet"/>
      <w:lvlText w:val=""/>
      <w:lvlJc w:val="left"/>
      <w:pPr>
        <w:tabs>
          <w:tab w:val="num" w:pos="1800"/>
        </w:tabs>
        <w:ind w:left="1800" w:hanging="360"/>
      </w:pPr>
      <w:rPr>
        <w:rFonts w:ascii="Symbol" w:hAnsi="Symbol"/>
      </w:rPr>
    </w:lvl>
    <w:lvl w:ilvl="4" w:tplc="046E4386">
      <w:start w:val="1"/>
      <w:numFmt w:val="bullet"/>
      <w:lvlText w:val="◦"/>
      <w:lvlJc w:val="left"/>
      <w:pPr>
        <w:tabs>
          <w:tab w:val="num" w:pos="2160"/>
        </w:tabs>
        <w:ind w:left="2160" w:hanging="360"/>
      </w:pPr>
      <w:rPr>
        <w:rFonts w:ascii="OpenSymbol" w:eastAsia="OpenSymbol"/>
      </w:rPr>
    </w:lvl>
    <w:lvl w:ilvl="5" w:tplc="FE22E588">
      <w:start w:val="1"/>
      <w:numFmt w:val="bullet"/>
      <w:lvlText w:val="▪"/>
      <w:lvlJc w:val="left"/>
      <w:pPr>
        <w:tabs>
          <w:tab w:val="num" w:pos="2520"/>
        </w:tabs>
        <w:ind w:left="2520" w:hanging="360"/>
      </w:pPr>
      <w:rPr>
        <w:rFonts w:ascii="OpenSymbol" w:eastAsia="OpenSymbol"/>
      </w:rPr>
    </w:lvl>
    <w:lvl w:ilvl="6" w:tplc="4FC486EE">
      <w:start w:val="1"/>
      <w:numFmt w:val="bullet"/>
      <w:lvlText w:val=""/>
      <w:lvlJc w:val="left"/>
      <w:pPr>
        <w:tabs>
          <w:tab w:val="num" w:pos="2880"/>
        </w:tabs>
        <w:ind w:left="2880" w:hanging="360"/>
      </w:pPr>
      <w:rPr>
        <w:rFonts w:ascii="Symbol" w:hAnsi="Symbol"/>
      </w:rPr>
    </w:lvl>
    <w:lvl w:ilvl="7" w:tplc="B88EA948">
      <w:start w:val="1"/>
      <w:numFmt w:val="bullet"/>
      <w:lvlText w:val="◦"/>
      <w:lvlJc w:val="left"/>
      <w:pPr>
        <w:tabs>
          <w:tab w:val="num" w:pos="3240"/>
        </w:tabs>
        <w:ind w:left="3240" w:hanging="360"/>
      </w:pPr>
      <w:rPr>
        <w:rFonts w:ascii="OpenSymbol" w:eastAsia="OpenSymbol"/>
      </w:rPr>
    </w:lvl>
    <w:lvl w:ilvl="8" w:tplc="BC22FB00">
      <w:start w:val="1"/>
      <w:numFmt w:val="bullet"/>
      <w:lvlText w:val="▪"/>
      <w:lvlJc w:val="left"/>
      <w:pPr>
        <w:tabs>
          <w:tab w:val="num" w:pos="3600"/>
        </w:tabs>
        <w:ind w:left="3600" w:hanging="360"/>
      </w:pPr>
      <w:rPr>
        <w:rFonts w:ascii="OpenSymbol" w:eastAsia="OpenSymbol"/>
      </w:rPr>
    </w:lvl>
  </w:abstractNum>
  <w:abstractNum w:abstractNumId="20" w15:restartNumberingAfterBreak="0">
    <w:nsid w:val="7599396F"/>
    <w:multiLevelType w:val="multilevel"/>
    <w:tmpl w:val="845A184A"/>
    <w:lvl w:ilvl="0">
      <w:start w:val="1"/>
      <w:numFmt w:val="decimal"/>
      <w:lvlText w:val="%1."/>
      <w:lvlJc w:val="left"/>
      <w:pPr>
        <w:ind w:left="360" w:hanging="360"/>
      </w:pPr>
      <w:rPr>
        <w:rFonts w:ascii="Times New Roman" w:eastAsia="Times New Roman" w:hAnsi="Times New Roman" w:cs="Times New Roman"/>
        <w:color w:val="000000"/>
        <w:sz w:val="28"/>
        <w:szCs w:val="28"/>
      </w:rPr>
    </w:lvl>
    <w:lvl w:ilvl="1">
      <w:start w:val="1"/>
      <w:numFmt w:val="decimal"/>
      <w:lvlText w:val="%2."/>
      <w:lvlJc w:val="left"/>
      <w:pPr>
        <w:ind w:left="720" w:hanging="720"/>
      </w:pPr>
      <w:rPr>
        <w:rFonts w:cs="Times New Roman"/>
        <w:color w:val="000000"/>
        <w:sz w:val="28"/>
        <w:szCs w:val="28"/>
      </w:rPr>
    </w:lvl>
    <w:lvl w:ilvl="2">
      <w:start w:val="1"/>
      <w:numFmt w:val="decimal"/>
      <w:lvlText w:val="%1.%2.%3."/>
      <w:lvlJc w:val="left"/>
      <w:pPr>
        <w:ind w:left="720" w:hanging="720"/>
      </w:pPr>
      <w:rPr>
        <w:rFonts w:ascii="Times New Roman" w:eastAsia="Times New Roman" w:hAnsi="Times New Roman" w:cs="Times New Roman"/>
        <w:color w:val="000000"/>
        <w:sz w:val="28"/>
        <w:szCs w:val="28"/>
      </w:rPr>
    </w:lvl>
    <w:lvl w:ilvl="3">
      <w:start w:val="1"/>
      <w:numFmt w:val="decimal"/>
      <w:lvlText w:val="%1.%2.%3.%4."/>
      <w:lvlJc w:val="left"/>
      <w:pPr>
        <w:ind w:left="1080" w:hanging="1080"/>
      </w:pPr>
      <w:rPr>
        <w:rFonts w:ascii="Calibri" w:eastAsia="Times New Roman" w:hAnsi="Calibri" w:cs="Times New Roman"/>
        <w:color w:val="000000"/>
        <w:sz w:val="22"/>
      </w:rPr>
    </w:lvl>
    <w:lvl w:ilvl="4">
      <w:start w:val="1"/>
      <w:numFmt w:val="decimal"/>
      <w:lvlText w:val="%1.%2.%3.%4.%5."/>
      <w:lvlJc w:val="left"/>
      <w:pPr>
        <w:ind w:left="1080" w:hanging="1080"/>
      </w:pPr>
      <w:rPr>
        <w:rFonts w:ascii="Calibri" w:eastAsia="Times New Roman" w:hAnsi="Calibri" w:cs="Times New Roman"/>
        <w:color w:val="000000"/>
        <w:sz w:val="22"/>
      </w:rPr>
    </w:lvl>
    <w:lvl w:ilvl="5">
      <w:start w:val="1"/>
      <w:numFmt w:val="decimal"/>
      <w:lvlText w:val="%1.%2.%3.%4.%5.%6."/>
      <w:lvlJc w:val="left"/>
      <w:pPr>
        <w:ind w:left="1440" w:hanging="1440"/>
      </w:pPr>
      <w:rPr>
        <w:rFonts w:ascii="Calibri" w:eastAsia="Times New Roman" w:hAnsi="Calibri" w:cs="Times New Roman"/>
        <w:color w:val="000000"/>
        <w:sz w:val="22"/>
      </w:rPr>
    </w:lvl>
    <w:lvl w:ilvl="6">
      <w:start w:val="1"/>
      <w:numFmt w:val="decimal"/>
      <w:lvlText w:val="%1.%2.%3.%4.%5.%6.%7."/>
      <w:lvlJc w:val="left"/>
      <w:pPr>
        <w:ind w:left="1440" w:hanging="1440"/>
      </w:pPr>
      <w:rPr>
        <w:rFonts w:ascii="Calibri" w:eastAsia="Times New Roman" w:hAnsi="Calibri" w:cs="Times New Roman"/>
        <w:color w:val="000000"/>
        <w:sz w:val="22"/>
      </w:rPr>
    </w:lvl>
    <w:lvl w:ilvl="7">
      <w:start w:val="1"/>
      <w:numFmt w:val="decimal"/>
      <w:lvlText w:val="%1.%2.%3.%4.%5.%6.%7.%8."/>
      <w:lvlJc w:val="left"/>
      <w:pPr>
        <w:ind w:left="1800" w:hanging="1800"/>
      </w:pPr>
      <w:rPr>
        <w:rFonts w:ascii="Calibri" w:eastAsia="Times New Roman" w:hAnsi="Calibri" w:cs="Times New Roman"/>
        <w:color w:val="000000"/>
        <w:sz w:val="22"/>
      </w:rPr>
    </w:lvl>
    <w:lvl w:ilvl="8">
      <w:start w:val="1"/>
      <w:numFmt w:val="decimal"/>
      <w:lvlText w:val="%1.%2.%3.%4.%5.%6.%7.%8.%9."/>
      <w:lvlJc w:val="left"/>
      <w:pPr>
        <w:ind w:left="1800" w:hanging="1800"/>
      </w:pPr>
      <w:rPr>
        <w:rFonts w:ascii="Calibri" w:eastAsia="Times New Roman" w:hAnsi="Calibri" w:cs="Times New Roman"/>
        <w:color w:val="000000"/>
        <w:sz w:val="22"/>
      </w:rPr>
    </w:lvl>
  </w:abstractNum>
  <w:abstractNum w:abstractNumId="21" w15:restartNumberingAfterBreak="0">
    <w:nsid w:val="7B1078B2"/>
    <w:multiLevelType w:val="hybridMultilevel"/>
    <w:tmpl w:val="312024DC"/>
    <w:lvl w:ilvl="0" w:tplc="8FF06DE6">
      <w:start w:val="1"/>
      <w:numFmt w:val="decimal"/>
      <w:lvlText w:val="%1."/>
      <w:lvlJc w:val="left"/>
      <w:pPr>
        <w:ind w:left="720" w:hanging="360"/>
      </w:pPr>
      <w:rPr>
        <w:rFonts w:cs="Times New Roman"/>
      </w:rPr>
    </w:lvl>
    <w:lvl w:ilvl="1" w:tplc="B156C084">
      <w:start w:val="1"/>
      <w:numFmt w:val="lowerLetter"/>
      <w:lvlText w:val="%2."/>
      <w:lvlJc w:val="left"/>
      <w:pPr>
        <w:ind w:left="1440" w:hanging="360"/>
      </w:pPr>
      <w:rPr>
        <w:rFonts w:cs="Times New Roman"/>
      </w:rPr>
    </w:lvl>
    <w:lvl w:ilvl="2" w:tplc="43CA18CA">
      <w:start w:val="1"/>
      <w:numFmt w:val="lowerRoman"/>
      <w:lvlText w:val="%3."/>
      <w:lvlJc w:val="right"/>
      <w:pPr>
        <w:ind w:left="2160" w:hanging="180"/>
      </w:pPr>
      <w:rPr>
        <w:rFonts w:cs="Times New Roman"/>
      </w:rPr>
    </w:lvl>
    <w:lvl w:ilvl="3" w:tplc="72464178">
      <w:start w:val="1"/>
      <w:numFmt w:val="decimal"/>
      <w:lvlText w:val="%4."/>
      <w:lvlJc w:val="left"/>
      <w:pPr>
        <w:ind w:left="2880" w:hanging="360"/>
      </w:pPr>
      <w:rPr>
        <w:rFonts w:cs="Times New Roman"/>
      </w:rPr>
    </w:lvl>
    <w:lvl w:ilvl="4" w:tplc="237805A6">
      <w:start w:val="1"/>
      <w:numFmt w:val="lowerLetter"/>
      <w:lvlText w:val="%5."/>
      <w:lvlJc w:val="left"/>
      <w:pPr>
        <w:ind w:left="3600" w:hanging="360"/>
      </w:pPr>
      <w:rPr>
        <w:rFonts w:cs="Times New Roman"/>
      </w:rPr>
    </w:lvl>
    <w:lvl w:ilvl="5" w:tplc="EC1C6E90">
      <w:start w:val="1"/>
      <w:numFmt w:val="lowerRoman"/>
      <w:lvlText w:val="%6."/>
      <w:lvlJc w:val="right"/>
      <w:pPr>
        <w:ind w:left="4320" w:hanging="180"/>
      </w:pPr>
      <w:rPr>
        <w:rFonts w:cs="Times New Roman"/>
      </w:rPr>
    </w:lvl>
    <w:lvl w:ilvl="6" w:tplc="E81C0260">
      <w:start w:val="1"/>
      <w:numFmt w:val="decimal"/>
      <w:lvlText w:val="%7."/>
      <w:lvlJc w:val="left"/>
      <w:pPr>
        <w:ind w:left="5040" w:hanging="360"/>
      </w:pPr>
      <w:rPr>
        <w:rFonts w:cs="Times New Roman"/>
      </w:rPr>
    </w:lvl>
    <w:lvl w:ilvl="7" w:tplc="9E70B5CE">
      <w:start w:val="1"/>
      <w:numFmt w:val="lowerLetter"/>
      <w:lvlText w:val="%8."/>
      <w:lvlJc w:val="left"/>
      <w:pPr>
        <w:ind w:left="5760" w:hanging="360"/>
      </w:pPr>
      <w:rPr>
        <w:rFonts w:cs="Times New Roman"/>
      </w:rPr>
    </w:lvl>
    <w:lvl w:ilvl="8" w:tplc="1B1A1CD2">
      <w:start w:val="1"/>
      <w:numFmt w:val="lowerRoman"/>
      <w:lvlText w:val="%9."/>
      <w:lvlJc w:val="right"/>
      <w:pPr>
        <w:ind w:left="6480" w:hanging="180"/>
      </w:pPr>
      <w:rPr>
        <w:rFonts w:cs="Times New Roman"/>
      </w:rPr>
    </w:lvl>
  </w:abstractNum>
  <w:abstractNum w:abstractNumId="22" w15:restartNumberingAfterBreak="0">
    <w:nsid w:val="7B664A7D"/>
    <w:multiLevelType w:val="hybridMultilevel"/>
    <w:tmpl w:val="D2E40AA4"/>
    <w:lvl w:ilvl="0" w:tplc="B6BE10AE">
      <w:start w:val="2"/>
      <w:numFmt w:val="decimal"/>
      <w:lvlText w:val="%1"/>
      <w:lvlJc w:val="left"/>
      <w:pPr>
        <w:ind w:left="1069" w:hanging="360"/>
      </w:pPr>
      <w:rPr>
        <w:rFonts w:cs="Times New Roman"/>
      </w:rPr>
    </w:lvl>
    <w:lvl w:ilvl="1" w:tplc="64800E22">
      <w:start w:val="1"/>
      <w:numFmt w:val="lowerLetter"/>
      <w:lvlText w:val="%2."/>
      <w:lvlJc w:val="left"/>
      <w:pPr>
        <w:ind w:left="1789" w:hanging="360"/>
      </w:pPr>
      <w:rPr>
        <w:rFonts w:cs="Times New Roman"/>
      </w:rPr>
    </w:lvl>
    <w:lvl w:ilvl="2" w:tplc="9AE82AFE">
      <w:start w:val="1"/>
      <w:numFmt w:val="lowerRoman"/>
      <w:lvlText w:val="%3."/>
      <w:lvlJc w:val="right"/>
      <w:pPr>
        <w:ind w:left="2509" w:hanging="180"/>
      </w:pPr>
      <w:rPr>
        <w:rFonts w:cs="Times New Roman"/>
      </w:rPr>
    </w:lvl>
    <w:lvl w:ilvl="3" w:tplc="C3369AB0">
      <w:start w:val="1"/>
      <w:numFmt w:val="decimal"/>
      <w:lvlText w:val="%4."/>
      <w:lvlJc w:val="left"/>
      <w:pPr>
        <w:ind w:left="3229" w:hanging="360"/>
      </w:pPr>
      <w:rPr>
        <w:rFonts w:cs="Times New Roman"/>
      </w:rPr>
    </w:lvl>
    <w:lvl w:ilvl="4" w:tplc="D3DAFB9A">
      <w:start w:val="1"/>
      <w:numFmt w:val="lowerLetter"/>
      <w:lvlText w:val="%5."/>
      <w:lvlJc w:val="left"/>
      <w:pPr>
        <w:ind w:left="3949" w:hanging="360"/>
      </w:pPr>
      <w:rPr>
        <w:rFonts w:cs="Times New Roman"/>
      </w:rPr>
    </w:lvl>
    <w:lvl w:ilvl="5" w:tplc="D5E67CAE">
      <w:start w:val="1"/>
      <w:numFmt w:val="lowerRoman"/>
      <w:lvlText w:val="%6."/>
      <w:lvlJc w:val="right"/>
      <w:pPr>
        <w:ind w:left="4669" w:hanging="180"/>
      </w:pPr>
      <w:rPr>
        <w:rFonts w:cs="Times New Roman"/>
      </w:rPr>
    </w:lvl>
    <w:lvl w:ilvl="6" w:tplc="89C49328">
      <w:start w:val="1"/>
      <w:numFmt w:val="decimal"/>
      <w:lvlText w:val="%7."/>
      <w:lvlJc w:val="left"/>
      <w:pPr>
        <w:ind w:left="5389" w:hanging="360"/>
      </w:pPr>
      <w:rPr>
        <w:rFonts w:cs="Times New Roman"/>
      </w:rPr>
    </w:lvl>
    <w:lvl w:ilvl="7" w:tplc="E8720222">
      <w:start w:val="1"/>
      <w:numFmt w:val="lowerLetter"/>
      <w:lvlText w:val="%8."/>
      <w:lvlJc w:val="left"/>
      <w:pPr>
        <w:ind w:left="6109" w:hanging="360"/>
      </w:pPr>
      <w:rPr>
        <w:rFonts w:cs="Times New Roman"/>
      </w:rPr>
    </w:lvl>
    <w:lvl w:ilvl="8" w:tplc="4C9C8628">
      <w:start w:val="1"/>
      <w:numFmt w:val="lowerRoman"/>
      <w:lvlText w:val="%9."/>
      <w:lvlJc w:val="right"/>
      <w:pPr>
        <w:ind w:left="6829" w:hanging="180"/>
      </w:pPr>
      <w:rPr>
        <w:rFonts w:cs="Times New Roman"/>
      </w:rPr>
    </w:lvl>
  </w:abstractNum>
  <w:num w:numId="1">
    <w:abstractNumId w:val="16"/>
  </w:num>
  <w:num w:numId="2">
    <w:abstractNumId w:val="21"/>
  </w:num>
  <w:num w:numId="3">
    <w:abstractNumId w:val="2"/>
  </w:num>
  <w:num w:numId="4">
    <w:abstractNumId w:val="20"/>
  </w:num>
  <w:num w:numId="5">
    <w:abstractNumId w:val="12"/>
  </w:num>
  <w:num w:numId="6">
    <w:abstractNumId w:val="6"/>
  </w:num>
  <w:num w:numId="7">
    <w:abstractNumId w:val="7"/>
  </w:num>
  <w:num w:numId="8">
    <w:abstractNumId w:val="19"/>
  </w:num>
  <w:num w:numId="9">
    <w:abstractNumId w:val="1"/>
  </w:num>
  <w:num w:numId="10">
    <w:abstractNumId w:val="4"/>
  </w:num>
  <w:num w:numId="11">
    <w:abstractNumId w:val="11"/>
  </w:num>
  <w:num w:numId="12">
    <w:abstractNumId w:val="1"/>
  </w:num>
  <w:num w:numId="13">
    <w:abstractNumId w:val="8"/>
  </w:num>
  <w:num w:numId="14">
    <w:abstractNumId w:val="3"/>
  </w:num>
  <w:num w:numId="15">
    <w:abstractNumId w:val="10"/>
  </w:num>
  <w:num w:numId="16">
    <w:abstractNumId w:val="14"/>
  </w:num>
  <w:num w:numId="17">
    <w:abstractNumId w:val="15"/>
  </w:num>
  <w:num w:numId="18">
    <w:abstractNumId w:val="0"/>
  </w:num>
  <w:num w:numId="19">
    <w:abstractNumId w:val="22"/>
  </w:num>
  <w:num w:numId="20">
    <w:abstractNumId w:val="9"/>
  </w:num>
  <w:num w:numId="21">
    <w:abstractNumId w:val="17"/>
  </w:num>
  <w:num w:numId="22">
    <w:abstractNumId w:val="18"/>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FB"/>
    <w:rsid w:val="003457A5"/>
    <w:rsid w:val="003750F1"/>
    <w:rsid w:val="003B75E5"/>
    <w:rsid w:val="004A32F1"/>
    <w:rsid w:val="005805A1"/>
    <w:rsid w:val="005E79CD"/>
    <w:rsid w:val="006E2D59"/>
    <w:rsid w:val="00727B26"/>
    <w:rsid w:val="00760A59"/>
    <w:rsid w:val="00886521"/>
    <w:rsid w:val="008D15C3"/>
    <w:rsid w:val="008F3173"/>
    <w:rsid w:val="0093538D"/>
    <w:rsid w:val="00BF5950"/>
    <w:rsid w:val="00C310FB"/>
    <w:rsid w:val="00C77F0A"/>
    <w:rsid w:val="00CB36D3"/>
    <w:rsid w:val="00DF00E4"/>
    <w:rsid w:val="00E34651"/>
    <w:rsid w:val="00E451BF"/>
    <w:rsid w:val="00E86600"/>
    <w:rsid w:val="00EA51AC"/>
    <w:rsid w:val="00FD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6EC2"/>
  <w15:docId w15:val="{ED7B09F6-0FC0-44FE-A517-7147C346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ru-RU"/>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jc w:val="right"/>
      <w:outlineLvl w:val="1"/>
    </w:pPr>
    <w:rPr>
      <w:sz w:val="28"/>
      <w:szCs w:val="28"/>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ind w:right="-254"/>
      <w:outlineLvl w:val="3"/>
    </w:pPr>
    <w:rPr>
      <w:sz w:val="28"/>
      <w:szCs w:val="28"/>
    </w:rPr>
  </w:style>
  <w:style w:type="paragraph" w:styleId="5">
    <w:name w:val="heading 5"/>
    <w:basedOn w:val="a"/>
    <w:next w:val="a"/>
    <w:link w:val="50"/>
    <w:uiPriority w:val="99"/>
    <w:qFormat/>
    <w:pPr>
      <w:keepNext/>
      <w:spacing w:before="120"/>
      <w:jc w:val="both"/>
      <w:outlineLvl w:val="4"/>
    </w:pPr>
    <w:rPr>
      <w:b/>
      <w:bCs/>
      <w:color w:val="000000"/>
      <w:sz w:val="28"/>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9"/>
    <w:qFormat/>
    <w:pPr>
      <w:spacing w:before="240" w:after="60"/>
      <w:outlineLvl w:val="6"/>
    </w:pPr>
    <w:rPr>
      <w:sz w:val="24"/>
      <w:szCs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99"/>
    <w:qFormat/>
    <w:pPr>
      <w:spacing w:after="200" w:line="276" w:lineRule="auto"/>
      <w:ind w:left="720"/>
      <w:contextualSpacing/>
    </w:pPr>
    <w:rPr>
      <w:rFonts w:ascii="Calibri" w:hAnsi="Calibri"/>
      <w:sz w:val="22"/>
      <w:szCs w:val="22"/>
      <w:lang w:eastAsia="en-US"/>
    </w:rPr>
  </w:style>
  <w:style w:type="paragraph" w:styleId="a4">
    <w:name w:val="No Spacing"/>
    <w:uiPriority w:val="1"/>
    <w:qFormat/>
    <w:rPr>
      <w:rFonts w:ascii="Calibri" w:hAnsi="Calibri"/>
      <w:sz w:val="22"/>
      <w:szCs w:val="22"/>
      <w:lang w:eastAsia="ru-RU"/>
    </w:rPr>
  </w:style>
  <w:style w:type="paragraph" w:styleId="a5">
    <w:name w:val="Title"/>
    <w:basedOn w:val="a"/>
    <w:next w:val="a"/>
    <w:link w:val="11"/>
    <w:uiPriority w:val="10"/>
    <w:qFormat/>
    <w:pPr>
      <w:spacing w:before="300" w:after="200"/>
      <w:contextualSpacing/>
    </w:pPr>
    <w:rPr>
      <w:sz w:val="48"/>
      <w:szCs w:val="48"/>
    </w:rPr>
  </w:style>
  <w:style w:type="character" w:customStyle="1" w:styleId="11">
    <w:name w:val="Заголовок Знак1"/>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pPr>
      <w:tabs>
        <w:tab w:val="center" w:pos="4153"/>
        <w:tab w:val="right" w:pos="8306"/>
      </w:tabs>
    </w:pPr>
  </w:style>
  <w:style w:type="character" w:customStyle="1" w:styleId="HeaderChar">
    <w:name w:val="Header Char"/>
    <w:uiPriority w:val="99"/>
  </w:style>
  <w:style w:type="paragraph" w:styleId="ac">
    <w:name w:val="footer"/>
    <w:basedOn w:val="a"/>
    <w:link w:val="ad"/>
    <w:uiPriority w:val="99"/>
    <w:pPr>
      <w:tabs>
        <w:tab w:val="center" w:pos="4153"/>
        <w:tab w:val="right" w:pos="8306"/>
      </w:tabs>
    </w:pPr>
  </w:style>
  <w:style w:type="character" w:customStyle="1" w:styleId="FooterChar">
    <w:name w:val="Footer Char"/>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uiPriority w:val="9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rFonts w:ascii="Times New Roman" w:hAnsi="Times New Roman" w:cs="Times New Roman"/>
      <w:color w:val="0000FF"/>
      <w:u w:val="single"/>
    </w:rPr>
  </w:style>
  <w:style w:type="paragraph" w:styleId="af1">
    <w:name w:val="footnote text"/>
    <w:basedOn w:val="a"/>
    <w:link w:val="af2"/>
    <w:uiPriority w:val="99"/>
    <w:semiHidden/>
    <w:unhideWhenUsed/>
    <w:pPr>
      <w:widowControl w:val="0"/>
      <w:ind w:firstLine="720"/>
      <w:jc w:val="both"/>
    </w:pPr>
    <w:rPr>
      <w:rFonts w:ascii="Arial" w:hAnsi="Arial" w:cs="Arial"/>
    </w:rPr>
  </w:style>
  <w:style w:type="character" w:customStyle="1" w:styleId="FootnoteTextChar">
    <w:name w:val="Footnote Text Char"/>
    <w:uiPriority w:val="99"/>
    <w:rPr>
      <w:sz w:val="18"/>
    </w:rPr>
  </w:style>
  <w:style w:type="character" w:styleId="af3">
    <w:name w:val="footnote reference"/>
    <w:uiPriority w:val="99"/>
    <w:semiHidden/>
    <w:unhideWhenUsed/>
    <w:rPr>
      <w:rFonts w:cs="Times New Roman"/>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10">
    <w:name w:val="Заголовок 1 Знак"/>
    <w:link w:val="1"/>
    <w:uiPriority w:val="99"/>
    <w:rPr>
      <w:rFonts w:ascii="Cambria" w:eastAsia="Times New Roman" w:hAnsi="Cambria" w:cs="Times New Roman"/>
      <w:b/>
      <w:bCs/>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9"/>
    <w:rPr>
      <w:rFonts w:ascii="Calibri" w:eastAsia="Times New Roman" w:hAnsi="Calibri" w:cs="Times New Roman"/>
      <w:b/>
      <w:bCs/>
      <w:sz w:val="28"/>
      <w:szCs w:val="28"/>
    </w:rPr>
  </w:style>
  <w:style w:type="character" w:customStyle="1" w:styleId="50">
    <w:name w:val="Заголовок 5 Знак"/>
    <w:link w:val="5"/>
    <w:uiPriority w:val="99"/>
    <w:rPr>
      <w:rFonts w:cs="Times New Roman"/>
      <w:b/>
      <w:bCs/>
      <w:color w:val="000000"/>
      <w:sz w:val="20"/>
      <w:szCs w:val="20"/>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14">
    <w:name w:val="заголовок 1"/>
    <w:basedOn w:val="a"/>
    <w:next w:val="a"/>
    <w:uiPriority w:val="99"/>
    <w:pPr>
      <w:keepNext/>
      <w:jc w:val="center"/>
      <w:outlineLvl w:val="0"/>
    </w:pPr>
    <w:rPr>
      <w:b/>
      <w:bCs/>
      <w:sz w:val="28"/>
      <w:szCs w:val="28"/>
    </w:rPr>
  </w:style>
  <w:style w:type="paragraph" w:customStyle="1" w:styleId="25">
    <w:name w:val="заголовок 2"/>
    <w:basedOn w:val="a"/>
    <w:next w:val="a"/>
    <w:uiPriority w:val="99"/>
    <w:pPr>
      <w:keepNext/>
      <w:jc w:val="center"/>
      <w:outlineLvl w:val="1"/>
    </w:pPr>
    <w:rPr>
      <w:sz w:val="28"/>
      <w:szCs w:val="28"/>
    </w:rPr>
  </w:style>
  <w:style w:type="character" w:customStyle="1" w:styleId="af9">
    <w:name w:val="Основной шрифт"/>
    <w:uiPriority w:val="99"/>
  </w:style>
  <w:style w:type="character" w:customStyle="1" w:styleId="ab">
    <w:name w:val="Верхний колонтитул Знак"/>
    <w:link w:val="aa"/>
    <w:uiPriority w:val="99"/>
    <w:rPr>
      <w:rFonts w:cs="Times New Roman"/>
      <w:sz w:val="20"/>
      <w:szCs w:val="20"/>
    </w:rPr>
  </w:style>
  <w:style w:type="character" w:customStyle="1" w:styleId="afa">
    <w:name w:val="номер страницы"/>
    <w:uiPriority w:val="99"/>
    <w:rPr>
      <w:rFonts w:cs="Times New Roman"/>
    </w:rPr>
  </w:style>
  <w:style w:type="paragraph" w:customStyle="1" w:styleId="1bt">
    <w:name w:val="Основной текст;Основной текст1;bt"/>
    <w:basedOn w:val="a"/>
    <w:link w:val="1bt0"/>
    <w:uiPriority w:val="99"/>
    <w:pPr>
      <w:jc w:val="both"/>
    </w:pPr>
    <w:rPr>
      <w:sz w:val="28"/>
      <w:szCs w:val="28"/>
    </w:rPr>
  </w:style>
  <w:style w:type="character" w:customStyle="1" w:styleId="1bt0">
    <w:name w:val="Основной текст Знак;Основной текст1 Знак;bt Знак"/>
    <w:link w:val="1bt"/>
    <w:uiPriority w:val="99"/>
    <w:rPr>
      <w:rFonts w:cs="Times New Roman"/>
      <w:sz w:val="20"/>
      <w:szCs w:val="20"/>
    </w:rPr>
  </w:style>
  <w:style w:type="paragraph" w:styleId="26">
    <w:name w:val="Body Text 2"/>
    <w:basedOn w:val="a"/>
    <w:link w:val="27"/>
    <w:uiPriority w:val="99"/>
    <w:rPr>
      <w:sz w:val="28"/>
      <w:szCs w:val="28"/>
    </w:rPr>
  </w:style>
  <w:style w:type="character" w:customStyle="1" w:styleId="27">
    <w:name w:val="Основной текст 2 Знак"/>
    <w:link w:val="26"/>
    <w:uiPriority w:val="99"/>
    <w:semiHidden/>
    <w:rPr>
      <w:rFonts w:cs="Times New Roman"/>
      <w:sz w:val="20"/>
      <w:szCs w:val="20"/>
    </w:rPr>
  </w:style>
  <w:style w:type="paragraph" w:styleId="28">
    <w:name w:val="Body Text Indent 2"/>
    <w:basedOn w:val="a"/>
    <w:link w:val="29"/>
    <w:uiPriority w:val="99"/>
    <w:pPr>
      <w:ind w:firstLine="709"/>
      <w:jc w:val="both"/>
    </w:pPr>
    <w:rPr>
      <w:sz w:val="28"/>
      <w:szCs w:val="28"/>
    </w:rPr>
  </w:style>
  <w:style w:type="character" w:customStyle="1" w:styleId="29">
    <w:name w:val="Основной текст с отступом 2 Знак"/>
    <w:link w:val="28"/>
    <w:uiPriority w:val="99"/>
    <w:rPr>
      <w:rFonts w:cs="Times New Roman"/>
      <w:sz w:val="20"/>
      <w:szCs w:val="20"/>
    </w:rPr>
  </w:style>
  <w:style w:type="character" w:customStyle="1" w:styleId="ad">
    <w:name w:val="Нижний колонтитул Знак"/>
    <w:link w:val="ac"/>
    <w:uiPriority w:val="99"/>
    <w:rPr>
      <w:rFonts w:cs="Times New Roman"/>
      <w:lang w:val="ru-RU" w:eastAsia="ru-RU" w:bidi="ar-SA"/>
    </w:rPr>
  </w:style>
  <w:style w:type="paragraph" w:styleId="33">
    <w:name w:val="Body Text Indent 3"/>
    <w:basedOn w:val="a"/>
    <w:link w:val="34"/>
    <w:uiPriority w:val="99"/>
    <w:pPr>
      <w:ind w:firstLine="720"/>
      <w:jc w:val="both"/>
    </w:pPr>
    <w:rPr>
      <w:color w:val="000000"/>
      <w:sz w:val="28"/>
      <w:szCs w:val="28"/>
    </w:rPr>
  </w:style>
  <w:style w:type="character" w:customStyle="1" w:styleId="34">
    <w:name w:val="Основной текст с отступом 3 Знак"/>
    <w:link w:val="33"/>
    <w:uiPriority w:val="99"/>
    <w:rPr>
      <w:rFonts w:cs="Times New Roman"/>
      <w:sz w:val="16"/>
      <w:szCs w:val="16"/>
    </w:rPr>
  </w:style>
  <w:style w:type="paragraph" w:styleId="afb">
    <w:name w:val="Block Text"/>
    <w:basedOn w:val="a"/>
    <w:uiPriority w:val="99"/>
    <w:pPr>
      <w:ind w:left="-567" w:right="-625"/>
      <w:jc w:val="both"/>
    </w:pPr>
    <w:rPr>
      <w:sz w:val="28"/>
      <w:szCs w:val="28"/>
    </w:rPr>
  </w:style>
  <w:style w:type="paragraph" w:styleId="afc">
    <w:name w:val="Balloon Text"/>
    <w:basedOn w:val="a"/>
    <w:link w:val="afd"/>
    <w:uiPriority w:val="99"/>
    <w:rPr>
      <w:rFonts w:ascii="Tahoma" w:hAnsi="Tahoma" w:cs="Tahoma"/>
      <w:sz w:val="16"/>
      <w:szCs w:val="16"/>
    </w:rPr>
  </w:style>
  <w:style w:type="character" w:customStyle="1" w:styleId="afd">
    <w:name w:val="Текст выноски Знак"/>
    <w:link w:val="afc"/>
    <w:uiPriority w:val="99"/>
    <w:rPr>
      <w:rFonts w:ascii="Tahoma" w:hAnsi="Tahoma" w:cs="Tahoma"/>
      <w:sz w:val="16"/>
      <w:szCs w:val="16"/>
    </w:rPr>
  </w:style>
  <w:style w:type="paragraph" w:customStyle="1" w:styleId="110">
    <w:name w:val="Основной текст с отступом;Мой Заголовок 1;Основной текст 1"/>
    <w:basedOn w:val="a"/>
    <w:link w:val="111"/>
    <w:uiPriority w:val="99"/>
    <w:pPr>
      <w:spacing w:after="120"/>
      <w:ind w:left="283"/>
    </w:pPr>
  </w:style>
  <w:style w:type="character" w:customStyle="1" w:styleId="111">
    <w:name w:val="Основной текст с отступом Знак;Мой Заголовок 1 Знак;Основной текст 1 Знак"/>
    <w:link w:val="110"/>
    <w:uiPriority w:val="99"/>
    <w:rPr>
      <w:rFonts w:cs="Times New Roman"/>
      <w:sz w:val="20"/>
      <w:szCs w:val="20"/>
    </w:rPr>
  </w:style>
  <w:style w:type="paragraph" w:customStyle="1" w:styleId="35">
    <w:name w:val="заголовок 3"/>
    <w:basedOn w:val="a"/>
    <w:next w:val="a"/>
    <w:uiPriority w:val="99"/>
    <w:pPr>
      <w:keepNext/>
      <w:jc w:val="center"/>
      <w:outlineLvl w:val="2"/>
    </w:pPr>
    <w:rPr>
      <w:sz w:val="26"/>
      <w:szCs w:val="26"/>
    </w:rPr>
  </w:style>
  <w:style w:type="character" w:styleId="afe">
    <w:name w:val="page number"/>
    <w:uiPriority w:val="99"/>
    <w:rPr>
      <w:rFonts w:cs="Times New Roman"/>
    </w:rPr>
  </w:style>
  <w:style w:type="paragraph" w:customStyle="1" w:styleId="ConsNormal">
    <w:name w:val="ConsNormal"/>
    <w:uiPriority w:val="99"/>
    <w:pPr>
      <w:widowControl w:val="0"/>
      <w:ind w:firstLine="720"/>
    </w:pPr>
    <w:rPr>
      <w:rFonts w:ascii="Arial" w:hAnsi="Arial"/>
      <w:sz w:val="16"/>
      <w:lang w:eastAsia="ru-RU"/>
    </w:rPr>
  </w:style>
  <w:style w:type="paragraph" w:customStyle="1" w:styleId="ConsPlusNormal">
    <w:name w:val="ConsPlusNormal"/>
    <w:uiPriority w:val="99"/>
    <w:pPr>
      <w:widowControl w:val="0"/>
      <w:ind w:firstLine="720"/>
    </w:pPr>
    <w:rPr>
      <w:rFonts w:ascii="Arial" w:hAnsi="Arial" w:cs="Arial"/>
      <w:lang w:eastAsia="ru-RU"/>
    </w:rPr>
  </w:style>
  <w:style w:type="paragraph" w:customStyle="1" w:styleId="ConsPlusTitle">
    <w:name w:val="ConsPlusTitle"/>
    <w:pPr>
      <w:widowControl w:val="0"/>
    </w:pPr>
    <w:rPr>
      <w:rFonts w:ascii="Arial" w:hAnsi="Arial" w:cs="Arial"/>
      <w:b/>
      <w:bCs/>
      <w:lang w:eastAsia="ru-RU"/>
    </w:rPr>
  </w:style>
  <w:style w:type="paragraph" w:customStyle="1" w:styleId="ConsPlusNonformat">
    <w:name w:val="ConsPlusNonformat"/>
    <w:uiPriority w:val="99"/>
    <w:pPr>
      <w:widowControl w:val="0"/>
      <w:contextualSpacing/>
    </w:pPr>
    <w:rPr>
      <w:rFonts w:ascii="Courier New" w:hAnsi="Courier New" w:cs="Courier New"/>
      <w:lang w:eastAsia="ru-RU"/>
    </w:rPr>
  </w:style>
  <w:style w:type="paragraph" w:styleId="36">
    <w:name w:val="Body Text 3"/>
    <w:basedOn w:val="a"/>
    <w:link w:val="37"/>
    <w:uiPriority w:val="99"/>
    <w:unhideWhenUsed/>
    <w:pPr>
      <w:spacing w:after="120"/>
    </w:pPr>
    <w:rPr>
      <w:sz w:val="16"/>
      <w:szCs w:val="16"/>
    </w:rPr>
  </w:style>
  <w:style w:type="character" w:customStyle="1" w:styleId="37">
    <w:name w:val="Основной текст 3 Знак"/>
    <w:link w:val="36"/>
    <w:uiPriority w:val="99"/>
    <w:rPr>
      <w:rFonts w:cs="Times New Roman"/>
      <w:sz w:val="16"/>
      <w:szCs w:val="16"/>
    </w:rPr>
  </w:style>
  <w:style w:type="character" w:styleId="aff">
    <w:name w:val="FollowedHyperlink"/>
    <w:uiPriority w:val="99"/>
    <w:unhideWhenUsed/>
    <w:rPr>
      <w:rFonts w:cs="Times New Roman"/>
      <w:color w:val="800080"/>
      <w:u w:val="single"/>
    </w:rPr>
  </w:style>
  <w:style w:type="character" w:customStyle="1" w:styleId="af2">
    <w:name w:val="Текст сноски Знак"/>
    <w:link w:val="af1"/>
    <w:uiPriority w:val="99"/>
    <w:semiHidden/>
    <w:rPr>
      <w:rFonts w:ascii="Arial" w:hAnsi="Arial" w:cs="Arial"/>
      <w:sz w:val="20"/>
      <w:szCs w:val="20"/>
    </w:rPr>
  </w:style>
  <w:style w:type="paragraph" w:styleId="aff0">
    <w:name w:val="annotation text"/>
    <w:basedOn w:val="a"/>
    <w:link w:val="aff1"/>
    <w:uiPriority w:val="99"/>
    <w:semiHidden/>
    <w:unhideWhenUsed/>
  </w:style>
  <w:style w:type="character" w:customStyle="1" w:styleId="aff1">
    <w:name w:val="Текст примечания Знак"/>
    <w:link w:val="aff0"/>
    <w:uiPriority w:val="99"/>
    <w:semiHidden/>
    <w:rPr>
      <w:rFonts w:cs="Times New Roman"/>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rFonts w:cs="Times New Roman"/>
      <w:b/>
      <w:bCs/>
      <w:sz w:val="20"/>
      <w:szCs w:val="20"/>
    </w:rPr>
  </w:style>
  <w:style w:type="paragraph" w:customStyle="1" w:styleId="ConsPlusCell">
    <w:name w:val="ConsPlusCell"/>
    <w:uiPriority w:val="99"/>
    <w:rPr>
      <w:rFonts w:ascii="Arial" w:hAnsi="Arial" w:cs="Arial"/>
      <w:lang w:eastAsia="ru-RU"/>
    </w:rPr>
  </w:style>
  <w:style w:type="paragraph" w:customStyle="1" w:styleId="aff4">
    <w:name w:val="Знак"/>
    <w:basedOn w:val="a"/>
    <w:pPr>
      <w:spacing w:after="160" w:line="240" w:lineRule="exact"/>
    </w:pPr>
    <w:rPr>
      <w:rFonts w:ascii="Verdana" w:hAnsi="Verdana"/>
      <w:lang w:val="en-US" w:eastAsia="en-US"/>
    </w:rPr>
  </w:style>
  <w:style w:type="character" w:styleId="aff5">
    <w:name w:val="annotation reference"/>
    <w:uiPriority w:val="99"/>
    <w:semiHidden/>
    <w:unhideWhenUsed/>
    <w:rPr>
      <w:rFonts w:cs="Times New Roman"/>
      <w:sz w:val="16"/>
    </w:rPr>
  </w:style>
  <w:style w:type="paragraph" w:styleId="aff6">
    <w:name w:val="Revision"/>
    <w:hidden/>
    <w:uiPriority w:val="99"/>
    <w:semiHidden/>
    <w:rPr>
      <w:rFonts w:ascii="Calibri" w:hAnsi="Calibri"/>
      <w:sz w:val="22"/>
      <w:szCs w:val="22"/>
      <w:lang w:eastAsia="en-US"/>
    </w:rPr>
  </w:style>
  <w:style w:type="character" w:customStyle="1" w:styleId="HTML1100">
    <w:name w:val="Стандартный HTML Знак1100"/>
    <w:uiPriority w:val="99"/>
    <w:semiHidden/>
    <w:rPr>
      <w:rFonts w:ascii="Courier New" w:hAnsi="Courier New" w:cs="Courier New"/>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16"/>
      <w:szCs w:val="22"/>
    </w:rPr>
  </w:style>
  <w:style w:type="character" w:customStyle="1" w:styleId="HTML0">
    <w:name w:val="Стандартный HTML Знак"/>
    <w:link w:val="HTML"/>
    <w:uiPriority w:val="99"/>
    <w:semiHidden/>
    <w:rPr>
      <w:rFonts w:ascii="Courier New" w:hAnsi="Courier New" w:cs="Courier New"/>
      <w:sz w:val="20"/>
      <w:szCs w:val="20"/>
    </w:rPr>
  </w:style>
  <w:style w:type="character" w:customStyle="1" w:styleId="HTML1">
    <w:name w:val="Стандартный HTML Знак1"/>
    <w:uiPriority w:val="99"/>
    <w:semiHidden/>
    <w:rPr>
      <w:rFonts w:ascii="Courier New" w:hAnsi="Courier New" w:cs="Courier New"/>
      <w:sz w:val="20"/>
      <w:szCs w:val="20"/>
    </w:rPr>
  </w:style>
  <w:style w:type="character" w:customStyle="1" w:styleId="HTML199">
    <w:name w:val="Стандартный HTML Знак199"/>
    <w:uiPriority w:val="99"/>
    <w:semiHidden/>
    <w:rPr>
      <w:rFonts w:ascii="Courier New" w:hAnsi="Courier New" w:cs="Courier New"/>
      <w:sz w:val="20"/>
      <w:szCs w:val="20"/>
    </w:rPr>
  </w:style>
  <w:style w:type="character" w:customStyle="1" w:styleId="HTML198">
    <w:name w:val="Стандартный HTML Знак198"/>
    <w:uiPriority w:val="99"/>
    <w:semiHidden/>
    <w:rPr>
      <w:rFonts w:ascii="Courier New" w:hAnsi="Courier New" w:cs="Courier New"/>
      <w:sz w:val="20"/>
      <w:szCs w:val="20"/>
    </w:rPr>
  </w:style>
  <w:style w:type="character" w:customStyle="1" w:styleId="HTML197">
    <w:name w:val="Стандартный HTML Знак197"/>
    <w:uiPriority w:val="99"/>
    <w:semiHidden/>
    <w:rPr>
      <w:rFonts w:ascii="Courier New" w:hAnsi="Courier New" w:cs="Courier New"/>
      <w:sz w:val="20"/>
      <w:szCs w:val="20"/>
    </w:rPr>
  </w:style>
  <w:style w:type="character" w:customStyle="1" w:styleId="HTML196">
    <w:name w:val="Стандартный HTML Знак196"/>
    <w:uiPriority w:val="99"/>
    <w:semiHidden/>
    <w:rPr>
      <w:rFonts w:ascii="Courier New" w:hAnsi="Courier New" w:cs="Courier New"/>
      <w:sz w:val="20"/>
      <w:szCs w:val="20"/>
    </w:rPr>
  </w:style>
  <w:style w:type="character" w:customStyle="1" w:styleId="HTML195">
    <w:name w:val="Стандартный HTML Знак195"/>
    <w:uiPriority w:val="99"/>
    <w:semiHidden/>
    <w:rPr>
      <w:rFonts w:ascii="Courier New" w:hAnsi="Courier New" w:cs="Courier New"/>
      <w:sz w:val="20"/>
      <w:szCs w:val="20"/>
    </w:rPr>
  </w:style>
  <w:style w:type="character" w:customStyle="1" w:styleId="HTML194">
    <w:name w:val="Стандартный HTML Знак194"/>
    <w:uiPriority w:val="99"/>
    <w:semiHidden/>
    <w:rPr>
      <w:rFonts w:ascii="Courier New" w:hAnsi="Courier New" w:cs="Courier New"/>
      <w:sz w:val="20"/>
      <w:szCs w:val="20"/>
    </w:rPr>
  </w:style>
  <w:style w:type="character" w:customStyle="1" w:styleId="HTML193">
    <w:name w:val="Стандартный HTML Знак193"/>
    <w:uiPriority w:val="99"/>
    <w:semiHidden/>
    <w:rPr>
      <w:rFonts w:ascii="Courier New" w:hAnsi="Courier New" w:cs="Courier New"/>
      <w:sz w:val="20"/>
      <w:szCs w:val="20"/>
    </w:rPr>
  </w:style>
  <w:style w:type="character" w:customStyle="1" w:styleId="HTML192">
    <w:name w:val="Стандартный HTML Знак192"/>
    <w:uiPriority w:val="99"/>
    <w:semiHidden/>
    <w:rPr>
      <w:rFonts w:ascii="Courier New" w:hAnsi="Courier New" w:cs="Courier New"/>
      <w:sz w:val="20"/>
      <w:szCs w:val="20"/>
    </w:rPr>
  </w:style>
  <w:style w:type="character" w:customStyle="1" w:styleId="HTML191">
    <w:name w:val="Стандартный HTML Знак191"/>
    <w:uiPriority w:val="99"/>
    <w:semiHidden/>
    <w:rPr>
      <w:rFonts w:ascii="Courier New" w:hAnsi="Courier New" w:cs="Courier New"/>
      <w:sz w:val="20"/>
      <w:szCs w:val="20"/>
    </w:rPr>
  </w:style>
  <w:style w:type="character" w:customStyle="1" w:styleId="HTML190">
    <w:name w:val="Стандартный HTML Знак190"/>
    <w:uiPriority w:val="99"/>
    <w:semiHidden/>
    <w:rPr>
      <w:rFonts w:ascii="Courier New" w:hAnsi="Courier New" w:cs="Courier New"/>
      <w:sz w:val="20"/>
      <w:szCs w:val="20"/>
    </w:rPr>
  </w:style>
  <w:style w:type="character" w:customStyle="1" w:styleId="HTML189">
    <w:name w:val="Стандартный HTML Знак189"/>
    <w:uiPriority w:val="99"/>
    <w:semiHidden/>
    <w:rPr>
      <w:rFonts w:ascii="Courier New" w:hAnsi="Courier New" w:cs="Courier New"/>
      <w:sz w:val="20"/>
      <w:szCs w:val="20"/>
    </w:rPr>
  </w:style>
  <w:style w:type="character" w:customStyle="1" w:styleId="HTML188">
    <w:name w:val="Стандартный HTML Знак188"/>
    <w:uiPriority w:val="99"/>
    <w:semiHidden/>
    <w:rPr>
      <w:rFonts w:ascii="Courier New" w:hAnsi="Courier New" w:cs="Courier New"/>
      <w:sz w:val="20"/>
      <w:szCs w:val="20"/>
    </w:rPr>
  </w:style>
  <w:style w:type="character" w:customStyle="1" w:styleId="HTML187">
    <w:name w:val="Стандартный HTML Знак187"/>
    <w:uiPriority w:val="99"/>
    <w:semiHidden/>
    <w:rPr>
      <w:rFonts w:ascii="Courier New" w:hAnsi="Courier New" w:cs="Courier New"/>
      <w:sz w:val="20"/>
      <w:szCs w:val="20"/>
    </w:rPr>
  </w:style>
  <w:style w:type="character" w:customStyle="1" w:styleId="HTML186">
    <w:name w:val="Стандартный HTML Знак186"/>
    <w:uiPriority w:val="99"/>
    <w:semiHidden/>
    <w:rPr>
      <w:rFonts w:ascii="Courier New" w:hAnsi="Courier New" w:cs="Courier New"/>
      <w:sz w:val="20"/>
      <w:szCs w:val="20"/>
    </w:rPr>
  </w:style>
  <w:style w:type="character" w:customStyle="1" w:styleId="HTML185">
    <w:name w:val="Стандартный HTML Знак185"/>
    <w:uiPriority w:val="99"/>
    <w:semiHidden/>
    <w:rPr>
      <w:rFonts w:ascii="Courier New" w:hAnsi="Courier New" w:cs="Courier New"/>
      <w:sz w:val="20"/>
      <w:szCs w:val="20"/>
    </w:rPr>
  </w:style>
  <w:style w:type="character" w:customStyle="1" w:styleId="HTML184">
    <w:name w:val="Стандартный HTML Знак184"/>
    <w:uiPriority w:val="99"/>
    <w:semiHidden/>
    <w:rPr>
      <w:rFonts w:ascii="Courier New" w:hAnsi="Courier New" w:cs="Courier New"/>
      <w:sz w:val="20"/>
      <w:szCs w:val="20"/>
    </w:rPr>
  </w:style>
  <w:style w:type="character" w:customStyle="1" w:styleId="HTML183">
    <w:name w:val="Стандартный HTML Знак183"/>
    <w:uiPriority w:val="99"/>
    <w:semiHidden/>
    <w:rPr>
      <w:rFonts w:ascii="Courier New" w:hAnsi="Courier New" w:cs="Courier New"/>
      <w:sz w:val="20"/>
      <w:szCs w:val="20"/>
    </w:rPr>
  </w:style>
  <w:style w:type="character" w:customStyle="1" w:styleId="HTML182">
    <w:name w:val="Стандартный HTML Знак182"/>
    <w:uiPriority w:val="99"/>
    <w:semiHidden/>
    <w:rPr>
      <w:rFonts w:ascii="Courier New" w:hAnsi="Courier New" w:cs="Courier New"/>
      <w:sz w:val="20"/>
      <w:szCs w:val="20"/>
    </w:rPr>
  </w:style>
  <w:style w:type="character" w:customStyle="1" w:styleId="HTML181">
    <w:name w:val="Стандартный HTML Знак181"/>
    <w:uiPriority w:val="99"/>
    <w:semiHidden/>
    <w:rPr>
      <w:rFonts w:ascii="Courier New" w:hAnsi="Courier New" w:cs="Courier New"/>
      <w:sz w:val="20"/>
      <w:szCs w:val="20"/>
    </w:rPr>
  </w:style>
  <w:style w:type="character" w:customStyle="1" w:styleId="HTML180">
    <w:name w:val="Стандартный HTML Знак180"/>
    <w:uiPriority w:val="99"/>
    <w:semiHidden/>
    <w:rPr>
      <w:rFonts w:ascii="Courier New" w:hAnsi="Courier New" w:cs="Courier New"/>
      <w:sz w:val="20"/>
      <w:szCs w:val="20"/>
    </w:rPr>
  </w:style>
  <w:style w:type="character" w:customStyle="1" w:styleId="HTML179">
    <w:name w:val="Стандартный HTML Знак179"/>
    <w:uiPriority w:val="99"/>
    <w:semiHidden/>
    <w:rPr>
      <w:rFonts w:ascii="Courier New" w:hAnsi="Courier New" w:cs="Courier New"/>
      <w:sz w:val="20"/>
      <w:szCs w:val="20"/>
    </w:rPr>
  </w:style>
  <w:style w:type="character" w:customStyle="1" w:styleId="HTML178">
    <w:name w:val="Стандартный HTML Знак178"/>
    <w:uiPriority w:val="99"/>
    <w:semiHidden/>
    <w:rPr>
      <w:rFonts w:ascii="Courier New" w:hAnsi="Courier New" w:cs="Courier New"/>
      <w:sz w:val="20"/>
      <w:szCs w:val="20"/>
    </w:rPr>
  </w:style>
  <w:style w:type="character" w:customStyle="1" w:styleId="HTML177">
    <w:name w:val="Стандартный HTML Знак177"/>
    <w:uiPriority w:val="99"/>
    <w:semiHidden/>
    <w:rPr>
      <w:rFonts w:ascii="Courier New" w:hAnsi="Courier New" w:cs="Courier New"/>
      <w:sz w:val="20"/>
      <w:szCs w:val="20"/>
    </w:rPr>
  </w:style>
  <w:style w:type="character" w:customStyle="1" w:styleId="HTML176">
    <w:name w:val="Стандартный HTML Знак176"/>
    <w:uiPriority w:val="99"/>
    <w:semiHidden/>
    <w:rPr>
      <w:rFonts w:ascii="Courier New" w:hAnsi="Courier New" w:cs="Courier New"/>
      <w:sz w:val="20"/>
      <w:szCs w:val="20"/>
    </w:rPr>
  </w:style>
  <w:style w:type="character" w:customStyle="1" w:styleId="HTML175">
    <w:name w:val="Стандартный HTML Знак175"/>
    <w:uiPriority w:val="99"/>
    <w:semiHidden/>
    <w:rPr>
      <w:rFonts w:ascii="Courier New" w:hAnsi="Courier New" w:cs="Courier New"/>
      <w:sz w:val="20"/>
      <w:szCs w:val="20"/>
    </w:rPr>
  </w:style>
  <w:style w:type="character" w:customStyle="1" w:styleId="HTML174">
    <w:name w:val="Стандартный HTML Знак174"/>
    <w:uiPriority w:val="99"/>
    <w:semiHidden/>
    <w:rPr>
      <w:rFonts w:ascii="Courier New" w:hAnsi="Courier New" w:cs="Courier New"/>
      <w:sz w:val="20"/>
      <w:szCs w:val="20"/>
    </w:rPr>
  </w:style>
  <w:style w:type="character" w:customStyle="1" w:styleId="HTML173">
    <w:name w:val="Стандартный HTML Знак173"/>
    <w:uiPriority w:val="99"/>
    <w:semiHidden/>
    <w:rPr>
      <w:rFonts w:ascii="Courier New" w:hAnsi="Courier New" w:cs="Courier New"/>
      <w:sz w:val="20"/>
      <w:szCs w:val="20"/>
    </w:rPr>
  </w:style>
  <w:style w:type="character" w:customStyle="1" w:styleId="HTML172">
    <w:name w:val="Стандартный HTML Знак172"/>
    <w:uiPriority w:val="99"/>
    <w:semiHidden/>
    <w:rPr>
      <w:rFonts w:ascii="Courier New" w:hAnsi="Courier New" w:cs="Courier New"/>
      <w:sz w:val="20"/>
      <w:szCs w:val="20"/>
    </w:rPr>
  </w:style>
  <w:style w:type="character" w:customStyle="1" w:styleId="HTML153">
    <w:name w:val="Стандартный HTML Знак153"/>
    <w:uiPriority w:val="99"/>
    <w:semiHidden/>
    <w:rPr>
      <w:rFonts w:ascii="Courier New" w:hAnsi="Courier New" w:cs="Courier New"/>
      <w:sz w:val="20"/>
      <w:szCs w:val="20"/>
    </w:rPr>
  </w:style>
  <w:style w:type="character" w:customStyle="1" w:styleId="HTML152">
    <w:name w:val="Стандартный HTML Знак152"/>
    <w:uiPriority w:val="99"/>
    <w:semiHidden/>
    <w:rPr>
      <w:rFonts w:ascii="Courier New" w:hAnsi="Courier New" w:cs="Courier New"/>
      <w:sz w:val="20"/>
      <w:szCs w:val="20"/>
    </w:rPr>
  </w:style>
  <w:style w:type="character" w:customStyle="1" w:styleId="HTML151">
    <w:name w:val="Стандартный HTML Знак151"/>
    <w:uiPriority w:val="99"/>
    <w:semiHidden/>
    <w:rPr>
      <w:rFonts w:ascii="Courier New" w:hAnsi="Courier New" w:cs="Courier New"/>
      <w:sz w:val="20"/>
      <w:szCs w:val="20"/>
    </w:rPr>
  </w:style>
  <w:style w:type="character" w:customStyle="1" w:styleId="HTML150">
    <w:name w:val="Стандартный HTML Знак150"/>
    <w:uiPriority w:val="99"/>
    <w:semiHidden/>
    <w:rPr>
      <w:rFonts w:ascii="Courier New" w:hAnsi="Courier New"/>
      <w:sz w:val="20"/>
    </w:rPr>
  </w:style>
  <w:style w:type="character" w:customStyle="1" w:styleId="HTML149">
    <w:name w:val="Стандартный HTML Знак149"/>
    <w:uiPriority w:val="99"/>
    <w:semiHidden/>
    <w:rPr>
      <w:rFonts w:ascii="Courier New" w:hAnsi="Courier New"/>
      <w:sz w:val="20"/>
    </w:rPr>
  </w:style>
  <w:style w:type="character" w:customStyle="1" w:styleId="HTML148">
    <w:name w:val="Стандартный HTML Знак148"/>
    <w:uiPriority w:val="99"/>
    <w:semiHidden/>
    <w:rPr>
      <w:rFonts w:ascii="Courier New" w:hAnsi="Courier New"/>
      <w:sz w:val="20"/>
    </w:rPr>
  </w:style>
  <w:style w:type="character" w:customStyle="1" w:styleId="HTML147">
    <w:name w:val="Стандартный HTML Знак147"/>
    <w:uiPriority w:val="99"/>
    <w:semiHidden/>
    <w:rPr>
      <w:rFonts w:ascii="Courier New" w:hAnsi="Courier New"/>
      <w:sz w:val="20"/>
    </w:rPr>
  </w:style>
  <w:style w:type="character" w:customStyle="1" w:styleId="HTML146">
    <w:name w:val="Стандартный HTML Знак146"/>
    <w:uiPriority w:val="99"/>
    <w:semiHidden/>
    <w:rPr>
      <w:rFonts w:ascii="Courier New" w:hAnsi="Courier New"/>
      <w:sz w:val="20"/>
    </w:rPr>
  </w:style>
  <w:style w:type="character" w:customStyle="1" w:styleId="HTML145">
    <w:name w:val="Стандартный HTML Знак145"/>
    <w:uiPriority w:val="99"/>
    <w:semiHidden/>
    <w:rPr>
      <w:rFonts w:ascii="Courier New" w:hAnsi="Courier New"/>
      <w:sz w:val="20"/>
    </w:rPr>
  </w:style>
  <w:style w:type="character" w:customStyle="1" w:styleId="HTML144">
    <w:name w:val="Стандартный HTML Знак144"/>
    <w:uiPriority w:val="99"/>
    <w:semiHidden/>
    <w:rPr>
      <w:rFonts w:ascii="Courier New" w:hAnsi="Courier New"/>
      <w:sz w:val="20"/>
    </w:rPr>
  </w:style>
  <w:style w:type="character" w:customStyle="1" w:styleId="HTML143">
    <w:name w:val="Стандартный HTML Знак143"/>
    <w:uiPriority w:val="99"/>
    <w:semiHidden/>
    <w:rPr>
      <w:rFonts w:ascii="Courier New" w:hAnsi="Courier New"/>
      <w:sz w:val="20"/>
    </w:rPr>
  </w:style>
  <w:style w:type="character" w:customStyle="1" w:styleId="HTML142">
    <w:name w:val="Стандартный HTML Знак142"/>
    <w:uiPriority w:val="99"/>
    <w:semiHidden/>
    <w:rPr>
      <w:rFonts w:ascii="Courier New" w:hAnsi="Courier New"/>
      <w:sz w:val="20"/>
    </w:rPr>
  </w:style>
  <w:style w:type="character" w:customStyle="1" w:styleId="HTML141">
    <w:name w:val="Стандартный HTML Знак141"/>
    <w:uiPriority w:val="99"/>
    <w:semiHidden/>
    <w:rPr>
      <w:rFonts w:ascii="Courier New" w:hAnsi="Courier New"/>
      <w:sz w:val="20"/>
    </w:rPr>
  </w:style>
  <w:style w:type="character" w:customStyle="1" w:styleId="HTML140">
    <w:name w:val="Стандартный HTML Знак140"/>
    <w:uiPriority w:val="99"/>
    <w:semiHidden/>
    <w:rPr>
      <w:rFonts w:ascii="Courier New" w:hAnsi="Courier New"/>
      <w:sz w:val="20"/>
    </w:rPr>
  </w:style>
  <w:style w:type="character" w:customStyle="1" w:styleId="HTML139">
    <w:name w:val="Стандартный HTML Знак139"/>
    <w:uiPriority w:val="99"/>
    <w:semiHidden/>
    <w:rPr>
      <w:rFonts w:ascii="Courier New" w:hAnsi="Courier New"/>
      <w:sz w:val="20"/>
    </w:rPr>
  </w:style>
  <w:style w:type="character" w:customStyle="1" w:styleId="HTML138">
    <w:name w:val="Стандартный HTML Знак138"/>
    <w:uiPriority w:val="99"/>
    <w:semiHidden/>
    <w:rPr>
      <w:rFonts w:ascii="Courier New" w:hAnsi="Courier New"/>
      <w:sz w:val="20"/>
    </w:rPr>
  </w:style>
  <w:style w:type="character" w:customStyle="1" w:styleId="HTML137">
    <w:name w:val="Стандартный HTML Знак137"/>
    <w:uiPriority w:val="99"/>
    <w:semiHidden/>
    <w:rPr>
      <w:rFonts w:ascii="Courier New" w:hAnsi="Courier New"/>
      <w:sz w:val="20"/>
    </w:rPr>
  </w:style>
  <w:style w:type="character" w:customStyle="1" w:styleId="HTML136">
    <w:name w:val="Стандартный HTML Знак136"/>
    <w:uiPriority w:val="99"/>
    <w:semiHidden/>
    <w:rPr>
      <w:rFonts w:ascii="Courier New" w:hAnsi="Courier New"/>
      <w:sz w:val="20"/>
    </w:rPr>
  </w:style>
  <w:style w:type="character" w:customStyle="1" w:styleId="HTML135">
    <w:name w:val="Стандартный HTML Знак135"/>
    <w:uiPriority w:val="99"/>
    <w:semiHidden/>
    <w:rPr>
      <w:rFonts w:ascii="Courier New" w:hAnsi="Courier New"/>
      <w:sz w:val="20"/>
    </w:rPr>
  </w:style>
  <w:style w:type="character" w:customStyle="1" w:styleId="HTML134">
    <w:name w:val="Стандартный HTML Знак134"/>
    <w:uiPriority w:val="99"/>
    <w:semiHidden/>
    <w:rPr>
      <w:rFonts w:ascii="Courier New" w:hAnsi="Courier New"/>
      <w:sz w:val="20"/>
    </w:rPr>
  </w:style>
  <w:style w:type="character" w:customStyle="1" w:styleId="HTML133">
    <w:name w:val="Стандартный HTML Знак133"/>
    <w:uiPriority w:val="99"/>
    <w:semiHidden/>
    <w:rPr>
      <w:rFonts w:ascii="Courier New" w:hAnsi="Courier New"/>
      <w:sz w:val="20"/>
    </w:rPr>
  </w:style>
  <w:style w:type="character" w:customStyle="1" w:styleId="HTML132">
    <w:name w:val="Стандартный HTML Знак132"/>
    <w:uiPriority w:val="99"/>
    <w:semiHidden/>
    <w:rPr>
      <w:rFonts w:ascii="Courier New" w:hAnsi="Courier New"/>
      <w:sz w:val="20"/>
    </w:rPr>
  </w:style>
  <w:style w:type="character" w:customStyle="1" w:styleId="HTML131">
    <w:name w:val="Стандартный HTML Знак131"/>
    <w:uiPriority w:val="99"/>
    <w:semiHidden/>
    <w:rPr>
      <w:rFonts w:ascii="Courier New" w:hAnsi="Courier New"/>
      <w:sz w:val="20"/>
    </w:rPr>
  </w:style>
  <w:style w:type="character" w:customStyle="1" w:styleId="HTML130">
    <w:name w:val="Стандартный HTML Знак130"/>
    <w:uiPriority w:val="99"/>
    <w:semiHidden/>
    <w:rPr>
      <w:rFonts w:ascii="Courier New" w:hAnsi="Courier New"/>
      <w:sz w:val="20"/>
    </w:rPr>
  </w:style>
  <w:style w:type="character" w:customStyle="1" w:styleId="HTML129">
    <w:name w:val="Стандартный HTML Знак129"/>
    <w:uiPriority w:val="99"/>
    <w:semiHidden/>
    <w:rPr>
      <w:rFonts w:ascii="Courier New" w:hAnsi="Courier New"/>
      <w:sz w:val="20"/>
    </w:rPr>
  </w:style>
  <w:style w:type="character" w:customStyle="1" w:styleId="HTML128">
    <w:name w:val="Стандартный HTML Знак128"/>
    <w:uiPriority w:val="99"/>
    <w:semiHidden/>
    <w:rPr>
      <w:rFonts w:ascii="Courier New" w:hAnsi="Courier New"/>
      <w:sz w:val="20"/>
    </w:rPr>
  </w:style>
  <w:style w:type="character" w:customStyle="1" w:styleId="HTML127">
    <w:name w:val="Стандартный HTML Знак127"/>
    <w:uiPriority w:val="99"/>
    <w:semiHidden/>
    <w:rPr>
      <w:rFonts w:ascii="Courier New" w:hAnsi="Courier New"/>
      <w:sz w:val="20"/>
    </w:rPr>
  </w:style>
  <w:style w:type="character" w:customStyle="1" w:styleId="HTML126">
    <w:name w:val="Стандартный HTML Знак126"/>
    <w:uiPriority w:val="99"/>
    <w:semiHidden/>
    <w:rPr>
      <w:rFonts w:ascii="Courier New" w:hAnsi="Courier New"/>
      <w:sz w:val="20"/>
    </w:rPr>
  </w:style>
  <w:style w:type="character" w:customStyle="1" w:styleId="HTML125">
    <w:name w:val="Стандартный HTML Знак125"/>
    <w:uiPriority w:val="99"/>
    <w:semiHidden/>
    <w:rPr>
      <w:rFonts w:ascii="Courier New" w:hAnsi="Courier New"/>
      <w:sz w:val="20"/>
    </w:rPr>
  </w:style>
  <w:style w:type="character" w:customStyle="1" w:styleId="HTML124">
    <w:name w:val="Стандартный HTML Знак124"/>
    <w:uiPriority w:val="99"/>
    <w:semiHidden/>
    <w:rPr>
      <w:rFonts w:ascii="Courier New" w:hAnsi="Courier New"/>
      <w:sz w:val="20"/>
    </w:rPr>
  </w:style>
  <w:style w:type="character" w:customStyle="1" w:styleId="HTML123">
    <w:name w:val="Стандартный HTML Знак123"/>
    <w:uiPriority w:val="99"/>
    <w:semiHidden/>
    <w:rPr>
      <w:rFonts w:ascii="Courier New" w:hAnsi="Courier New"/>
      <w:sz w:val="20"/>
    </w:rPr>
  </w:style>
  <w:style w:type="character" w:customStyle="1" w:styleId="HTML122">
    <w:name w:val="Стандартный HTML Знак122"/>
    <w:uiPriority w:val="99"/>
    <w:semiHidden/>
    <w:rPr>
      <w:rFonts w:ascii="Courier New" w:hAnsi="Courier New"/>
      <w:sz w:val="20"/>
    </w:rPr>
  </w:style>
  <w:style w:type="character" w:customStyle="1" w:styleId="HTML121">
    <w:name w:val="Стандартный HTML Знак121"/>
    <w:uiPriority w:val="99"/>
    <w:semiHidden/>
    <w:rPr>
      <w:rFonts w:ascii="Courier New" w:hAnsi="Courier New"/>
      <w:sz w:val="20"/>
    </w:rPr>
  </w:style>
  <w:style w:type="character" w:customStyle="1" w:styleId="HTML120">
    <w:name w:val="Стандартный HTML Знак120"/>
    <w:uiPriority w:val="99"/>
    <w:semiHidden/>
    <w:rPr>
      <w:rFonts w:ascii="Courier New" w:hAnsi="Courier New"/>
      <w:sz w:val="20"/>
    </w:rPr>
  </w:style>
  <w:style w:type="character" w:customStyle="1" w:styleId="HTML119">
    <w:name w:val="Стандартный HTML Знак119"/>
    <w:uiPriority w:val="99"/>
    <w:semiHidden/>
    <w:rPr>
      <w:rFonts w:ascii="Courier New" w:hAnsi="Courier New"/>
      <w:sz w:val="20"/>
    </w:rPr>
  </w:style>
  <w:style w:type="character" w:customStyle="1" w:styleId="HTML118">
    <w:name w:val="Стандартный HTML Знак118"/>
    <w:uiPriority w:val="99"/>
    <w:semiHidden/>
    <w:rPr>
      <w:rFonts w:ascii="Courier New" w:hAnsi="Courier New"/>
      <w:sz w:val="20"/>
    </w:rPr>
  </w:style>
  <w:style w:type="character" w:customStyle="1" w:styleId="HTML117">
    <w:name w:val="Стандартный HTML Знак117"/>
    <w:uiPriority w:val="99"/>
    <w:semiHidden/>
    <w:rPr>
      <w:rFonts w:ascii="Courier New" w:hAnsi="Courier New"/>
      <w:sz w:val="20"/>
    </w:rPr>
  </w:style>
  <w:style w:type="character" w:customStyle="1" w:styleId="HTML116">
    <w:name w:val="Стандартный HTML Знак116"/>
    <w:uiPriority w:val="99"/>
    <w:semiHidden/>
    <w:rPr>
      <w:rFonts w:ascii="Courier New" w:hAnsi="Courier New"/>
      <w:sz w:val="20"/>
    </w:rPr>
  </w:style>
  <w:style w:type="character" w:customStyle="1" w:styleId="HTML115">
    <w:name w:val="Стандартный HTML Знак115"/>
    <w:uiPriority w:val="99"/>
    <w:semiHidden/>
    <w:rPr>
      <w:rFonts w:ascii="Courier New" w:hAnsi="Courier New"/>
      <w:sz w:val="20"/>
    </w:rPr>
  </w:style>
  <w:style w:type="character" w:customStyle="1" w:styleId="HTML114">
    <w:name w:val="Стандартный HTML Знак114"/>
    <w:uiPriority w:val="99"/>
    <w:semiHidden/>
    <w:rPr>
      <w:rFonts w:ascii="Courier New" w:hAnsi="Courier New"/>
      <w:sz w:val="20"/>
    </w:rPr>
  </w:style>
  <w:style w:type="character" w:customStyle="1" w:styleId="HTML113">
    <w:name w:val="Стандартный HTML Знак113"/>
    <w:uiPriority w:val="99"/>
    <w:semiHidden/>
    <w:rPr>
      <w:rFonts w:ascii="Courier New" w:hAnsi="Courier New"/>
      <w:sz w:val="20"/>
    </w:rPr>
  </w:style>
  <w:style w:type="character" w:customStyle="1" w:styleId="HTML112">
    <w:name w:val="Стандартный HTML Знак112"/>
    <w:uiPriority w:val="99"/>
    <w:semiHidden/>
    <w:rPr>
      <w:rFonts w:ascii="Courier New" w:hAnsi="Courier New"/>
      <w:sz w:val="20"/>
    </w:rPr>
  </w:style>
  <w:style w:type="character" w:customStyle="1" w:styleId="HTML111">
    <w:name w:val="Стандартный HTML Знак111"/>
    <w:uiPriority w:val="99"/>
    <w:semiHidden/>
    <w:rPr>
      <w:rFonts w:ascii="Courier New" w:hAnsi="Courier New"/>
      <w:sz w:val="20"/>
    </w:rPr>
  </w:style>
  <w:style w:type="character" w:customStyle="1" w:styleId="HTML110">
    <w:name w:val="Стандартный HTML Знак110"/>
    <w:uiPriority w:val="99"/>
    <w:semiHidden/>
    <w:rPr>
      <w:rFonts w:ascii="Courier New" w:hAnsi="Courier New"/>
      <w:sz w:val="20"/>
    </w:rPr>
  </w:style>
  <w:style w:type="character" w:customStyle="1" w:styleId="HTML19">
    <w:name w:val="Стандартный HTML Знак19"/>
    <w:uiPriority w:val="99"/>
    <w:semiHidden/>
    <w:rPr>
      <w:rFonts w:ascii="Courier New" w:hAnsi="Courier New"/>
      <w:sz w:val="20"/>
    </w:rPr>
  </w:style>
  <w:style w:type="character" w:customStyle="1" w:styleId="HTML18">
    <w:name w:val="Стандартный HTML Знак18"/>
    <w:uiPriority w:val="99"/>
    <w:semiHidden/>
    <w:rPr>
      <w:rFonts w:ascii="Courier New" w:hAnsi="Courier New"/>
      <w:sz w:val="20"/>
    </w:rPr>
  </w:style>
  <w:style w:type="character" w:customStyle="1" w:styleId="HTML17">
    <w:name w:val="Стандартный HTML Знак17"/>
    <w:uiPriority w:val="99"/>
    <w:semiHidden/>
    <w:rPr>
      <w:rFonts w:ascii="Consolas" w:hAnsi="Consolas"/>
      <w:sz w:val="20"/>
    </w:rPr>
  </w:style>
  <w:style w:type="paragraph" w:customStyle="1" w:styleId="38">
    <w:name w:val="Абзац списка3"/>
    <w:basedOn w:val="a"/>
    <w:uiPriority w:val="99"/>
    <w:pPr>
      <w:widowControl w:val="0"/>
      <w:ind w:left="720"/>
      <w:contextualSpacing/>
    </w:pPr>
    <w:rPr>
      <w:rFonts w:ascii="Arial" w:hAnsi="Arial" w:cs="Arial"/>
    </w:rPr>
  </w:style>
  <w:style w:type="paragraph" w:customStyle="1" w:styleId="aff7">
    <w:name w:val="a"/>
    <w:basedOn w:val="a"/>
    <w:uiPriority w:val="99"/>
    <w:pPr>
      <w:spacing w:before="100" w:beforeAutospacing="1" w:after="100" w:afterAutospacing="1"/>
    </w:pPr>
    <w:rPr>
      <w:sz w:val="24"/>
      <w:szCs w:val="24"/>
    </w:rPr>
  </w:style>
  <w:style w:type="paragraph" w:customStyle="1" w:styleId="15">
    <w:name w:val="Абзац списка1"/>
    <w:basedOn w:val="a"/>
    <w:uiPriority w:val="99"/>
    <w:pPr>
      <w:widowControl w:val="0"/>
      <w:ind w:left="720"/>
      <w:contextualSpacing/>
    </w:pPr>
    <w:rPr>
      <w:rFonts w:ascii="Arial" w:hAnsi="Arial" w:cs="Arial"/>
    </w:rPr>
  </w:style>
  <w:style w:type="character" w:customStyle="1" w:styleId="HTML16">
    <w:name w:val="Стандартный HTML Знак16"/>
    <w:uiPriority w:val="99"/>
    <w:semiHidden/>
    <w:rPr>
      <w:rFonts w:ascii="Courier New" w:hAnsi="Courier New"/>
      <w:sz w:val="20"/>
    </w:rPr>
  </w:style>
  <w:style w:type="character" w:customStyle="1" w:styleId="HTML15">
    <w:name w:val="Стандартный HTML Знак15"/>
    <w:uiPriority w:val="99"/>
    <w:semiHidden/>
    <w:rPr>
      <w:rFonts w:ascii="Courier New" w:hAnsi="Courier New"/>
      <w:sz w:val="20"/>
    </w:rPr>
  </w:style>
  <w:style w:type="character" w:customStyle="1" w:styleId="HTML14">
    <w:name w:val="Стандартный HTML Знак14"/>
    <w:uiPriority w:val="99"/>
    <w:semiHidden/>
    <w:rPr>
      <w:rFonts w:ascii="Courier New" w:hAnsi="Courier New"/>
      <w:sz w:val="20"/>
    </w:rPr>
  </w:style>
  <w:style w:type="character" w:customStyle="1" w:styleId="HTML13">
    <w:name w:val="Стандартный HTML Знак13"/>
    <w:uiPriority w:val="99"/>
    <w:semiHidden/>
    <w:rPr>
      <w:rFonts w:ascii="Courier New" w:hAnsi="Courier New"/>
      <w:sz w:val="20"/>
    </w:rPr>
  </w:style>
  <w:style w:type="character" w:customStyle="1" w:styleId="HTML12">
    <w:name w:val="Стандартный HTML Знак12"/>
    <w:uiPriority w:val="99"/>
    <w:semiHidden/>
    <w:rPr>
      <w:rFonts w:ascii="Courier New" w:hAnsi="Courier New"/>
      <w:sz w:val="20"/>
      <w:lang w:val="en-US" w:eastAsia="ru-RU"/>
    </w:rPr>
  </w:style>
  <w:style w:type="character" w:customStyle="1" w:styleId="HTML11">
    <w:name w:val="Стандартный HTML Знак11"/>
    <w:uiPriority w:val="99"/>
    <w:semiHidden/>
    <w:rPr>
      <w:rFonts w:ascii="Consolas" w:hAnsi="Consolas"/>
      <w:sz w:val="20"/>
      <w:lang w:val="en-US" w:eastAsia="ru-RU"/>
    </w:rPr>
  </w:style>
  <w:style w:type="paragraph" w:customStyle="1" w:styleId="msonormalcxspmiddle">
    <w:name w:val="msonormalcxspmiddle"/>
    <w:basedOn w:val="a"/>
    <w:uiPriority w:val="99"/>
    <w:pPr>
      <w:spacing w:before="100" w:beforeAutospacing="1" w:after="100" w:afterAutospacing="1"/>
    </w:pPr>
    <w:rPr>
      <w:sz w:val="24"/>
      <w:szCs w:val="24"/>
    </w:rPr>
  </w:style>
  <w:style w:type="paragraph" w:customStyle="1" w:styleId="2a">
    <w:name w:val="Абзац списка2"/>
    <w:basedOn w:val="a"/>
    <w:uiPriority w:val="99"/>
    <w:pPr>
      <w:widowControl w:val="0"/>
      <w:ind w:left="720"/>
      <w:contextualSpacing/>
    </w:pPr>
    <w:rPr>
      <w:rFonts w:ascii="Arial" w:hAnsi="Arial" w:cs="Arial"/>
    </w:rPr>
  </w:style>
  <w:style w:type="paragraph" w:customStyle="1" w:styleId="16">
    <w:name w:val="Заголовок1"/>
    <w:basedOn w:val="a"/>
    <w:link w:val="aff8"/>
    <w:uiPriority w:val="99"/>
    <w:qFormat/>
    <w:pPr>
      <w:jc w:val="center"/>
    </w:pPr>
    <w:rPr>
      <w:b/>
      <w:bCs/>
      <w:sz w:val="28"/>
    </w:rPr>
  </w:style>
  <w:style w:type="character" w:customStyle="1" w:styleId="aff8">
    <w:name w:val="Заголовок Знак"/>
    <w:link w:val="16"/>
    <w:uiPriority w:val="99"/>
    <w:rPr>
      <w:rFonts w:cs="Times New Roman"/>
      <w:b/>
      <w:bCs/>
      <w:sz w:val="20"/>
      <w:szCs w:val="20"/>
    </w:rPr>
  </w:style>
  <w:style w:type="character" w:customStyle="1" w:styleId="apple-style-span">
    <w:name w:val="apple-style-span"/>
    <w:uiPriority w:val="99"/>
  </w:style>
  <w:style w:type="character" w:customStyle="1" w:styleId="apple-converted-space">
    <w:name w:val="apple-converted-space"/>
  </w:style>
  <w:style w:type="paragraph" w:styleId="aff9">
    <w:name w:val="Normal (Web)"/>
    <w:basedOn w:val="a"/>
    <w:uiPriority w:val="99"/>
    <w:pPr>
      <w:spacing w:before="100" w:beforeAutospacing="1" w:after="100" w:afterAutospacing="1"/>
    </w:pPr>
    <w:rPr>
      <w:sz w:val="24"/>
      <w:szCs w:val="24"/>
    </w:rPr>
  </w:style>
  <w:style w:type="character" w:styleId="affa">
    <w:name w:val="Strong"/>
    <w:uiPriority w:val="99"/>
    <w:qFormat/>
    <w:rPr>
      <w:rFonts w:cs="Times New Roman"/>
      <w:b/>
    </w:rPr>
  </w:style>
  <w:style w:type="paragraph" w:customStyle="1" w:styleId="font5">
    <w:name w:val="font5"/>
    <w:basedOn w:val="a"/>
    <w:uiPriority w:val="99"/>
    <w:pPr>
      <w:spacing w:before="100" w:beforeAutospacing="1" w:after="100" w:afterAutospacing="1"/>
    </w:pPr>
    <w:rPr>
      <w:color w:val="000000"/>
      <w:sz w:val="24"/>
      <w:szCs w:val="24"/>
    </w:rPr>
  </w:style>
  <w:style w:type="paragraph" w:customStyle="1" w:styleId="font6">
    <w:name w:val="font6"/>
    <w:basedOn w:val="a"/>
    <w:uiPriority w:val="99"/>
    <w:pPr>
      <w:spacing w:before="100" w:beforeAutospacing="1" w:after="100" w:afterAutospacing="1"/>
    </w:pPr>
    <w:rPr>
      <w:color w:val="000000"/>
      <w:sz w:val="14"/>
      <w:szCs w:val="14"/>
    </w:rPr>
  </w:style>
  <w:style w:type="paragraph" w:customStyle="1" w:styleId="font7">
    <w:name w:val="font7"/>
    <w:basedOn w:val="a"/>
    <w:uiPriority w:val="99"/>
    <w:pPr>
      <w:spacing w:before="100" w:beforeAutospacing="1" w:after="100" w:afterAutospacing="1"/>
    </w:pPr>
    <w:rPr>
      <w:color w:val="FF0000"/>
      <w:sz w:val="24"/>
      <w:szCs w:val="24"/>
    </w:rPr>
  </w:style>
  <w:style w:type="paragraph" w:customStyle="1" w:styleId="font8">
    <w:name w:val="font8"/>
    <w:basedOn w:val="a"/>
    <w:uiPriority w:val="99"/>
    <w:pPr>
      <w:spacing w:before="100" w:beforeAutospacing="1" w:after="100" w:afterAutospacing="1"/>
    </w:pPr>
    <w:rPr>
      <w:sz w:val="24"/>
      <w:szCs w:val="24"/>
    </w:rPr>
  </w:style>
  <w:style w:type="paragraph" w:customStyle="1" w:styleId="font9">
    <w:name w:val="font9"/>
    <w:basedOn w:val="a"/>
    <w:uiPriority w:val="99"/>
    <w:pPr>
      <w:spacing w:before="100" w:beforeAutospacing="1" w:after="100" w:afterAutospacing="1"/>
    </w:pPr>
    <w:rPr>
      <w:color w:val="FF0000"/>
      <w:sz w:val="14"/>
      <w:szCs w:val="14"/>
    </w:rPr>
  </w:style>
  <w:style w:type="paragraph" w:customStyle="1" w:styleId="font10">
    <w:name w:val="font10"/>
    <w:basedOn w:val="a"/>
    <w:uiPriority w:val="99"/>
    <w:pPr>
      <w:spacing w:before="100" w:beforeAutospacing="1" w:after="100" w:afterAutospacing="1"/>
    </w:pPr>
    <w:rPr>
      <w:color w:val="00B050"/>
      <w:sz w:val="24"/>
      <w:szCs w:val="24"/>
    </w:rPr>
  </w:style>
  <w:style w:type="paragraph" w:customStyle="1" w:styleId="font11">
    <w:name w:val="font11"/>
    <w:basedOn w:val="a"/>
    <w:uiPriority w:val="99"/>
    <w:pPr>
      <w:spacing w:before="100" w:beforeAutospacing="1" w:after="100" w:afterAutospacing="1"/>
    </w:pPr>
    <w:rPr>
      <w:color w:val="00B050"/>
      <w:sz w:val="14"/>
      <w:szCs w:val="14"/>
    </w:rPr>
  </w:style>
  <w:style w:type="paragraph" w:customStyle="1" w:styleId="font12">
    <w:name w:val="font12"/>
    <w:basedOn w:val="a"/>
    <w:uiPriority w:val="99"/>
    <w:pPr>
      <w:spacing w:before="100" w:beforeAutospacing="1" w:after="100" w:afterAutospacing="1"/>
    </w:pPr>
    <w:rPr>
      <w:sz w:val="14"/>
      <w:szCs w:val="14"/>
    </w:rPr>
  </w:style>
  <w:style w:type="paragraph" w:customStyle="1" w:styleId="xl65">
    <w:name w:val="xl65"/>
    <w:basedOn w:val="a"/>
    <w:uiPriority w:val="99"/>
    <w:pPr>
      <w:pBdr>
        <w:top w:val="single" w:sz="8" w:space="0" w:color="000000"/>
        <w:left w:val="single" w:sz="8" w:space="0" w:color="000000"/>
        <w:bottom w:val="single" w:sz="8" w:space="0" w:color="000000"/>
      </w:pBdr>
      <w:spacing w:before="100" w:beforeAutospacing="1" w:after="100" w:afterAutospacing="1"/>
      <w:jc w:val="both"/>
    </w:pPr>
  </w:style>
  <w:style w:type="paragraph" w:customStyle="1" w:styleId="xl66">
    <w:name w:val="xl66"/>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67">
    <w:name w:val="xl67"/>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paragraph" w:customStyle="1" w:styleId="xl68">
    <w:name w:val="xl68"/>
    <w:basedOn w:val="a"/>
    <w:uiPriority w:val="99"/>
    <w:pPr>
      <w:pBdr>
        <w:top w:val="single" w:sz="8" w:space="0" w:color="000000"/>
        <w:bottom w:val="single" w:sz="8" w:space="0" w:color="000000"/>
        <w:right w:val="single" w:sz="8" w:space="0" w:color="000000"/>
      </w:pBdr>
      <w:spacing w:before="100" w:beforeAutospacing="1" w:after="100" w:afterAutospacing="1"/>
      <w:jc w:val="center"/>
    </w:pPr>
  </w:style>
  <w:style w:type="paragraph" w:customStyle="1" w:styleId="xl69">
    <w:name w:val="xl69"/>
    <w:basedOn w:val="a"/>
    <w:uiPriority w:val="99"/>
    <w:pPr>
      <w:pBdr>
        <w:left w:val="single" w:sz="8" w:space="0" w:color="000000"/>
        <w:bottom w:val="single" w:sz="8" w:space="0" w:color="000000"/>
        <w:right w:val="single" w:sz="8" w:space="0" w:color="000000"/>
      </w:pBdr>
      <w:spacing w:before="100" w:beforeAutospacing="1" w:after="100" w:afterAutospacing="1"/>
    </w:pPr>
  </w:style>
  <w:style w:type="paragraph" w:customStyle="1" w:styleId="xl70">
    <w:name w:val="xl70"/>
    <w:basedOn w:val="a"/>
    <w:uiPriority w:val="99"/>
    <w:pPr>
      <w:pBdr>
        <w:bottom w:val="single" w:sz="8" w:space="0" w:color="000000"/>
        <w:right w:val="single" w:sz="8" w:space="0" w:color="000000"/>
      </w:pBdr>
      <w:spacing w:before="100" w:beforeAutospacing="1" w:after="100" w:afterAutospacing="1"/>
      <w:jc w:val="center"/>
    </w:pPr>
  </w:style>
  <w:style w:type="paragraph" w:customStyle="1" w:styleId="xl71">
    <w:name w:val="xl71"/>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2">
    <w:name w:val="xl72"/>
    <w:basedOn w:val="a"/>
    <w:uiPriority w:val="99"/>
    <w:pPr>
      <w:pBdr>
        <w:bottom w:val="single" w:sz="8" w:space="0" w:color="000000"/>
        <w:right w:val="single" w:sz="8" w:space="0" w:color="000000"/>
      </w:pBdr>
      <w:spacing w:before="100" w:beforeAutospacing="1" w:after="100" w:afterAutospacing="1"/>
      <w:jc w:val="both"/>
    </w:pPr>
    <w:rPr>
      <w:b/>
      <w:bCs/>
    </w:rPr>
  </w:style>
  <w:style w:type="paragraph" w:customStyle="1" w:styleId="xl73">
    <w:name w:val="xl73"/>
    <w:basedOn w:val="a"/>
    <w:uiPriority w:val="99"/>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74">
    <w:name w:val="xl74"/>
    <w:basedOn w:val="a"/>
    <w:uiPriority w:val="99"/>
    <w:pPr>
      <w:pBdr>
        <w:right w:val="single" w:sz="8" w:space="0" w:color="000000"/>
      </w:pBdr>
      <w:spacing w:before="100" w:beforeAutospacing="1" w:after="100" w:afterAutospacing="1"/>
    </w:pPr>
    <w:rPr>
      <w:sz w:val="24"/>
      <w:szCs w:val="24"/>
    </w:rPr>
  </w:style>
  <w:style w:type="paragraph" w:customStyle="1" w:styleId="xl75">
    <w:name w:val="xl75"/>
    <w:basedOn w:val="a"/>
    <w:uiPriority w:val="99"/>
    <w:pPr>
      <w:pBdr>
        <w:bottom w:val="single" w:sz="8" w:space="0" w:color="000000"/>
        <w:right w:val="single" w:sz="8" w:space="0" w:color="000000"/>
      </w:pBdr>
      <w:spacing w:before="100" w:beforeAutospacing="1" w:after="100" w:afterAutospacing="1"/>
    </w:pPr>
    <w:rPr>
      <w:b/>
      <w:bCs/>
      <w:sz w:val="24"/>
      <w:szCs w:val="24"/>
    </w:rPr>
  </w:style>
  <w:style w:type="paragraph" w:customStyle="1" w:styleId="xl76">
    <w:name w:val="xl76"/>
    <w:basedOn w:val="a"/>
    <w:uiPriority w:val="99"/>
    <w:pPr>
      <w:pBdr>
        <w:bottom w:val="single" w:sz="8" w:space="0" w:color="000000"/>
        <w:right w:val="single" w:sz="8" w:space="0" w:color="000000"/>
      </w:pBdr>
      <w:spacing w:before="100" w:beforeAutospacing="1" w:after="100" w:afterAutospacing="1"/>
    </w:pPr>
    <w:rPr>
      <w:b/>
      <w:bCs/>
    </w:rPr>
  </w:style>
  <w:style w:type="paragraph" w:customStyle="1" w:styleId="xl77">
    <w:name w:val="xl77"/>
    <w:basedOn w:val="a"/>
    <w:uiPriority w:val="99"/>
    <w:pPr>
      <w:pBdr>
        <w:top w:val="single" w:sz="8" w:space="0" w:color="000000"/>
        <w:left w:val="single" w:sz="8" w:space="0" w:color="000000"/>
        <w:bottom w:val="single" w:sz="8" w:space="0" w:color="000000"/>
      </w:pBdr>
      <w:spacing w:before="100" w:beforeAutospacing="1" w:after="100" w:afterAutospacing="1"/>
    </w:pPr>
  </w:style>
  <w:style w:type="paragraph" w:customStyle="1" w:styleId="xl78">
    <w:name w:val="xl78"/>
    <w:basedOn w:val="a"/>
    <w:uiPriority w:val="99"/>
    <w:pPr>
      <w:pBdr>
        <w:top w:val="single" w:sz="8" w:space="0" w:color="000000"/>
        <w:left w:val="single" w:sz="8" w:space="0" w:color="000000"/>
      </w:pBdr>
      <w:spacing w:before="100" w:beforeAutospacing="1" w:after="100" w:afterAutospacing="1"/>
      <w:jc w:val="both"/>
    </w:pPr>
  </w:style>
  <w:style w:type="paragraph" w:customStyle="1" w:styleId="xl79">
    <w:name w:val="xl79"/>
    <w:basedOn w:val="a"/>
    <w:uiPriority w:val="99"/>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80">
    <w:name w:val="xl80"/>
    <w:basedOn w:val="a"/>
    <w:uiPriority w:val="99"/>
    <w:pPr>
      <w:pBdr>
        <w:top w:val="single" w:sz="8" w:space="0" w:color="000000"/>
        <w:left w:val="single" w:sz="8" w:space="0" w:color="000000"/>
        <w:right w:val="single" w:sz="8" w:space="0" w:color="000000"/>
      </w:pBdr>
      <w:spacing w:before="100" w:beforeAutospacing="1" w:after="100" w:afterAutospacing="1"/>
      <w:jc w:val="both"/>
    </w:pPr>
  </w:style>
  <w:style w:type="paragraph" w:customStyle="1" w:styleId="xl81">
    <w:name w:val="xl81"/>
    <w:basedOn w:val="a"/>
    <w:uiPriority w:val="99"/>
    <w:pPr>
      <w:pBdr>
        <w:top w:val="single" w:sz="8" w:space="0" w:color="000000"/>
        <w:bottom w:val="single" w:sz="8" w:space="0" w:color="000000"/>
        <w:right w:val="single" w:sz="8" w:space="0" w:color="000000"/>
      </w:pBdr>
      <w:spacing w:before="100" w:beforeAutospacing="1" w:after="100" w:afterAutospacing="1"/>
      <w:jc w:val="right"/>
    </w:pPr>
  </w:style>
  <w:style w:type="paragraph" w:customStyle="1" w:styleId="xl82">
    <w:name w:val="xl82"/>
    <w:basedOn w:val="a"/>
    <w:uiPriority w:val="99"/>
    <w:pPr>
      <w:pBdr>
        <w:top w:val="single" w:sz="8" w:space="0" w:color="000000"/>
        <w:bottom w:val="single" w:sz="8" w:space="0" w:color="000000"/>
        <w:right w:val="single" w:sz="8" w:space="0" w:color="000000"/>
      </w:pBdr>
      <w:spacing w:before="100" w:beforeAutospacing="1" w:after="100" w:afterAutospacing="1"/>
      <w:jc w:val="right"/>
    </w:pPr>
  </w:style>
  <w:style w:type="paragraph" w:customStyle="1" w:styleId="xl83">
    <w:name w:val="xl83"/>
    <w:basedOn w:val="a"/>
    <w:uiPriority w:val="99"/>
    <w:pPr>
      <w:pBdr>
        <w:bottom w:val="single" w:sz="8" w:space="0" w:color="000000"/>
        <w:right w:val="single" w:sz="8" w:space="0" w:color="000000"/>
      </w:pBdr>
      <w:spacing w:before="100" w:beforeAutospacing="1" w:after="100" w:afterAutospacing="1"/>
      <w:jc w:val="right"/>
    </w:pPr>
  </w:style>
  <w:style w:type="paragraph" w:customStyle="1" w:styleId="xl84">
    <w:name w:val="xl84"/>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right"/>
    </w:pPr>
  </w:style>
  <w:style w:type="paragraph" w:customStyle="1" w:styleId="xl85">
    <w:name w:val="xl85"/>
    <w:basedOn w:val="a"/>
    <w:uiPriority w:val="99"/>
    <w:pPr>
      <w:pBdr>
        <w:top w:val="single" w:sz="8" w:space="0" w:color="000000"/>
        <w:bottom w:val="single" w:sz="8" w:space="0" w:color="000000"/>
      </w:pBdr>
      <w:spacing w:before="100" w:beforeAutospacing="1" w:after="100" w:afterAutospacing="1"/>
      <w:jc w:val="right"/>
    </w:pPr>
  </w:style>
  <w:style w:type="paragraph" w:customStyle="1" w:styleId="xl86">
    <w:name w:val="xl86"/>
    <w:basedOn w:val="a"/>
    <w:uiPriority w:val="99"/>
    <w:pPr>
      <w:pBdr>
        <w:bottom w:val="single" w:sz="8" w:space="0" w:color="000000"/>
        <w:right w:val="single" w:sz="8" w:space="0" w:color="000000"/>
      </w:pBdr>
      <w:spacing w:before="100" w:beforeAutospacing="1" w:after="100" w:afterAutospacing="1"/>
      <w:jc w:val="center"/>
    </w:pPr>
    <w:rPr>
      <w:sz w:val="24"/>
      <w:szCs w:val="24"/>
    </w:rPr>
  </w:style>
  <w:style w:type="paragraph" w:customStyle="1" w:styleId="xl87">
    <w:name w:val="xl87"/>
    <w:basedOn w:val="a"/>
    <w:uiPriority w:val="99"/>
    <w:pPr>
      <w:pBdr>
        <w:bottom w:val="single" w:sz="8" w:space="0" w:color="000000"/>
        <w:right w:val="single" w:sz="8" w:space="0" w:color="000000"/>
      </w:pBdr>
      <w:spacing w:before="100" w:beforeAutospacing="1" w:after="100" w:afterAutospacing="1"/>
      <w:jc w:val="right"/>
    </w:pPr>
  </w:style>
  <w:style w:type="paragraph" w:customStyle="1" w:styleId="xl88">
    <w:name w:val="xl88"/>
    <w:basedOn w:val="a"/>
    <w:uiPriority w:val="99"/>
    <w:pPr>
      <w:pBdr>
        <w:top w:val="single" w:sz="8" w:space="0" w:color="000000"/>
        <w:bottom w:val="single" w:sz="8" w:space="0" w:color="000000"/>
        <w:right w:val="single" w:sz="8" w:space="0" w:color="000000"/>
      </w:pBdr>
      <w:spacing w:before="100" w:beforeAutospacing="1" w:after="100" w:afterAutospacing="1"/>
      <w:jc w:val="right"/>
    </w:pPr>
  </w:style>
  <w:style w:type="paragraph" w:customStyle="1" w:styleId="xl89">
    <w:name w:val="xl89"/>
    <w:basedOn w:val="a"/>
    <w:uiPriority w:val="99"/>
    <w:pPr>
      <w:pBdr>
        <w:top w:val="single" w:sz="8" w:space="0" w:color="000000"/>
        <w:right w:val="single" w:sz="8" w:space="0" w:color="000000"/>
      </w:pBdr>
      <w:spacing w:before="100" w:beforeAutospacing="1" w:after="100" w:afterAutospacing="1"/>
      <w:jc w:val="right"/>
    </w:pPr>
  </w:style>
  <w:style w:type="paragraph" w:customStyle="1" w:styleId="xl90">
    <w:name w:val="xl90"/>
    <w:basedOn w:val="a"/>
    <w:uiPriority w:val="99"/>
    <w:pPr>
      <w:pBdr>
        <w:top w:val="single" w:sz="8" w:space="0" w:color="000000"/>
        <w:left w:val="single" w:sz="8" w:space="0" w:color="000000"/>
        <w:right w:val="single" w:sz="8" w:space="0" w:color="000000"/>
      </w:pBdr>
      <w:spacing w:before="100" w:beforeAutospacing="1" w:after="100" w:afterAutospacing="1"/>
      <w:jc w:val="right"/>
    </w:pPr>
  </w:style>
  <w:style w:type="paragraph" w:customStyle="1" w:styleId="xl91">
    <w:name w:val="xl91"/>
    <w:basedOn w:val="a"/>
    <w:uiPriority w:val="99"/>
    <w:pPr>
      <w:pBdr>
        <w:bottom w:val="single" w:sz="8" w:space="0" w:color="000000"/>
        <w:right w:val="single" w:sz="8" w:space="0" w:color="000000"/>
      </w:pBdr>
      <w:spacing w:before="100" w:beforeAutospacing="1" w:after="100" w:afterAutospacing="1"/>
      <w:jc w:val="right"/>
    </w:pPr>
  </w:style>
  <w:style w:type="paragraph" w:customStyle="1" w:styleId="xl92">
    <w:name w:val="xl92"/>
    <w:basedOn w:val="a"/>
    <w:uiPriority w:val="99"/>
    <w:pPr>
      <w:pBdr>
        <w:top w:val="single" w:sz="8" w:space="0" w:color="000000"/>
        <w:left w:val="single" w:sz="8" w:space="0" w:color="000000"/>
        <w:right w:val="single" w:sz="8" w:space="0" w:color="000000"/>
      </w:pBdr>
      <w:spacing w:before="100" w:beforeAutospacing="1" w:after="100" w:afterAutospacing="1"/>
      <w:jc w:val="right"/>
    </w:pPr>
  </w:style>
  <w:style w:type="paragraph" w:customStyle="1" w:styleId="xl93">
    <w:name w:val="xl93"/>
    <w:basedOn w:val="a"/>
    <w:uiPriority w:val="99"/>
    <w:pPr>
      <w:pBdr>
        <w:top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94">
    <w:name w:val="xl94"/>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both"/>
    </w:pPr>
    <w:rPr>
      <w:b/>
      <w:bCs/>
    </w:rPr>
  </w:style>
  <w:style w:type="paragraph" w:customStyle="1" w:styleId="xl95">
    <w:name w:val="xl95"/>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pPr>
    <w:rPr>
      <w:b/>
      <w:bCs/>
      <w:sz w:val="24"/>
      <w:szCs w:val="24"/>
    </w:rPr>
  </w:style>
  <w:style w:type="paragraph" w:customStyle="1" w:styleId="xl96">
    <w:name w:val="xl96"/>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right"/>
    </w:pPr>
  </w:style>
  <w:style w:type="paragraph" w:customStyle="1" w:styleId="xl97">
    <w:name w:val="xl97"/>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pPr>
    <w:rPr>
      <w:b/>
      <w:bCs/>
    </w:rPr>
  </w:style>
  <w:style w:type="paragraph" w:customStyle="1" w:styleId="xl98">
    <w:name w:val="xl98"/>
    <w:basedOn w:val="a"/>
    <w:uiPriority w:val="99"/>
    <w:pPr>
      <w:pBdr>
        <w:top w:val="single" w:sz="8" w:space="0" w:color="000000"/>
        <w:bottom w:val="single" w:sz="8" w:space="0" w:color="000000"/>
        <w:right w:val="single" w:sz="8" w:space="0" w:color="000000"/>
      </w:pBdr>
      <w:spacing w:before="100" w:beforeAutospacing="1" w:after="100" w:afterAutospacing="1"/>
      <w:jc w:val="right"/>
    </w:pPr>
  </w:style>
  <w:style w:type="paragraph" w:customStyle="1" w:styleId="xl99">
    <w:name w:val="xl99"/>
    <w:basedOn w:val="a"/>
    <w:uiPriority w:val="99"/>
    <w:pPr>
      <w:spacing w:before="100" w:beforeAutospacing="1" w:after="100" w:afterAutospacing="1"/>
    </w:pPr>
    <w:rPr>
      <w:sz w:val="24"/>
      <w:szCs w:val="24"/>
    </w:rPr>
  </w:style>
  <w:style w:type="paragraph" w:customStyle="1" w:styleId="xl100">
    <w:name w:val="xl100"/>
    <w:basedOn w:val="a"/>
    <w:uiPriority w:val="99"/>
    <w:pPr>
      <w:pBdr>
        <w:right w:val="single" w:sz="8" w:space="0" w:color="000000"/>
      </w:pBdr>
      <w:spacing w:before="100" w:beforeAutospacing="1" w:after="100" w:afterAutospacing="1"/>
    </w:pPr>
    <w:rPr>
      <w:sz w:val="24"/>
      <w:szCs w:val="24"/>
    </w:rPr>
  </w:style>
  <w:style w:type="paragraph" w:customStyle="1" w:styleId="xl101">
    <w:name w:val="xl101"/>
    <w:basedOn w:val="a"/>
    <w:uiPriority w:val="99"/>
    <w:pPr>
      <w:pBdr>
        <w:bottom w:val="single" w:sz="8" w:space="0" w:color="000000"/>
        <w:right w:val="single" w:sz="8" w:space="0" w:color="000000"/>
      </w:pBdr>
      <w:spacing w:before="100" w:beforeAutospacing="1" w:after="100" w:afterAutospacing="1"/>
    </w:pPr>
    <w:rPr>
      <w:sz w:val="24"/>
      <w:szCs w:val="24"/>
    </w:rPr>
  </w:style>
  <w:style w:type="paragraph" w:customStyle="1" w:styleId="xl102">
    <w:name w:val="xl102"/>
    <w:basedOn w:val="a"/>
    <w:uiPriority w:val="99"/>
    <w:pPr>
      <w:pBdr>
        <w:top w:val="single" w:sz="8" w:space="0" w:color="000000"/>
      </w:pBdr>
      <w:spacing w:before="100" w:beforeAutospacing="1" w:after="100" w:afterAutospacing="1"/>
      <w:jc w:val="center"/>
    </w:pPr>
  </w:style>
  <w:style w:type="paragraph" w:customStyle="1" w:styleId="xl103">
    <w:name w:val="xl103"/>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both"/>
    </w:pPr>
  </w:style>
  <w:style w:type="paragraph" w:customStyle="1" w:styleId="xl104">
    <w:name w:val="xl104"/>
    <w:basedOn w:val="a"/>
    <w:uiPriority w:val="99"/>
    <w:pPr>
      <w:pBdr>
        <w:top w:val="single" w:sz="8" w:space="0" w:color="000000"/>
        <w:bottom w:val="single" w:sz="8" w:space="0" w:color="000000"/>
      </w:pBdr>
      <w:spacing w:before="100" w:beforeAutospacing="1" w:after="100" w:afterAutospacing="1"/>
      <w:jc w:val="center"/>
    </w:pPr>
  </w:style>
  <w:style w:type="paragraph" w:customStyle="1" w:styleId="xl105">
    <w:name w:val="xl105"/>
    <w:basedOn w:val="a"/>
    <w:uiPriority w:val="99"/>
    <w:pPr>
      <w:spacing w:before="100" w:beforeAutospacing="1" w:after="100" w:afterAutospacing="1"/>
    </w:pPr>
    <w:rPr>
      <w:sz w:val="24"/>
      <w:szCs w:val="24"/>
    </w:rPr>
  </w:style>
  <w:style w:type="paragraph" w:customStyle="1" w:styleId="xl106">
    <w:name w:val="xl106"/>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right"/>
    </w:pPr>
  </w:style>
  <w:style w:type="paragraph" w:customStyle="1" w:styleId="xl107">
    <w:name w:val="xl107"/>
    <w:basedOn w:val="a"/>
    <w:uiPriority w:val="99"/>
    <w:pPr>
      <w:pBdr>
        <w:left w:val="single" w:sz="8" w:space="0" w:color="000000"/>
        <w:bottom w:val="single" w:sz="8" w:space="0" w:color="000000"/>
        <w:right w:val="single" w:sz="8" w:space="0" w:color="000000"/>
      </w:pBdr>
      <w:spacing w:before="100" w:beforeAutospacing="1" w:after="100" w:afterAutospacing="1"/>
      <w:jc w:val="right"/>
    </w:pPr>
  </w:style>
  <w:style w:type="paragraph" w:customStyle="1" w:styleId="xl108">
    <w:name w:val="xl108"/>
    <w:basedOn w:val="a"/>
    <w:uiPriority w:val="99"/>
    <w:pPr>
      <w:pBdr>
        <w:top w:val="single" w:sz="8" w:space="0" w:color="000000"/>
        <w:bottom w:val="single" w:sz="8" w:space="0" w:color="000000"/>
        <w:right w:val="single" w:sz="8" w:space="0" w:color="000000"/>
      </w:pBdr>
      <w:spacing w:before="100" w:beforeAutospacing="1" w:after="100" w:afterAutospacing="1"/>
      <w:jc w:val="right"/>
    </w:pPr>
  </w:style>
  <w:style w:type="paragraph" w:customStyle="1" w:styleId="xl109">
    <w:name w:val="xl109"/>
    <w:basedOn w:val="a"/>
    <w:uiPriority w:val="99"/>
    <w:pPr>
      <w:pBdr>
        <w:top w:val="single" w:sz="8" w:space="0" w:color="000000"/>
        <w:bottom w:val="single" w:sz="8" w:space="0" w:color="000000"/>
        <w:right w:val="single" w:sz="8" w:space="0" w:color="000000"/>
      </w:pBdr>
      <w:spacing w:before="100" w:beforeAutospacing="1" w:after="100" w:afterAutospacing="1"/>
      <w:jc w:val="right"/>
    </w:pPr>
  </w:style>
  <w:style w:type="paragraph" w:customStyle="1" w:styleId="xl110">
    <w:name w:val="xl110"/>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right"/>
    </w:pPr>
  </w:style>
  <w:style w:type="paragraph" w:customStyle="1" w:styleId="xl111">
    <w:name w:val="xl111"/>
    <w:basedOn w:val="a"/>
    <w:uiPriority w:val="99"/>
    <w:pPr>
      <w:pBdr>
        <w:top w:val="single" w:sz="8" w:space="0" w:color="000000"/>
        <w:bottom w:val="single" w:sz="8" w:space="0" w:color="000000"/>
      </w:pBdr>
      <w:spacing w:before="100" w:beforeAutospacing="1" w:after="100" w:afterAutospacing="1"/>
      <w:jc w:val="right"/>
    </w:pPr>
  </w:style>
  <w:style w:type="paragraph" w:customStyle="1" w:styleId="xl112">
    <w:name w:val="xl112"/>
    <w:basedOn w:val="a"/>
    <w:uiPriority w:val="99"/>
    <w:pPr>
      <w:pBdr>
        <w:bottom w:val="single" w:sz="8" w:space="0" w:color="000000"/>
        <w:right w:val="single" w:sz="8" w:space="0" w:color="000000"/>
      </w:pBdr>
      <w:spacing w:before="100" w:beforeAutospacing="1" w:after="100" w:afterAutospacing="1"/>
      <w:jc w:val="right"/>
    </w:pPr>
  </w:style>
  <w:style w:type="paragraph" w:customStyle="1" w:styleId="xl113">
    <w:name w:val="xl113"/>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right"/>
    </w:pPr>
    <w:rPr>
      <w:b/>
      <w:bCs/>
      <w:sz w:val="18"/>
      <w:szCs w:val="18"/>
    </w:rPr>
  </w:style>
  <w:style w:type="paragraph" w:customStyle="1" w:styleId="xl114">
    <w:name w:val="xl114"/>
    <w:basedOn w:val="a"/>
    <w:uiPriority w:val="99"/>
    <w:pPr>
      <w:pBdr>
        <w:top w:val="single" w:sz="8" w:space="0" w:color="000000"/>
        <w:right w:val="single" w:sz="8" w:space="0" w:color="000000"/>
      </w:pBdr>
      <w:spacing w:before="100" w:beforeAutospacing="1" w:after="100" w:afterAutospacing="1"/>
      <w:jc w:val="right"/>
    </w:pPr>
    <w:rPr>
      <w:b/>
      <w:bCs/>
      <w:sz w:val="18"/>
      <w:szCs w:val="18"/>
    </w:rPr>
  </w:style>
  <w:style w:type="paragraph" w:customStyle="1" w:styleId="xl115">
    <w:name w:val="xl115"/>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right"/>
    </w:pPr>
  </w:style>
  <w:style w:type="paragraph" w:customStyle="1" w:styleId="xl116">
    <w:name w:val="xl116"/>
    <w:basedOn w:val="a"/>
    <w:uiPriority w:val="99"/>
    <w:pPr>
      <w:pBdr>
        <w:top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117">
    <w:name w:val="xl117"/>
    <w:basedOn w:val="a"/>
    <w:uiPriority w:val="99"/>
    <w:pPr>
      <w:pBdr>
        <w:top w:val="single" w:sz="8" w:space="0" w:color="000000"/>
        <w:left w:val="single" w:sz="8" w:space="0" w:color="000000"/>
        <w:right w:val="single" w:sz="8" w:space="0" w:color="000000"/>
      </w:pBdr>
      <w:spacing w:before="100" w:beforeAutospacing="1" w:after="100" w:afterAutospacing="1"/>
    </w:pPr>
    <w:rPr>
      <w:sz w:val="24"/>
      <w:szCs w:val="24"/>
    </w:rPr>
  </w:style>
  <w:style w:type="paragraph" w:customStyle="1" w:styleId="xl118">
    <w:name w:val="xl118"/>
    <w:basedOn w:val="a"/>
    <w:uiPriority w:val="99"/>
    <w:pPr>
      <w:pBdr>
        <w:left w:val="single" w:sz="8" w:space="0" w:color="000000"/>
        <w:right w:val="single" w:sz="8" w:space="0" w:color="000000"/>
      </w:pBdr>
      <w:spacing w:before="100" w:beforeAutospacing="1" w:after="100" w:afterAutospacing="1"/>
    </w:pPr>
    <w:rPr>
      <w:sz w:val="24"/>
      <w:szCs w:val="24"/>
    </w:rPr>
  </w:style>
  <w:style w:type="paragraph" w:customStyle="1" w:styleId="xl119">
    <w:name w:val="xl119"/>
    <w:basedOn w:val="a"/>
    <w:uiPriority w:val="99"/>
    <w:pPr>
      <w:pBdr>
        <w:left w:val="single" w:sz="8" w:space="0" w:color="000000"/>
        <w:bottom w:val="single" w:sz="8" w:space="0" w:color="000000"/>
        <w:right w:val="single" w:sz="8" w:space="0" w:color="000000"/>
      </w:pBdr>
      <w:spacing w:before="100" w:beforeAutospacing="1" w:after="100" w:afterAutospacing="1"/>
    </w:pPr>
    <w:rPr>
      <w:sz w:val="24"/>
      <w:szCs w:val="24"/>
    </w:rPr>
  </w:style>
  <w:style w:type="paragraph" w:customStyle="1" w:styleId="xl120">
    <w:name w:val="xl120"/>
    <w:basedOn w:val="a"/>
    <w:uiPriority w:val="99"/>
    <w:pPr>
      <w:pBdr>
        <w:top w:val="single" w:sz="8" w:space="0" w:color="000000"/>
        <w:left w:val="single" w:sz="8" w:space="0" w:color="000000"/>
      </w:pBdr>
      <w:spacing w:before="100" w:beforeAutospacing="1" w:after="100" w:afterAutospacing="1"/>
    </w:pPr>
    <w:rPr>
      <w:sz w:val="24"/>
      <w:szCs w:val="24"/>
    </w:rPr>
  </w:style>
  <w:style w:type="paragraph" w:customStyle="1" w:styleId="xl121">
    <w:name w:val="xl121"/>
    <w:basedOn w:val="a"/>
    <w:uiPriority w:val="99"/>
    <w:pPr>
      <w:pBdr>
        <w:left w:val="single" w:sz="8" w:space="0" w:color="000000"/>
      </w:pBdr>
      <w:spacing w:before="100" w:beforeAutospacing="1" w:after="100" w:afterAutospacing="1"/>
    </w:pPr>
    <w:rPr>
      <w:sz w:val="24"/>
      <w:szCs w:val="24"/>
    </w:rPr>
  </w:style>
  <w:style w:type="paragraph" w:customStyle="1" w:styleId="xl122">
    <w:name w:val="xl122"/>
    <w:basedOn w:val="a"/>
    <w:uiPriority w:val="99"/>
    <w:pPr>
      <w:pBdr>
        <w:left w:val="single" w:sz="8" w:space="0" w:color="000000"/>
        <w:bottom w:val="single" w:sz="8" w:space="0" w:color="000000"/>
      </w:pBdr>
      <w:spacing w:before="100" w:beforeAutospacing="1" w:after="100" w:afterAutospacing="1"/>
    </w:pPr>
    <w:rPr>
      <w:sz w:val="24"/>
      <w:szCs w:val="24"/>
    </w:rPr>
  </w:style>
  <w:style w:type="paragraph" w:customStyle="1" w:styleId="xl123">
    <w:name w:val="xl123"/>
    <w:basedOn w:val="a"/>
    <w:uiPriority w:val="99"/>
    <w:pPr>
      <w:pBdr>
        <w:top w:val="single" w:sz="8" w:space="0" w:color="000000"/>
        <w:left w:val="single" w:sz="8" w:space="0" w:color="000000"/>
        <w:right w:val="single" w:sz="8" w:space="0" w:color="000000"/>
      </w:pBdr>
      <w:spacing w:before="100" w:beforeAutospacing="1" w:after="100" w:afterAutospacing="1"/>
      <w:jc w:val="both"/>
    </w:pPr>
    <w:rPr>
      <w:sz w:val="24"/>
      <w:szCs w:val="24"/>
    </w:rPr>
  </w:style>
  <w:style w:type="paragraph" w:customStyle="1" w:styleId="xl124">
    <w:name w:val="xl124"/>
    <w:basedOn w:val="a"/>
    <w:uiPriority w:val="99"/>
    <w:pPr>
      <w:pBdr>
        <w:left w:val="single" w:sz="8" w:space="0" w:color="000000"/>
        <w:right w:val="single" w:sz="8" w:space="0" w:color="000000"/>
      </w:pBdr>
      <w:spacing w:before="100" w:beforeAutospacing="1" w:after="100" w:afterAutospacing="1"/>
      <w:jc w:val="both"/>
    </w:pPr>
    <w:rPr>
      <w:sz w:val="24"/>
      <w:szCs w:val="24"/>
    </w:rPr>
  </w:style>
  <w:style w:type="paragraph" w:customStyle="1" w:styleId="xl125">
    <w:name w:val="xl125"/>
    <w:basedOn w:val="a"/>
    <w:uiPriority w:val="99"/>
    <w:pPr>
      <w:pBdr>
        <w:left w:val="single" w:sz="8" w:space="0" w:color="000000"/>
        <w:bottom w:val="single" w:sz="8" w:space="0" w:color="000000"/>
        <w:right w:val="single" w:sz="8" w:space="0" w:color="000000"/>
      </w:pBdr>
      <w:spacing w:before="100" w:beforeAutospacing="1" w:after="100" w:afterAutospacing="1"/>
      <w:jc w:val="both"/>
    </w:pPr>
    <w:rPr>
      <w:sz w:val="24"/>
      <w:szCs w:val="24"/>
    </w:rPr>
  </w:style>
  <w:style w:type="paragraph" w:customStyle="1" w:styleId="xl126">
    <w:name w:val="xl126"/>
    <w:basedOn w:val="a"/>
    <w:uiPriority w:val="99"/>
    <w:pPr>
      <w:pBdr>
        <w:top w:val="single" w:sz="8" w:space="0" w:color="000000"/>
        <w:left w:val="single" w:sz="8" w:space="0" w:color="000000"/>
        <w:bottom w:val="single" w:sz="8" w:space="0" w:color="000000"/>
      </w:pBdr>
      <w:spacing w:before="100" w:beforeAutospacing="1" w:after="100" w:afterAutospacing="1"/>
      <w:jc w:val="both"/>
    </w:pPr>
    <w:rPr>
      <w:b/>
      <w:bCs/>
      <w:sz w:val="24"/>
      <w:szCs w:val="24"/>
    </w:rPr>
  </w:style>
  <w:style w:type="paragraph" w:customStyle="1" w:styleId="xl127">
    <w:name w:val="xl127"/>
    <w:basedOn w:val="a"/>
    <w:uiPriority w:val="99"/>
    <w:pPr>
      <w:pBdr>
        <w:top w:val="single" w:sz="8" w:space="0" w:color="000000"/>
        <w:bottom w:val="single" w:sz="8" w:space="0" w:color="000000"/>
        <w:right w:val="single" w:sz="8" w:space="0" w:color="000000"/>
      </w:pBdr>
      <w:spacing w:before="100" w:beforeAutospacing="1" w:after="100" w:afterAutospacing="1"/>
      <w:jc w:val="both"/>
    </w:pPr>
    <w:rPr>
      <w:b/>
      <w:bCs/>
      <w:sz w:val="24"/>
      <w:szCs w:val="24"/>
    </w:rPr>
  </w:style>
  <w:style w:type="paragraph" w:customStyle="1" w:styleId="xl128">
    <w:name w:val="xl128"/>
    <w:basedOn w:val="a"/>
    <w:uiPriority w:val="99"/>
    <w:pPr>
      <w:pBdr>
        <w:top w:val="single" w:sz="8" w:space="0" w:color="000000"/>
        <w:bottom w:val="single" w:sz="8" w:space="0" w:color="000000"/>
      </w:pBdr>
      <w:spacing w:before="100" w:beforeAutospacing="1" w:after="100" w:afterAutospacing="1"/>
      <w:jc w:val="both"/>
    </w:pPr>
    <w:rPr>
      <w:b/>
      <w:bCs/>
      <w:sz w:val="24"/>
      <w:szCs w:val="24"/>
    </w:rPr>
  </w:style>
  <w:style w:type="paragraph" w:customStyle="1" w:styleId="xl129">
    <w:name w:val="xl129"/>
    <w:basedOn w:val="a"/>
    <w:uiPriority w:val="99"/>
    <w:pPr>
      <w:pBdr>
        <w:top w:val="single" w:sz="8" w:space="0" w:color="000000"/>
        <w:left w:val="single" w:sz="8" w:space="0" w:color="000000"/>
        <w:right w:val="single" w:sz="8" w:space="0" w:color="000000"/>
      </w:pBdr>
      <w:spacing w:before="100" w:beforeAutospacing="1" w:after="100" w:afterAutospacing="1"/>
    </w:pPr>
    <w:rPr>
      <w:sz w:val="24"/>
      <w:szCs w:val="24"/>
    </w:rPr>
  </w:style>
  <w:style w:type="paragraph" w:customStyle="1" w:styleId="xl130">
    <w:name w:val="xl130"/>
    <w:basedOn w:val="a"/>
    <w:uiPriority w:val="99"/>
    <w:pPr>
      <w:pBdr>
        <w:left w:val="single" w:sz="8" w:space="0" w:color="000000"/>
        <w:right w:val="single" w:sz="8" w:space="0" w:color="000000"/>
      </w:pBdr>
      <w:spacing w:before="100" w:beforeAutospacing="1" w:after="100" w:afterAutospacing="1"/>
    </w:pPr>
    <w:rPr>
      <w:sz w:val="24"/>
      <w:szCs w:val="24"/>
    </w:rPr>
  </w:style>
  <w:style w:type="paragraph" w:customStyle="1" w:styleId="xl131">
    <w:name w:val="xl131"/>
    <w:basedOn w:val="a"/>
    <w:uiPriority w:val="99"/>
    <w:pPr>
      <w:pBdr>
        <w:left w:val="single" w:sz="8" w:space="0" w:color="000000"/>
        <w:bottom w:val="single" w:sz="8" w:space="0" w:color="000000"/>
        <w:right w:val="single" w:sz="8" w:space="0" w:color="000000"/>
      </w:pBdr>
      <w:spacing w:before="100" w:beforeAutospacing="1" w:after="100" w:afterAutospacing="1"/>
    </w:pPr>
    <w:rPr>
      <w:sz w:val="24"/>
      <w:szCs w:val="24"/>
    </w:rPr>
  </w:style>
  <w:style w:type="paragraph" w:customStyle="1" w:styleId="xl132">
    <w:name w:val="xl132"/>
    <w:basedOn w:val="a"/>
    <w:uiPriority w:val="99"/>
    <w:pPr>
      <w:pBdr>
        <w:top w:val="single" w:sz="8" w:space="0" w:color="000000"/>
        <w:left w:val="single" w:sz="8" w:space="0" w:color="000000"/>
        <w:right w:val="single" w:sz="8" w:space="0" w:color="000000"/>
      </w:pBdr>
      <w:spacing w:before="100" w:beforeAutospacing="1" w:after="100" w:afterAutospacing="1"/>
    </w:pPr>
    <w:rPr>
      <w:color w:val="00B050"/>
      <w:sz w:val="24"/>
      <w:szCs w:val="24"/>
    </w:rPr>
  </w:style>
  <w:style w:type="paragraph" w:customStyle="1" w:styleId="xl133">
    <w:name w:val="xl133"/>
    <w:basedOn w:val="a"/>
    <w:uiPriority w:val="99"/>
    <w:pPr>
      <w:pBdr>
        <w:left w:val="single" w:sz="8" w:space="0" w:color="000000"/>
        <w:right w:val="single" w:sz="8" w:space="0" w:color="000000"/>
      </w:pBdr>
      <w:spacing w:before="100" w:beforeAutospacing="1" w:after="100" w:afterAutospacing="1"/>
    </w:pPr>
    <w:rPr>
      <w:color w:val="00B050"/>
      <w:sz w:val="24"/>
      <w:szCs w:val="24"/>
    </w:rPr>
  </w:style>
  <w:style w:type="paragraph" w:customStyle="1" w:styleId="xl134">
    <w:name w:val="xl134"/>
    <w:basedOn w:val="a"/>
    <w:uiPriority w:val="99"/>
    <w:pPr>
      <w:pBdr>
        <w:left w:val="single" w:sz="8" w:space="0" w:color="000000"/>
        <w:bottom w:val="single" w:sz="8" w:space="0" w:color="000000"/>
        <w:right w:val="single" w:sz="8" w:space="0" w:color="000000"/>
      </w:pBdr>
      <w:spacing w:before="100" w:beforeAutospacing="1" w:after="100" w:afterAutospacing="1"/>
    </w:pPr>
    <w:rPr>
      <w:color w:val="00B050"/>
      <w:sz w:val="24"/>
      <w:szCs w:val="24"/>
    </w:rPr>
  </w:style>
  <w:style w:type="paragraph" w:customStyle="1" w:styleId="xl135">
    <w:name w:val="xl135"/>
    <w:basedOn w:val="a"/>
    <w:uiPriority w:val="99"/>
    <w:pPr>
      <w:pBdr>
        <w:top w:val="single" w:sz="8" w:space="0" w:color="000000"/>
        <w:left w:val="single" w:sz="8" w:space="0" w:color="000000"/>
        <w:right w:val="single" w:sz="8" w:space="0" w:color="000000"/>
      </w:pBdr>
      <w:spacing w:before="100" w:beforeAutospacing="1" w:after="100" w:afterAutospacing="1"/>
    </w:pPr>
    <w:rPr>
      <w:sz w:val="24"/>
      <w:szCs w:val="24"/>
    </w:rPr>
  </w:style>
  <w:style w:type="paragraph" w:customStyle="1" w:styleId="xl136">
    <w:name w:val="xl136"/>
    <w:basedOn w:val="a"/>
    <w:uiPriority w:val="99"/>
    <w:pPr>
      <w:pBdr>
        <w:left w:val="single" w:sz="8" w:space="0" w:color="000000"/>
        <w:right w:val="single" w:sz="8" w:space="0" w:color="000000"/>
      </w:pBdr>
      <w:spacing w:before="100" w:beforeAutospacing="1" w:after="100" w:afterAutospacing="1"/>
    </w:pPr>
    <w:rPr>
      <w:sz w:val="24"/>
      <w:szCs w:val="24"/>
    </w:rPr>
  </w:style>
  <w:style w:type="paragraph" w:customStyle="1" w:styleId="xl137">
    <w:name w:val="xl137"/>
    <w:basedOn w:val="a"/>
    <w:uiPriority w:val="99"/>
    <w:pPr>
      <w:pBdr>
        <w:left w:val="single" w:sz="8" w:space="0" w:color="000000"/>
        <w:bottom w:val="single" w:sz="8" w:space="0" w:color="000000"/>
        <w:right w:val="single" w:sz="8" w:space="0" w:color="000000"/>
      </w:pBdr>
      <w:spacing w:before="100" w:beforeAutospacing="1" w:after="100" w:afterAutospacing="1"/>
    </w:pPr>
    <w:rPr>
      <w:sz w:val="24"/>
      <w:szCs w:val="24"/>
    </w:rPr>
  </w:style>
  <w:style w:type="paragraph" w:customStyle="1" w:styleId="xl138">
    <w:name w:val="xl138"/>
    <w:basedOn w:val="a"/>
    <w:uiPriority w:val="99"/>
    <w:pPr>
      <w:pBdr>
        <w:top w:val="single" w:sz="8" w:space="0" w:color="000000"/>
        <w:left w:val="single" w:sz="8" w:space="0" w:color="000000"/>
      </w:pBdr>
      <w:spacing w:before="100" w:beforeAutospacing="1" w:after="100" w:afterAutospacing="1"/>
    </w:pPr>
    <w:rPr>
      <w:sz w:val="24"/>
      <w:szCs w:val="24"/>
    </w:rPr>
  </w:style>
  <w:style w:type="paragraph" w:customStyle="1" w:styleId="xl139">
    <w:name w:val="xl139"/>
    <w:basedOn w:val="a"/>
    <w:uiPriority w:val="99"/>
    <w:pPr>
      <w:pBdr>
        <w:left w:val="single" w:sz="8" w:space="0" w:color="000000"/>
      </w:pBdr>
      <w:spacing w:before="100" w:beforeAutospacing="1" w:after="100" w:afterAutospacing="1"/>
    </w:pPr>
    <w:rPr>
      <w:sz w:val="24"/>
      <w:szCs w:val="24"/>
    </w:rPr>
  </w:style>
  <w:style w:type="paragraph" w:customStyle="1" w:styleId="xl140">
    <w:name w:val="xl140"/>
    <w:basedOn w:val="a"/>
    <w:uiPriority w:val="99"/>
    <w:pPr>
      <w:pBdr>
        <w:left w:val="single" w:sz="8" w:space="0" w:color="000000"/>
        <w:bottom w:val="single" w:sz="8" w:space="0" w:color="000000"/>
      </w:pBdr>
      <w:spacing w:before="100" w:beforeAutospacing="1" w:after="100" w:afterAutospacing="1"/>
    </w:pPr>
    <w:rPr>
      <w:sz w:val="24"/>
      <w:szCs w:val="24"/>
    </w:rPr>
  </w:style>
  <w:style w:type="paragraph" w:customStyle="1" w:styleId="xl141">
    <w:name w:val="xl141"/>
    <w:basedOn w:val="a"/>
    <w:uiPriority w:val="99"/>
    <w:pPr>
      <w:pBdr>
        <w:top w:val="single" w:sz="8" w:space="0" w:color="000000"/>
        <w:left w:val="single" w:sz="8" w:space="0" w:color="000000"/>
      </w:pBdr>
      <w:spacing w:before="100" w:beforeAutospacing="1" w:after="100" w:afterAutospacing="1"/>
      <w:jc w:val="both"/>
    </w:pPr>
    <w:rPr>
      <w:b/>
      <w:bCs/>
      <w:sz w:val="24"/>
      <w:szCs w:val="24"/>
    </w:rPr>
  </w:style>
  <w:style w:type="paragraph" w:customStyle="1" w:styleId="xl142">
    <w:name w:val="xl142"/>
    <w:basedOn w:val="a"/>
    <w:uiPriority w:val="99"/>
    <w:pPr>
      <w:pBdr>
        <w:top w:val="single" w:sz="8" w:space="0" w:color="000000"/>
      </w:pBdr>
      <w:spacing w:before="100" w:beforeAutospacing="1" w:after="100" w:afterAutospacing="1"/>
      <w:jc w:val="both"/>
    </w:pPr>
    <w:rPr>
      <w:b/>
      <w:bCs/>
      <w:sz w:val="24"/>
      <w:szCs w:val="24"/>
    </w:rPr>
  </w:style>
  <w:style w:type="paragraph" w:customStyle="1" w:styleId="xl143">
    <w:name w:val="xl143"/>
    <w:basedOn w:val="a"/>
    <w:uiPriority w:val="99"/>
    <w:pPr>
      <w:pBdr>
        <w:top w:val="single" w:sz="8" w:space="0" w:color="000000"/>
        <w:left w:val="single" w:sz="8" w:space="0" w:color="000000"/>
      </w:pBdr>
      <w:spacing w:before="100" w:beforeAutospacing="1" w:after="100" w:afterAutospacing="1"/>
    </w:pPr>
    <w:rPr>
      <w:sz w:val="24"/>
      <w:szCs w:val="24"/>
    </w:rPr>
  </w:style>
  <w:style w:type="paragraph" w:customStyle="1" w:styleId="xl144">
    <w:name w:val="xl144"/>
    <w:basedOn w:val="a"/>
    <w:uiPriority w:val="99"/>
    <w:pPr>
      <w:pBdr>
        <w:top w:val="single" w:sz="8" w:space="0" w:color="000000"/>
        <w:left w:val="single" w:sz="8" w:space="0" w:color="000000"/>
        <w:right w:val="single" w:sz="8" w:space="0" w:color="000000"/>
      </w:pBdr>
      <w:spacing w:before="100" w:beforeAutospacing="1" w:after="100" w:afterAutospacing="1"/>
    </w:pPr>
    <w:rPr>
      <w:sz w:val="24"/>
      <w:szCs w:val="24"/>
    </w:rPr>
  </w:style>
  <w:style w:type="paragraph" w:customStyle="1" w:styleId="xl145">
    <w:name w:val="xl145"/>
    <w:basedOn w:val="a"/>
    <w:uiPriority w:val="99"/>
    <w:pPr>
      <w:pBdr>
        <w:top w:val="single" w:sz="8" w:space="0" w:color="000000"/>
        <w:left w:val="single" w:sz="8" w:space="0" w:color="000000"/>
        <w:right w:val="single" w:sz="8" w:space="0" w:color="000000"/>
      </w:pBdr>
      <w:spacing w:before="100" w:beforeAutospacing="1" w:after="100" w:afterAutospacing="1"/>
    </w:pPr>
    <w:rPr>
      <w:color w:val="FF0000"/>
      <w:sz w:val="24"/>
      <w:szCs w:val="24"/>
    </w:rPr>
  </w:style>
  <w:style w:type="paragraph" w:customStyle="1" w:styleId="xl146">
    <w:name w:val="xl146"/>
    <w:basedOn w:val="a"/>
    <w:uiPriority w:val="99"/>
    <w:pPr>
      <w:pBdr>
        <w:left w:val="single" w:sz="8" w:space="0" w:color="000000"/>
        <w:right w:val="single" w:sz="8" w:space="0" w:color="000000"/>
      </w:pBdr>
      <w:spacing w:before="100" w:beforeAutospacing="1" w:after="100" w:afterAutospacing="1"/>
    </w:pPr>
    <w:rPr>
      <w:color w:val="FF0000"/>
      <w:sz w:val="24"/>
      <w:szCs w:val="24"/>
    </w:rPr>
  </w:style>
  <w:style w:type="paragraph" w:customStyle="1" w:styleId="xl147">
    <w:name w:val="xl147"/>
    <w:basedOn w:val="a"/>
    <w:uiPriority w:val="99"/>
    <w:pPr>
      <w:pBdr>
        <w:left w:val="single" w:sz="8" w:space="0" w:color="000000"/>
        <w:bottom w:val="single" w:sz="8" w:space="0" w:color="000000"/>
        <w:right w:val="single" w:sz="8" w:space="0" w:color="000000"/>
      </w:pBdr>
      <w:spacing w:before="100" w:beforeAutospacing="1" w:after="100" w:afterAutospacing="1"/>
    </w:pPr>
    <w:rPr>
      <w:color w:val="FF0000"/>
      <w:sz w:val="24"/>
      <w:szCs w:val="24"/>
    </w:rPr>
  </w:style>
  <w:style w:type="paragraph" w:customStyle="1" w:styleId="xl148">
    <w:name w:val="xl148"/>
    <w:basedOn w:val="a"/>
    <w:uiPriority w:val="99"/>
    <w:pPr>
      <w:pBdr>
        <w:top w:val="single" w:sz="8" w:space="0" w:color="000000"/>
        <w:left w:val="single" w:sz="8" w:space="0" w:color="000000"/>
        <w:right w:val="single" w:sz="8" w:space="0" w:color="000000"/>
      </w:pBdr>
      <w:spacing w:before="100" w:beforeAutospacing="1" w:after="100" w:afterAutospacing="1"/>
      <w:jc w:val="center"/>
    </w:pPr>
    <w:rPr>
      <w:sz w:val="24"/>
      <w:szCs w:val="24"/>
    </w:rPr>
  </w:style>
  <w:style w:type="paragraph" w:customStyle="1" w:styleId="xl149">
    <w:name w:val="xl149"/>
    <w:basedOn w:val="a"/>
    <w:uiPriority w:val="99"/>
    <w:pPr>
      <w:pBdr>
        <w:left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150">
    <w:name w:val="xl150"/>
    <w:basedOn w:val="a"/>
    <w:uiPriority w:val="99"/>
    <w:pPr>
      <w:pBdr>
        <w:top w:val="single" w:sz="8" w:space="0" w:color="000000"/>
        <w:left w:val="single" w:sz="8" w:space="0" w:color="000000"/>
      </w:pBdr>
      <w:spacing w:before="100" w:beforeAutospacing="1" w:after="100" w:afterAutospacing="1"/>
      <w:jc w:val="center"/>
    </w:pPr>
    <w:rPr>
      <w:sz w:val="24"/>
      <w:szCs w:val="24"/>
    </w:rPr>
  </w:style>
  <w:style w:type="paragraph" w:customStyle="1" w:styleId="xl151">
    <w:name w:val="xl151"/>
    <w:basedOn w:val="a"/>
    <w:uiPriority w:val="99"/>
    <w:pPr>
      <w:pBdr>
        <w:left w:val="single" w:sz="8" w:space="0" w:color="000000"/>
        <w:bottom w:val="single" w:sz="8" w:space="0" w:color="000000"/>
      </w:pBdr>
      <w:spacing w:before="100" w:beforeAutospacing="1" w:after="100" w:afterAutospacing="1"/>
      <w:jc w:val="center"/>
    </w:pPr>
    <w:rPr>
      <w:sz w:val="24"/>
      <w:szCs w:val="24"/>
    </w:rPr>
  </w:style>
  <w:style w:type="paragraph" w:customStyle="1" w:styleId="xl152">
    <w:name w:val="xl152"/>
    <w:basedOn w:val="a"/>
    <w:uiPriority w:val="99"/>
    <w:pPr>
      <w:pBdr>
        <w:top w:val="single" w:sz="8" w:space="0" w:color="000000"/>
        <w:left w:val="single" w:sz="8" w:space="0" w:color="000000"/>
        <w:bottom w:val="single" w:sz="8" w:space="0" w:color="000000"/>
      </w:pBdr>
      <w:spacing w:before="100" w:beforeAutospacing="1" w:after="100" w:afterAutospacing="1"/>
      <w:jc w:val="center"/>
    </w:pPr>
    <w:rPr>
      <w:sz w:val="24"/>
      <w:szCs w:val="24"/>
    </w:rPr>
  </w:style>
  <w:style w:type="paragraph" w:customStyle="1" w:styleId="xl153">
    <w:name w:val="xl153"/>
    <w:basedOn w:val="a"/>
    <w:uiPriority w:val="99"/>
    <w:pPr>
      <w:pBdr>
        <w:top w:val="single" w:sz="8" w:space="0" w:color="000000"/>
        <w:bottom w:val="single" w:sz="8" w:space="0" w:color="000000"/>
      </w:pBdr>
      <w:spacing w:before="100" w:beforeAutospacing="1" w:after="100" w:afterAutospacing="1"/>
      <w:jc w:val="center"/>
    </w:pPr>
    <w:rPr>
      <w:sz w:val="24"/>
      <w:szCs w:val="24"/>
    </w:rPr>
  </w:style>
  <w:style w:type="paragraph" w:customStyle="1" w:styleId="xl63">
    <w:name w:val="xl63"/>
    <w:basedOn w:val="a"/>
    <w:uiPriority w:val="99"/>
    <w:pPr>
      <w:spacing w:before="100" w:beforeAutospacing="1" w:after="100" w:afterAutospacing="1"/>
    </w:pPr>
    <w:rPr>
      <w:sz w:val="24"/>
      <w:szCs w:val="24"/>
    </w:rPr>
  </w:style>
  <w:style w:type="paragraph" w:customStyle="1" w:styleId="xl64">
    <w:name w:val="xl64"/>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jc w:val="right"/>
    </w:pPr>
  </w:style>
  <w:style w:type="paragraph" w:customStyle="1" w:styleId="msonormalcxsplast">
    <w:name w:val="msonormalcxsplast"/>
    <w:basedOn w:val="a"/>
    <w:uiPriority w:val="99"/>
    <w:pPr>
      <w:spacing w:before="100" w:beforeAutospacing="1" w:after="100" w:afterAutospacing="1"/>
    </w:pPr>
    <w:rPr>
      <w:sz w:val="24"/>
      <w:szCs w:val="24"/>
    </w:rPr>
  </w:style>
  <w:style w:type="paragraph" w:customStyle="1" w:styleId="msonormalcxspmiddlecxspmiddle">
    <w:name w:val="msonormalcxspmiddlecxspmiddle"/>
    <w:basedOn w:val="a"/>
    <w:uiPriority w:val="99"/>
    <w:pPr>
      <w:spacing w:before="100" w:beforeAutospacing="1" w:after="100" w:afterAutospacing="1"/>
    </w:pPr>
    <w:rPr>
      <w:sz w:val="24"/>
      <w:szCs w:val="24"/>
    </w:rPr>
  </w:style>
  <w:style w:type="paragraph" w:customStyle="1" w:styleId="msonormalcxspmiddlecxsplast">
    <w:name w:val="msonormalcxspmiddlecxsplast"/>
    <w:basedOn w:val="a"/>
    <w:uiPriority w:val="99"/>
    <w:pPr>
      <w:spacing w:before="100" w:beforeAutospacing="1" w:after="100" w:afterAutospacing="1"/>
    </w:pPr>
    <w:rPr>
      <w:sz w:val="24"/>
      <w:szCs w:val="24"/>
    </w:rPr>
  </w:style>
  <w:style w:type="paragraph" w:customStyle="1" w:styleId="msonormalcxspmiddlecxspmiddlecxspmiddle">
    <w:name w:val="msonormalcxspmiddlecxspmiddlecxspmiddle"/>
    <w:basedOn w:val="a"/>
    <w:uiPriority w:val="99"/>
    <w:pPr>
      <w:spacing w:before="100" w:beforeAutospacing="1" w:after="100" w:afterAutospacing="1"/>
    </w:pPr>
    <w:rPr>
      <w:sz w:val="24"/>
      <w:szCs w:val="24"/>
    </w:rPr>
  </w:style>
  <w:style w:type="table" w:customStyle="1" w:styleId="17">
    <w:name w:val="Сетка таблицы1"/>
    <w:basedOn w:val="a1"/>
    <w:next w:val="af"/>
    <w:uiPriority w:val="99"/>
    <w:tblPr/>
  </w:style>
  <w:style w:type="character" w:customStyle="1" w:styleId="HTML171">
    <w:name w:val="Стандартный HTML Знак171"/>
    <w:uiPriority w:val="99"/>
    <w:semiHidden/>
    <w:rPr>
      <w:rFonts w:ascii="Courier New" w:hAnsi="Courier New" w:cs="Courier New"/>
    </w:rPr>
  </w:style>
  <w:style w:type="character" w:customStyle="1" w:styleId="HTML170">
    <w:name w:val="Стандартный HTML Знак170"/>
    <w:uiPriority w:val="99"/>
    <w:semiHidden/>
    <w:rPr>
      <w:rFonts w:ascii="Courier New" w:hAnsi="Courier New" w:cs="Courier New"/>
    </w:rPr>
  </w:style>
  <w:style w:type="character" w:customStyle="1" w:styleId="HTML169">
    <w:name w:val="Стандартный HTML Знак169"/>
    <w:uiPriority w:val="99"/>
    <w:semiHidden/>
    <w:rPr>
      <w:rFonts w:ascii="Courier New" w:hAnsi="Courier New" w:cs="Courier New"/>
    </w:rPr>
  </w:style>
  <w:style w:type="character" w:customStyle="1" w:styleId="HTML168">
    <w:name w:val="Стандартный HTML Знак168"/>
    <w:uiPriority w:val="99"/>
    <w:semiHidden/>
    <w:rPr>
      <w:rFonts w:ascii="Courier New" w:hAnsi="Courier New" w:cs="Courier New"/>
    </w:rPr>
  </w:style>
  <w:style w:type="character" w:customStyle="1" w:styleId="HTML167">
    <w:name w:val="Стандартный HTML Знак167"/>
    <w:uiPriority w:val="99"/>
    <w:semiHidden/>
    <w:rPr>
      <w:rFonts w:ascii="Courier New" w:hAnsi="Courier New" w:cs="Courier New"/>
    </w:rPr>
  </w:style>
  <w:style w:type="character" w:customStyle="1" w:styleId="HTML166">
    <w:name w:val="Стандартный HTML Знак166"/>
    <w:uiPriority w:val="99"/>
    <w:semiHidden/>
    <w:rPr>
      <w:rFonts w:ascii="Courier New" w:hAnsi="Courier New" w:cs="Courier New"/>
    </w:rPr>
  </w:style>
  <w:style w:type="character" w:customStyle="1" w:styleId="HTML165">
    <w:name w:val="Стандартный HTML Знак165"/>
    <w:uiPriority w:val="99"/>
    <w:semiHidden/>
    <w:rPr>
      <w:rFonts w:ascii="Courier New" w:hAnsi="Courier New"/>
    </w:rPr>
  </w:style>
  <w:style w:type="character" w:customStyle="1" w:styleId="HTML164">
    <w:name w:val="Стандартный HTML Знак164"/>
    <w:uiPriority w:val="99"/>
    <w:semiHidden/>
    <w:rPr>
      <w:rFonts w:ascii="Courier New" w:hAnsi="Courier New"/>
      <w:sz w:val="20"/>
    </w:rPr>
  </w:style>
  <w:style w:type="character" w:customStyle="1" w:styleId="HTML163">
    <w:name w:val="Стандартный HTML Знак163"/>
    <w:uiPriority w:val="99"/>
    <w:semiHidden/>
    <w:rPr>
      <w:rFonts w:ascii="Courier New" w:hAnsi="Courier New"/>
      <w:sz w:val="20"/>
    </w:rPr>
  </w:style>
  <w:style w:type="character" w:customStyle="1" w:styleId="HTML162">
    <w:name w:val="Стандартный HTML Знак162"/>
    <w:uiPriority w:val="99"/>
    <w:semiHidden/>
    <w:rPr>
      <w:rFonts w:ascii="Courier New" w:hAnsi="Courier New"/>
      <w:sz w:val="20"/>
    </w:rPr>
  </w:style>
  <w:style w:type="character" w:customStyle="1" w:styleId="HTML161">
    <w:name w:val="Стандартный HTML Знак161"/>
    <w:uiPriority w:val="99"/>
    <w:semiHidden/>
    <w:rPr>
      <w:rFonts w:ascii="Courier New" w:hAnsi="Courier New"/>
      <w:sz w:val="20"/>
    </w:rPr>
  </w:style>
  <w:style w:type="character" w:customStyle="1" w:styleId="HTML160">
    <w:name w:val="Стандартный HTML Знак160"/>
    <w:uiPriority w:val="99"/>
    <w:semiHidden/>
    <w:rPr>
      <w:rFonts w:ascii="Courier New" w:hAnsi="Courier New"/>
      <w:sz w:val="20"/>
    </w:rPr>
  </w:style>
  <w:style w:type="character" w:customStyle="1" w:styleId="HTML159">
    <w:name w:val="Стандартный HTML Знак159"/>
    <w:uiPriority w:val="99"/>
    <w:semiHidden/>
    <w:rPr>
      <w:rFonts w:ascii="Courier New" w:hAnsi="Courier New"/>
      <w:sz w:val="20"/>
    </w:rPr>
  </w:style>
  <w:style w:type="character" w:customStyle="1" w:styleId="HTML158">
    <w:name w:val="Стандартный HTML Знак158"/>
    <w:uiPriority w:val="99"/>
    <w:semiHidden/>
    <w:rPr>
      <w:rFonts w:ascii="Courier New" w:hAnsi="Courier New"/>
      <w:sz w:val="20"/>
    </w:rPr>
  </w:style>
  <w:style w:type="character" w:customStyle="1" w:styleId="HTML157">
    <w:name w:val="Стандартный HTML Знак157"/>
    <w:uiPriority w:val="99"/>
    <w:semiHidden/>
    <w:rPr>
      <w:rFonts w:ascii="Courier New" w:hAnsi="Courier New"/>
      <w:sz w:val="20"/>
    </w:rPr>
  </w:style>
  <w:style w:type="character" w:customStyle="1" w:styleId="HTML156">
    <w:name w:val="Стандартный HTML Знак156"/>
    <w:uiPriority w:val="99"/>
    <w:semiHidden/>
    <w:rPr>
      <w:rFonts w:ascii="Courier New" w:hAnsi="Courier New"/>
      <w:sz w:val="20"/>
    </w:rPr>
  </w:style>
  <w:style w:type="character" w:customStyle="1" w:styleId="HTML155">
    <w:name w:val="Стандартный HTML Знак155"/>
    <w:uiPriority w:val="99"/>
    <w:semiHidden/>
    <w:rPr>
      <w:rFonts w:ascii="Courier New" w:hAnsi="Courier New"/>
      <w:sz w:val="20"/>
    </w:rPr>
  </w:style>
  <w:style w:type="character" w:customStyle="1" w:styleId="HTML154">
    <w:name w:val="Стандартный HTML Знак154"/>
    <w:uiPriority w:val="99"/>
    <w:semiHidden/>
    <w:rPr>
      <w:rFonts w:ascii="Courier New" w:hAnsi="Courier New"/>
      <w:sz w:val="20"/>
    </w:rPr>
  </w:style>
  <w:style w:type="paragraph" w:customStyle="1" w:styleId="affb">
    <w:name w:val="Прижатый влево"/>
    <w:basedOn w:val="a"/>
    <w:next w:val="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EAE9-2015-4814-A8B3-69FABF24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1203</Words>
  <Characters>6860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Григорьев Сергей Евгеньевич</cp:lastModifiedBy>
  <cp:revision>9</cp:revision>
  <dcterms:created xsi:type="dcterms:W3CDTF">2023-08-01T08:18:00Z</dcterms:created>
  <dcterms:modified xsi:type="dcterms:W3CDTF">2023-08-07T03:01:00Z</dcterms:modified>
  <cp:version>1048576</cp:version>
</cp:coreProperties>
</file>