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  <w:t xml:space="preserve"> № 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предложению комиссии, </w:t>
      </w:r>
      <w:r>
        <w:rPr>
          <w:sz w:val="28"/>
          <w:szCs w:val="28"/>
        </w:rPr>
        <w:t xml:space="preserve">созданной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соответствии с частью 20 стать</w:t>
      </w:r>
      <w:r>
        <w:rPr>
          <w:sz w:val="28"/>
          <w:szCs w:val="28"/>
        </w:rPr>
        <w:t xml:space="preserve">и 24 Градостроительного кодекса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</w:t>
      </w:r>
      <w:r>
        <w:rPr>
          <w:sz w:val="28"/>
          <w:szCs w:val="28"/>
        </w:rPr>
        <w:t xml:space="preserve">ийской </w:t>
      </w:r>
      <w:r>
        <w:rPr>
          <w:sz w:val="28"/>
          <w:szCs w:val="28"/>
        </w:rPr>
        <w:t xml:space="preserve">Федерации на территории Тогучинског</w:t>
      </w:r>
      <w:r>
        <w:rPr>
          <w:sz w:val="28"/>
          <w:szCs w:val="28"/>
        </w:rPr>
        <w:t xml:space="preserve">о района Новосибирской области,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относительно местоположения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границы населенного пункта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села </w:t>
      </w:r>
      <w:r>
        <w:rPr>
          <w:sz w:val="28"/>
          <w:szCs w:val="28"/>
        </w:rPr>
        <w:t xml:space="preserve">Дергаусово Лебедевского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</w:t>
      </w:r>
      <w:r>
        <w:rPr>
          <w:sz w:val="28"/>
          <w:szCs w:val="28"/>
        </w:rPr>
        <w:t xml:space="preserve">гучинского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образуемого из лесного поселка, от 29.08.2024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</w:t>
      </w:r>
      <w:r>
        <w:rPr>
          <w:rFonts w:eastAsia="Calibri"/>
          <w:b/>
          <w:sz w:val="28"/>
          <w:szCs w:val="28"/>
          <w:lang w:eastAsia="en-US"/>
        </w:rPr>
        <w:t xml:space="preserve">ВЕДЕНИЯ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характерных </w:t>
      </w:r>
      <w:r>
        <w:rPr>
          <w:rFonts w:eastAsia="Calibri"/>
          <w:b/>
          <w:sz w:val="28"/>
          <w:szCs w:val="28"/>
          <w:lang w:eastAsia="en-US"/>
        </w:rPr>
        <w:t xml:space="preserve">точках границ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населенного п</w:t>
      </w:r>
      <w:r>
        <w:rPr>
          <w:rFonts w:eastAsia="Calibri"/>
          <w:b/>
          <w:bCs/>
          <w:sz w:val="28"/>
          <w:szCs w:val="28"/>
          <w:lang w:eastAsia="en-US"/>
        </w:rPr>
        <w:t xml:space="preserve">ункта </w:t>
      </w: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ела </w:t>
      </w:r>
      <w:r>
        <w:rPr>
          <w:b/>
          <w:bCs/>
          <w:sz w:val="28"/>
          <w:szCs w:val="28"/>
        </w:rPr>
        <w:t xml:space="preserve">Дергаусово Лебедевского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се</w:t>
      </w:r>
      <w:r>
        <w:rPr>
          <w:rFonts w:eastAsia="Calibri"/>
          <w:b/>
          <w:bCs/>
          <w:sz w:val="28"/>
          <w:szCs w:val="28"/>
          <w:lang w:eastAsia="en-US"/>
        </w:rPr>
        <w:t xml:space="preserve">льсовета</w:t>
      </w:r>
      <w:bookmarkStart w:id="0" w:name="_GoBack"/>
      <w:r/>
      <w:bookmarkEnd w:id="0"/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Тогучинског</w:t>
      </w:r>
      <w:r>
        <w:rPr>
          <w:rFonts w:eastAsia="Calibri"/>
          <w:b/>
          <w:sz w:val="28"/>
          <w:szCs w:val="28"/>
          <w:lang w:eastAsia="en-US"/>
        </w:rPr>
        <w:t xml:space="preserve">о района Новосибирской области,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образуемого из лесного поселка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</w:p>
    <w:tbl>
      <w:tblPr>
        <w:tblW w:w="99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520"/>
        <w:gridCol w:w="567"/>
        <w:gridCol w:w="432"/>
        <w:gridCol w:w="1189"/>
        <w:gridCol w:w="502"/>
        <w:gridCol w:w="1062"/>
      </w:tblGrid>
      <w:tr>
        <w:tblPrEx/>
        <w:trPr>
          <w:trHeight w:val="1670" w:hRule="exact"/>
        </w:trPr>
        <w:tc>
          <w:tcPr>
            <w:gridSpan w:val="15"/>
            <w:shd w:val="clear" w:color="ffffff" w:fill="ffffff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99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ГРАФИЧЕСКОЕ ОПИСАНИЕ</w:t>
            </w:r>
            <w:r/>
          </w:p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местоположения границ населенного пункта села </w:t>
            </w:r>
            <w:r>
              <w:rPr>
                <w:b/>
                <w:bCs/>
                <w:sz w:val="28"/>
                <w:szCs w:val="28"/>
              </w:rPr>
              <w:t xml:space="preserve">Дергаусово Лебедевского</w:t>
            </w:r>
            <w:r/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 сельсовета Тогучинского района Новосибирской области</w:t>
            </w:r>
            <w:r/>
            <w:bookmarkEnd w:id="0"/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</w:p>
        </w:tc>
      </w:tr>
      <w:tr>
        <w:tblPrEx/>
        <w:trPr>
          <w:trHeight w:val="445" w:hRule="exact"/>
        </w:trPr>
        <w:tc>
          <w:tcPr>
            <w:gridSpan w:val="15"/>
            <w:shd w:val="clear" w:color="ffffff" w:fill="ffffff"/>
            <w:tcBorders>
              <w:left w:val="single" w:color="000000" w:sz="5" w:space="0"/>
              <w:bottom w:val="single" w:color="000000" w:sz="3" w:space="0"/>
              <w:right w:val="single" w:color="000000" w:sz="5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991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15"/>
            <w:shd w:val="clear" w:color="ffffff" w:fill="ffffff"/>
            <w:tcBorders>
              <w:top w:val="single" w:color="000000" w:sz="3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917" w:type="dxa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6"/>
              </w:rPr>
              <w:t xml:space="preserve">(наименование объекта, местоположение границ которого описано (далее - объект))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6"/>
              </w:rPr>
            </w:r>
          </w:p>
        </w:tc>
      </w:tr>
      <w:tr>
        <w:tblPrEx/>
        <w:trPr>
          <w:trHeight w:val="459" w:hRule="exact"/>
        </w:trPr>
        <w:tc>
          <w:tcPr>
            <w:gridSpan w:val="15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Раздел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</w:p>
        </w:tc>
      </w:tr>
      <w:tr>
        <w:tblPrEx/>
        <w:trPr>
          <w:trHeight w:val="444" w:hRule="exact"/>
        </w:trPr>
        <w:tc>
          <w:tcPr>
            <w:gridSpan w:val="15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Сведения об объекте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</w:p>
        </w:tc>
      </w:tr>
      <w:tr>
        <w:tblPrEx/>
        <w:trPr>
          <w:trHeight w:val="458" w:hRule="exact"/>
        </w:trPr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9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Описание характеристик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</w:tr>
      <w:tr>
        <w:tblPrEx/>
        <w:trPr>
          <w:trHeight w:val="344" w:hRule="exact"/>
        </w:trPr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9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</w:tr>
      <w:tr>
        <w:tblPrEx/>
        <w:trPr>
          <w:trHeight w:val="874" w:hRule="exact"/>
        </w:trPr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9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5320" w:type="dxa"/>
            <w:vAlign w:val="center"/>
            <w:textDirection w:val="lrTb"/>
            <w:noWrap w:val="false"/>
          </w:tcPr>
          <w:p>
            <w:pPr>
              <w:ind w:right="-22925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Местоположение объекта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3752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Новосибирская область, район Тогучинский, сельсовет Лебедевский, село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Дергаусово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688" w:hRule="exact"/>
        </w:trPr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9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5320" w:type="dxa"/>
            <w:vAlign w:val="center"/>
            <w:textDirection w:val="lrTb"/>
            <w:noWrap w:val="false"/>
          </w:tcPr>
          <w:p>
            <w:pPr>
              <w:ind w:right="-22925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Площадь объекта +/- величина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  <w:p>
            <w:pPr>
              <w:ind w:right="-22925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погрешности определения площади (Р +/- Дельта Р)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3752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2823866 +/- 588 м²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444" w:hRule="exact"/>
        </w:trPr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9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5320" w:type="dxa"/>
            <w:vAlign w:val="center"/>
            <w:textDirection w:val="lrTb"/>
            <w:noWrap w:val="false"/>
          </w:tcPr>
          <w:p>
            <w:pPr>
              <w:ind w:right="-22925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Иные характеристики объекта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3752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</w:tbl>
    <w:p>
      <w:r>
        <w:br w:type="page" w:clear="all"/>
      </w:r>
      <w:r/>
    </w:p>
    <w:tbl>
      <w:tblPr>
        <w:tblW w:w="99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238"/>
        <w:gridCol w:w="992"/>
        <w:gridCol w:w="116"/>
        <w:gridCol w:w="1018"/>
        <w:gridCol w:w="344"/>
        <w:gridCol w:w="648"/>
        <w:gridCol w:w="1341"/>
        <w:gridCol w:w="76"/>
        <w:gridCol w:w="1701"/>
        <w:gridCol w:w="142"/>
        <w:gridCol w:w="1266"/>
      </w:tblGrid>
      <w:tr>
        <w:tblPrEx/>
        <w:trPr>
          <w:trHeight w:val="559" w:hRule="exact"/>
        </w:trPr>
        <w:tc>
          <w:tcPr>
            <w:gridSpan w:val="13"/>
            <w:shd w:val="clear" w:color="ffffff" w:fill="ffffff"/>
            <w:tcBorders>
              <w:top w:val="single" w:color="000000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/>
            <w:bookmarkStart w:id="0" w:name="undefined"/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Раздел 2</w:t>
            </w:r>
            <w:bookmarkEnd w:id="0"/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</w:p>
        </w:tc>
      </w:tr>
      <w:tr>
        <w:tblPrEx/>
        <w:trPr>
          <w:trHeight w:val="442"/>
        </w:trPr>
        <w:tc>
          <w:tcPr>
            <w:gridSpan w:val="1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Сведения о местоположении границ объекта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</w:p>
        </w:tc>
      </w:tr>
      <w:tr>
        <w:tblPrEx/>
        <w:trPr>
          <w:trHeight w:val="413"/>
        </w:trPr>
        <w:tc>
          <w:tcPr>
            <w:gridSpan w:val="13"/>
            <w:shd w:val="clear" w:color="ffffff" w:fill="ffffff"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991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1. Система координат   МСК НСО, зона 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344" w:hRule="exact"/>
        </w:trPr>
        <w:tc>
          <w:tcPr>
            <w:gridSpan w:val="1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991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788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Обозначение характерных точек границ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7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Координаты, 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), 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Описание обозначения точки на местности (при наличии)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</w:tr>
      <w:tr>
        <w:tblPrEx/>
        <w:trPr>
          <w:trHeight w:val="788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Y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469425.05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4280441.26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469441.21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4280436.20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469456.36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4280414.98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469467.46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4280391.74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469470.49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4280363.45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469480.58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4280340.22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469497.74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4280327.07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469513.90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4280312.92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469535.11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4280313.91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469545.20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4280327.03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469553.29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4280347.23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469567.42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4280355.30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469579.54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4280343.17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469582.57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4280316.90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469606.80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4280298.71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469627.80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4280345.87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469648.64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4280364.78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469666.01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4280374.03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469684.91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4280375.58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469700.35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4280367.48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469709.61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4280354.75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16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469713.86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4280328.90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15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469716.95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4280303.05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469724.66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4280278.73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469734.89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4280259.05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469770.78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4280249.01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469813.62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4280252.10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469873.05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4280270.62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469887.33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4280268.68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469896.98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4280255.18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469910.10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4280247.47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469941.75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4280243.61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469951.78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4280231.27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469961.04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4280207.73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469980.72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4280164.53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470003.11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4280128.64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470003.10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4280128.64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470027.81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4280101.63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470044.80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4280081.55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470050.57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4280064.20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470055.58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4280048.77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470055.59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4280048.77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470086.65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4280041.71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470097.75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4280013.46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470052.91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4279905.59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470079.32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4279888.07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470132.67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4279594.91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16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470155.61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4279468.92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470171.51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4279452.55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470191.19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4279445.61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470218.97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4279459.89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470251.39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4279471.46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470266.83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4279484.19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470278.02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4279513.51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470299.63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4279540.91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470301.18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4279548.24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470295.39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4279557.11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470273.39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4279551.70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470268.76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4279557.88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470269.53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4279571.00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470275.32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4279579.11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470282.65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4279581.80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470301.18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4279571.39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470313.91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4279567.53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470324.75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4279573.29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470341.31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4279582.09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470347.27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4279578.58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470351.43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4279576.13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470351.43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4279576.14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470373.73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4279565.22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470342.86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4279511.97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470327.42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4279477.63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15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470318.54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4279435.58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470323.17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4279389.68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470335.52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4279331.42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470355.59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4279257.33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470361.50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4279233.94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470596.97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4279006.60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470601.21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4279011.01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470622.88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4278991.38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470636.38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4279010.23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470650.92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4279001.71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470663.90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4278992.86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470675.12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4278985.77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470684.27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4278979.29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470705.51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4278963.93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470727.35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4278942.69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470738.86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4278932.95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470744.77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4278927.63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470764.83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4278909.92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470762.54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4278907.38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470774.78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4278897.90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470792.16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4278883.02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470802.36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4278872.93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470808.38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4278866.98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470798.12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4278856.08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470821.53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4278839.04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16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470795.06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4278807.94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470801.71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4278815.75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470795.07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4278807.94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470805.65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4278805.96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470834.43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4278789.04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470834.45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4278789.05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470858.30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4278808.03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470859.41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4278809.78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470865.97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4278829.07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470870.60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4278846.04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470884.11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4278863.79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470915.37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4278858.00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470923.48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4278859.93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470937.76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4278874.21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470952.81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4278878.07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470985.61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4278881.92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471017.64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4278884.24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115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471024.20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4278879.62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471023.82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4278874.60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471012.63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4278862.25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118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470986.77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4278840.26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119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470958.60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4278826.76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470945.47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4278817.11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470918.46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4278800.13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470904.51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4278799.86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15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470889.02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4278788.10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470877.10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4278787.44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470867.84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4278777.51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126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470859.98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4278777.12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127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470859.95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4278777.10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470857.40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4278775.45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470857.38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4278775.44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470891.25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4278735.11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131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470904.18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4278718.71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132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470883.73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4278720.65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470874.46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4278705.99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134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470870.61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4278692.10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135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470869.88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4278677.57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136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470865.91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4278664.57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137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470838.40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4278658.97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138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470823.21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4278631.82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139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470802.63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4278609.79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470798.82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4278610.02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470795.55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4278611.30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142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470788.69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4278611.65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143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470785.84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4278612.70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470725.88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4278614.17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470716.38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4278585.30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146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470716.38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4278585.30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147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470715.46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4278582.51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16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148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470718.94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4278543.94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149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470711.99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4278521.95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470703.11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4278509.99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151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470702.34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4278491.47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152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470700.03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4278482.20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153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470691.49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4278477.79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154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470647.27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4278454.60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470617.90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4278532.76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156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470547.17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4278606.74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157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470515.98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4278579.71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470514.80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4278553.80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470510.36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4278543.73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470498.45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4278522.27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161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470497.70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4278509.82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162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470493.56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4278494.36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470485.11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4278488.36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164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470459.53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4278484.82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165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470443.35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4278478.86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166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470440.93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4278468.11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470444.51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4278450.24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168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470449.12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4278436.75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169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470455.76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4278423.92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170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470464.08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4278410.73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171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470466.36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4278399.95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172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470463.98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4278396.26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15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470455.54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4278391.26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174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470450.48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4278389.28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175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470440.08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4278392.37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176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470423.99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4278398.87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470417.63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4278402.62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178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470406.24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4278410.10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179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470395.85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4278414.88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470380.03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4278412.63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181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470373.28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4278407.62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470367.81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4278395.54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183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470364.35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4278380.75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184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470364.23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4278362.57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185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470367.52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4278351.19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186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470378.50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4278333.87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187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470387.37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4278304.19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188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470398.99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4278293.34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189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470418.49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4278293.89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190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470433.92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4278288.40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191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470448.64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4278276.86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192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470496.67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4278219.32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470497.91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4278203.83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194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470491.77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4278190.40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470491.65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4278173.57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196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470493.60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4278163.46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197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470504.24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4278145.89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16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198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470497.46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4278136.51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199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470479.92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4278129.21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470459.66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4278116.56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470434.64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4278095.18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470434.55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4278081.71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470403.45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4277985.65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204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470391.62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4277980.31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205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470388.62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4277978.96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206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470383.74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4277976.75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207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470373.60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4277955.52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470363.06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4277951.70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209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470355.96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4277954.31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470354.99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4277952.03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470350.82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4277939.46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212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470381.59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4277901.76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213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470409.04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4277861.41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214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470408.72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4277847.53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215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470395.81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4277822.39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216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470402.10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4277789.65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217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470441.13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4277735.07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218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470452.71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4277699.03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470448.26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4277693.29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470363.27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4277606.16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221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470360.60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4277603.03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222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470340.06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4277581.89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15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223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470243.13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4277630.54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224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470224.33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4277665.32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225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470208.35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4277690.70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226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470199.89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4277703.86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227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470202.71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4277713.26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228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470200.83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4277737.70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229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470186.73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4277770.60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230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470083.71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4277665.67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231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470068.71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4277660.89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232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470048.49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4277660.46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233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470025.67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4277658.72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234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470014.58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4277659.59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235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470001.75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4277665.89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236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469981.11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4277677.41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469890.81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4277677.95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238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469888.61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4277677.95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239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469878.36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4277677.82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469884.05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4277703.10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241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469898.60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4277756.02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469921.89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4277811.64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243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469913.46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4277813.27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469895.30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4277810.50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245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469864.38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4277808.80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246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469832.91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4277808.74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247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469802.18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4277806.26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16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248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469787.69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4277805.05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249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469798.73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4277855.29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469822.18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4277961.95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251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469838.39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4278006.27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252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469823.38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4278011.40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253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469842.03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4278083.67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254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469859.89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4278133.60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255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469885.24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4278129.96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256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469915.02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4278229.03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257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469919.44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4278296.98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469813.65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4278408.10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259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469794.13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4278420.34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260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469745.17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4278445.81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261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469568.45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4278453.28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262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469415.88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4278456.26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263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469360.46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4278422.48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264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469330.51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4278459.18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265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469225.38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4278461.83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266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469215.64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4278462.08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267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469206.14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4278462.32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268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469195.51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4278462.58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269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469016.43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4278750.10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270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468899.32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4278938.11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271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468817.58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4279069.34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468807.70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4279085.21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15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468803.28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4279092.30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274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468801.37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4279095.36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275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468814.99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4279312.09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276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468889.38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4279378.74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277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468912.89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4279378.53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469033.26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4279377.47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279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469118.29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4279415.51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280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469163.61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4279428.73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281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469162.29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4279454.54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282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469210.34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4279581.83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283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469222.43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4279613.91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284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469237.22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4279861.23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285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469260.11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4280262.51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286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469271.57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4280435.32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287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469306.91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4280434.28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469364.47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4280424.14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289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469392.74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4280435.23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469425.05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4280441.26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290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470700.50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4278881.94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291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470722.34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4278864.17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292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470723.03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4278863.61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293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470726.18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4278867.12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294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470728.92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4278870.17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295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470739.94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4278860.51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296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470739.45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4278860.04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16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297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470736.18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4278856.90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298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470731.66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4278861.52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299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470724.28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4278794.40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470704.55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4278629.85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470702.00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4278606.31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302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470701.55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4278603.07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303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470657.53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4278655.84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304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470621.85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4278656.31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305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470623.58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4278667.40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306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470631.19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4278716.07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307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470666.60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4278777.96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308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470660.89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4278813.48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309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470661.02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4278812.68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470676.60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4278839.77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2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311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470692.12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4278869.52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01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290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470700.50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4278881.94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0.01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344" w:hRule="exact"/>
        </w:trPr>
        <w:tc>
          <w:tcPr>
            <w:gridSpan w:val="1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991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Сведения  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 характерных  точках  части  (частей)  границы объекта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788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Обозначение характерных точек части границы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7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Координаты, 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), 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Описание обозначения точки на местности (при наличии)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</w:tr>
      <w:tr>
        <w:tblPrEx/>
        <w:trPr>
          <w:trHeight w:val="788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Y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</w:tr>
      <w:tr>
        <w:tblPrEx/>
        <w:trPr>
          <w:trHeight w:val="329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6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8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7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567"/>
        </w:trPr>
        <w:tc>
          <w:tcPr>
            <w:gridSpan w:val="1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91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58" w:hRule="exact"/>
        </w:trPr>
        <w:tc>
          <w:tcPr>
            <w:gridSpan w:val="13"/>
            <w:tcBorders>
              <w:top w:val="single" w:color="000000" w:sz="5" w:space="0"/>
            </w:tcBorders>
            <w:tcW w:w="991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59" w:hRule="exact"/>
        </w:trPr>
        <w:tc>
          <w:tcPr>
            <w:gridSpan w:val="1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3" w:space="0"/>
              <w:right w:val="single" w:color="000000" w:sz="5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Раздел 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</w:p>
        </w:tc>
      </w:tr>
      <w:tr>
        <w:tblPrEx/>
        <w:trPr>
          <w:trHeight w:val="516" w:hRule="exact"/>
        </w:trPr>
        <w:tc>
          <w:tcPr>
            <w:gridSpan w:val="13"/>
            <w:shd w:val="clear" w:color="ffffff" w:fill="ffffff"/>
            <w:tcBorders>
              <w:top w:val="single" w:color="000000" w:sz="3" w:space="0"/>
              <w:left w:val="single" w:color="000000" w:sz="5" w:space="0"/>
              <w:right w:val="single" w:color="000000" w:sz="5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/>
            <w:bookmarkStart w:id="0" w:name="undefined"/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Сведения о местоположении измененных (уточненных) границ объекта</w:t>
            </w:r>
            <w:bookmarkEnd w:id="0"/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</w:p>
        </w:tc>
      </w:tr>
      <w:tr>
        <w:tblPrEx/>
        <w:trPr>
          <w:trHeight w:val="444" w:hRule="exact"/>
        </w:trPr>
        <w:tc>
          <w:tcPr>
            <w:gridSpan w:val="1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991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1. Система координат   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344" w:hRule="exact"/>
        </w:trPr>
        <w:tc>
          <w:tcPr>
            <w:gridSpan w:val="1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991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2. Сведения о характерных точках границ объекта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788" w:hRule="exact"/>
        </w:trPr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Обозначение характерных точек границ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6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Существующие координаты, 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), 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Описание обозначения точки на местности (при наличии)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</w:tr>
      <w:tr>
        <w:tblPrEx/>
        <w:trPr>
          <w:trHeight w:val="788" w:hRule="exact"/>
        </w:trPr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86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Y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Y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86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</w:tr>
      <w:tr>
        <w:tblPrEx/>
        <w:trPr>
          <w:trHeight w:val="330" w:hRule="exact"/>
        </w:trPr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top w:w="0" w:type="dxa"/>
              <w:right w:w="29" w:type="dxa"/>
              <w:bottom w:w="0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top w:w="0" w:type="dxa"/>
              <w:right w:w="29" w:type="dxa"/>
              <w:bottom w:w="0" w:type="dxa"/>
            </w:tcMar>
            <w:tcW w:w="86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top w:w="0" w:type="dxa"/>
              <w:right w:w="29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top w:w="0" w:type="dxa"/>
              <w:right w:w="29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top w:w="0" w:type="dxa"/>
              <w:right w:w="29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top w:w="0" w:type="dxa"/>
              <w:right w:w="29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top w:w="0" w:type="dxa"/>
              <w:right w:w="29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top w:w="0" w:type="dxa"/>
              <w:right w:w="29" w:type="dxa"/>
              <w:bottom w:w="0" w:type="dxa"/>
            </w:tcMar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</w:tbl>
    <w:p>
      <w:r>
        <w:br w:type="page" w:clear="all"/>
      </w:r>
      <w:r/>
    </w:p>
    <w:tbl>
      <w:tblPr>
        <w:tblW w:w="99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304"/>
        <w:gridCol w:w="992"/>
        <w:gridCol w:w="50"/>
        <w:gridCol w:w="1084"/>
        <w:gridCol w:w="992"/>
        <w:gridCol w:w="1417"/>
        <w:gridCol w:w="1843"/>
        <w:gridCol w:w="1200"/>
      </w:tblGrid>
      <w:tr>
        <w:tblPrEx/>
        <w:trPr>
          <w:trHeight w:val="363"/>
        </w:trPr>
        <w:tc>
          <w:tcPr>
            <w:gridSpan w:val="10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991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Сведения  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 характерных  точках  части  (частей)  границы объекта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1405"/>
        </w:trPr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Обозначение характерных точек части границы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Существующие координаты, 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), 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Описание обозначения точки на местности (при наличии)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</w:tr>
      <w:tr>
        <w:tblPrEx/>
        <w:trPr>
          <w:trHeight w:val="788" w:hRule="exact"/>
        </w:trPr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Y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Y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</w:tr>
      <w:tr>
        <w:tblPrEx/>
        <w:trPr>
          <w:trHeight w:val="330" w:hRule="exact"/>
        </w:trPr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top w:w="0" w:type="dxa"/>
              <w:right w:w="29" w:type="dxa"/>
              <w:bottom w:w="0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top w:w="0" w:type="dxa"/>
              <w:right w:w="29" w:type="dxa"/>
              <w:bottom w:w="0" w:type="dxa"/>
            </w:tcMar>
            <w:tcW w:w="9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top w:w="0" w:type="dxa"/>
              <w:right w:w="29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top w:w="0" w:type="dxa"/>
              <w:right w:w="29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top w:w="0" w:type="dxa"/>
              <w:right w:w="29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4" w:type="dxa"/>
              <w:top w:w="0" w:type="dxa"/>
              <w:right w:w="14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top w:w="0" w:type="dxa"/>
              <w:right w:w="29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top w:w="0" w:type="dxa"/>
              <w:right w:w="29" w:type="dxa"/>
              <w:bottom w:w="0" w:type="dxa"/>
            </w:tcMar>
            <w:tcW w:w="1200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903" w:hRule="exact"/>
        </w:trPr>
        <w:tc>
          <w:tcPr>
            <w:gridSpan w:val="10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ТЕКСТОВОЕ ОПИСАНИЕ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</w:p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/>
            <w:bookmarkStart w:id="0" w:name="undefined"/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местоположения границ населенных пунктов, территориальных зон</w:t>
            </w:r>
            <w:bookmarkEnd w:id="0"/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r>
          </w:p>
        </w:tc>
      </w:tr>
      <w:tr>
        <w:tblPrEx/>
        <w:trPr>
          <w:trHeight w:val="573" w:hRule="exact"/>
        </w:trPr>
        <w:tc>
          <w:tcPr>
            <w:gridSpan w:val="5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38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Прохождение границы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6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Описание прохождения границы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</w:tr>
      <w:tr>
        <w:tblPrEx/>
        <w:trPr>
          <w:trHeight w:val="330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от точки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до точки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65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9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653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</w:rPr>
            </w:r>
          </w:p>
        </w:tc>
      </w:tr>
      <w:tr>
        <w:tblPrEx/>
        <w:trPr>
          <w:trHeight w:val="344" w:hRule="exact"/>
        </w:trPr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203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653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</w:r>
          </w:p>
        </w:tc>
      </w:tr>
      <w:tr>
        <w:tblPrEx/>
        <w:trPr>
          <w:trHeight w:val="2029"/>
        </w:trPr>
        <w:tc>
          <w:tcPr>
            <w:gridSpan w:val="10"/>
            <w:tcBorders>
              <w:left w:val="single" w:color="000000" w:sz="5" w:space="0"/>
              <w:bottom w:val="single" w:color="000000" w:sz="4" w:space="0"/>
              <w:right w:val="single" w:color="000000" w:sz="5" w:space="0"/>
            </w:tcBorders>
            <w:tcW w:w="9917" w:type="dxa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</w:p>
    <w:p>
      <w:pPr>
        <w:jc w:val="both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</w:p>
    <w:p>
      <w:pPr>
        <w:jc w:val="center"/>
      </w:pPr>
      <w:r>
        <w:t xml:space="preserve">_____________</w:t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567" w:bottom="1134" w:left="113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  <w:lang w:val="ru-RU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sz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16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36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2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8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8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4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rPr>
      <w:sz w:val="24"/>
      <w:szCs w:val="24"/>
    </w:rPr>
  </w:style>
  <w:style w:type="paragraph" w:styleId="681">
    <w:name w:val="Heading 1"/>
    <w:basedOn w:val="680"/>
    <w:next w:val="680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uiPriority w:val="10"/>
    <w:rPr>
      <w:sz w:val="48"/>
      <w:szCs w:val="48"/>
    </w:rPr>
  </w:style>
  <w:style w:type="character" w:styleId="703" w:customStyle="1">
    <w:name w:val="Subtitle Char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Footnote Text Char"/>
    <w:uiPriority w:val="99"/>
    <w:rPr>
      <w:sz w:val="18"/>
    </w:rPr>
  </w:style>
  <w:style w:type="character" w:styleId="707" w:customStyle="1">
    <w:name w:val="Endnote Text Char"/>
    <w:uiPriority w:val="99"/>
    <w:rPr>
      <w:sz w:val="20"/>
    </w:rPr>
  </w:style>
  <w:style w:type="character" w:styleId="708" w:customStyle="1">
    <w:name w:val="Заголовок 1 Знак"/>
    <w:link w:val="681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link w:val="682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link w:val="683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80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718">
    <w:name w:val="No Spacing"/>
    <w:uiPriority w:val="1"/>
    <w:qFormat/>
    <w:rPr>
      <w:lang w:eastAsia="zh-CN"/>
    </w:rPr>
  </w:style>
  <w:style w:type="paragraph" w:styleId="719">
    <w:name w:val="Title"/>
    <w:basedOn w:val="680"/>
    <w:next w:val="680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Заголовок Знак"/>
    <w:link w:val="719"/>
    <w:uiPriority w:val="10"/>
    <w:rPr>
      <w:sz w:val="48"/>
      <w:szCs w:val="48"/>
    </w:rPr>
  </w:style>
  <w:style w:type="paragraph" w:styleId="721">
    <w:name w:val="Subtitle"/>
    <w:basedOn w:val="680"/>
    <w:next w:val="680"/>
    <w:link w:val="722"/>
    <w:uiPriority w:val="11"/>
    <w:qFormat/>
    <w:pPr>
      <w:spacing w:before="200" w:after="200"/>
    </w:pPr>
  </w:style>
  <w:style w:type="character" w:styleId="722" w:customStyle="1">
    <w:name w:val="Подзаголовок Знак"/>
    <w:link w:val="721"/>
    <w:uiPriority w:val="11"/>
    <w:rPr>
      <w:sz w:val="24"/>
      <w:szCs w:val="24"/>
    </w:rPr>
  </w:style>
  <w:style w:type="paragraph" w:styleId="723">
    <w:name w:val="Quote"/>
    <w:basedOn w:val="680"/>
    <w:next w:val="680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80"/>
    <w:next w:val="680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80"/>
    <w:link w:val="88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8" w:customStyle="1">
    <w:name w:val="Header Char"/>
    <w:uiPriority w:val="99"/>
  </w:style>
  <w:style w:type="paragraph" w:styleId="729">
    <w:name w:val="Footer"/>
    <w:basedOn w:val="680"/>
    <w:link w:val="88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30" w:customStyle="1">
    <w:name w:val="Footer Char"/>
    <w:uiPriority w:val="99"/>
  </w:style>
  <w:style w:type="paragraph" w:styleId="731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2" w:customStyle="1">
    <w:name w:val="Caption Char"/>
    <w:uiPriority w:val="99"/>
  </w:style>
  <w:style w:type="table" w:styleId="733">
    <w:name w:val="Table Grid"/>
    <w:basedOn w:val="691"/>
    <w:uiPriority w:val="59"/>
    <w:tblPr/>
  </w:style>
  <w:style w:type="table" w:styleId="73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9">
    <w:name w:val="Hyperlink"/>
    <w:uiPriority w:val="99"/>
    <w:rPr>
      <w:color w:val="0000ff"/>
      <w:u w:val="single"/>
    </w:rPr>
  </w:style>
  <w:style w:type="paragraph" w:styleId="860">
    <w:name w:val="footnote text"/>
    <w:basedOn w:val="680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680"/>
    <w:link w:val="864"/>
    <w:uiPriority w:val="99"/>
    <w:semiHidden/>
    <w:unhideWhenUsed/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680"/>
    <w:next w:val="680"/>
    <w:uiPriority w:val="39"/>
    <w:unhideWhenUsed/>
    <w:pPr>
      <w:spacing w:after="57"/>
    </w:pPr>
  </w:style>
  <w:style w:type="paragraph" w:styleId="867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68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69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70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71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72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73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4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  <w:rPr>
      <w:lang w:eastAsia="zh-CN"/>
    </w:rPr>
  </w:style>
  <w:style w:type="paragraph" w:styleId="876">
    <w:name w:val="table of figures"/>
    <w:basedOn w:val="680"/>
    <w:next w:val="680"/>
    <w:uiPriority w:val="99"/>
    <w:unhideWhenUsed/>
  </w:style>
  <w:style w:type="paragraph" w:styleId="877">
    <w:name w:val="Balloon Text"/>
    <w:basedOn w:val="680"/>
    <w:semiHidden/>
    <w:rPr>
      <w:rFonts w:ascii="Tahoma" w:hAnsi="Tahoma" w:cs="Tahoma"/>
      <w:sz w:val="16"/>
      <w:szCs w:val="16"/>
    </w:rPr>
  </w:style>
  <w:style w:type="paragraph" w:styleId="878" w:customStyle="1">
    <w:name w:val="Знак Знак Знак Знак Знак Знак Знак"/>
    <w:basedOn w:val="68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879" w:customStyle="1">
    <w:name w:val="Гипертекстовая ссылка"/>
    <w:rPr>
      <w:rFonts w:ascii="Times New Roman" w:hAnsi="Times New Roman" w:cs="Times New Roman"/>
      <w:color w:val="008000"/>
      <w:sz w:val="28"/>
      <w:szCs w:val="28"/>
      <w:u w:val="single"/>
    </w:rPr>
  </w:style>
  <w:style w:type="character" w:styleId="880" w:customStyle="1">
    <w:name w:val="Верхний колонтитул Знак"/>
    <w:link w:val="727"/>
    <w:uiPriority w:val="99"/>
    <w:rPr>
      <w:sz w:val="24"/>
      <w:szCs w:val="24"/>
    </w:rPr>
  </w:style>
  <w:style w:type="character" w:styleId="881" w:customStyle="1">
    <w:name w:val="Нижний колонтитул Знак"/>
    <w:link w:val="729"/>
    <w:rPr>
      <w:sz w:val="24"/>
      <w:szCs w:val="24"/>
    </w:rPr>
  </w:style>
  <w:style w:type="paragraph" w:styleId="882">
    <w:name w:val="Normal (Web)"/>
    <w:basedOn w:val="680"/>
    <w:uiPriority w:val="99"/>
    <w:unhideWhenUsed/>
    <w:pPr>
      <w:spacing w:before="100" w:beforeAutospacing="1" w:after="100" w:afterAutospacing="1"/>
    </w:pPr>
  </w:style>
  <w:style w:type="character" w:styleId="883">
    <w:name w:val="annotation reference"/>
    <w:uiPriority w:val="99"/>
    <w:semiHidden/>
    <w:unhideWhenUsed/>
    <w:rPr>
      <w:sz w:val="16"/>
      <w:szCs w:val="16"/>
    </w:rPr>
  </w:style>
  <w:style w:type="paragraph" w:styleId="884">
    <w:name w:val="annotation text"/>
    <w:basedOn w:val="680"/>
    <w:link w:val="885"/>
    <w:uiPriority w:val="99"/>
    <w:semiHidden/>
    <w:unhideWhenUsed/>
    <w:rPr>
      <w:sz w:val="20"/>
      <w:szCs w:val="20"/>
    </w:rPr>
  </w:style>
  <w:style w:type="character" w:styleId="885" w:customStyle="1">
    <w:name w:val="Текст примечания Знак"/>
    <w:basedOn w:val="690"/>
    <w:link w:val="884"/>
    <w:uiPriority w:val="99"/>
    <w:semiHidden/>
  </w:style>
  <w:style w:type="paragraph" w:styleId="886">
    <w:name w:val="annotation subject"/>
    <w:basedOn w:val="884"/>
    <w:next w:val="884"/>
    <w:link w:val="887"/>
    <w:uiPriority w:val="99"/>
    <w:semiHidden/>
    <w:unhideWhenUsed/>
    <w:rPr>
      <w:b/>
      <w:bCs/>
    </w:rPr>
  </w:style>
  <w:style w:type="character" w:styleId="887" w:customStyle="1">
    <w:name w:val="Тема примечания Знак"/>
    <w:link w:val="886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7654-0600-4900-9A13-0CB915FA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Minstroy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creator>UZER</dc:creator>
  <cp:revision>59</cp:revision>
  <dcterms:created xsi:type="dcterms:W3CDTF">2020-11-19T04:03:00Z</dcterms:created>
  <dcterms:modified xsi:type="dcterms:W3CDTF">2024-09-04T05:47:36Z</dcterms:modified>
  <cp:version>917504</cp:version>
</cp:coreProperties>
</file>