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4B" w:rsidRDefault="002F114B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5A9D" w:rsidRDefault="007A6CA4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1E23">
        <w:rPr>
          <w:rFonts w:ascii="Times New Roman" w:hAnsi="Times New Roman" w:cs="Times New Roman"/>
          <w:sz w:val="28"/>
          <w:szCs w:val="28"/>
        </w:rPr>
        <w:t>ТВЕРЖДЕН</w:t>
      </w:r>
    </w:p>
    <w:p w:rsidR="007A6CA4" w:rsidRDefault="006B5A9D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CA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7A6CA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69AF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669AF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9D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D51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замещающих выборные муниципальные должности,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</w:p>
    <w:p w:rsidR="002669AF" w:rsidRPr="00D5101A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1A">
        <w:rPr>
          <w:rFonts w:ascii="Times New Roman" w:hAnsi="Times New Roman" w:cs="Times New Roman"/>
          <w:b/>
          <w:sz w:val="28"/>
          <w:szCs w:val="28"/>
        </w:rPr>
        <w:t xml:space="preserve">органов местного самоуправления муниципальных образований </w:t>
      </w:r>
    </w:p>
    <w:p w:rsidR="002669AF" w:rsidRPr="00D5101A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1A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>, работников муниципальных учреждений муниципальных образований Новосибирской области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669AF" w:rsidRDefault="002669AF" w:rsidP="002669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3119"/>
      </w:tblGrid>
      <w:tr w:rsidR="002669AF" w:rsidRPr="000561B2" w:rsidTr="005B3E99">
        <w:tc>
          <w:tcPr>
            <w:tcW w:w="675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дополнительной </w:t>
            </w:r>
          </w:p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профессиональной программы</w:t>
            </w:r>
          </w:p>
        </w:tc>
        <w:tc>
          <w:tcPr>
            <w:tcW w:w="3119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Количество лиц, подлежащих обучению</w:t>
            </w:r>
          </w:p>
        </w:tc>
      </w:tr>
      <w:tr w:rsidR="002669AF" w:rsidRPr="000561B2" w:rsidTr="005B3E99">
        <w:tc>
          <w:tcPr>
            <w:tcW w:w="10173" w:type="dxa"/>
            <w:gridSpan w:val="3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2669AF" w:rsidRPr="000561B2" w:rsidRDefault="002669AF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Направление «Государственное и муниципальное управление», дополнительная профессиональная программа «Муниципальное управление»</w:t>
            </w:r>
          </w:p>
        </w:tc>
        <w:tc>
          <w:tcPr>
            <w:tcW w:w="3119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69AF" w:rsidRPr="000561B2" w:rsidTr="005B3E99">
        <w:tc>
          <w:tcPr>
            <w:tcW w:w="10173" w:type="dxa"/>
            <w:gridSpan w:val="3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2669AF" w:rsidRPr="000561B2" w:rsidRDefault="002669AF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Основы муниципального управления и муниципальной службы</w:t>
            </w:r>
            <w:r w:rsidR="004E1053" w:rsidRPr="000561B2">
              <w:rPr>
                <w:rFonts w:ascii="Times New Roman" w:hAnsi="Times New Roman" w:cs="Times New Roman"/>
                <w:sz w:val="28"/>
                <w:szCs w:val="28"/>
              </w:rPr>
              <w:t>: введение в должность муниципального служащего (для впервые поступивших на муниципальную службу)</w:t>
            </w:r>
          </w:p>
        </w:tc>
        <w:tc>
          <w:tcPr>
            <w:tcW w:w="3119" w:type="dxa"/>
          </w:tcPr>
          <w:p w:rsidR="002669AF" w:rsidRPr="000561B2" w:rsidRDefault="007B49F8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2669AF" w:rsidRPr="000561B2" w:rsidRDefault="00EC2632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Современные кадровые технологии на муниципальной службе</w:t>
            </w:r>
            <w:bookmarkStart w:id="0" w:name="_GoBack"/>
            <w:bookmarkEnd w:id="0"/>
          </w:p>
        </w:tc>
        <w:tc>
          <w:tcPr>
            <w:tcW w:w="3119" w:type="dxa"/>
          </w:tcPr>
          <w:p w:rsidR="002669AF" w:rsidRPr="000561B2" w:rsidRDefault="00EC2632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7B49F8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2669AF" w:rsidRPr="000561B2" w:rsidRDefault="002669AF" w:rsidP="001A68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деятельности </w:t>
            </w:r>
            <w:r w:rsidR="004C1012" w:rsidRPr="000561B2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(для впервые избранных глав)</w:t>
            </w:r>
            <w:r w:rsidR="00B37134" w:rsidRPr="000561B2">
              <w:rPr>
                <w:rFonts w:ascii="Times New Roman" w:hAnsi="Times New Roman" w:cs="Times New Roman"/>
                <w:sz w:val="28"/>
                <w:szCs w:val="28"/>
              </w:rPr>
              <w:t>. Эффективное управление муниципальным образованием</w:t>
            </w:r>
          </w:p>
        </w:tc>
        <w:tc>
          <w:tcPr>
            <w:tcW w:w="3119" w:type="dxa"/>
          </w:tcPr>
          <w:p w:rsidR="002669AF" w:rsidRPr="000561B2" w:rsidRDefault="00E058BC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7B49F8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2669AF" w:rsidRPr="000561B2" w:rsidRDefault="00592A03" w:rsidP="00592A0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граждан: основные аспекты и современные технологии</w:t>
            </w:r>
          </w:p>
        </w:tc>
        <w:tc>
          <w:tcPr>
            <w:tcW w:w="3119" w:type="dxa"/>
          </w:tcPr>
          <w:p w:rsidR="002669AF" w:rsidRPr="000561B2" w:rsidRDefault="00EC2632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7B49F8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2669AF" w:rsidRPr="000561B2" w:rsidRDefault="000561B2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и доступности государственных и муниципальных услуг: проблемы и перспективы</w:t>
            </w:r>
          </w:p>
        </w:tc>
        <w:tc>
          <w:tcPr>
            <w:tcW w:w="3119" w:type="dxa"/>
          </w:tcPr>
          <w:p w:rsidR="002669AF" w:rsidRPr="000561B2" w:rsidRDefault="00EC2632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7B49F8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2669AF" w:rsidRPr="000561B2" w:rsidRDefault="004E1053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Развитие института оценки регулирующего воздействия в сфере муниципального управления</w:t>
            </w:r>
          </w:p>
        </w:tc>
        <w:tc>
          <w:tcPr>
            <w:tcW w:w="3119" w:type="dxa"/>
          </w:tcPr>
          <w:p w:rsidR="002669AF" w:rsidRPr="000561B2" w:rsidRDefault="008D3FEC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7B49F8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2669AF" w:rsidRPr="000561B2" w:rsidRDefault="002669AF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в области противодействия коррупции</w:t>
            </w:r>
          </w:p>
        </w:tc>
        <w:tc>
          <w:tcPr>
            <w:tcW w:w="3119" w:type="dxa"/>
          </w:tcPr>
          <w:p w:rsidR="002669AF" w:rsidRPr="000561B2" w:rsidRDefault="00EC2632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7B49F8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2669AF" w:rsidRPr="000561B2" w:rsidRDefault="002669AF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Бюджетное устройство и бюджетный процесс</w:t>
            </w:r>
          </w:p>
        </w:tc>
        <w:tc>
          <w:tcPr>
            <w:tcW w:w="3119" w:type="dxa"/>
          </w:tcPr>
          <w:p w:rsidR="002669AF" w:rsidRPr="000561B2" w:rsidRDefault="008D3FEC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7B49F8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2669AF" w:rsidRPr="000561B2" w:rsidRDefault="004E1053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национальной политики в Российской Федерации</w:t>
            </w:r>
          </w:p>
        </w:tc>
        <w:tc>
          <w:tcPr>
            <w:tcW w:w="3119" w:type="dxa"/>
          </w:tcPr>
          <w:p w:rsidR="002669AF" w:rsidRPr="000561B2" w:rsidRDefault="00EC2632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EC2632" w:rsidP="007B49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9F8" w:rsidRPr="00056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2669AF" w:rsidRPr="000561B2" w:rsidRDefault="00EC2632" w:rsidP="005A0A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 xml:space="preserve">Вопросы профилактики терроризма </w:t>
            </w:r>
          </w:p>
        </w:tc>
        <w:tc>
          <w:tcPr>
            <w:tcW w:w="3119" w:type="dxa"/>
          </w:tcPr>
          <w:p w:rsidR="002669AF" w:rsidRPr="000561B2" w:rsidRDefault="00EC2632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EC2632" w:rsidP="007B49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9F8" w:rsidRPr="00056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2669AF" w:rsidRPr="000561B2" w:rsidRDefault="00EC2632" w:rsidP="004E10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совершенствования </w:t>
            </w:r>
            <w:r w:rsidRPr="00056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</w:t>
            </w:r>
            <w:r w:rsidR="004E1053" w:rsidRPr="000561B2">
              <w:rPr>
                <w:rFonts w:ascii="Times New Roman" w:hAnsi="Times New Roman" w:cs="Times New Roman"/>
                <w:sz w:val="28"/>
                <w:szCs w:val="28"/>
              </w:rPr>
              <w:t>нтрольно-надзорной деятельности: новые вызовы и перспективы</w:t>
            </w:r>
          </w:p>
        </w:tc>
        <w:tc>
          <w:tcPr>
            <w:tcW w:w="3119" w:type="dxa"/>
          </w:tcPr>
          <w:p w:rsidR="002669AF" w:rsidRPr="000561B2" w:rsidRDefault="00EC2632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0561B2" w:rsidRDefault="00EC2632" w:rsidP="007B49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9F8" w:rsidRPr="00056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2669AF" w:rsidRPr="000561B2" w:rsidRDefault="00EC2632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Внедрение стандарта развития конкуренции в Российской Федерации</w:t>
            </w:r>
            <w:r w:rsidR="00592A03" w:rsidRPr="000561B2">
              <w:rPr>
                <w:rFonts w:ascii="Times New Roman" w:hAnsi="Times New Roman" w:cs="Times New Roman"/>
                <w:sz w:val="28"/>
                <w:szCs w:val="28"/>
              </w:rPr>
              <w:t>. Внедрение антимонопольного комплаенса органами местного самоуправления</w:t>
            </w:r>
          </w:p>
        </w:tc>
        <w:tc>
          <w:tcPr>
            <w:tcW w:w="3119" w:type="dxa"/>
          </w:tcPr>
          <w:p w:rsidR="002669AF" w:rsidRPr="000561B2" w:rsidRDefault="00EC2632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B49F8" w:rsidRPr="000561B2" w:rsidTr="005B3E99">
        <w:tc>
          <w:tcPr>
            <w:tcW w:w="675" w:type="dxa"/>
          </w:tcPr>
          <w:p w:rsidR="007B49F8" w:rsidRPr="000561B2" w:rsidRDefault="007B49F8" w:rsidP="007B49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7B49F8" w:rsidRPr="000561B2" w:rsidRDefault="007B49F8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119" w:type="dxa"/>
          </w:tcPr>
          <w:p w:rsidR="007B49F8" w:rsidRPr="000561B2" w:rsidRDefault="007B49F8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69AF" w:rsidTr="005B3E99">
        <w:tc>
          <w:tcPr>
            <w:tcW w:w="675" w:type="dxa"/>
          </w:tcPr>
          <w:p w:rsidR="002669AF" w:rsidRPr="000561B2" w:rsidRDefault="002669AF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69AF" w:rsidRPr="000561B2" w:rsidRDefault="002669AF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2669AF" w:rsidRDefault="00E058BC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D3FEC" w:rsidRPr="000561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669AF" w:rsidRDefault="002669AF" w:rsidP="002669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9AF" w:rsidRDefault="002669AF" w:rsidP="002669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9AF" w:rsidRDefault="002669AF" w:rsidP="002669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9AF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B5A9D" w:rsidRDefault="006B5A9D" w:rsidP="00FB050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6B5A9D" w:rsidSect="004D1F5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B3F" w:rsidRDefault="00EB2B3F" w:rsidP="008750B8">
      <w:pPr>
        <w:spacing w:after="0" w:line="240" w:lineRule="auto"/>
      </w:pPr>
      <w:r>
        <w:separator/>
      </w:r>
    </w:p>
  </w:endnote>
  <w:endnote w:type="continuationSeparator" w:id="0">
    <w:p w:rsidR="00EB2B3F" w:rsidRDefault="00EB2B3F" w:rsidP="0087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B3F" w:rsidRDefault="00EB2B3F" w:rsidP="008750B8">
      <w:pPr>
        <w:spacing w:after="0" w:line="240" w:lineRule="auto"/>
      </w:pPr>
      <w:r>
        <w:separator/>
      </w:r>
    </w:p>
  </w:footnote>
  <w:footnote w:type="continuationSeparator" w:id="0">
    <w:p w:rsidR="00EB2B3F" w:rsidRDefault="00EB2B3F" w:rsidP="0087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24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50B8" w:rsidRPr="008750B8" w:rsidRDefault="008750B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50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0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61B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750B8" w:rsidRDefault="008750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5F"/>
    <w:rsid w:val="000561B2"/>
    <w:rsid w:val="000B5ACC"/>
    <w:rsid w:val="000D78A2"/>
    <w:rsid w:val="000E4C7B"/>
    <w:rsid w:val="00101FB8"/>
    <w:rsid w:val="001130B4"/>
    <w:rsid w:val="00133E52"/>
    <w:rsid w:val="00136262"/>
    <w:rsid w:val="00144E50"/>
    <w:rsid w:val="001925A8"/>
    <w:rsid w:val="001A68E3"/>
    <w:rsid w:val="001C548E"/>
    <w:rsid w:val="001F20C5"/>
    <w:rsid w:val="001F6D86"/>
    <w:rsid w:val="00235EBE"/>
    <w:rsid w:val="0024111E"/>
    <w:rsid w:val="002669AF"/>
    <w:rsid w:val="002A6807"/>
    <w:rsid w:val="002B344A"/>
    <w:rsid w:val="002C0F0B"/>
    <w:rsid w:val="002E44FA"/>
    <w:rsid w:val="002F114B"/>
    <w:rsid w:val="00335754"/>
    <w:rsid w:val="00390091"/>
    <w:rsid w:val="004174F6"/>
    <w:rsid w:val="00420B8D"/>
    <w:rsid w:val="00426D04"/>
    <w:rsid w:val="00460627"/>
    <w:rsid w:val="00466E8E"/>
    <w:rsid w:val="00471669"/>
    <w:rsid w:val="00472025"/>
    <w:rsid w:val="004C1012"/>
    <w:rsid w:val="004D1F5E"/>
    <w:rsid w:val="004D7C5B"/>
    <w:rsid w:val="004E1053"/>
    <w:rsid w:val="004F3ADE"/>
    <w:rsid w:val="00561E23"/>
    <w:rsid w:val="00592A03"/>
    <w:rsid w:val="005A0AA2"/>
    <w:rsid w:val="005A0AB2"/>
    <w:rsid w:val="005D2321"/>
    <w:rsid w:val="00605FB7"/>
    <w:rsid w:val="0063173D"/>
    <w:rsid w:val="00635DDB"/>
    <w:rsid w:val="00651874"/>
    <w:rsid w:val="00654F59"/>
    <w:rsid w:val="00670CBE"/>
    <w:rsid w:val="006B5A9D"/>
    <w:rsid w:val="006E7FB8"/>
    <w:rsid w:val="00746873"/>
    <w:rsid w:val="00770337"/>
    <w:rsid w:val="0079324D"/>
    <w:rsid w:val="007A6CA4"/>
    <w:rsid w:val="007B49F8"/>
    <w:rsid w:val="007D2677"/>
    <w:rsid w:val="007F6C26"/>
    <w:rsid w:val="00805E4C"/>
    <w:rsid w:val="008302F7"/>
    <w:rsid w:val="00845DC9"/>
    <w:rsid w:val="008750B8"/>
    <w:rsid w:val="0088363B"/>
    <w:rsid w:val="008B2968"/>
    <w:rsid w:val="008B603F"/>
    <w:rsid w:val="008D3FEC"/>
    <w:rsid w:val="00903A07"/>
    <w:rsid w:val="00912E7F"/>
    <w:rsid w:val="00916C87"/>
    <w:rsid w:val="00924A48"/>
    <w:rsid w:val="0096516E"/>
    <w:rsid w:val="009C35F2"/>
    <w:rsid w:val="00A609B6"/>
    <w:rsid w:val="00A808F3"/>
    <w:rsid w:val="00AB168A"/>
    <w:rsid w:val="00B070EE"/>
    <w:rsid w:val="00B07884"/>
    <w:rsid w:val="00B37134"/>
    <w:rsid w:val="00B65B9F"/>
    <w:rsid w:val="00B67BA4"/>
    <w:rsid w:val="00B70F9C"/>
    <w:rsid w:val="00C14635"/>
    <w:rsid w:val="00C2233F"/>
    <w:rsid w:val="00CA682F"/>
    <w:rsid w:val="00CC4774"/>
    <w:rsid w:val="00D05C3A"/>
    <w:rsid w:val="00D20357"/>
    <w:rsid w:val="00D5101A"/>
    <w:rsid w:val="00D52C66"/>
    <w:rsid w:val="00D6447E"/>
    <w:rsid w:val="00D65A94"/>
    <w:rsid w:val="00DA29BA"/>
    <w:rsid w:val="00DA783B"/>
    <w:rsid w:val="00E058BC"/>
    <w:rsid w:val="00E3075F"/>
    <w:rsid w:val="00E47FD1"/>
    <w:rsid w:val="00E71DD3"/>
    <w:rsid w:val="00EA0E44"/>
    <w:rsid w:val="00EB2B3F"/>
    <w:rsid w:val="00EB4B1D"/>
    <w:rsid w:val="00EC2632"/>
    <w:rsid w:val="00F24B16"/>
    <w:rsid w:val="00F500C2"/>
    <w:rsid w:val="00F64519"/>
    <w:rsid w:val="00FB0505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AE622-27A5-4D0D-A78F-E846F095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B8"/>
  </w:style>
  <w:style w:type="paragraph" w:styleId="a8">
    <w:name w:val="footer"/>
    <w:basedOn w:val="a"/>
    <w:link w:val="a9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955FF7-19DB-407A-9C1A-011B0A99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Ольга Викторовна</dc:creator>
  <cp:lastModifiedBy>Гришина Ольга Викторовна</cp:lastModifiedBy>
  <cp:revision>50</cp:revision>
  <cp:lastPrinted>2020-01-16T04:57:00Z</cp:lastPrinted>
  <dcterms:created xsi:type="dcterms:W3CDTF">2015-01-05T04:33:00Z</dcterms:created>
  <dcterms:modified xsi:type="dcterms:W3CDTF">2020-01-16T04:58:00Z</dcterms:modified>
</cp:coreProperties>
</file>