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D2EE7">
      <w:pPr>
        <w:pStyle w:val="ConsPlusNormal"/>
        <w:ind w:left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F931EA">
        <w:rPr>
          <w:rFonts w:ascii="Times New Roman" w:hAnsi="Times New Roman" w:cs="Times New Roman"/>
          <w:sz w:val="28"/>
          <w:szCs w:val="28"/>
        </w:rPr>
        <w:t>7</w:t>
      </w:r>
    </w:p>
    <w:p w:rsidR="00E00E86" w:rsidRDefault="00E00E86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>о трудовом соревновании в агропромышленном комплексе Новосибирской области в 201</w:t>
      </w:r>
      <w:r w:rsidR="0048077B">
        <w:rPr>
          <w:rFonts w:ascii="Times New Roman" w:hAnsi="Times New Roman" w:cs="Times New Roman"/>
          <w:sz w:val="28"/>
          <w:szCs w:val="28"/>
        </w:rPr>
        <w:t>9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4D2EE7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52"/>
      <w:bookmarkEnd w:id="0"/>
      <w:r w:rsidRPr="0002454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4C">
        <w:rPr>
          <w:rFonts w:ascii="Times New Roman" w:hAnsi="Times New Roman" w:cs="Times New Roman"/>
          <w:b/>
          <w:sz w:val="28"/>
          <w:szCs w:val="28"/>
        </w:rPr>
        <w:t>показателей и критериев оценки деятельности работников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 и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 продукции</w:t>
      </w:r>
    </w:p>
    <w:p w:rsidR="00E00E86" w:rsidRDefault="00E00E86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2539"/>
        <w:gridCol w:w="2664"/>
        <w:gridCol w:w="1763"/>
        <w:gridCol w:w="8054"/>
      </w:tblGrid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39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участников</w:t>
            </w:r>
          </w:p>
        </w:tc>
        <w:tc>
          <w:tcPr>
            <w:tcW w:w="2664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63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Наивысшее значение показателя (баллов)</w:t>
            </w:r>
          </w:p>
        </w:tc>
        <w:tc>
          <w:tcPr>
            <w:tcW w:w="8054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Методика расчета баллов по показателю</w:t>
            </w:r>
          </w:p>
        </w:tc>
      </w:tr>
      <w:tr w:rsidR="00CF372C" w:rsidRPr="0002454C" w:rsidTr="004D2EE7">
        <w:trPr>
          <w:jc w:val="center"/>
        </w:trPr>
        <w:tc>
          <w:tcPr>
            <w:tcW w:w="15617" w:type="dxa"/>
            <w:gridSpan w:val="5"/>
          </w:tcPr>
          <w:p w:rsidR="00E00E86" w:rsidRPr="0002454C" w:rsidRDefault="00E00E86" w:rsidP="008D7DC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Трудовое соревнование по итогам работы в период с 1 января по 30 сентября текущего года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vMerge w:val="restart"/>
          </w:tcPr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молочной промышленности организаций агропромышленного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комплекса, индивидуальных предпринимателей, осуществляющих производство и переработку сельскохозяйственной продукции</w:t>
            </w: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4D2EE7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Победители определяются по наивысшей сумме набранных баллов:</w:t>
            </w:r>
          </w:p>
          <w:p w:rsidR="00E00E86" w:rsidRPr="00585EAE" w:rsidRDefault="00044517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574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1.1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580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587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1.3</w:t>
              </w:r>
            </w:hyperlink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574"/>
            <w:bookmarkEnd w:id="1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Процент роста объема производства молочной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(выполнение производственной программы, норм выработки)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зависимости от роста объема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Баллы ставятся кратно в соответствии с уровнем роста объемов производства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1% прироста).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Например: рост объемов производства составляет 104,3% = 4,3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580"/>
            <w:bookmarkEnd w:id="2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362935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Валовой</w:t>
            </w:r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объем производства молочной продукции с 1 января по 30 сентября текущего года, тонн на работника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нагрузки на работника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нагрузкой на работника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: нагрузка на одного работника составляет 100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 = 10 баллам;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 = 7 баллам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587"/>
            <w:bookmarkEnd w:id="3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стажа работы в организации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При стаже работы: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5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10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более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  <w:vMerge w:val="restart"/>
          </w:tcPr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Работники мясной промышленности организаций агропромышленного комплекса, индивидуальных предпринимателей, осуществляющих производство и переработку сельскохозяйственной продукции</w:t>
            </w: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4D2EE7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Победители определяются по наивысшей сумме набранных баллов:</w:t>
            </w:r>
          </w:p>
          <w:p w:rsidR="00E00E86" w:rsidRPr="00585EAE" w:rsidRDefault="00044517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599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05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2.2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12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2.3</w:t>
              </w:r>
            </w:hyperlink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599"/>
            <w:bookmarkEnd w:id="4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мясной продукции (выполнение производственной программы, норм выработки)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роста объема производства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уровнем роста объемов производства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1% прироста).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605"/>
            <w:bookmarkEnd w:id="5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362935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Валовой </w:t>
            </w:r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>объем производства мясной продукции с 1 января по 30 сентября текущего года, тонн на работника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нагрузки на работника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нагрузкой на работника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: нагрузка на одного работника составляет 100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 = 10 баллам;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 = 7 баллам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612"/>
            <w:bookmarkEnd w:id="6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39" w:type="dxa"/>
          </w:tcPr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стажа работы в организации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При стаже работы: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5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10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более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9" w:type="dxa"/>
            <w:vMerge w:val="restart"/>
          </w:tcPr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Работники мукомольно-крупяной, комбикормовой промышленности организаций агропромышленного комплекса, индивидуальных предпринимателей, осуществляющих производство и переработку сельскохозяйственной продукции</w:t>
            </w: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определяются по наивысшей сумме набранных баллов: </w:t>
            </w:r>
            <w:hyperlink w:anchor="P3625" w:history="1">
              <w:r w:rsidRPr="00585EAE">
                <w:rPr>
                  <w:rFonts w:ascii="Times New Roman" w:hAnsi="Times New Roman" w:cs="Times New Roman"/>
                  <w:sz w:val="24"/>
                  <w:szCs w:val="24"/>
                </w:rPr>
                <w:t>3.1</w:t>
              </w:r>
            </w:hyperlink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31" w:history="1">
              <w:r w:rsidRPr="00585EAE">
                <w:rPr>
                  <w:rFonts w:ascii="Times New Roman" w:hAnsi="Times New Roman" w:cs="Times New Roman"/>
                  <w:sz w:val="24"/>
                  <w:szCs w:val="24"/>
                </w:rPr>
                <w:t>3.2</w:t>
              </w:r>
            </w:hyperlink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38" w:history="1">
              <w:r w:rsidRPr="00585EAE">
                <w:rPr>
                  <w:rFonts w:ascii="Times New Roman" w:hAnsi="Times New Roman" w:cs="Times New Roman"/>
                  <w:sz w:val="24"/>
                  <w:szCs w:val="24"/>
                </w:rPr>
                <w:t>3.3</w:t>
              </w:r>
            </w:hyperlink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625"/>
            <w:bookmarkEnd w:id="7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мукомольно-крупяной, комбикормовой продукции (выполнение производственной программы, норм выработки)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роста объема производства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уровнем роста объемов производства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1% прироста).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3631"/>
            <w:bookmarkEnd w:id="8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362935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Валовой </w:t>
            </w:r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>объем производства мукомольно-крупяной, комбикормовой продукции с 1 января по 30 сентября текущего года, тонн на работника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нагрузки на работника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нагрузкой на работника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100 тонн).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: нагрузка на одного работника составляет 100 тонн = 1 баллу;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70 тонн = 0,7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3638"/>
            <w:bookmarkEnd w:id="9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39" w:type="dxa"/>
          </w:tcPr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стажа работы в организации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При стаже работы: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5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10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более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9" w:type="dxa"/>
            <w:vMerge w:val="restart"/>
          </w:tcPr>
          <w:p w:rsidR="00E00E86" w:rsidRPr="00585EAE" w:rsidRDefault="00E00E86" w:rsidP="004D2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мясной, молочной, мукомольно-крупяной, комбикормовой промышленности, организаций агропромышленного комплекса, индивидуальных предпринимателей,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осуществляющих производство и переработку сельскохозяйственной продукции, замещающие должность технолога, в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случае отсутствия в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штате должности технолога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начальники производства (цеха), начальники смены, мастера производства (цеха)</w:t>
            </w: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4D2EE7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Победители определяются по наивысшей сумме набранных баллов:</w:t>
            </w:r>
          </w:p>
          <w:p w:rsidR="00E00E86" w:rsidRPr="00585EAE" w:rsidRDefault="00044517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651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4.1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57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4.2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63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4.3</w:t>
              </w:r>
            </w:hyperlink>
            <w:r w:rsidR="00362935" w:rsidRPr="00585EAE">
              <w:rPr>
                <w:rFonts w:ascii="Times New Roman" w:hAnsi="Times New Roman" w:cs="Times New Roman"/>
                <w:sz w:val="24"/>
                <w:szCs w:val="24"/>
              </w:rPr>
              <w:t>+4.4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3651"/>
            <w:bookmarkEnd w:id="10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Процент роста объемов производства предприятия за 9 месяцев текущего года к соответствующему периоду прошлого года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роста объема производства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уровнем роста объемов производства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1% прироста).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3657"/>
            <w:bookmarkEnd w:id="11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внедренных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предприятии в производство новых видов продукции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зависимости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количества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Баллы ставятся кратно в соответствии с количеством внедренных на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предприятии в производство новых видов продукции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 вид внедренного нового вида продукции).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Например: количество новых видов продукции, внедренных на производстве, составляет 5 = 5 баллам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3663"/>
            <w:bookmarkEnd w:id="12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Количество участий предприятия в конкурсах, выставках, ярмарках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количества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количеством участий предприятия в конкурсах, выставках, ярмарках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 участие).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Например: количество участий в конкурсах, выставках, ярмарках составляет 5 = 5 баллам и т.д.</w:t>
            </w:r>
          </w:p>
        </w:tc>
      </w:tr>
      <w:tr w:rsidR="00362935" w:rsidRPr="0002454C" w:rsidTr="004D2EE7">
        <w:trPr>
          <w:jc w:val="center"/>
        </w:trPr>
        <w:tc>
          <w:tcPr>
            <w:tcW w:w="597" w:type="dxa"/>
          </w:tcPr>
          <w:p w:rsidR="00362935" w:rsidRPr="0002454C" w:rsidRDefault="00362935" w:rsidP="0039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39" w:type="dxa"/>
            <w:vMerge/>
          </w:tcPr>
          <w:p w:rsidR="00362935" w:rsidRPr="00585EAE" w:rsidRDefault="00362935" w:rsidP="0039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62935" w:rsidRPr="00585EAE" w:rsidRDefault="00362935" w:rsidP="0036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763" w:type="dxa"/>
          </w:tcPr>
          <w:p w:rsidR="00362935" w:rsidRPr="00585E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стажа работы в организации</w:t>
            </w:r>
          </w:p>
        </w:tc>
        <w:tc>
          <w:tcPr>
            <w:tcW w:w="8054" w:type="dxa"/>
          </w:tcPr>
          <w:p w:rsidR="00362935" w:rsidRPr="00585E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При стаже работы:</w:t>
            </w:r>
          </w:p>
          <w:p w:rsidR="00362935" w:rsidRPr="00585E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5 баллов;</w:t>
            </w:r>
          </w:p>
          <w:p w:rsidR="00362935" w:rsidRPr="00585E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10 баллов;</w:t>
            </w:r>
          </w:p>
          <w:p w:rsidR="00362935" w:rsidRPr="00585E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более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  <w:bookmarkStart w:id="13" w:name="_GoBack"/>
            <w:bookmarkEnd w:id="13"/>
          </w:p>
        </w:tc>
      </w:tr>
    </w:tbl>
    <w:p w:rsidR="00E00E86" w:rsidRPr="0002454C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D2EE7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17" w:rsidRDefault="00044517" w:rsidP="0002454C">
      <w:pPr>
        <w:spacing w:after="0" w:line="240" w:lineRule="auto"/>
      </w:pPr>
      <w:r>
        <w:separator/>
      </w:r>
    </w:p>
  </w:endnote>
  <w:endnote w:type="continuationSeparator" w:id="0">
    <w:p w:rsidR="00044517" w:rsidRDefault="00044517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17" w:rsidRDefault="00044517" w:rsidP="0002454C">
      <w:pPr>
        <w:spacing w:after="0" w:line="240" w:lineRule="auto"/>
      </w:pPr>
      <w:r>
        <w:separator/>
      </w:r>
    </w:p>
  </w:footnote>
  <w:footnote w:type="continuationSeparator" w:id="0">
    <w:p w:rsidR="00044517" w:rsidRDefault="00044517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5EA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E5CF5"/>
    <w:rsid w:val="001061ED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7FC6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A5DB7"/>
    <w:rsid w:val="004B482D"/>
    <w:rsid w:val="004C02F3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74ACD"/>
    <w:rsid w:val="008D2F6C"/>
    <w:rsid w:val="00985ECD"/>
    <w:rsid w:val="009B4BB6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36F73"/>
    <w:rsid w:val="00B519C7"/>
    <w:rsid w:val="00B91B94"/>
    <w:rsid w:val="00BA1616"/>
    <w:rsid w:val="00BB4AC2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41A6B"/>
    <w:rsid w:val="00C629CB"/>
    <w:rsid w:val="00C7020F"/>
    <w:rsid w:val="00C763FF"/>
    <w:rsid w:val="00C84B38"/>
    <w:rsid w:val="00CD216C"/>
    <w:rsid w:val="00CF372C"/>
    <w:rsid w:val="00CF37E9"/>
    <w:rsid w:val="00D47C6B"/>
    <w:rsid w:val="00D55243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83976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592CD-280F-4C9C-B02F-DE957CB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4</cp:revision>
  <cp:lastPrinted>2018-06-19T05:36:00Z</cp:lastPrinted>
  <dcterms:created xsi:type="dcterms:W3CDTF">2019-02-22T02:44:00Z</dcterms:created>
  <dcterms:modified xsi:type="dcterms:W3CDTF">2019-02-27T05:18:00Z</dcterms:modified>
</cp:coreProperties>
</file>