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</w:pPr>
      <w:r>
        <w:rPr>
          <w:szCs w:val="28"/>
        </w:rPr>
        <w:t xml:space="preserve">МИНИСТЕРСТВО ЭКОНОМИЧЕСКОГО РАЗВИТИЯ </w:t>
      </w:r>
      <w:r/>
    </w:p>
    <w:p>
      <w:pPr>
        <w:pStyle w:val="878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685"/>
        <w:rPr>
          <w:b/>
          <w:color w:val="000000" w:themeColor="text1"/>
          <w:spacing w:val="-2"/>
        </w:rPr>
      </w:pPr>
      <w:r>
        <w:rPr>
          <w:b/>
          <w:color w:val="000000" w:themeColor="text1"/>
          <w:spacing w:val="-2"/>
        </w:rPr>
      </w:r>
      <w:r>
        <w:rPr>
          <w:b/>
          <w:color w:val="000000" w:themeColor="text1"/>
          <w:spacing w:val="-2"/>
        </w:rPr>
      </w:r>
      <w:r>
        <w:rPr>
          <w:b/>
          <w:color w:val="000000" w:themeColor="text1"/>
          <w:spacing w:val="-2"/>
        </w:rPr>
      </w:r>
    </w:p>
    <w:p>
      <w:pPr>
        <w:pStyle w:val="685"/>
        <w:rPr>
          <w:b/>
          <w:color w:val="000000" w:themeColor="text1"/>
          <w:spacing w:val="-2"/>
        </w:rPr>
      </w:pPr>
      <w:r>
        <w:rPr>
          <w:b/>
          <w:color w:val="000000" w:themeColor="text1"/>
          <w:spacing w:val="-2"/>
        </w:rPr>
        <w:t xml:space="preserve">ФИНАНСОВО-ЭКОНОМИЧЕСКОЕ ОБОСНОВАНИЕ</w:t>
      </w:r>
      <w:r>
        <w:rPr>
          <w:b/>
          <w:color w:val="000000" w:themeColor="text1"/>
          <w:spacing w:val="-2"/>
        </w:rPr>
      </w:r>
      <w:r>
        <w:rPr>
          <w:b/>
          <w:color w:val="000000" w:themeColor="text1"/>
          <w:spacing w:val="-2"/>
        </w:rPr>
      </w:r>
    </w:p>
    <w:p>
      <w:pPr>
        <w:jc w:val="center"/>
        <w:rPr>
          <w:b/>
          <w:color w:val="000000" w:themeColor="text1"/>
          <w:spacing w:val="-2"/>
          <w:sz w:val="28"/>
        </w:rPr>
      </w:pPr>
      <w:r>
        <w:rPr>
          <w:b/>
          <w:color w:val="000000" w:themeColor="text1"/>
          <w:spacing w:val="-2"/>
          <w:sz w:val="28"/>
        </w:rPr>
      </w:r>
      <w:r>
        <w:rPr>
          <w:b/>
          <w:color w:val="000000" w:themeColor="text1"/>
          <w:spacing w:val="-2"/>
          <w:sz w:val="28"/>
        </w:rPr>
      </w:r>
      <w:r>
        <w:rPr>
          <w:b/>
          <w:color w:val="000000" w:themeColor="text1"/>
          <w:spacing w:val="-2"/>
          <w:sz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t xml:space="preserve">к проекту </w:t>
      </w:r>
      <w:r>
        <w:rPr>
          <w:b/>
          <w:bCs/>
          <w:color w:val="000000" w:themeColor="text1"/>
          <w:spacing w:val="-2"/>
          <w:sz w:val="28"/>
          <w:szCs w:val="28"/>
        </w:rPr>
        <w:t xml:space="preserve">распоряжения Правительства Новосибирской области</w:t>
      </w:r>
      <w:r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распоряжение Правительства Новосибирской области от 21.11.2016 № 428-рп </w:t>
      </w:r>
      <w:r>
        <w:rPr>
          <w:b/>
          <w:bCs/>
          <w:color w:val="000000" w:themeColor="text1"/>
          <w:spacing w:val="-2"/>
          <w:sz w:val="28"/>
          <w:szCs w:val="28"/>
        </w:rPr>
        <w:t xml:space="preserve">«</w:t>
      </w:r>
      <w:r>
        <w:rPr>
          <w:b/>
          <w:bCs/>
          <w:color w:val="000000" w:themeColor="text1"/>
          <w:spacing w:val="-2"/>
          <w:sz w:val="28"/>
          <w:szCs w:val="28"/>
        </w:rPr>
        <w:t xml:space="preserve">Об утверждении перечня показателей, используемых для расчета национального рейтинга состояния инвестиционного климата в Новосибирской области</w:t>
      </w:r>
      <w:r>
        <w:rPr>
          <w:b/>
          <w:bCs/>
          <w:color w:val="000000" w:themeColor="text1"/>
          <w:spacing w:val="-2"/>
          <w:sz w:val="28"/>
          <w:szCs w:val="28"/>
        </w:rPr>
        <w:t xml:space="preserve">»</w:t>
      </w:r>
      <w:r>
        <w:rPr>
          <w:b/>
          <w:bCs/>
          <w:color w:val="000000" w:themeColor="text1"/>
          <w:spacing w:val="-2"/>
          <w:sz w:val="28"/>
          <w:szCs w:val="28"/>
        </w:rPr>
      </w:r>
      <w:r>
        <w:rPr>
          <w:b/>
          <w:bCs/>
          <w:color w:val="000000" w:themeColor="text1"/>
          <w:spacing w:val="-2"/>
          <w:sz w:val="28"/>
          <w:szCs w:val="28"/>
        </w:rPr>
      </w:r>
    </w:p>
    <w:p>
      <w:pPr>
        <w:jc w:val="center"/>
        <w:rPr>
          <w:b/>
          <w:color w:val="000000" w:themeColor="text1"/>
          <w:spacing w:val="-2"/>
          <w:sz w:val="28"/>
        </w:rPr>
      </w:pPr>
      <w:r>
        <w:rPr>
          <w:b/>
          <w:color w:val="000000" w:themeColor="text1"/>
          <w:spacing w:val="-2"/>
          <w:sz w:val="28"/>
        </w:rPr>
      </w:r>
      <w:r>
        <w:rPr>
          <w:b/>
          <w:color w:val="000000" w:themeColor="text1"/>
          <w:spacing w:val="-2"/>
          <w:sz w:val="28"/>
        </w:rPr>
      </w:r>
      <w:r>
        <w:rPr>
          <w:b/>
          <w:color w:val="000000" w:themeColor="text1"/>
          <w:spacing w:val="-2"/>
          <w:sz w:val="28"/>
        </w:rPr>
      </w:r>
    </w:p>
    <w:p>
      <w:pPr>
        <w:jc w:val="both"/>
        <w:tabs>
          <w:tab w:val="left" w:pos="-6663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699"/>
        <w:jc w:val="both"/>
        <w:shd w:val="clear" w:color="auto" w:fill="ffffff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Принятие распоряжения Правительства Новосибирской области</w:t>
      </w:r>
      <w:r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</w:rPr>
        <w:t xml:space="preserve">О внесении изменени</w:t>
      </w:r>
      <w:r>
        <w:rPr>
          <w:bCs/>
          <w:color w:val="000000" w:themeColor="text1"/>
          <w:sz w:val="28"/>
        </w:rPr>
        <w:t xml:space="preserve">й</w:t>
      </w:r>
      <w:r>
        <w:rPr>
          <w:bCs/>
          <w:color w:val="000000" w:themeColor="text1"/>
          <w:sz w:val="28"/>
        </w:rPr>
        <w:t xml:space="preserve"> в распоряжение Правительства Новосибирской области от 21.11.2016 № 428-</w:t>
      </w:r>
      <w:r>
        <w:rPr>
          <w:b w:val="0"/>
          <w:bCs w:val="0"/>
          <w:color w:val="000000" w:themeColor="text1"/>
          <w:sz w:val="28"/>
        </w:rPr>
        <w:t xml:space="preserve">рп </w:t>
      </w:r>
      <w:r>
        <w:rPr>
          <w:b w:val="0"/>
          <w:bCs w:val="0"/>
          <w:color w:val="000000" w:themeColor="text1"/>
          <w:spacing w:val="-2"/>
          <w:sz w:val="28"/>
          <w:szCs w:val="28"/>
        </w:rPr>
        <w:t xml:space="preserve">«</w:t>
      </w:r>
      <w:r>
        <w:rPr>
          <w:b w:val="0"/>
          <w:bCs w:val="0"/>
          <w:color w:val="000000" w:themeColor="text1"/>
          <w:spacing w:val="-2"/>
          <w:sz w:val="28"/>
          <w:szCs w:val="28"/>
        </w:rPr>
        <w:t xml:space="preserve">Об утверждении перечня показателей, используемых для расчета национального рейтинга состояния инвестиционного климата в Новосибирской области</w:t>
      </w:r>
      <w:r>
        <w:rPr>
          <w:b w:val="0"/>
          <w:bCs w:val="0"/>
          <w:color w:val="000000" w:themeColor="text1"/>
          <w:spacing w:val="-2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не потребует дополнительных финансовых затрат из областного бюджета Новосибирской области</w:t>
      </w:r>
      <w:r>
        <w:rPr>
          <w:color w:val="000000" w:themeColor="text1"/>
          <w:spacing w:val="-2"/>
          <w:sz w:val="28"/>
          <w:szCs w:val="28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Л.Н. Решетников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И.В. </w:t>
      </w:r>
      <w:r>
        <w:rPr>
          <w:sz w:val="20"/>
          <w:szCs w:val="20"/>
        </w:rPr>
        <w:t xml:space="preserve">Кузменкин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238-67-71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</w:rPr>
    </w:pPr>
    <w:r>
      <w:rPr>
        <w:sz w:val="22"/>
      </w:rPr>
    </w:r>
    <w:r>
      <w:rPr>
        <w:sz w:val="22"/>
      </w:rPr>
    </w:r>
    <w:r>
      <w:rPr>
        <w:sz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2 Char"/>
    <w:basedOn w:val="694"/>
    <w:link w:val="686"/>
    <w:uiPriority w:val="9"/>
    <w:rPr>
      <w:rFonts w:ascii="Arial" w:hAnsi="Arial" w:eastAsia="Arial" w:cs="Arial"/>
      <w:sz w:val="34"/>
    </w:rPr>
  </w:style>
  <w:style w:type="character" w:styleId="671">
    <w:name w:val="Heading 3 Char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672">
    <w:name w:val="Heading 4 Char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basedOn w:val="694"/>
    <w:link w:val="708"/>
    <w:uiPriority w:val="10"/>
    <w:rPr>
      <w:sz w:val="48"/>
      <w:szCs w:val="48"/>
    </w:rPr>
  </w:style>
  <w:style w:type="character" w:styleId="679">
    <w:name w:val="Subtitle Char"/>
    <w:basedOn w:val="694"/>
    <w:link w:val="710"/>
    <w:uiPriority w:val="11"/>
    <w:rPr>
      <w:sz w:val="24"/>
      <w:szCs w:val="24"/>
    </w:rPr>
  </w:style>
  <w:style w:type="character" w:styleId="680">
    <w:name w:val="Quote Char"/>
    <w:link w:val="712"/>
    <w:uiPriority w:val="29"/>
    <w:rPr>
      <w:i/>
    </w:rPr>
  </w:style>
  <w:style w:type="character" w:styleId="681">
    <w:name w:val="Intense Quote Char"/>
    <w:link w:val="714"/>
    <w:uiPriority w:val="30"/>
    <w:rPr>
      <w:i/>
    </w:rPr>
  </w:style>
  <w:style w:type="character" w:styleId="682">
    <w:name w:val="Footnote Text Char"/>
    <w:link w:val="849"/>
    <w:uiPriority w:val="99"/>
    <w:rPr>
      <w:sz w:val="18"/>
    </w:rPr>
  </w:style>
  <w:style w:type="character" w:styleId="683">
    <w:name w:val="Endnote Text Char"/>
    <w:link w:val="852"/>
    <w:uiPriority w:val="99"/>
    <w:rPr>
      <w:sz w:val="20"/>
    </w:rPr>
  </w:style>
  <w:style w:type="paragraph" w:styleId="684" w:default="1">
    <w:name w:val="Normal"/>
    <w:qFormat/>
    <w:rPr>
      <w:sz w:val="24"/>
      <w:szCs w:val="24"/>
      <w:lang w:eastAsia="ru-RU"/>
    </w:rPr>
  </w:style>
  <w:style w:type="paragraph" w:styleId="685">
    <w:name w:val="Heading 1"/>
    <w:basedOn w:val="684"/>
    <w:next w:val="684"/>
    <w:link w:val="866"/>
    <w:qFormat/>
    <w:pPr>
      <w:jc w:val="center"/>
      <w:keepNext/>
      <w:outlineLvl w:val="0"/>
    </w:pPr>
    <w:rPr>
      <w:sz w:val="28"/>
    </w:rPr>
  </w:style>
  <w:style w:type="paragraph" w:styleId="686">
    <w:name w:val="Heading 2"/>
    <w:basedOn w:val="684"/>
    <w:next w:val="684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0">
    <w:name w:val="Heading 6"/>
    <w:basedOn w:val="684"/>
    <w:next w:val="684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86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87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84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Title"/>
    <w:basedOn w:val="684"/>
    <w:next w:val="684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84"/>
    <w:next w:val="684"/>
    <w:link w:val="711"/>
    <w:uiPriority w:val="11"/>
    <w:qFormat/>
    <w:pPr>
      <w:spacing w:before="200" w:after="200"/>
    </w:p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84"/>
    <w:next w:val="684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4"/>
    <w:next w:val="684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84"/>
    <w:link w:val="876"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84"/>
    <w:link w:val="877"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95"/>
    <w:tblPr/>
  </w:style>
  <w:style w:type="table" w:styleId="72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84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84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84"/>
    <w:next w:val="684"/>
    <w:uiPriority w:val="39"/>
    <w:unhideWhenUsed/>
    <w:pPr>
      <w:spacing w:after="57"/>
    </w:pPr>
  </w:style>
  <w:style w:type="paragraph" w:styleId="856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57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58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59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60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61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62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63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84"/>
    <w:next w:val="684"/>
    <w:uiPriority w:val="99"/>
    <w:unhideWhenUsed/>
  </w:style>
  <w:style w:type="character" w:styleId="866" w:customStyle="1">
    <w:name w:val="Заголовок 1 Знак"/>
    <w:link w:val="685"/>
    <w:rPr>
      <w:sz w:val="28"/>
      <w:szCs w:val="24"/>
      <w:lang w:val="ru-RU" w:eastAsia="ru-RU" w:bidi="ar-SA"/>
    </w:rPr>
  </w:style>
  <w:style w:type="paragraph" w:styleId="867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68" w:customStyle="1">
    <w:name w:val="ConsPlusNormal"/>
    <w:rPr>
      <w:sz w:val="28"/>
      <w:szCs w:val="28"/>
      <w:lang w:eastAsia="ru-RU"/>
    </w:rPr>
  </w:style>
  <w:style w:type="character" w:styleId="869">
    <w:name w:val="annotation reference"/>
    <w:rPr>
      <w:sz w:val="16"/>
      <w:szCs w:val="16"/>
    </w:rPr>
  </w:style>
  <w:style w:type="paragraph" w:styleId="870">
    <w:name w:val="annotation text"/>
    <w:basedOn w:val="684"/>
    <w:link w:val="871"/>
    <w:rPr>
      <w:sz w:val="20"/>
      <w:szCs w:val="20"/>
    </w:rPr>
  </w:style>
  <w:style w:type="character" w:styleId="871" w:customStyle="1">
    <w:name w:val="Текст примечания Знак"/>
    <w:basedOn w:val="694"/>
    <w:link w:val="870"/>
  </w:style>
  <w:style w:type="paragraph" w:styleId="872">
    <w:name w:val="annotation subject"/>
    <w:basedOn w:val="870"/>
    <w:next w:val="870"/>
    <w:link w:val="873"/>
    <w:rPr>
      <w:b/>
      <w:bCs/>
    </w:rPr>
  </w:style>
  <w:style w:type="character" w:styleId="873" w:customStyle="1">
    <w:name w:val="Тема примечания Знак"/>
    <w:link w:val="872"/>
    <w:rPr>
      <w:b/>
      <w:bCs/>
    </w:rPr>
  </w:style>
  <w:style w:type="paragraph" w:styleId="874">
    <w:name w:val="Balloon Text"/>
    <w:basedOn w:val="684"/>
    <w:link w:val="875"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rPr>
      <w:rFonts w:ascii="Tahoma" w:hAnsi="Tahoma" w:cs="Tahoma"/>
      <w:sz w:val="16"/>
      <w:szCs w:val="16"/>
    </w:rPr>
  </w:style>
  <w:style w:type="character" w:styleId="876" w:customStyle="1">
    <w:name w:val="Верхний колонтитул Знак"/>
    <w:link w:val="716"/>
    <w:rPr>
      <w:sz w:val="24"/>
      <w:szCs w:val="24"/>
    </w:rPr>
  </w:style>
  <w:style w:type="character" w:styleId="877" w:customStyle="1">
    <w:name w:val="Нижний колонтитул Знак"/>
    <w:link w:val="718"/>
    <w:rPr>
      <w:sz w:val="24"/>
      <w:szCs w:val="24"/>
    </w:rPr>
  </w:style>
  <w:style w:type="paragraph" w:styleId="878">
    <w:name w:val="Body Text 3"/>
    <w:basedOn w:val="684"/>
    <w:link w:val="879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79" w:customStyle="1">
    <w:name w:val="Основной текст 3 Знак"/>
    <w:link w:val="878"/>
    <w:rPr>
      <w:rFonts w:eastAsia="Calibri"/>
      <w:b/>
      <w:bCs/>
      <w:sz w:val="28"/>
      <w:szCs w:val="24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8</cp:revision>
  <dcterms:created xsi:type="dcterms:W3CDTF">2023-12-13T03:12:00Z</dcterms:created>
  <dcterms:modified xsi:type="dcterms:W3CDTF">2024-05-28T10:36:48Z</dcterms:modified>
  <cp:version>1048576</cp:version>
</cp:coreProperties>
</file>