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021" w:rsidRPr="001A45CC" w:rsidRDefault="00C32021" w:rsidP="00C32021">
      <w:pPr>
        <w:tabs>
          <w:tab w:val="left" w:pos="4080"/>
        </w:tabs>
        <w:jc w:val="right"/>
      </w:pPr>
      <w:r>
        <w:t>Проект приказа</w:t>
      </w:r>
    </w:p>
    <w:p w:rsidR="00C32021" w:rsidRPr="001A45CC" w:rsidRDefault="00C32021" w:rsidP="00C32021">
      <w:pPr>
        <w:tabs>
          <w:tab w:val="left" w:pos="4080"/>
        </w:tabs>
        <w:jc w:val="right"/>
      </w:pPr>
      <w:r w:rsidRPr="001A45CC">
        <w:t>у</w:t>
      </w:r>
      <w:r>
        <w:t>правления по делам ЗАГС</w:t>
      </w:r>
    </w:p>
    <w:p w:rsidR="00C32021" w:rsidRPr="001A45CC" w:rsidRDefault="00C32021" w:rsidP="00C32021">
      <w:pPr>
        <w:tabs>
          <w:tab w:val="left" w:pos="4080"/>
        </w:tabs>
        <w:jc w:val="right"/>
      </w:pPr>
      <w:r w:rsidRPr="001A45CC">
        <w:t>Новосибирской области</w:t>
      </w:r>
    </w:p>
    <w:p w:rsidR="00C32021" w:rsidRDefault="00C32021" w:rsidP="00C32021">
      <w:pPr>
        <w:jc w:val="center"/>
        <w:rPr>
          <w:b/>
        </w:rPr>
      </w:pPr>
    </w:p>
    <w:p w:rsidR="00C32021" w:rsidRDefault="00C32021" w:rsidP="00C32021">
      <w:pPr>
        <w:jc w:val="center"/>
        <w:rPr>
          <w:b/>
        </w:rPr>
      </w:pPr>
    </w:p>
    <w:p w:rsidR="00C32021" w:rsidRDefault="00C32021" w:rsidP="00C32021">
      <w:pPr>
        <w:jc w:val="center"/>
        <w:rPr>
          <w:b/>
        </w:rPr>
      </w:pPr>
    </w:p>
    <w:p w:rsidR="00C32021" w:rsidRDefault="00C32021" w:rsidP="00C32021">
      <w:pPr>
        <w:jc w:val="center"/>
        <w:rPr>
          <w:b/>
        </w:rPr>
      </w:pPr>
    </w:p>
    <w:p w:rsidR="00C32021" w:rsidRDefault="00C32021" w:rsidP="00C32021">
      <w:pPr>
        <w:jc w:val="center"/>
        <w:rPr>
          <w:b/>
        </w:rPr>
      </w:pPr>
    </w:p>
    <w:p w:rsidR="004D3ED0" w:rsidRPr="00C32021" w:rsidRDefault="0031358A" w:rsidP="00C32021">
      <w:pPr>
        <w:jc w:val="center"/>
        <w:rPr>
          <w:b/>
          <w:bCs/>
        </w:rPr>
      </w:pPr>
      <w:r>
        <w:rPr>
          <w:b/>
        </w:rPr>
        <w:t xml:space="preserve">О внесении изменений в приказ управления по делам ЗАГС Новосибирской области от 06.09.2021 № </w:t>
      </w:r>
      <w:r w:rsidR="00C32021">
        <w:rPr>
          <w:b/>
        </w:rPr>
        <w:t>216</w:t>
      </w:r>
    </w:p>
    <w:p w:rsidR="00C32021" w:rsidRDefault="00C32021" w:rsidP="00913F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7" w:color="000000"/>
        </w:pBdr>
        <w:ind w:firstLine="708"/>
        <w:jc w:val="both"/>
        <w:rPr>
          <w:color w:val="000000"/>
        </w:rPr>
      </w:pPr>
    </w:p>
    <w:p w:rsidR="00C32021" w:rsidRDefault="00C32021" w:rsidP="00913F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7" w:color="000000"/>
        </w:pBdr>
        <w:ind w:firstLine="708"/>
        <w:jc w:val="both"/>
        <w:rPr>
          <w:color w:val="000000"/>
        </w:rPr>
      </w:pPr>
    </w:p>
    <w:p w:rsidR="004D3ED0" w:rsidRDefault="00615B06" w:rsidP="00913F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7" w:color="000000"/>
        </w:pBdr>
        <w:ind w:firstLine="708"/>
        <w:jc w:val="both"/>
      </w:pPr>
      <w:proofErr w:type="gramStart"/>
      <w:r w:rsidRPr="00615B06">
        <w:rPr>
          <w:b/>
          <w:color w:val="000000"/>
        </w:rPr>
        <w:t>П</w:t>
      </w:r>
      <w:proofErr w:type="gramEnd"/>
      <w:r w:rsidR="00C32021">
        <w:rPr>
          <w:b/>
        </w:rPr>
        <w:t> </w:t>
      </w:r>
      <w:r w:rsidR="00C32021" w:rsidRPr="00CF349C">
        <w:rPr>
          <w:b/>
        </w:rPr>
        <w:t>р</w:t>
      </w:r>
      <w:r w:rsidR="00C32021">
        <w:rPr>
          <w:b/>
        </w:rPr>
        <w:t> </w:t>
      </w:r>
      <w:r w:rsidR="00C32021" w:rsidRPr="00CF349C">
        <w:rPr>
          <w:b/>
        </w:rPr>
        <w:t>и</w:t>
      </w:r>
      <w:r w:rsidR="00C32021">
        <w:rPr>
          <w:b/>
        </w:rPr>
        <w:t> </w:t>
      </w:r>
      <w:r w:rsidR="00C32021" w:rsidRPr="00CF349C">
        <w:rPr>
          <w:b/>
        </w:rPr>
        <w:t>к</w:t>
      </w:r>
      <w:r w:rsidR="00C32021">
        <w:rPr>
          <w:b/>
        </w:rPr>
        <w:t> </w:t>
      </w:r>
      <w:r w:rsidR="00C32021" w:rsidRPr="00CF349C">
        <w:rPr>
          <w:b/>
        </w:rPr>
        <w:t>а</w:t>
      </w:r>
      <w:r w:rsidR="00C32021">
        <w:rPr>
          <w:b/>
        </w:rPr>
        <w:t> </w:t>
      </w:r>
      <w:r w:rsidR="00C32021" w:rsidRPr="00CF349C">
        <w:rPr>
          <w:b/>
        </w:rPr>
        <w:t>з</w:t>
      </w:r>
      <w:r w:rsidR="00C32021">
        <w:rPr>
          <w:b/>
        </w:rPr>
        <w:t> </w:t>
      </w:r>
      <w:r w:rsidR="00C32021" w:rsidRPr="00CF349C">
        <w:rPr>
          <w:b/>
        </w:rPr>
        <w:t>ы</w:t>
      </w:r>
      <w:r w:rsidR="00C32021">
        <w:rPr>
          <w:b/>
        </w:rPr>
        <w:t> </w:t>
      </w:r>
      <w:r w:rsidR="00C32021" w:rsidRPr="00CF349C">
        <w:rPr>
          <w:b/>
        </w:rPr>
        <w:t>в</w:t>
      </w:r>
      <w:r w:rsidR="00C32021">
        <w:rPr>
          <w:b/>
        </w:rPr>
        <w:t> </w:t>
      </w:r>
      <w:r w:rsidR="00C32021" w:rsidRPr="00CF349C">
        <w:rPr>
          <w:b/>
        </w:rPr>
        <w:t>а</w:t>
      </w:r>
      <w:r w:rsidR="00C32021">
        <w:rPr>
          <w:b/>
        </w:rPr>
        <w:t> </w:t>
      </w:r>
      <w:r w:rsidR="00C32021" w:rsidRPr="00CF349C">
        <w:rPr>
          <w:b/>
        </w:rPr>
        <w:t>ю</w:t>
      </w:r>
      <w:r w:rsidR="00C32021">
        <w:t>:</w:t>
      </w:r>
    </w:p>
    <w:p w:rsidR="004D3ED0" w:rsidRDefault="0031358A" w:rsidP="00913F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7" w:color="000000"/>
        </w:pBdr>
        <w:ind w:firstLine="539"/>
        <w:jc w:val="both"/>
      </w:pPr>
      <w:r>
        <w:rPr>
          <w:color w:val="000000"/>
        </w:rPr>
        <w:t>Внести в приказ управления по делам ЗАГС Новосибирской области от</w:t>
      </w:r>
      <w:r w:rsidR="00913F65">
        <w:rPr>
          <w:color w:val="000000"/>
        </w:rPr>
        <w:t> </w:t>
      </w:r>
      <w:r>
        <w:rPr>
          <w:color w:val="000000"/>
        </w:rPr>
        <w:t xml:space="preserve">06.09.2021 №  216 «Об утверждении </w:t>
      </w:r>
      <w:r>
        <w:t>Порядка уведомления представителя нанимателя о фактах обращения в целях склонения государственного гражданского служащего Новосибирской области к совершению коррупционных правонарушений, регистрации уведомлений и организации</w:t>
      </w:r>
      <w:r>
        <w:rPr>
          <w:sz w:val="24"/>
          <w:szCs w:val="24"/>
          <w:lang w:eastAsia="en-US"/>
        </w:rPr>
        <w:t xml:space="preserve"> </w:t>
      </w:r>
      <w:proofErr w:type="gramStart"/>
      <w:r>
        <w:rPr>
          <w:lang w:eastAsia="en-US"/>
        </w:rPr>
        <w:t>проверки</w:t>
      </w:r>
      <w:proofErr w:type="gramEnd"/>
      <w:r>
        <w:rPr>
          <w:lang w:eastAsia="en-US"/>
        </w:rPr>
        <w:t xml:space="preserve"> содержащихся в них сведений </w:t>
      </w:r>
      <w:r>
        <w:t>в управлении по делам ЗАГС Новосибирской области»</w:t>
      </w:r>
      <w:r>
        <w:rPr>
          <w:color w:val="000000"/>
        </w:rPr>
        <w:t xml:space="preserve"> следующие изменения:</w:t>
      </w:r>
    </w:p>
    <w:p w:rsidR="004D3ED0" w:rsidRDefault="0031358A">
      <w:pPr>
        <w:ind w:firstLine="708"/>
        <w:jc w:val="both"/>
        <w:rPr>
          <w:lang w:eastAsia="en-US"/>
        </w:rPr>
      </w:pPr>
      <w:r>
        <w:t>В Порядке уведомления представителя нанимателя о фактах обращения в целях склонения государственного гражданского служащего Новосибирской области к совершению коррупционных правонарушений, регистрации уведомлений и организации</w:t>
      </w:r>
      <w:r>
        <w:rPr>
          <w:sz w:val="24"/>
          <w:szCs w:val="24"/>
          <w:lang w:eastAsia="en-US"/>
        </w:rPr>
        <w:t xml:space="preserve"> </w:t>
      </w:r>
      <w:proofErr w:type="gramStart"/>
      <w:r>
        <w:rPr>
          <w:lang w:eastAsia="en-US"/>
        </w:rPr>
        <w:t>проверки</w:t>
      </w:r>
      <w:proofErr w:type="gramEnd"/>
      <w:r>
        <w:rPr>
          <w:lang w:eastAsia="en-US"/>
        </w:rPr>
        <w:t xml:space="preserve"> содержащихся в них сведений </w:t>
      </w:r>
      <w:r>
        <w:t>в управлении по делам ЗАГС Новосибирской области</w:t>
      </w:r>
      <w:r>
        <w:rPr>
          <w:lang w:eastAsia="en-US"/>
        </w:rPr>
        <w:t>:</w:t>
      </w:r>
    </w:p>
    <w:p w:rsidR="004D3ED0" w:rsidRDefault="0031358A">
      <w:pPr>
        <w:ind w:firstLine="708"/>
        <w:jc w:val="both"/>
        <w:rPr>
          <w:lang w:eastAsia="en-US"/>
        </w:rPr>
      </w:pPr>
      <w:r>
        <w:rPr>
          <w:lang w:eastAsia="en-US"/>
        </w:rPr>
        <w:t>дополнить пункт 2 абзацами следующего содержания:</w:t>
      </w:r>
    </w:p>
    <w:p w:rsidR="004D3ED0" w:rsidRDefault="00C46BBD">
      <w:pPr>
        <w:ind w:firstLine="708"/>
        <w:jc w:val="both"/>
        <w:rPr>
          <w:lang w:eastAsia="en-US"/>
        </w:rPr>
      </w:pPr>
      <w:r>
        <w:rPr>
          <w:lang w:eastAsia="en-US"/>
        </w:rPr>
        <w:t>«</w:t>
      </w:r>
      <w:r w:rsidR="0031358A">
        <w:rPr>
          <w:lang w:eastAsia="en-US"/>
        </w:rPr>
        <w:t xml:space="preserve">Гражданский служащий </w:t>
      </w:r>
      <w:proofErr w:type="gramStart"/>
      <w:r w:rsidR="0031358A">
        <w:rPr>
          <w:lang w:eastAsia="en-US"/>
        </w:rPr>
        <w:t>в случае невозможности уведомления начальника управления обо всех фактах обращения к нему каких-либо лиц в целях склонения его к совершению</w:t>
      </w:r>
      <w:proofErr w:type="gramEnd"/>
      <w:r w:rsidR="0031358A">
        <w:rPr>
          <w:lang w:eastAsia="en-US"/>
        </w:rPr>
        <w:t xml:space="preserve"> коррупционных правонарушений по независящим от него обстоятельствам представляет уведомление об этом в порядке, установленном Федеральным закон</w:t>
      </w:r>
      <w:r w:rsidR="00B32F26">
        <w:rPr>
          <w:lang w:eastAsia="en-US"/>
        </w:rPr>
        <w:t>ом от 25.12.2008 № 273-ФЗ «О противодействии коррупции»</w:t>
      </w:r>
      <w:r w:rsidR="0031358A">
        <w:rPr>
          <w:lang w:eastAsia="en-US"/>
        </w:rPr>
        <w:t>.</w:t>
      </w:r>
    </w:p>
    <w:p w:rsidR="00B32F26" w:rsidRDefault="0031358A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Порядок рассмотрения и форма указанного уведомления устанавливаются </w:t>
      </w:r>
      <w:r w:rsidR="00B32F26">
        <w:rPr>
          <w:lang w:eastAsia="en-US"/>
        </w:rPr>
        <w:t>приказом управления по делам ЗАГС Новосибирской области от 21.03.2024 № 43-НПА «Об утверждении Положения о комиссиях по соблюдению требований к служебному поведению государственных гражданских служащих управления по делам ЗАГС Новосибирской области и урегулированию конфликта интересов».</w:t>
      </w:r>
    </w:p>
    <w:p w:rsidR="004D3ED0" w:rsidRDefault="004D3ED0" w:rsidP="00B32F26">
      <w:pPr>
        <w:jc w:val="both"/>
        <w:rPr>
          <w:lang w:eastAsia="en-US"/>
        </w:rPr>
      </w:pPr>
    </w:p>
    <w:p w:rsidR="004D3ED0" w:rsidRDefault="004D3ED0">
      <w:pPr>
        <w:jc w:val="both"/>
      </w:pPr>
    </w:p>
    <w:p w:rsidR="004D3ED0" w:rsidRDefault="004D3ED0">
      <w:pPr>
        <w:jc w:val="both"/>
      </w:pPr>
    </w:p>
    <w:p w:rsidR="004D3ED0" w:rsidRDefault="0031358A">
      <w:pPr>
        <w:jc w:val="both"/>
        <w:rPr>
          <w:szCs w:val="16"/>
        </w:rPr>
      </w:pPr>
      <w:r>
        <w:rPr>
          <w:szCs w:val="16"/>
        </w:rPr>
        <w:t>Начальник управления</w:t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 w:rsidR="00076DE1" w:rsidRPr="00076DE1">
        <w:rPr>
          <w:i/>
          <w:szCs w:val="16"/>
        </w:rPr>
        <w:t>подпись</w:t>
      </w:r>
      <w:r>
        <w:rPr>
          <w:szCs w:val="16"/>
        </w:rPr>
        <w:tab/>
      </w:r>
      <w:r>
        <w:rPr>
          <w:szCs w:val="16"/>
        </w:rPr>
        <w:tab/>
      </w:r>
      <w:r w:rsidR="00913F65">
        <w:rPr>
          <w:szCs w:val="16"/>
        </w:rPr>
        <w:t xml:space="preserve"> </w:t>
      </w:r>
      <w:r>
        <w:rPr>
          <w:szCs w:val="16"/>
        </w:rPr>
        <w:t xml:space="preserve">      Н.А. Шустова</w:t>
      </w:r>
    </w:p>
    <w:p w:rsidR="004D3ED0" w:rsidRDefault="004D3ED0"/>
    <w:p w:rsidR="004D3ED0" w:rsidRDefault="004D3ED0" w:rsidP="00B32F26">
      <w:bookmarkStart w:id="0" w:name="_GoBack"/>
      <w:bookmarkEnd w:id="0"/>
    </w:p>
    <w:sectPr w:rsidR="004D3ED0" w:rsidSect="00C32021">
      <w:footerReference w:type="even" r:id="rId8"/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339" w:rsidRDefault="003C5339">
      <w:r>
        <w:separator/>
      </w:r>
    </w:p>
  </w:endnote>
  <w:endnote w:type="continuationSeparator" w:id="0">
    <w:p w:rsidR="003C5339" w:rsidRDefault="003C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ED0" w:rsidRDefault="0031358A">
    <w:pPr>
      <w:pStyle w:val="ad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4D3ED0" w:rsidRDefault="004D3ED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339" w:rsidRDefault="003C5339">
      <w:r>
        <w:separator/>
      </w:r>
    </w:p>
  </w:footnote>
  <w:footnote w:type="continuationSeparator" w:id="0">
    <w:p w:rsidR="003C5339" w:rsidRDefault="003C5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85989"/>
    <w:multiLevelType w:val="hybridMultilevel"/>
    <w:tmpl w:val="43F80C5C"/>
    <w:lvl w:ilvl="0" w:tplc="85FCBA7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2868915A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B9E4D598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D19837B6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C8A263FE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87FA21AA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EC840D3C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CC24E1C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ECF28AD0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4EF12A18"/>
    <w:multiLevelType w:val="hybridMultilevel"/>
    <w:tmpl w:val="0C101A86"/>
    <w:lvl w:ilvl="0" w:tplc="F7865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5A25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8612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FC99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AEDD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76BE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D645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C0E6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F0DD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3343E8"/>
    <w:multiLevelType w:val="hybridMultilevel"/>
    <w:tmpl w:val="BF781852"/>
    <w:lvl w:ilvl="0" w:tplc="8A8CA43A">
      <w:start w:val="1"/>
      <w:numFmt w:val="decimal"/>
      <w:lvlText w:val="%1."/>
      <w:lvlJc w:val="left"/>
      <w:pPr>
        <w:ind w:left="1068" w:hanging="360"/>
      </w:pPr>
    </w:lvl>
    <w:lvl w:ilvl="1" w:tplc="B50880EC">
      <w:start w:val="1"/>
      <w:numFmt w:val="lowerLetter"/>
      <w:lvlText w:val="%2."/>
      <w:lvlJc w:val="left"/>
      <w:pPr>
        <w:ind w:left="1788" w:hanging="360"/>
      </w:pPr>
    </w:lvl>
    <w:lvl w:ilvl="2" w:tplc="487C47F6">
      <w:start w:val="1"/>
      <w:numFmt w:val="lowerRoman"/>
      <w:lvlText w:val="%3."/>
      <w:lvlJc w:val="right"/>
      <w:pPr>
        <w:ind w:left="2508" w:hanging="180"/>
      </w:pPr>
    </w:lvl>
    <w:lvl w:ilvl="3" w:tplc="15E6553C">
      <w:start w:val="1"/>
      <w:numFmt w:val="decimal"/>
      <w:lvlText w:val="%4."/>
      <w:lvlJc w:val="left"/>
      <w:pPr>
        <w:ind w:left="3228" w:hanging="360"/>
      </w:pPr>
    </w:lvl>
    <w:lvl w:ilvl="4" w:tplc="50960258">
      <w:start w:val="1"/>
      <w:numFmt w:val="lowerLetter"/>
      <w:lvlText w:val="%5."/>
      <w:lvlJc w:val="left"/>
      <w:pPr>
        <w:ind w:left="3948" w:hanging="360"/>
      </w:pPr>
    </w:lvl>
    <w:lvl w:ilvl="5" w:tplc="48B2256A">
      <w:start w:val="1"/>
      <w:numFmt w:val="lowerRoman"/>
      <w:lvlText w:val="%6."/>
      <w:lvlJc w:val="right"/>
      <w:pPr>
        <w:ind w:left="4668" w:hanging="180"/>
      </w:pPr>
    </w:lvl>
    <w:lvl w:ilvl="6" w:tplc="B6B03284">
      <w:start w:val="1"/>
      <w:numFmt w:val="decimal"/>
      <w:lvlText w:val="%7."/>
      <w:lvlJc w:val="left"/>
      <w:pPr>
        <w:ind w:left="5388" w:hanging="360"/>
      </w:pPr>
    </w:lvl>
    <w:lvl w:ilvl="7" w:tplc="551A2E4E">
      <w:start w:val="1"/>
      <w:numFmt w:val="lowerLetter"/>
      <w:lvlText w:val="%8."/>
      <w:lvlJc w:val="left"/>
      <w:pPr>
        <w:ind w:left="6108" w:hanging="360"/>
      </w:pPr>
    </w:lvl>
    <w:lvl w:ilvl="8" w:tplc="EB68AEFE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59D625C"/>
    <w:multiLevelType w:val="hybridMultilevel"/>
    <w:tmpl w:val="6742AF3A"/>
    <w:lvl w:ilvl="0" w:tplc="B91AC98E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</w:lvl>
    <w:lvl w:ilvl="1" w:tplc="E2741D08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3BA6CE6C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9A567A76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97A2C9A2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E6DE5638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207456CE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9A02C504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E16686D6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4">
    <w:nsid w:val="7DAD312E"/>
    <w:multiLevelType w:val="hybridMultilevel"/>
    <w:tmpl w:val="EF5AEBBA"/>
    <w:lvl w:ilvl="0" w:tplc="C418472A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/>
      </w:rPr>
    </w:lvl>
    <w:lvl w:ilvl="1" w:tplc="7AF21D2A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/>
      </w:rPr>
    </w:lvl>
    <w:lvl w:ilvl="2" w:tplc="47E8F0B8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/>
      </w:rPr>
    </w:lvl>
    <w:lvl w:ilvl="3" w:tplc="4F026262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/>
      </w:rPr>
    </w:lvl>
    <w:lvl w:ilvl="4" w:tplc="B33A691A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/>
      </w:rPr>
    </w:lvl>
    <w:lvl w:ilvl="5" w:tplc="8FD0CB10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/>
      </w:rPr>
    </w:lvl>
    <w:lvl w:ilvl="6" w:tplc="9E1CFF88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/>
      </w:rPr>
    </w:lvl>
    <w:lvl w:ilvl="7" w:tplc="C7F6E70A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/>
      </w:rPr>
    </w:lvl>
    <w:lvl w:ilvl="8" w:tplc="F0DA6C50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ED0"/>
    <w:rsid w:val="00076DE1"/>
    <w:rsid w:val="0031358A"/>
    <w:rsid w:val="003C5339"/>
    <w:rsid w:val="004D3ED0"/>
    <w:rsid w:val="00557DF7"/>
    <w:rsid w:val="005F75A5"/>
    <w:rsid w:val="00615B06"/>
    <w:rsid w:val="00913F65"/>
    <w:rsid w:val="00B32F26"/>
    <w:rsid w:val="00C32021"/>
    <w:rsid w:val="00C46BBD"/>
    <w:rsid w:val="00D101DD"/>
    <w:rsid w:val="00F5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60" w:after="120" w:line="240" w:lineRule="exact"/>
      <w:ind w:right="40"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5"/>
    <w:uiPriority w:val="99"/>
    <w:pPr>
      <w:jc w:val="both"/>
    </w:pPr>
  </w:style>
  <w:style w:type="character" w:customStyle="1" w:styleId="25">
    <w:name w:val="Основной текст 2 Знак"/>
    <w:link w:val="24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Body Text 3"/>
    <w:basedOn w:val="a"/>
    <w:link w:val="33"/>
    <w:uiPriority w:val="99"/>
    <w:pPr>
      <w:jc w:val="center"/>
    </w:pPr>
    <w:rPr>
      <w:b/>
      <w:bCs/>
    </w:rPr>
  </w:style>
  <w:style w:type="character" w:customStyle="1" w:styleId="33">
    <w:name w:val="Основной текст 3 Знак"/>
    <w:link w:val="32"/>
    <w:uiPriority w:val="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Body Text"/>
    <w:basedOn w:val="a"/>
    <w:link w:val="afd"/>
    <w:uiPriority w:val="99"/>
    <w:semiHidden/>
    <w:unhideWhenUsed/>
    <w:pPr>
      <w:spacing w:after="120"/>
    </w:pPr>
  </w:style>
  <w:style w:type="character" w:customStyle="1" w:styleId="afd">
    <w:name w:val="Основной текст Знак"/>
    <w:link w:val="afc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/>
      <w:sz w:val="28"/>
      <w:szCs w:val="28"/>
    </w:rPr>
  </w:style>
  <w:style w:type="character" w:customStyle="1" w:styleId="34">
    <w:name w:val="Знак Знак3"/>
    <w:rPr>
      <w:sz w:val="28"/>
      <w:szCs w:val="28"/>
      <w:lang w:val="ru-RU" w:eastAsia="ru-RU" w:bidi="ar-SA"/>
    </w:rPr>
  </w:style>
  <w:style w:type="character" w:styleId="afe">
    <w:name w:val="page number"/>
    <w:basedOn w:val="a0"/>
  </w:style>
  <w:style w:type="paragraph" w:styleId="26">
    <w:name w:val="Body Text Indent 2"/>
    <w:basedOn w:val="a"/>
    <w:pPr>
      <w:spacing w:after="120" w:line="480" w:lineRule="auto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60" w:after="120" w:line="240" w:lineRule="exact"/>
      <w:ind w:right="40"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5"/>
    <w:uiPriority w:val="99"/>
    <w:pPr>
      <w:jc w:val="both"/>
    </w:pPr>
  </w:style>
  <w:style w:type="character" w:customStyle="1" w:styleId="25">
    <w:name w:val="Основной текст 2 Знак"/>
    <w:link w:val="24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Body Text 3"/>
    <w:basedOn w:val="a"/>
    <w:link w:val="33"/>
    <w:uiPriority w:val="99"/>
    <w:pPr>
      <w:jc w:val="center"/>
    </w:pPr>
    <w:rPr>
      <w:b/>
      <w:bCs/>
    </w:rPr>
  </w:style>
  <w:style w:type="character" w:customStyle="1" w:styleId="33">
    <w:name w:val="Основной текст 3 Знак"/>
    <w:link w:val="32"/>
    <w:uiPriority w:val="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Body Text"/>
    <w:basedOn w:val="a"/>
    <w:link w:val="afd"/>
    <w:uiPriority w:val="99"/>
    <w:semiHidden/>
    <w:unhideWhenUsed/>
    <w:pPr>
      <w:spacing w:after="120"/>
    </w:pPr>
  </w:style>
  <w:style w:type="character" w:customStyle="1" w:styleId="afd">
    <w:name w:val="Основной текст Знак"/>
    <w:link w:val="afc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/>
      <w:sz w:val="28"/>
      <w:szCs w:val="28"/>
    </w:rPr>
  </w:style>
  <w:style w:type="character" w:customStyle="1" w:styleId="34">
    <w:name w:val="Знак Знак3"/>
    <w:rPr>
      <w:sz w:val="28"/>
      <w:szCs w:val="28"/>
      <w:lang w:val="ru-RU" w:eastAsia="ru-RU" w:bidi="ar-SA"/>
    </w:rPr>
  </w:style>
  <w:style w:type="character" w:styleId="afe">
    <w:name w:val="page number"/>
    <w:basedOn w:val="a0"/>
  </w:style>
  <w:style w:type="paragraph" w:styleId="26">
    <w:name w:val="Body Text Indent 2"/>
    <w:basedOn w:val="a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2024-05-03T06:29:00Z</cp:lastPrinted>
  <dcterms:created xsi:type="dcterms:W3CDTF">2024-05-03T08:43:00Z</dcterms:created>
  <dcterms:modified xsi:type="dcterms:W3CDTF">2024-05-03T08:44:00Z</dcterms:modified>
  <cp:version>1048576</cp:version>
</cp:coreProperties>
</file>