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1E0" w:firstRow="1" w:lastRow="1" w:firstColumn="1" w:lastColumn="1" w:noHBand="0" w:noVBand="0"/>
      </w:tblPr>
      <w:tblGrid>
        <w:gridCol w:w="1972"/>
        <w:gridCol w:w="1972"/>
        <w:gridCol w:w="2018"/>
        <w:gridCol w:w="1719"/>
        <w:gridCol w:w="261"/>
        <w:gridCol w:w="262"/>
        <w:gridCol w:w="1717"/>
      </w:tblGrid>
      <w:tr w:rsidR="00611CE7">
        <w:trPr>
          <w:trHeight w:val="1075"/>
        </w:trPr>
        <w:tc>
          <w:tcPr>
            <w:tcW w:w="10137" w:type="dxa"/>
            <w:gridSpan w:val="7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11CE7" w:rsidRDefault="00F367D1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/>
                <w:snapToGrid w:val="0"/>
                <w:sz w:val="2"/>
                <w:szCs w:val="2"/>
                <w:lang w:eastAsia="ru-RU"/>
              </w:rPr>
            </w:pPr>
            <w:bookmarkStart w:id="0" w:name="_GoBack"/>
            <w:bookmarkEnd w:id="0"/>
            <w:r w:rsidRPr="00073BAA">
              <w:rPr>
                <w:noProof/>
                <w:lang w:eastAsia="ru-RU"/>
              </w:rPr>
              <w:drawing>
                <wp:inline distT="0" distB="0" distL="0" distR="0" wp14:anchorId="1685ACA0" wp14:editId="213C3B5C">
                  <wp:extent cx="542925" cy="657225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6" t="-5" r="-6" b="-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6572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1CE7">
        <w:tc>
          <w:tcPr>
            <w:tcW w:w="10137" w:type="dxa"/>
            <w:gridSpan w:val="7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11CE7" w:rsidRDefault="00611CE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18"/>
                <w:szCs w:val="24"/>
                <w:lang w:eastAsia="ru-RU"/>
              </w:rPr>
            </w:pPr>
          </w:p>
        </w:tc>
      </w:tr>
      <w:tr w:rsidR="00611CE7">
        <w:tc>
          <w:tcPr>
            <w:tcW w:w="10137" w:type="dxa"/>
            <w:gridSpan w:val="7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11CE7" w:rsidRDefault="00AC7490" w:rsidP="005B2D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napToGrid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napToGrid w:val="0"/>
                <w:sz w:val="28"/>
                <w:szCs w:val="28"/>
                <w:lang w:eastAsia="ru-RU"/>
              </w:rPr>
              <w:t>МИНИСТЕРСТВО ЗДРАВООХРАНЕНИЯ НОВОСИБИРСКОЙ ОБЛАСТИ</w:t>
            </w:r>
          </w:p>
        </w:tc>
      </w:tr>
      <w:tr w:rsidR="00611CE7">
        <w:tc>
          <w:tcPr>
            <w:tcW w:w="202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11CE7" w:rsidRDefault="00611CE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18"/>
                <w:szCs w:val="24"/>
                <w:lang w:eastAsia="ru-RU"/>
              </w:rPr>
            </w:pPr>
          </w:p>
        </w:tc>
        <w:tc>
          <w:tcPr>
            <w:tcW w:w="202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11CE7" w:rsidRDefault="00611CE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18"/>
                <w:szCs w:val="24"/>
                <w:lang w:eastAsia="ru-RU"/>
              </w:rPr>
            </w:pPr>
          </w:p>
        </w:tc>
        <w:tc>
          <w:tcPr>
            <w:tcW w:w="202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11CE7" w:rsidRDefault="00611CE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18"/>
                <w:szCs w:val="24"/>
                <w:lang w:eastAsia="ru-RU"/>
              </w:rPr>
            </w:pPr>
          </w:p>
        </w:tc>
        <w:tc>
          <w:tcPr>
            <w:tcW w:w="2028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11CE7" w:rsidRDefault="00611CE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18"/>
                <w:szCs w:val="24"/>
                <w:lang w:eastAsia="ru-RU"/>
              </w:rPr>
            </w:pPr>
          </w:p>
        </w:tc>
        <w:tc>
          <w:tcPr>
            <w:tcW w:w="2028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11CE7" w:rsidRDefault="00611CE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18"/>
                <w:szCs w:val="24"/>
                <w:lang w:eastAsia="ru-RU"/>
              </w:rPr>
            </w:pPr>
          </w:p>
        </w:tc>
      </w:tr>
      <w:tr w:rsidR="00611CE7">
        <w:tc>
          <w:tcPr>
            <w:tcW w:w="10137" w:type="dxa"/>
            <w:gridSpan w:val="7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11CE7" w:rsidRDefault="00AC7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  <w:t>ПРИКАЗ</w:t>
            </w:r>
          </w:p>
        </w:tc>
      </w:tr>
      <w:tr w:rsidR="00611CE7">
        <w:tc>
          <w:tcPr>
            <w:tcW w:w="2027" w:type="dxa"/>
            <w:tcBorders>
              <w:bottom w:val="single" w:sz="4" w:space="0" w:color="000000"/>
            </w:tcBorders>
            <w:vAlign w:val="center"/>
          </w:tcPr>
          <w:p w:rsidR="00611CE7" w:rsidRDefault="00611C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2027" w:type="dxa"/>
          </w:tcPr>
          <w:p w:rsidR="00611CE7" w:rsidRDefault="00611CE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2027" w:type="dxa"/>
          </w:tcPr>
          <w:p w:rsidR="00611CE7" w:rsidRDefault="00611CE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1767" w:type="dxa"/>
          </w:tcPr>
          <w:p w:rsidR="00611CE7" w:rsidRDefault="00611CE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524" w:type="dxa"/>
            <w:gridSpan w:val="2"/>
          </w:tcPr>
          <w:p w:rsidR="00611CE7" w:rsidRDefault="00AC749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765" w:type="dxa"/>
            <w:tcBorders>
              <w:bottom w:val="single" w:sz="4" w:space="0" w:color="000000"/>
            </w:tcBorders>
            <w:vAlign w:val="center"/>
          </w:tcPr>
          <w:p w:rsidR="00611CE7" w:rsidRDefault="00611C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</w:pPr>
          </w:p>
        </w:tc>
      </w:tr>
      <w:tr w:rsidR="00611CE7">
        <w:tc>
          <w:tcPr>
            <w:tcW w:w="2027" w:type="dxa"/>
            <w:tcBorders>
              <w:top w:val="single" w:sz="4" w:space="0" w:color="000000"/>
            </w:tcBorders>
          </w:tcPr>
          <w:p w:rsidR="00611CE7" w:rsidRDefault="00611CE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18"/>
                <w:szCs w:val="24"/>
                <w:lang w:eastAsia="ru-RU"/>
              </w:rPr>
            </w:pPr>
          </w:p>
        </w:tc>
        <w:tc>
          <w:tcPr>
            <w:tcW w:w="2027" w:type="dxa"/>
          </w:tcPr>
          <w:p w:rsidR="00611CE7" w:rsidRDefault="00611CE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18"/>
                <w:szCs w:val="24"/>
                <w:lang w:eastAsia="ru-RU"/>
              </w:rPr>
            </w:pPr>
          </w:p>
        </w:tc>
        <w:tc>
          <w:tcPr>
            <w:tcW w:w="2027" w:type="dxa"/>
          </w:tcPr>
          <w:p w:rsidR="00611CE7" w:rsidRDefault="00AC749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г. Новосибирск</w:t>
            </w:r>
          </w:p>
        </w:tc>
        <w:tc>
          <w:tcPr>
            <w:tcW w:w="1767" w:type="dxa"/>
          </w:tcPr>
          <w:p w:rsidR="00611CE7" w:rsidRDefault="00611CE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18"/>
                <w:szCs w:val="24"/>
                <w:lang w:eastAsia="ru-RU"/>
              </w:rPr>
            </w:pPr>
          </w:p>
        </w:tc>
        <w:tc>
          <w:tcPr>
            <w:tcW w:w="524" w:type="dxa"/>
            <w:gridSpan w:val="2"/>
          </w:tcPr>
          <w:p w:rsidR="00611CE7" w:rsidRDefault="00611CE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18"/>
                <w:szCs w:val="24"/>
                <w:lang w:eastAsia="ru-RU"/>
              </w:rPr>
            </w:pPr>
          </w:p>
        </w:tc>
        <w:tc>
          <w:tcPr>
            <w:tcW w:w="1765" w:type="dxa"/>
          </w:tcPr>
          <w:p w:rsidR="00611CE7" w:rsidRDefault="00611CE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18"/>
                <w:szCs w:val="24"/>
                <w:lang w:eastAsia="ru-RU"/>
              </w:rPr>
            </w:pPr>
          </w:p>
        </w:tc>
      </w:tr>
    </w:tbl>
    <w:p w:rsidR="00611CE7" w:rsidRDefault="00611CE7">
      <w:pPr>
        <w:spacing w:after="0" w:line="240" w:lineRule="auto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611CE7" w:rsidRPr="004F5B63" w:rsidRDefault="00AC7490">
      <w:pPr>
        <w:spacing w:after="0" w:line="240" w:lineRule="auto"/>
        <w:jc w:val="center"/>
        <w:rPr>
          <w:rFonts w:ascii="Times New Roman" w:eastAsia="Times New Roman" w:hAnsi="Times New Roman"/>
          <w:sz w:val="27"/>
          <w:szCs w:val="27"/>
          <w:lang w:eastAsia="ru-RU"/>
        </w:rPr>
      </w:pPr>
      <w:r w:rsidRPr="004F5B63">
        <w:rPr>
          <w:rFonts w:ascii="Times New Roman" w:eastAsia="Times New Roman" w:hAnsi="Times New Roman"/>
          <w:b/>
          <w:sz w:val="27"/>
          <w:szCs w:val="27"/>
          <w:lang w:eastAsia="ru-RU"/>
        </w:rPr>
        <w:t>О внесении изменений в приказ министерства здравоохранения Новосибирской области от 01.09.2022 № 2726</w:t>
      </w:r>
    </w:p>
    <w:p w:rsidR="00611CE7" w:rsidRPr="003F1B89" w:rsidRDefault="00611CE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11CE7" w:rsidRPr="003F1B89" w:rsidRDefault="00611CE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11CE7" w:rsidRPr="004F5B63" w:rsidRDefault="00AC7490">
      <w:pPr>
        <w:pStyle w:val="ab"/>
        <w:ind w:firstLine="709"/>
        <w:jc w:val="both"/>
        <w:rPr>
          <w:rFonts w:ascii="Times New Roman" w:hAnsi="Times New Roman"/>
          <w:b/>
          <w:spacing w:val="40"/>
          <w:sz w:val="27"/>
          <w:szCs w:val="27"/>
          <w:lang w:eastAsia="ru-RU"/>
        </w:rPr>
      </w:pPr>
      <w:r w:rsidRPr="004F5B63">
        <w:rPr>
          <w:rFonts w:ascii="Times New Roman" w:hAnsi="Times New Roman"/>
          <w:b/>
          <w:sz w:val="27"/>
          <w:szCs w:val="27"/>
          <w:lang w:eastAsia="ru-RU"/>
        </w:rPr>
        <w:t>П р и к а з ы в а ю:</w:t>
      </w:r>
    </w:p>
    <w:p w:rsidR="00611CE7" w:rsidRPr="004F5B63" w:rsidRDefault="00AC7490">
      <w:pPr>
        <w:pStyle w:val="ab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r w:rsidRPr="004F5B63">
        <w:rPr>
          <w:rFonts w:ascii="Times New Roman" w:hAnsi="Times New Roman"/>
          <w:sz w:val="27"/>
          <w:szCs w:val="27"/>
          <w:lang w:eastAsia="ru-RU"/>
        </w:rPr>
        <w:t>Внести в приказ министерства здравоохранения Новосибирской области от 01.09.2022 № 2726 «О главных внештатных специалистах министерства здравоохранения Новосибирской области» следующие изменения:</w:t>
      </w:r>
    </w:p>
    <w:p w:rsidR="00611CE7" w:rsidRPr="004F5B63" w:rsidRDefault="00AC7490">
      <w:pPr>
        <w:pStyle w:val="ab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r w:rsidRPr="004F5B63">
        <w:rPr>
          <w:rFonts w:ascii="Times New Roman" w:hAnsi="Times New Roman"/>
          <w:sz w:val="27"/>
          <w:szCs w:val="27"/>
          <w:lang w:eastAsia="ru-RU"/>
        </w:rPr>
        <w:t xml:space="preserve">1. Номенклатуру главных </w:t>
      </w:r>
      <w:r w:rsidR="00547F88">
        <w:rPr>
          <w:rFonts w:ascii="Times New Roman" w:hAnsi="Times New Roman"/>
          <w:sz w:val="27"/>
          <w:szCs w:val="27"/>
          <w:lang w:eastAsia="ru-RU"/>
        </w:rPr>
        <w:t>внештатных</w:t>
      </w:r>
      <w:r w:rsidR="00547F88" w:rsidRPr="004F5B63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Pr="004F5B63">
        <w:rPr>
          <w:rFonts w:ascii="Times New Roman" w:hAnsi="Times New Roman"/>
          <w:sz w:val="27"/>
          <w:szCs w:val="27"/>
          <w:lang w:eastAsia="ru-RU"/>
        </w:rPr>
        <w:t xml:space="preserve">специалистов министерства здравоохранения Новосибирской области дополнить строками </w:t>
      </w:r>
      <w:r w:rsidR="008A78C6" w:rsidRPr="004F5B63">
        <w:rPr>
          <w:rFonts w:ascii="Times New Roman" w:hAnsi="Times New Roman"/>
          <w:sz w:val="27"/>
          <w:szCs w:val="27"/>
          <w:lang w:eastAsia="ru-RU"/>
        </w:rPr>
        <w:t>111,</w:t>
      </w:r>
      <w:r w:rsidR="00DC5A3F" w:rsidRPr="004F5B63">
        <w:rPr>
          <w:rFonts w:ascii="Times New Roman" w:hAnsi="Times New Roman"/>
          <w:sz w:val="27"/>
          <w:szCs w:val="27"/>
          <w:lang w:eastAsia="ru-RU"/>
        </w:rPr>
        <w:t> </w:t>
      </w:r>
      <w:r w:rsidR="00BB0349" w:rsidRPr="004F5B63">
        <w:rPr>
          <w:rFonts w:ascii="Times New Roman" w:hAnsi="Times New Roman"/>
          <w:sz w:val="27"/>
          <w:szCs w:val="27"/>
          <w:lang w:eastAsia="ru-RU"/>
        </w:rPr>
        <w:t>112</w:t>
      </w:r>
      <w:r w:rsidR="00D65EF1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Pr="004F5B63">
        <w:rPr>
          <w:rFonts w:ascii="Times New Roman" w:hAnsi="Times New Roman"/>
          <w:sz w:val="27"/>
          <w:szCs w:val="27"/>
          <w:lang w:eastAsia="ru-RU"/>
        </w:rPr>
        <w:t>следующего содержания:</w:t>
      </w:r>
    </w:p>
    <w:p w:rsidR="00611CE7" w:rsidRPr="004F5B63" w:rsidRDefault="00AC7490">
      <w:pPr>
        <w:pStyle w:val="ab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r w:rsidRPr="004F5B63">
        <w:rPr>
          <w:rFonts w:ascii="Times New Roman" w:hAnsi="Times New Roman"/>
          <w:sz w:val="27"/>
          <w:szCs w:val="27"/>
          <w:lang w:eastAsia="ru-RU"/>
        </w:rPr>
        <w:t>«</w:t>
      </w:r>
      <w:r w:rsidR="008A78C6" w:rsidRPr="004F5B63">
        <w:rPr>
          <w:rFonts w:ascii="Times New Roman" w:hAnsi="Times New Roman"/>
          <w:sz w:val="27"/>
          <w:szCs w:val="27"/>
          <w:lang w:eastAsia="ru-RU"/>
        </w:rPr>
        <w:t>111</w:t>
      </w:r>
      <w:r w:rsidRPr="004F5B63">
        <w:rPr>
          <w:rFonts w:ascii="Times New Roman" w:hAnsi="Times New Roman"/>
          <w:sz w:val="27"/>
          <w:szCs w:val="27"/>
          <w:lang w:eastAsia="ru-RU"/>
        </w:rPr>
        <w:t xml:space="preserve">. Главный внештатный специалист по </w:t>
      </w:r>
      <w:r w:rsidR="008A78C6" w:rsidRPr="004F5B63">
        <w:rPr>
          <w:rFonts w:ascii="Times New Roman" w:hAnsi="Times New Roman"/>
          <w:sz w:val="27"/>
          <w:szCs w:val="27"/>
          <w:lang w:eastAsia="ru-RU"/>
        </w:rPr>
        <w:t>ангионеврологии</w:t>
      </w:r>
      <w:r w:rsidR="00D65EF1" w:rsidRPr="003F1B89">
        <w:rPr>
          <w:rFonts w:ascii="Times New Roman" w:hAnsi="Times New Roman"/>
          <w:sz w:val="27"/>
          <w:szCs w:val="27"/>
          <w:vertAlign w:val="superscript"/>
          <w:lang w:eastAsia="ru-RU"/>
        </w:rPr>
        <w:t>*</w:t>
      </w:r>
      <w:r w:rsidR="00547F88">
        <w:rPr>
          <w:rFonts w:ascii="Times New Roman" w:hAnsi="Times New Roman"/>
          <w:sz w:val="27"/>
          <w:szCs w:val="27"/>
          <w:lang w:eastAsia="ru-RU"/>
        </w:rPr>
        <w:t>.</w:t>
      </w:r>
    </w:p>
    <w:p w:rsidR="00611CE7" w:rsidRPr="004F5B63" w:rsidRDefault="001A315C" w:rsidP="0051522A">
      <w:pPr>
        <w:pStyle w:val="ab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r w:rsidRPr="004F5B63">
        <w:rPr>
          <w:rFonts w:ascii="Times New Roman" w:hAnsi="Times New Roman"/>
          <w:sz w:val="27"/>
          <w:szCs w:val="27"/>
          <w:lang w:eastAsia="ru-RU"/>
        </w:rPr>
        <w:t xml:space="preserve">112. Главный </w:t>
      </w:r>
      <w:r w:rsidR="006F38BE" w:rsidRPr="004F5B63">
        <w:rPr>
          <w:rFonts w:ascii="Times New Roman" w:hAnsi="Times New Roman"/>
          <w:sz w:val="27"/>
          <w:szCs w:val="27"/>
          <w:lang w:eastAsia="ru-RU"/>
        </w:rPr>
        <w:t>внештатный с</w:t>
      </w:r>
      <w:r w:rsidR="0051522A" w:rsidRPr="004F5B63">
        <w:rPr>
          <w:rFonts w:ascii="Times New Roman" w:hAnsi="Times New Roman"/>
          <w:sz w:val="27"/>
          <w:szCs w:val="27"/>
          <w:lang w:eastAsia="ru-RU"/>
        </w:rPr>
        <w:t>пециалист психотерапевт</w:t>
      </w:r>
      <w:r w:rsidR="0051522A" w:rsidRPr="003F1B89">
        <w:rPr>
          <w:rFonts w:ascii="Times New Roman" w:hAnsi="Times New Roman"/>
          <w:sz w:val="27"/>
          <w:szCs w:val="27"/>
          <w:vertAlign w:val="superscript"/>
          <w:lang w:eastAsia="ru-RU"/>
        </w:rPr>
        <w:t>*</w:t>
      </w:r>
      <w:r w:rsidR="00D65EF1">
        <w:rPr>
          <w:rFonts w:ascii="Times New Roman" w:hAnsi="Times New Roman"/>
          <w:sz w:val="27"/>
          <w:szCs w:val="27"/>
          <w:lang w:eastAsia="ru-RU"/>
        </w:rPr>
        <w:t>.</w:t>
      </w:r>
      <w:r w:rsidR="00AC7490" w:rsidRPr="004F5B63">
        <w:rPr>
          <w:rFonts w:ascii="Times New Roman" w:hAnsi="Times New Roman"/>
          <w:sz w:val="27"/>
          <w:szCs w:val="27"/>
          <w:lang w:eastAsia="ru-RU"/>
        </w:rPr>
        <w:t>».</w:t>
      </w:r>
    </w:p>
    <w:p w:rsidR="00722CCE" w:rsidRDefault="006F38BE" w:rsidP="00E95384">
      <w:pPr>
        <w:pStyle w:val="ab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r w:rsidRPr="004F5B63">
        <w:rPr>
          <w:rFonts w:ascii="Times New Roman" w:hAnsi="Times New Roman"/>
          <w:sz w:val="27"/>
          <w:szCs w:val="27"/>
          <w:lang w:eastAsia="ru-RU"/>
        </w:rPr>
        <w:t>2</w:t>
      </w:r>
      <w:r w:rsidR="00E95384" w:rsidRPr="004F5B63">
        <w:rPr>
          <w:rFonts w:ascii="Times New Roman" w:hAnsi="Times New Roman"/>
          <w:sz w:val="27"/>
          <w:szCs w:val="27"/>
          <w:lang w:eastAsia="ru-RU"/>
        </w:rPr>
        <w:t>. </w:t>
      </w:r>
      <w:r w:rsidR="00722CCE">
        <w:rPr>
          <w:rFonts w:ascii="Times New Roman" w:hAnsi="Times New Roman"/>
          <w:sz w:val="27"/>
          <w:szCs w:val="27"/>
          <w:lang w:eastAsia="ru-RU"/>
        </w:rPr>
        <w:t xml:space="preserve">В персональном составе </w:t>
      </w:r>
      <w:r w:rsidR="00722CCE" w:rsidRPr="003F1B89">
        <w:rPr>
          <w:rFonts w:ascii="Times New Roman" w:hAnsi="Times New Roman"/>
          <w:sz w:val="27"/>
          <w:szCs w:val="27"/>
          <w:lang w:eastAsia="ru-RU"/>
        </w:rPr>
        <w:t>главных внештатных специалистов министерства здравоохранения Новосибирской области</w:t>
      </w:r>
      <w:r w:rsidR="00722CCE">
        <w:rPr>
          <w:rFonts w:ascii="Times New Roman" w:hAnsi="Times New Roman"/>
          <w:sz w:val="27"/>
          <w:szCs w:val="27"/>
          <w:lang w:eastAsia="ru-RU"/>
        </w:rPr>
        <w:t>:</w:t>
      </w:r>
    </w:p>
    <w:p w:rsidR="00E95384" w:rsidRPr="004F5B63" w:rsidRDefault="00722CCE" w:rsidP="00E95384">
      <w:pPr>
        <w:pStyle w:val="ab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  <w:lang w:eastAsia="ru-RU"/>
        </w:rPr>
        <w:t>1) в</w:t>
      </w:r>
      <w:r w:rsidR="00E95384" w:rsidRPr="004F5B63">
        <w:rPr>
          <w:rFonts w:ascii="Times New Roman" w:hAnsi="Times New Roman"/>
          <w:sz w:val="27"/>
          <w:szCs w:val="27"/>
          <w:lang w:eastAsia="ru-RU"/>
        </w:rPr>
        <w:t> строке 13 слова «Митрохин Владислав Евгеньевич» заменить словами «</w:t>
      </w:r>
      <w:r w:rsidR="00247B80" w:rsidRPr="004F5B63">
        <w:rPr>
          <w:rFonts w:ascii="Times New Roman" w:hAnsi="Times New Roman"/>
          <w:sz w:val="27"/>
          <w:szCs w:val="27"/>
        </w:rPr>
        <w:t>Мадонов Павел Геннадьевич»</w:t>
      </w:r>
      <w:r>
        <w:rPr>
          <w:rFonts w:ascii="Times New Roman" w:hAnsi="Times New Roman"/>
          <w:sz w:val="27"/>
          <w:szCs w:val="27"/>
        </w:rPr>
        <w:t>;</w:t>
      </w:r>
    </w:p>
    <w:p w:rsidR="004F5B63" w:rsidRPr="004F5B63" w:rsidRDefault="00722CCE" w:rsidP="00E95384">
      <w:pPr>
        <w:pStyle w:val="ab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r>
        <w:rPr>
          <w:rFonts w:ascii="Times New Roman" w:hAnsi="Times New Roman"/>
          <w:sz w:val="27"/>
          <w:szCs w:val="27"/>
        </w:rPr>
        <w:t>2) в</w:t>
      </w:r>
      <w:r w:rsidR="00547F88">
        <w:rPr>
          <w:rFonts w:ascii="Times New Roman" w:hAnsi="Times New Roman"/>
          <w:sz w:val="27"/>
          <w:szCs w:val="27"/>
        </w:rPr>
        <w:t> </w:t>
      </w:r>
      <w:r w:rsidR="004F5B63" w:rsidRPr="004F5B63">
        <w:rPr>
          <w:rFonts w:ascii="Times New Roman" w:hAnsi="Times New Roman"/>
          <w:sz w:val="27"/>
          <w:szCs w:val="27"/>
        </w:rPr>
        <w:t xml:space="preserve">строке 21 </w:t>
      </w:r>
      <w:r w:rsidR="004F5B63" w:rsidRPr="004F5B63">
        <w:rPr>
          <w:rFonts w:ascii="Times New Roman" w:hAnsi="Times New Roman"/>
          <w:sz w:val="27"/>
          <w:szCs w:val="27"/>
          <w:lang w:eastAsia="ru-RU"/>
        </w:rPr>
        <w:t>слова «</w:t>
      </w:r>
      <w:r w:rsidR="004F5B63" w:rsidRPr="004F5B63">
        <w:rPr>
          <w:rFonts w:ascii="Times New Roman" w:hAnsi="Times New Roman"/>
          <w:sz w:val="27"/>
          <w:szCs w:val="27"/>
        </w:rPr>
        <w:t>Повещенко Александр Федорович» заменить словами «Султанова Аклима Накиповна»</w:t>
      </w:r>
      <w:r>
        <w:rPr>
          <w:rFonts w:ascii="Times New Roman" w:hAnsi="Times New Roman"/>
          <w:sz w:val="27"/>
          <w:szCs w:val="27"/>
        </w:rPr>
        <w:t>;</w:t>
      </w:r>
    </w:p>
    <w:p w:rsidR="00611CE7" w:rsidRPr="004F5B63" w:rsidRDefault="00722CCE">
      <w:pPr>
        <w:pStyle w:val="ab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r>
        <w:rPr>
          <w:rFonts w:ascii="Times New Roman" w:hAnsi="Times New Roman"/>
          <w:sz w:val="27"/>
          <w:szCs w:val="27"/>
          <w:lang w:eastAsia="ru-RU"/>
        </w:rPr>
        <w:t>3) в</w:t>
      </w:r>
      <w:r w:rsidR="00AC7490" w:rsidRPr="004F5B63">
        <w:rPr>
          <w:rFonts w:ascii="Times New Roman" w:hAnsi="Times New Roman"/>
          <w:sz w:val="27"/>
          <w:szCs w:val="27"/>
          <w:lang w:eastAsia="ru-RU"/>
        </w:rPr>
        <w:t xml:space="preserve"> строке </w:t>
      </w:r>
      <w:r w:rsidR="00761763" w:rsidRPr="004F5B63">
        <w:rPr>
          <w:rFonts w:ascii="Times New Roman" w:hAnsi="Times New Roman"/>
          <w:sz w:val="27"/>
          <w:szCs w:val="27"/>
          <w:lang w:eastAsia="ru-RU"/>
        </w:rPr>
        <w:t>32</w:t>
      </w:r>
      <w:r w:rsidR="00AC7490" w:rsidRPr="004F5B63">
        <w:rPr>
          <w:rFonts w:ascii="Times New Roman" w:hAnsi="Times New Roman"/>
          <w:sz w:val="27"/>
          <w:szCs w:val="27"/>
          <w:lang w:eastAsia="ru-RU"/>
        </w:rPr>
        <w:t xml:space="preserve"> слова «</w:t>
      </w:r>
      <w:r w:rsidR="00761763" w:rsidRPr="004F5B63">
        <w:rPr>
          <w:rFonts w:ascii="Times New Roman" w:hAnsi="Times New Roman"/>
          <w:sz w:val="27"/>
          <w:szCs w:val="27"/>
          <w:lang w:eastAsia="ru-RU"/>
        </w:rPr>
        <w:t>Лайвин Дмитрий Анатольевич</w:t>
      </w:r>
      <w:r w:rsidR="00AC7490" w:rsidRPr="004F5B63">
        <w:rPr>
          <w:rFonts w:ascii="Times New Roman" w:hAnsi="Times New Roman"/>
          <w:sz w:val="27"/>
          <w:szCs w:val="27"/>
          <w:lang w:eastAsia="ru-RU"/>
        </w:rPr>
        <w:t>» заменить словами «</w:t>
      </w:r>
      <w:r w:rsidR="00761763" w:rsidRPr="004F5B63">
        <w:rPr>
          <w:rFonts w:ascii="Times New Roman" w:hAnsi="Times New Roman"/>
          <w:sz w:val="27"/>
          <w:szCs w:val="27"/>
          <w:lang w:eastAsia="ru-RU"/>
        </w:rPr>
        <w:t>Соколов Юрий Владимирович</w:t>
      </w:r>
      <w:r w:rsidR="00AC7490" w:rsidRPr="004F5B63">
        <w:rPr>
          <w:rFonts w:ascii="Times New Roman" w:hAnsi="Times New Roman"/>
          <w:sz w:val="27"/>
          <w:szCs w:val="27"/>
          <w:lang w:eastAsia="ru-RU"/>
        </w:rPr>
        <w:t>»</w:t>
      </w:r>
      <w:r>
        <w:rPr>
          <w:rFonts w:ascii="Times New Roman" w:hAnsi="Times New Roman"/>
          <w:sz w:val="27"/>
          <w:szCs w:val="27"/>
          <w:lang w:eastAsia="ru-RU"/>
        </w:rPr>
        <w:t>;</w:t>
      </w:r>
    </w:p>
    <w:p w:rsidR="00611CE7" w:rsidRDefault="00722CCE">
      <w:pPr>
        <w:pStyle w:val="ab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r>
        <w:rPr>
          <w:rFonts w:ascii="Times New Roman" w:hAnsi="Times New Roman"/>
          <w:sz w:val="27"/>
          <w:szCs w:val="27"/>
          <w:lang w:eastAsia="ru-RU"/>
        </w:rPr>
        <w:t>4) в</w:t>
      </w:r>
      <w:r w:rsidR="00547F88">
        <w:rPr>
          <w:rFonts w:ascii="Times New Roman" w:hAnsi="Times New Roman"/>
          <w:sz w:val="27"/>
          <w:szCs w:val="27"/>
          <w:lang w:eastAsia="ru-RU"/>
        </w:rPr>
        <w:t> </w:t>
      </w:r>
      <w:r w:rsidR="00AC7490" w:rsidRPr="004F5B63">
        <w:rPr>
          <w:rFonts w:ascii="Times New Roman" w:hAnsi="Times New Roman"/>
          <w:sz w:val="27"/>
          <w:szCs w:val="27"/>
          <w:lang w:eastAsia="ru-RU"/>
        </w:rPr>
        <w:t xml:space="preserve">строке </w:t>
      </w:r>
      <w:r w:rsidR="00606DEF" w:rsidRPr="004F5B63">
        <w:rPr>
          <w:rFonts w:ascii="Times New Roman" w:hAnsi="Times New Roman"/>
          <w:sz w:val="27"/>
          <w:szCs w:val="27"/>
          <w:lang w:eastAsia="ru-RU"/>
        </w:rPr>
        <w:t>38</w:t>
      </w:r>
      <w:r w:rsidR="00AC7490" w:rsidRPr="004F5B63">
        <w:rPr>
          <w:rFonts w:ascii="Times New Roman" w:hAnsi="Times New Roman"/>
          <w:sz w:val="27"/>
          <w:szCs w:val="27"/>
          <w:lang w:eastAsia="ru-RU"/>
        </w:rPr>
        <w:t xml:space="preserve"> слова «</w:t>
      </w:r>
      <w:r w:rsidR="00606DEF" w:rsidRPr="004F5B63">
        <w:rPr>
          <w:rFonts w:ascii="Times New Roman" w:hAnsi="Times New Roman"/>
          <w:sz w:val="27"/>
          <w:szCs w:val="27"/>
          <w:lang w:eastAsia="ru-RU"/>
        </w:rPr>
        <w:t>Зинина Алла Ивановна</w:t>
      </w:r>
      <w:r w:rsidR="00AC7490" w:rsidRPr="004F5B63">
        <w:rPr>
          <w:rFonts w:ascii="Times New Roman" w:hAnsi="Times New Roman"/>
          <w:sz w:val="27"/>
          <w:szCs w:val="27"/>
          <w:lang w:eastAsia="ru-RU"/>
        </w:rPr>
        <w:t>» заменить словами «</w:t>
      </w:r>
      <w:r w:rsidR="00606DEF" w:rsidRPr="004F5B63">
        <w:rPr>
          <w:rFonts w:ascii="Times New Roman" w:hAnsi="Times New Roman"/>
          <w:sz w:val="27"/>
          <w:szCs w:val="27"/>
          <w:lang w:eastAsia="ru-RU"/>
        </w:rPr>
        <w:t>Мохначева Яна Валерьевна</w:t>
      </w:r>
      <w:r w:rsidR="00AC7490" w:rsidRPr="004F5B63">
        <w:rPr>
          <w:rFonts w:ascii="Times New Roman" w:hAnsi="Times New Roman"/>
          <w:sz w:val="27"/>
          <w:szCs w:val="27"/>
          <w:lang w:eastAsia="ru-RU"/>
        </w:rPr>
        <w:t>»</w:t>
      </w:r>
      <w:r>
        <w:rPr>
          <w:rFonts w:ascii="Times New Roman" w:hAnsi="Times New Roman"/>
          <w:sz w:val="27"/>
          <w:szCs w:val="27"/>
          <w:lang w:eastAsia="ru-RU"/>
        </w:rPr>
        <w:t>;</w:t>
      </w:r>
    </w:p>
    <w:p w:rsidR="00611CE7" w:rsidRPr="004F5B63" w:rsidRDefault="00722CCE">
      <w:pPr>
        <w:pStyle w:val="ab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r>
        <w:rPr>
          <w:rFonts w:ascii="Times New Roman" w:hAnsi="Times New Roman"/>
          <w:sz w:val="27"/>
          <w:szCs w:val="27"/>
          <w:lang w:eastAsia="ru-RU"/>
        </w:rPr>
        <w:t>5) </w:t>
      </w:r>
      <w:r w:rsidR="00AC7490" w:rsidRPr="004F5B63">
        <w:rPr>
          <w:rFonts w:ascii="Times New Roman" w:hAnsi="Times New Roman"/>
          <w:sz w:val="27"/>
          <w:szCs w:val="27"/>
          <w:lang w:eastAsia="ru-RU"/>
        </w:rPr>
        <w:t xml:space="preserve"> до</w:t>
      </w:r>
      <w:r>
        <w:rPr>
          <w:rFonts w:ascii="Times New Roman" w:hAnsi="Times New Roman"/>
          <w:sz w:val="27"/>
          <w:szCs w:val="27"/>
          <w:lang w:eastAsia="ru-RU"/>
        </w:rPr>
        <w:t xml:space="preserve">бавить </w:t>
      </w:r>
      <w:r w:rsidR="0038314E" w:rsidRPr="004F5B63">
        <w:rPr>
          <w:rFonts w:ascii="Times New Roman" w:hAnsi="Times New Roman"/>
          <w:sz w:val="27"/>
          <w:szCs w:val="27"/>
          <w:lang w:eastAsia="ru-RU"/>
        </w:rPr>
        <w:t>строк</w:t>
      </w:r>
      <w:r w:rsidR="0038314E">
        <w:rPr>
          <w:rFonts w:ascii="Times New Roman" w:hAnsi="Times New Roman"/>
          <w:sz w:val="27"/>
          <w:szCs w:val="27"/>
          <w:lang w:eastAsia="ru-RU"/>
        </w:rPr>
        <w:t>и</w:t>
      </w:r>
      <w:r w:rsidR="0038314E" w:rsidRPr="004F5B63">
        <w:rPr>
          <w:rFonts w:ascii="Times New Roman" w:hAnsi="Times New Roman"/>
          <w:sz w:val="27"/>
          <w:szCs w:val="27"/>
          <w:lang w:eastAsia="ru-RU"/>
        </w:rPr>
        <w:t xml:space="preserve"> </w:t>
      </w:r>
      <w:r>
        <w:rPr>
          <w:rFonts w:ascii="Times New Roman" w:hAnsi="Times New Roman"/>
          <w:sz w:val="27"/>
          <w:szCs w:val="27"/>
          <w:lang w:eastAsia="ru-RU"/>
        </w:rPr>
        <w:t xml:space="preserve">111, 112 </w:t>
      </w:r>
      <w:r w:rsidR="00AC7490" w:rsidRPr="004F5B63">
        <w:rPr>
          <w:rFonts w:ascii="Times New Roman" w:hAnsi="Times New Roman"/>
          <w:sz w:val="27"/>
          <w:szCs w:val="27"/>
          <w:lang w:eastAsia="ru-RU"/>
        </w:rPr>
        <w:t>следующего содержания:</w:t>
      </w:r>
    </w:p>
    <w:p w:rsidR="00611CE7" w:rsidRPr="004F5B63" w:rsidRDefault="0038314E">
      <w:pPr>
        <w:pStyle w:val="ab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r w:rsidRPr="004F5B63">
        <w:rPr>
          <w:rFonts w:ascii="Times New Roman" w:hAnsi="Times New Roman"/>
          <w:sz w:val="27"/>
          <w:szCs w:val="27"/>
          <w:lang w:eastAsia="ru-RU"/>
        </w:rPr>
        <w:t>«</w:t>
      </w:r>
    </w:p>
    <w:tbl>
      <w:tblPr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89"/>
        <w:gridCol w:w="4433"/>
        <w:gridCol w:w="4796"/>
      </w:tblGrid>
      <w:tr w:rsidR="00AE0B7B" w:rsidRPr="004F5B63" w:rsidTr="003F1B89">
        <w:tc>
          <w:tcPr>
            <w:tcW w:w="689" w:type="dxa"/>
          </w:tcPr>
          <w:p w:rsidR="00AE0B7B" w:rsidRPr="004F5B63" w:rsidRDefault="00AE0B7B">
            <w:pPr>
              <w:pStyle w:val="ab"/>
              <w:jc w:val="both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4F5B63">
              <w:rPr>
                <w:rFonts w:ascii="Times New Roman" w:hAnsi="Times New Roman"/>
                <w:sz w:val="27"/>
                <w:szCs w:val="27"/>
                <w:lang w:eastAsia="ru-RU"/>
              </w:rPr>
              <w:t>111</w:t>
            </w:r>
            <w:r w:rsidR="00722CCE">
              <w:rPr>
                <w:rFonts w:ascii="Times New Roman" w:hAnsi="Times New Roman"/>
                <w:sz w:val="27"/>
                <w:szCs w:val="27"/>
                <w:lang w:eastAsia="ru-RU"/>
              </w:rPr>
              <w:t>.</w:t>
            </w:r>
          </w:p>
        </w:tc>
        <w:tc>
          <w:tcPr>
            <w:tcW w:w="4433" w:type="dxa"/>
          </w:tcPr>
          <w:p w:rsidR="00AE0B7B" w:rsidRPr="004F5B63" w:rsidRDefault="00AE0B7B" w:rsidP="008A78C6">
            <w:pPr>
              <w:pStyle w:val="ab"/>
              <w:jc w:val="both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4F5B63">
              <w:rPr>
                <w:rFonts w:ascii="Times New Roman" w:hAnsi="Times New Roman"/>
                <w:sz w:val="27"/>
                <w:szCs w:val="27"/>
                <w:lang w:eastAsia="ru-RU"/>
              </w:rPr>
              <w:t>Главный внештатный специалист по ангионеврологии</w:t>
            </w:r>
          </w:p>
        </w:tc>
        <w:tc>
          <w:tcPr>
            <w:tcW w:w="4796" w:type="dxa"/>
          </w:tcPr>
          <w:p w:rsidR="00AE0B7B" w:rsidRPr="004F5B63" w:rsidRDefault="00AE0B7B">
            <w:pPr>
              <w:pStyle w:val="ab"/>
              <w:jc w:val="both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4F5B63">
              <w:rPr>
                <w:rFonts w:ascii="Times New Roman" w:hAnsi="Times New Roman"/>
                <w:sz w:val="27"/>
                <w:szCs w:val="27"/>
                <w:lang w:eastAsia="ru-RU"/>
              </w:rPr>
              <w:t>Лоскутников Марк Алексеевич</w:t>
            </w:r>
          </w:p>
        </w:tc>
      </w:tr>
      <w:tr w:rsidR="00F86339" w:rsidRPr="004F5B63" w:rsidTr="003F1B89">
        <w:tc>
          <w:tcPr>
            <w:tcW w:w="689" w:type="dxa"/>
          </w:tcPr>
          <w:p w:rsidR="00F86339" w:rsidRPr="004F5B63" w:rsidRDefault="00F86339" w:rsidP="00BB0349">
            <w:pPr>
              <w:pStyle w:val="ab"/>
              <w:jc w:val="both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4F5B63">
              <w:rPr>
                <w:rFonts w:ascii="Times New Roman" w:hAnsi="Times New Roman"/>
                <w:sz w:val="27"/>
                <w:szCs w:val="27"/>
                <w:lang w:eastAsia="ru-RU"/>
              </w:rPr>
              <w:t>112</w:t>
            </w:r>
            <w:r w:rsidR="00722CCE">
              <w:rPr>
                <w:rFonts w:ascii="Times New Roman" w:hAnsi="Times New Roman"/>
                <w:sz w:val="27"/>
                <w:szCs w:val="27"/>
                <w:lang w:eastAsia="ru-RU"/>
              </w:rPr>
              <w:t>.</w:t>
            </w:r>
          </w:p>
        </w:tc>
        <w:tc>
          <w:tcPr>
            <w:tcW w:w="4433" w:type="dxa"/>
          </w:tcPr>
          <w:p w:rsidR="00F86339" w:rsidRPr="004F5B63" w:rsidRDefault="00F86339" w:rsidP="00D65EF1">
            <w:pPr>
              <w:pStyle w:val="ab"/>
              <w:jc w:val="both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4F5B63">
              <w:rPr>
                <w:rFonts w:ascii="Times New Roman" w:hAnsi="Times New Roman"/>
                <w:sz w:val="27"/>
                <w:szCs w:val="27"/>
                <w:lang w:eastAsia="ru-RU"/>
              </w:rPr>
              <w:t xml:space="preserve">Главный внештатный специалист психотерапевт </w:t>
            </w:r>
          </w:p>
        </w:tc>
        <w:tc>
          <w:tcPr>
            <w:tcW w:w="4796" w:type="dxa"/>
          </w:tcPr>
          <w:p w:rsidR="00F86339" w:rsidRPr="004F5B63" w:rsidRDefault="00F86339" w:rsidP="00EA4DF0">
            <w:pPr>
              <w:pStyle w:val="ab"/>
              <w:jc w:val="both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4F5B63">
              <w:rPr>
                <w:rFonts w:ascii="Times New Roman" w:hAnsi="Times New Roman"/>
                <w:sz w:val="27"/>
                <w:szCs w:val="27"/>
                <w:lang w:eastAsia="ru-RU"/>
              </w:rPr>
              <w:t>Климова Ирина Юрьевна</w:t>
            </w:r>
          </w:p>
        </w:tc>
      </w:tr>
    </w:tbl>
    <w:p w:rsidR="004E3F07" w:rsidRPr="003F1B89" w:rsidRDefault="004E3F07" w:rsidP="003F1B89">
      <w:pPr>
        <w:pStyle w:val="ab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4E3F07" w:rsidRPr="003F1B89" w:rsidRDefault="004E3F07" w:rsidP="003F1B89">
      <w:pPr>
        <w:pStyle w:val="ab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BB0349" w:rsidRPr="004F5B63" w:rsidRDefault="004E3F07" w:rsidP="003F1B89">
      <w:pPr>
        <w:pStyle w:val="ab"/>
        <w:jc w:val="center"/>
        <w:rPr>
          <w:rFonts w:ascii="Times New Roman" w:hAnsi="Times New Roman"/>
          <w:sz w:val="27"/>
          <w:szCs w:val="27"/>
          <w:lang w:eastAsia="ru-RU"/>
        </w:rPr>
      </w:pPr>
      <w:r>
        <w:rPr>
          <w:rFonts w:ascii="Times New Roman" w:hAnsi="Times New Roman"/>
          <w:sz w:val="27"/>
          <w:szCs w:val="27"/>
          <w:lang w:eastAsia="ru-RU"/>
        </w:rPr>
        <w:t>_________</w:t>
      </w:r>
      <w:r w:rsidRPr="004F5B63">
        <w:rPr>
          <w:rFonts w:ascii="Times New Roman" w:hAnsi="Times New Roman"/>
          <w:sz w:val="27"/>
          <w:szCs w:val="27"/>
          <w:lang w:eastAsia="ru-RU"/>
        </w:rPr>
        <w:t>»</w:t>
      </w:r>
      <w:r>
        <w:rPr>
          <w:rFonts w:ascii="Times New Roman" w:hAnsi="Times New Roman"/>
          <w:sz w:val="27"/>
          <w:szCs w:val="27"/>
          <w:lang w:eastAsia="ru-RU"/>
        </w:rPr>
        <w:t>.</w:t>
      </w:r>
    </w:p>
    <w:p w:rsidR="00611CE7" w:rsidRPr="003F1B89" w:rsidRDefault="00611CE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F5B63" w:rsidRPr="003F1B89" w:rsidRDefault="004F5B6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E3F07" w:rsidRPr="003F1B89" w:rsidRDefault="004E3F0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4956"/>
        <w:gridCol w:w="4956"/>
      </w:tblGrid>
      <w:tr w:rsidR="00547F88" w:rsidTr="00D0472E">
        <w:tc>
          <w:tcPr>
            <w:tcW w:w="4956" w:type="dxa"/>
          </w:tcPr>
          <w:p w:rsidR="00547F88" w:rsidRDefault="00547F88" w:rsidP="003F1B89">
            <w:pPr>
              <w:spacing w:after="0" w:line="240" w:lineRule="auto"/>
              <w:ind w:left="-10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Министр</w:t>
            </w:r>
          </w:p>
        </w:tc>
        <w:tc>
          <w:tcPr>
            <w:tcW w:w="4956" w:type="dxa"/>
          </w:tcPr>
          <w:p w:rsidR="00547F88" w:rsidRDefault="00547F88" w:rsidP="00D0472E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К.В. Хальзов</w:t>
            </w:r>
          </w:p>
        </w:tc>
      </w:tr>
    </w:tbl>
    <w:p w:rsidR="003F1B89" w:rsidRDefault="003F1B89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611CE7" w:rsidRPr="00DC5A3F" w:rsidRDefault="00B841C4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DC5A3F">
        <w:rPr>
          <w:rFonts w:ascii="Times New Roman" w:eastAsia="Times New Roman" w:hAnsi="Times New Roman"/>
          <w:sz w:val="20"/>
          <w:szCs w:val="20"/>
          <w:lang w:eastAsia="ru-RU"/>
        </w:rPr>
        <w:t>Е.Н.</w:t>
      </w:r>
      <w:r w:rsidR="00F367D1">
        <w:rPr>
          <w:rFonts w:ascii="Times New Roman" w:eastAsia="Times New Roman" w:hAnsi="Times New Roman"/>
          <w:sz w:val="20"/>
          <w:szCs w:val="20"/>
          <w:lang w:val="en-US" w:eastAsia="ru-RU"/>
        </w:rPr>
        <w:t> </w:t>
      </w:r>
      <w:r w:rsidRPr="00DC5A3F">
        <w:rPr>
          <w:rFonts w:ascii="Times New Roman" w:eastAsia="Times New Roman" w:hAnsi="Times New Roman"/>
          <w:sz w:val="20"/>
          <w:szCs w:val="20"/>
          <w:lang w:eastAsia="ru-RU"/>
        </w:rPr>
        <w:t>Бацай</w:t>
      </w:r>
    </w:p>
    <w:p w:rsidR="00611CE7" w:rsidRDefault="00AC7490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DC5A3F">
        <w:rPr>
          <w:rFonts w:ascii="Times New Roman" w:eastAsia="Times New Roman" w:hAnsi="Times New Roman"/>
          <w:sz w:val="20"/>
          <w:szCs w:val="20"/>
          <w:lang w:eastAsia="ru-RU"/>
        </w:rPr>
        <w:t>(383) 238 62 </w:t>
      </w:r>
      <w:r w:rsidR="00B841C4" w:rsidRPr="00DC5A3F">
        <w:rPr>
          <w:rFonts w:ascii="Times New Roman" w:eastAsia="Times New Roman" w:hAnsi="Times New Roman"/>
          <w:sz w:val="20"/>
          <w:szCs w:val="20"/>
          <w:lang w:eastAsia="ru-RU"/>
        </w:rPr>
        <w:t>3</w:t>
      </w:r>
      <w:r w:rsidR="0094625D">
        <w:rPr>
          <w:rFonts w:ascii="Times New Roman" w:eastAsia="Times New Roman" w:hAnsi="Times New Roman"/>
          <w:sz w:val="20"/>
          <w:szCs w:val="20"/>
          <w:lang w:eastAsia="ru-RU"/>
        </w:rPr>
        <w:t>7</w:t>
      </w:r>
    </w:p>
    <w:sectPr w:rsidR="00611CE7" w:rsidSect="003F1B89">
      <w:headerReference w:type="default" r:id="rId9"/>
      <w:pgSz w:w="11906" w:h="16838"/>
      <w:pgMar w:top="1134" w:right="567" w:bottom="567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093C" w:rsidRDefault="0072093C">
      <w:pPr>
        <w:spacing w:after="0" w:line="240" w:lineRule="auto"/>
      </w:pPr>
      <w:r>
        <w:separator/>
      </w:r>
    </w:p>
  </w:endnote>
  <w:endnote w:type="continuationSeparator" w:id="0">
    <w:p w:rsidR="0072093C" w:rsidRDefault="007209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е®‹дЅ“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093C" w:rsidRDefault="0072093C">
      <w:pPr>
        <w:spacing w:after="0" w:line="240" w:lineRule="auto"/>
      </w:pPr>
      <w:r>
        <w:separator/>
      </w:r>
    </w:p>
  </w:footnote>
  <w:footnote w:type="continuationSeparator" w:id="0">
    <w:p w:rsidR="0072093C" w:rsidRDefault="007209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1CE7" w:rsidRPr="003F1B89" w:rsidRDefault="00AC7490">
    <w:pPr>
      <w:pStyle w:val="a6"/>
      <w:jc w:val="center"/>
      <w:rPr>
        <w:rFonts w:ascii="Times New Roman" w:hAnsi="Times New Roman"/>
        <w:sz w:val="20"/>
        <w:szCs w:val="20"/>
      </w:rPr>
    </w:pPr>
    <w:r w:rsidRPr="003F1B89">
      <w:rPr>
        <w:rFonts w:ascii="Times New Roman" w:hAnsi="Times New Roman"/>
        <w:sz w:val="20"/>
        <w:szCs w:val="20"/>
      </w:rPr>
      <w:fldChar w:fldCharType="begin"/>
    </w:r>
    <w:r w:rsidRPr="003F1B89">
      <w:rPr>
        <w:rFonts w:ascii="Times New Roman" w:hAnsi="Times New Roman"/>
        <w:sz w:val="20"/>
        <w:szCs w:val="20"/>
      </w:rPr>
      <w:instrText>PAGE   \* MERGEFORMAT</w:instrText>
    </w:r>
    <w:r w:rsidRPr="003F1B89">
      <w:rPr>
        <w:rFonts w:ascii="Times New Roman" w:hAnsi="Times New Roman"/>
        <w:sz w:val="20"/>
        <w:szCs w:val="20"/>
      </w:rPr>
      <w:fldChar w:fldCharType="separate"/>
    </w:r>
    <w:r w:rsidR="003F1B89">
      <w:rPr>
        <w:rFonts w:ascii="Times New Roman" w:hAnsi="Times New Roman"/>
        <w:noProof/>
        <w:sz w:val="20"/>
        <w:szCs w:val="20"/>
      </w:rPr>
      <w:t>2</w:t>
    </w:r>
    <w:r w:rsidRPr="003F1B89">
      <w:rPr>
        <w:rFonts w:ascii="Times New Roman" w:hAnsi="Times New Roman"/>
        <w:sz w:val="20"/>
        <w:szCs w:val="20"/>
      </w:rPr>
      <w:fldChar w:fldCharType="end"/>
    </w:r>
  </w:p>
  <w:p w:rsidR="00611CE7" w:rsidRDefault="00611CE7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CC2C44"/>
    <w:multiLevelType w:val="hybridMultilevel"/>
    <w:tmpl w:val="BF4C623E"/>
    <w:lvl w:ilvl="0" w:tplc="44167AC0">
      <w:start w:val="1"/>
      <w:numFmt w:val="decimal"/>
      <w:lvlText w:val="%1)"/>
      <w:lvlJc w:val="left"/>
      <w:pPr>
        <w:ind w:left="1069" w:hanging="360"/>
      </w:pPr>
    </w:lvl>
    <w:lvl w:ilvl="1" w:tplc="A12ECCDA">
      <w:start w:val="1"/>
      <w:numFmt w:val="lowerLetter"/>
      <w:lvlText w:val="%2."/>
      <w:lvlJc w:val="left"/>
      <w:pPr>
        <w:ind w:left="1789" w:hanging="360"/>
      </w:pPr>
    </w:lvl>
    <w:lvl w:ilvl="2" w:tplc="76669EDA">
      <w:start w:val="1"/>
      <w:numFmt w:val="lowerRoman"/>
      <w:lvlText w:val="%3."/>
      <w:lvlJc w:val="right"/>
      <w:pPr>
        <w:ind w:left="2509" w:hanging="180"/>
      </w:pPr>
    </w:lvl>
    <w:lvl w:ilvl="3" w:tplc="89028098">
      <w:start w:val="1"/>
      <w:numFmt w:val="decimal"/>
      <w:lvlText w:val="%4."/>
      <w:lvlJc w:val="left"/>
      <w:pPr>
        <w:ind w:left="3229" w:hanging="360"/>
      </w:pPr>
    </w:lvl>
    <w:lvl w:ilvl="4" w:tplc="D2CC5408">
      <w:start w:val="1"/>
      <w:numFmt w:val="lowerLetter"/>
      <w:lvlText w:val="%5."/>
      <w:lvlJc w:val="left"/>
      <w:pPr>
        <w:ind w:left="3949" w:hanging="360"/>
      </w:pPr>
    </w:lvl>
    <w:lvl w:ilvl="5" w:tplc="317829D4">
      <w:start w:val="1"/>
      <w:numFmt w:val="lowerRoman"/>
      <w:lvlText w:val="%6."/>
      <w:lvlJc w:val="right"/>
      <w:pPr>
        <w:ind w:left="4669" w:hanging="180"/>
      </w:pPr>
    </w:lvl>
    <w:lvl w:ilvl="6" w:tplc="FC8AE38E">
      <w:start w:val="1"/>
      <w:numFmt w:val="decimal"/>
      <w:lvlText w:val="%7."/>
      <w:lvlJc w:val="left"/>
      <w:pPr>
        <w:ind w:left="5389" w:hanging="360"/>
      </w:pPr>
    </w:lvl>
    <w:lvl w:ilvl="7" w:tplc="527CC21E">
      <w:start w:val="1"/>
      <w:numFmt w:val="lowerLetter"/>
      <w:lvlText w:val="%8."/>
      <w:lvlJc w:val="left"/>
      <w:pPr>
        <w:ind w:left="6109" w:hanging="360"/>
      </w:pPr>
    </w:lvl>
    <w:lvl w:ilvl="8" w:tplc="92DC879A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4725D97"/>
    <w:multiLevelType w:val="hybridMultilevel"/>
    <w:tmpl w:val="623AA53E"/>
    <w:lvl w:ilvl="0" w:tplc="BB74CCCA">
      <w:start w:val="1"/>
      <w:numFmt w:val="decimal"/>
      <w:lvlText w:val="%1."/>
      <w:lvlJc w:val="left"/>
      <w:pPr>
        <w:ind w:left="1114" w:hanging="405"/>
      </w:pPr>
    </w:lvl>
    <w:lvl w:ilvl="1" w:tplc="02523BC0">
      <w:start w:val="1"/>
      <w:numFmt w:val="lowerLetter"/>
      <w:lvlText w:val="%2."/>
      <w:lvlJc w:val="left"/>
      <w:pPr>
        <w:ind w:left="1789" w:hanging="360"/>
      </w:pPr>
    </w:lvl>
    <w:lvl w:ilvl="2" w:tplc="848EA174">
      <w:start w:val="1"/>
      <w:numFmt w:val="lowerRoman"/>
      <w:lvlText w:val="%3."/>
      <w:lvlJc w:val="right"/>
      <w:pPr>
        <w:ind w:left="2509" w:hanging="180"/>
      </w:pPr>
    </w:lvl>
    <w:lvl w:ilvl="3" w:tplc="8CD06D9C">
      <w:start w:val="1"/>
      <w:numFmt w:val="decimal"/>
      <w:lvlText w:val="%4."/>
      <w:lvlJc w:val="left"/>
      <w:pPr>
        <w:ind w:left="3229" w:hanging="360"/>
      </w:pPr>
    </w:lvl>
    <w:lvl w:ilvl="4" w:tplc="80641B3A">
      <w:start w:val="1"/>
      <w:numFmt w:val="lowerLetter"/>
      <w:lvlText w:val="%5."/>
      <w:lvlJc w:val="left"/>
      <w:pPr>
        <w:ind w:left="3949" w:hanging="360"/>
      </w:pPr>
    </w:lvl>
    <w:lvl w:ilvl="5" w:tplc="CFD82A14">
      <w:start w:val="1"/>
      <w:numFmt w:val="lowerRoman"/>
      <w:lvlText w:val="%6."/>
      <w:lvlJc w:val="right"/>
      <w:pPr>
        <w:ind w:left="4669" w:hanging="180"/>
      </w:pPr>
    </w:lvl>
    <w:lvl w:ilvl="6" w:tplc="CFAECCF4">
      <w:start w:val="1"/>
      <w:numFmt w:val="decimal"/>
      <w:lvlText w:val="%7."/>
      <w:lvlJc w:val="left"/>
      <w:pPr>
        <w:ind w:left="5389" w:hanging="360"/>
      </w:pPr>
    </w:lvl>
    <w:lvl w:ilvl="7" w:tplc="4460954E">
      <w:start w:val="1"/>
      <w:numFmt w:val="lowerLetter"/>
      <w:lvlText w:val="%8."/>
      <w:lvlJc w:val="left"/>
      <w:pPr>
        <w:ind w:left="6109" w:hanging="360"/>
      </w:pPr>
    </w:lvl>
    <w:lvl w:ilvl="8" w:tplc="5B9E155E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B727FA7"/>
    <w:multiLevelType w:val="hybridMultilevel"/>
    <w:tmpl w:val="E8267708"/>
    <w:lvl w:ilvl="0" w:tplc="0F3239B8">
      <w:start w:val="1"/>
      <w:numFmt w:val="decimal"/>
      <w:lvlText w:val="%1."/>
      <w:lvlJc w:val="left"/>
      <w:pPr>
        <w:ind w:left="720" w:hanging="360"/>
      </w:pPr>
    </w:lvl>
    <w:lvl w:ilvl="1" w:tplc="A7841C42">
      <w:start w:val="1"/>
      <w:numFmt w:val="lowerLetter"/>
      <w:lvlText w:val="%2."/>
      <w:lvlJc w:val="left"/>
      <w:pPr>
        <w:ind w:left="1440" w:hanging="360"/>
      </w:pPr>
    </w:lvl>
    <w:lvl w:ilvl="2" w:tplc="7FA0ACB2">
      <w:start w:val="1"/>
      <w:numFmt w:val="lowerRoman"/>
      <w:lvlText w:val="%3."/>
      <w:lvlJc w:val="right"/>
      <w:pPr>
        <w:ind w:left="2160" w:hanging="180"/>
      </w:pPr>
    </w:lvl>
    <w:lvl w:ilvl="3" w:tplc="CB9817B6">
      <w:start w:val="1"/>
      <w:numFmt w:val="decimal"/>
      <w:lvlText w:val="%4."/>
      <w:lvlJc w:val="left"/>
      <w:pPr>
        <w:ind w:left="2880" w:hanging="360"/>
      </w:pPr>
    </w:lvl>
    <w:lvl w:ilvl="4" w:tplc="0C5209EC">
      <w:start w:val="1"/>
      <w:numFmt w:val="lowerLetter"/>
      <w:lvlText w:val="%5."/>
      <w:lvlJc w:val="left"/>
      <w:pPr>
        <w:ind w:left="3600" w:hanging="360"/>
      </w:pPr>
    </w:lvl>
    <w:lvl w:ilvl="5" w:tplc="249028D2">
      <w:start w:val="1"/>
      <w:numFmt w:val="lowerRoman"/>
      <w:lvlText w:val="%6."/>
      <w:lvlJc w:val="right"/>
      <w:pPr>
        <w:ind w:left="4320" w:hanging="180"/>
      </w:pPr>
    </w:lvl>
    <w:lvl w:ilvl="6" w:tplc="65AE2418">
      <w:start w:val="1"/>
      <w:numFmt w:val="decimal"/>
      <w:lvlText w:val="%7."/>
      <w:lvlJc w:val="left"/>
      <w:pPr>
        <w:ind w:left="5040" w:hanging="360"/>
      </w:pPr>
    </w:lvl>
    <w:lvl w:ilvl="7" w:tplc="1A4E9AEC">
      <w:start w:val="1"/>
      <w:numFmt w:val="lowerLetter"/>
      <w:lvlText w:val="%8."/>
      <w:lvlJc w:val="left"/>
      <w:pPr>
        <w:ind w:left="5760" w:hanging="360"/>
      </w:pPr>
    </w:lvl>
    <w:lvl w:ilvl="8" w:tplc="ED48616A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spaceForUL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CE7"/>
    <w:rsid w:val="00036574"/>
    <w:rsid w:val="0007109A"/>
    <w:rsid w:val="00185E83"/>
    <w:rsid w:val="001A315C"/>
    <w:rsid w:val="001F5F54"/>
    <w:rsid w:val="00222242"/>
    <w:rsid w:val="002467A1"/>
    <w:rsid w:val="00247B80"/>
    <w:rsid w:val="003458DE"/>
    <w:rsid w:val="0038314E"/>
    <w:rsid w:val="003A7184"/>
    <w:rsid w:val="003D543B"/>
    <w:rsid w:val="003F1B89"/>
    <w:rsid w:val="004E3F07"/>
    <w:rsid w:val="004F5B63"/>
    <w:rsid w:val="0051522A"/>
    <w:rsid w:val="00547F88"/>
    <w:rsid w:val="005B2D67"/>
    <w:rsid w:val="00606DEF"/>
    <w:rsid w:val="00611CE7"/>
    <w:rsid w:val="00677BD6"/>
    <w:rsid w:val="00697E5E"/>
    <w:rsid w:val="006F38BE"/>
    <w:rsid w:val="0072093C"/>
    <w:rsid w:val="00722CCE"/>
    <w:rsid w:val="00761763"/>
    <w:rsid w:val="007C2C34"/>
    <w:rsid w:val="00806899"/>
    <w:rsid w:val="008A78C6"/>
    <w:rsid w:val="0094625D"/>
    <w:rsid w:val="009A4A9C"/>
    <w:rsid w:val="009D1070"/>
    <w:rsid w:val="00A64E17"/>
    <w:rsid w:val="00A92A01"/>
    <w:rsid w:val="00AC7490"/>
    <w:rsid w:val="00AD4FF2"/>
    <w:rsid w:val="00AE0B7B"/>
    <w:rsid w:val="00B841C4"/>
    <w:rsid w:val="00BB0349"/>
    <w:rsid w:val="00CD6DF3"/>
    <w:rsid w:val="00D65EF1"/>
    <w:rsid w:val="00D87DD6"/>
    <w:rsid w:val="00DC5A3F"/>
    <w:rsid w:val="00E50965"/>
    <w:rsid w:val="00E95384"/>
    <w:rsid w:val="00F367D1"/>
    <w:rsid w:val="00F86339"/>
    <w:rsid w:val="00F96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6B6C22-403E-44CE-8AB3-6DE21122F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Pr>
      <w:rFonts w:ascii="Tahoma" w:eastAsia="Calibri" w:hAnsi="Tahoma" w:cs="Tahoma"/>
      <w:sz w:val="16"/>
      <w:szCs w:val="16"/>
    </w:rPr>
  </w:style>
  <w:style w:type="character" w:styleId="a5">
    <w:name w:val="Hyperlink"/>
    <w:uiPriority w:val="99"/>
    <w:unhideWhenUsed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link w:val="a6"/>
    <w:uiPriority w:val="99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link w:val="a8"/>
    <w:uiPriority w:val="99"/>
    <w:rPr>
      <w:rFonts w:ascii="Calibri" w:eastAsia="Calibri" w:hAnsi="Calibri" w:cs="Times New Roman"/>
    </w:rPr>
  </w:style>
  <w:style w:type="paragraph" w:styleId="aa">
    <w:name w:val="List Paragraph"/>
    <w:basedOn w:val="a"/>
    <w:uiPriority w:val="34"/>
    <w:qFormat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b">
    <w:name w:val="No Spacing"/>
    <w:uiPriority w:val="1"/>
    <w:qFormat/>
    <w:rPr>
      <w:sz w:val="22"/>
      <w:szCs w:val="22"/>
      <w:lang w:eastAsia="en-US"/>
    </w:rPr>
  </w:style>
  <w:style w:type="character" w:styleId="ac">
    <w:name w:val="annotation reference"/>
    <w:uiPriority w:val="99"/>
    <w:semiHidden/>
    <w:unhideWhenUsed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link w:val="ad"/>
    <w:uiPriority w:val="99"/>
    <w:semiHidden/>
    <w:rPr>
      <w:rFonts w:ascii="Calibri" w:eastAsia="Calibri" w:hAnsi="Calibri" w:cs="Times New Roman"/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Pr>
      <w:b/>
      <w:bCs/>
    </w:rPr>
  </w:style>
  <w:style w:type="character" w:customStyle="1" w:styleId="af0">
    <w:name w:val="Тема примечания Знак"/>
    <w:link w:val="af"/>
    <w:uiPriority w:val="99"/>
    <w:semiHidden/>
    <w:rPr>
      <w:rFonts w:ascii="Calibri" w:eastAsia="Calibri" w:hAnsi="Calibri" w:cs="Times New Roman"/>
      <w:b/>
      <w:bCs/>
      <w:sz w:val="20"/>
      <w:szCs w:val="20"/>
    </w:rPr>
  </w:style>
  <w:style w:type="table" w:styleId="af1">
    <w:name w:val="Table Grid"/>
    <w:basedOn w:val="a1"/>
    <w:uiPriority w:val="39"/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пј­пјі г‚ґг‚·гѓѓг‚Ї"/>
        <a:font script="Hang" typeface="л§‘мќЂ кі л”•"/>
        <a:font script="Hans" typeface="е®‹дЅ“"/>
        <a:font script="Hant" typeface="ж–°зґ°жЋй«”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пј­пјі жЋжњќ"/>
        <a:font script="Hang" typeface="л§‘мќЂ кі л”•"/>
        <a:font script="Hans" typeface="е®‹дЅ“"/>
        <a:font script="Hant" typeface="ж–°зґ°жЋй«”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FEB761-035F-4C4F-B595-C81B8DF582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Вятчинина Анна Николаевна</dc:creator>
  <cp:lastModifiedBy>Бацай Елена Николаевна</cp:lastModifiedBy>
  <cp:revision>2</cp:revision>
  <cp:lastPrinted>2024-05-08T03:53:00Z</cp:lastPrinted>
  <dcterms:created xsi:type="dcterms:W3CDTF">2024-05-16T07:19:00Z</dcterms:created>
  <dcterms:modified xsi:type="dcterms:W3CDTF">2024-05-16T07:19:00Z</dcterms:modified>
  <cp:version>1048576</cp:version>
</cp:coreProperties>
</file>