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Правительства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__________ № _____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Утвержден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13.11.2006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84-па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/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W w:w="10065" w:type="dxa"/>
        <w:tblInd w:w="-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66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spacing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жилищно-коммунального хозяйства и энергетики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Молха</w:t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Камилла Ашимовна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консультант управления жилищной политики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8"/>
              </w:rPr>
              <w:t xml:space="preserve">жилищно-коммунального хозяйства и энергетики Новосибирской области, секретарь комиссии;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Залогин</w:t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Владимир Геннадьевич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государственный инспектор отдела оперативного реагирования – экологической инспекции управления контрольно-надзорной деятельностью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природных ресурсов и экологии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Гуляев</w:t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Руслан </w:t>
            </w:r>
            <w:r>
              <w:rPr>
                <w:rFonts w:ascii="Times New Roman" w:hAnsi="Times New Roman" w:cs="Times New Roman"/>
                <w:sz w:val="28"/>
              </w:rPr>
              <w:t xml:space="preserve">Вахитович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государственного экологического надзора управления контрольно-надзорной деятельностью министерства природных ресурсов и экологии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Мельников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vMerge w:val="restart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начальника государственной  жилищной инспекции Новосибирской области;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Молокоедов</w:t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 Викторович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надзора по гигиене труда, коммунальной гигиене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Хлевной</w:t>
            </w:r>
            <w:r/>
          </w:p>
          <w:p>
            <w:pPr>
              <w:pStyle w:val="81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Роман Анатольевич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8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18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инженер государственного бюджетного учреждения Новосибирской области «Новосибирский центр кадастровой оценки и инвентаризации» </w:t>
            </w:r>
            <w:r>
              <w:rPr>
                <w:rFonts w:ascii="Times New Roman" w:hAnsi="Times New Roman" w:cs="Times New Roman"/>
                <w:sz w:val="28"/>
              </w:rPr>
              <w:t xml:space="preserve">(по согласованию).</w:t>
            </w:r>
            <w:r/>
          </w:p>
          <w:p>
            <w:pPr>
              <w:pStyle w:val="818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ffff" w:themeColor="background1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».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Безсонова Полина Евгеньевна</dc:creator>
  <cp:keywords/>
  <dc:description/>
  <cp:revision>6</cp:revision>
  <dcterms:created xsi:type="dcterms:W3CDTF">2022-09-08T11:05:00Z</dcterms:created>
  <dcterms:modified xsi:type="dcterms:W3CDTF">2023-07-25T03:28:01Z</dcterms:modified>
</cp:coreProperties>
</file>