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E577E8" w:rsidRDefault="004D388E" w:rsidP="0010752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577E8">
        <w:rPr>
          <w:rFonts w:ascii="Times New Roman" w:hAnsi="Times New Roman"/>
          <w:sz w:val="28"/>
          <w:szCs w:val="28"/>
        </w:rPr>
        <w:t>ПРИЛОЖЕНИЕ</w:t>
      </w:r>
      <w:r w:rsidR="00C06388" w:rsidRPr="00E577E8">
        <w:rPr>
          <w:rFonts w:ascii="Times New Roman" w:hAnsi="Times New Roman"/>
          <w:sz w:val="28"/>
          <w:szCs w:val="28"/>
        </w:rPr>
        <w:t> </w:t>
      </w:r>
      <w:r w:rsidR="00321B8D">
        <w:rPr>
          <w:rFonts w:ascii="Times New Roman" w:hAnsi="Times New Roman"/>
          <w:sz w:val="28"/>
          <w:szCs w:val="28"/>
        </w:rPr>
        <w:t xml:space="preserve">№ </w:t>
      </w:r>
      <w:r w:rsidR="00E81733" w:rsidRPr="00E577E8">
        <w:rPr>
          <w:rFonts w:ascii="Times New Roman" w:hAnsi="Times New Roman"/>
          <w:sz w:val="28"/>
          <w:szCs w:val="28"/>
        </w:rPr>
        <w:t>1</w:t>
      </w:r>
    </w:p>
    <w:p w:rsidR="00D40A64" w:rsidRDefault="004D388E" w:rsidP="0010752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577E8">
        <w:rPr>
          <w:rFonts w:ascii="Times New Roman" w:hAnsi="Times New Roman"/>
          <w:sz w:val="28"/>
          <w:szCs w:val="28"/>
        </w:rPr>
        <w:t xml:space="preserve">к </w:t>
      </w:r>
      <w:r w:rsidR="00D40A64">
        <w:rPr>
          <w:rFonts w:ascii="Times New Roman" w:hAnsi="Times New Roman"/>
          <w:sz w:val="28"/>
          <w:szCs w:val="28"/>
        </w:rPr>
        <w:t xml:space="preserve">проекту </w:t>
      </w:r>
      <w:r w:rsidRPr="00E577E8">
        <w:rPr>
          <w:rFonts w:ascii="Times New Roman" w:hAnsi="Times New Roman"/>
          <w:sz w:val="28"/>
          <w:szCs w:val="28"/>
        </w:rPr>
        <w:t>постановлени</w:t>
      </w:r>
      <w:r w:rsidR="00D40A64">
        <w:rPr>
          <w:rFonts w:ascii="Times New Roman" w:hAnsi="Times New Roman"/>
          <w:sz w:val="28"/>
          <w:szCs w:val="28"/>
        </w:rPr>
        <w:t>я</w:t>
      </w:r>
      <w:r w:rsidRPr="00E577E8">
        <w:rPr>
          <w:rFonts w:ascii="Times New Roman" w:hAnsi="Times New Roman"/>
          <w:sz w:val="28"/>
          <w:szCs w:val="28"/>
        </w:rPr>
        <w:t xml:space="preserve"> </w:t>
      </w:r>
    </w:p>
    <w:p w:rsidR="00F2401E" w:rsidRPr="00E577E8" w:rsidRDefault="004D388E" w:rsidP="0010752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577E8">
        <w:rPr>
          <w:rFonts w:ascii="Times New Roman" w:hAnsi="Times New Roman"/>
          <w:sz w:val="28"/>
          <w:szCs w:val="28"/>
        </w:rPr>
        <w:t>Правительства</w:t>
      </w:r>
      <w:r w:rsidR="00D40A64">
        <w:rPr>
          <w:rFonts w:ascii="Times New Roman" w:hAnsi="Times New Roman"/>
          <w:sz w:val="28"/>
          <w:szCs w:val="28"/>
        </w:rPr>
        <w:t xml:space="preserve"> </w:t>
      </w:r>
      <w:r w:rsidRPr="00E577E8">
        <w:rPr>
          <w:rFonts w:ascii="Times New Roman" w:hAnsi="Times New Roman"/>
          <w:sz w:val="28"/>
          <w:szCs w:val="28"/>
        </w:rPr>
        <w:t>Новосибирской области</w:t>
      </w:r>
    </w:p>
    <w:p w:rsidR="004E26EA" w:rsidRPr="00321B8D" w:rsidRDefault="009B7A91" w:rsidP="0010752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321B8D">
        <w:rPr>
          <w:rFonts w:ascii="Times New Roman" w:hAnsi="Times New Roman"/>
          <w:color w:val="FFFFFF" w:themeColor="background1"/>
          <w:sz w:val="28"/>
          <w:szCs w:val="28"/>
        </w:rPr>
        <w:t>от 06.12.2016  № 397-п</w:t>
      </w:r>
    </w:p>
    <w:p w:rsidR="004E26EA" w:rsidRPr="00E577E8" w:rsidRDefault="004E26EA" w:rsidP="0010752E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E577E8" w:rsidRDefault="006B5646" w:rsidP="001075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577E8">
        <w:rPr>
          <w:rFonts w:ascii="Times New Roman" w:hAnsi="Times New Roman"/>
          <w:sz w:val="28"/>
          <w:szCs w:val="28"/>
        </w:rPr>
        <w:t>«</w:t>
      </w:r>
      <w:r w:rsidR="004F7BA8" w:rsidRPr="00E577E8">
        <w:rPr>
          <w:rFonts w:ascii="Times New Roman" w:hAnsi="Times New Roman"/>
          <w:sz w:val="28"/>
          <w:szCs w:val="28"/>
        </w:rPr>
        <w:t>ПРИЛОЖЕНИЕ</w:t>
      </w:r>
      <w:r w:rsidR="00E81733" w:rsidRPr="00E577E8">
        <w:rPr>
          <w:rFonts w:ascii="Times New Roman" w:hAnsi="Times New Roman"/>
          <w:sz w:val="28"/>
          <w:szCs w:val="28"/>
        </w:rPr>
        <w:t xml:space="preserve"> </w:t>
      </w:r>
      <w:r w:rsidR="00C06388" w:rsidRPr="00E577E8">
        <w:rPr>
          <w:rFonts w:ascii="Times New Roman" w:hAnsi="Times New Roman"/>
          <w:sz w:val="28"/>
          <w:szCs w:val="28"/>
        </w:rPr>
        <w:t>№ </w:t>
      </w:r>
      <w:r w:rsidR="00E81733" w:rsidRPr="00E577E8">
        <w:rPr>
          <w:rFonts w:ascii="Times New Roman" w:hAnsi="Times New Roman"/>
          <w:sz w:val="28"/>
          <w:szCs w:val="28"/>
        </w:rPr>
        <w:t>1</w:t>
      </w:r>
    </w:p>
    <w:p w:rsidR="00382CE7" w:rsidRPr="00E577E8" w:rsidRDefault="00576001" w:rsidP="001075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577E8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E577E8">
        <w:rPr>
          <w:rFonts w:ascii="Times New Roman" w:hAnsi="Times New Roman"/>
          <w:sz w:val="28"/>
          <w:szCs w:val="28"/>
        </w:rPr>
        <w:t>Новос</w:t>
      </w:r>
      <w:r w:rsidR="00FC4D15" w:rsidRPr="00E577E8">
        <w:rPr>
          <w:rFonts w:ascii="Times New Roman" w:hAnsi="Times New Roman"/>
          <w:sz w:val="28"/>
          <w:szCs w:val="28"/>
        </w:rPr>
        <w:t>ибирской области</w:t>
      </w:r>
      <w:r w:rsidR="005E7525" w:rsidRPr="00E577E8">
        <w:rPr>
          <w:rFonts w:ascii="Times New Roman" w:hAnsi="Times New Roman"/>
          <w:sz w:val="28"/>
          <w:szCs w:val="28"/>
        </w:rPr>
        <w:t xml:space="preserve"> </w:t>
      </w:r>
      <w:r w:rsidR="00382CE7" w:rsidRPr="00E577E8">
        <w:rPr>
          <w:rFonts w:ascii="Times New Roman" w:hAnsi="Times New Roman"/>
          <w:sz w:val="28"/>
          <w:szCs w:val="28"/>
        </w:rPr>
        <w:t>«Развитие систем</w:t>
      </w:r>
      <w:r w:rsidR="00E81733" w:rsidRPr="00E577E8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E577E8">
        <w:rPr>
          <w:rFonts w:ascii="Times New Roman" w:hAnsi="Times New Roman"/>
          <w:sz w:val="28"/>
          <w:szCs w:val="28"/>
        </w:rPr>
        <w:t xml:space="preserve"> </w:t>
      </w:r>
      <w:r w:rsidR="00382CE7" w:rsidRPr="00E577E8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E577E8">
        <w:rPr>
          <w:rFonts w:ascii="Times New Roman" w:hAnsi="Times New Roman"/>
          <w:sz w:val="28"/>
          <w:szCs w:val="28"/>
        </w:rPr>
        <w:t xml:space="preserve"> </w:t>
      </w:r>
      <w:r w:rsidR="00FC4D15" w:rsidRPr="00E577E8">
        <w:rPr>
          <w:rFonts w:ascii="Times New Roman" w:hAnsi="Times New Roman"/>
          <w:sz w:val="28"/>
          <w:szCs w:val="28"/>
        </w:rPr>
        <w:t>детьми</w:t>
      </w:r>
      <w:r w:rsidR="005E7525" w:rsidRPr="00E577E8">
        <w:rPr>
          <w:rFonts w:ascii="Times New Roman" w:hAnsi="Times New Roman"/>
          <w:sz w:val="28"/>
          <w:szCs w:val="28"/>
        </w:rPr>
        <w:t xml:space="preserve"> </w:t>
      </w:r>
      <w:r w:rsidR="00FC4D15" w:rsidRPr="00E577E8">
        <w:rPr>
          <w:rFonts w:ascii="Times New Roman" w:hAnsi="Times New Roman"/>
          <w:sz w:val="28"/>
          <w:szCs w:val="28"/>
        </w:rPr>
        <w:t xml:space="preserve">в </w:t>
      </w:r>
      <w:r w:rsidR="00382CE7" w:rsidRPr="00E577E8">
        <w:rPr>
          <w:rFonts w:ascii="Times New Roman" w:hAnsi="Times New Roman"/>
          <w:sz w:val="28"/>
          <w:szCs w:val="28"/>
        </w:rPr>
        <w:t>Новосибирской области</w:t>
      </w:r>
      <w:r w:rsidR="005E7525" w:rsidRPr="00E577E8">
        <w:rPr>
          <w:rFonts w:ascii="Times New Roman" w:hAnsi="Times New Roman"/>
          <w:sz w:val="28"/>
          <w:szCs w:val="28"/>
        </w:rPr>
        <w:t xml:space="preserve"> </w:t>
      </w:r>
      <w:r w:rsidR="00382CE7" w:rsidRPr="00E577E8">
        <w:rPr>
          <w:rFonts w:ascii="Times New Roman" w:hAnsi="Times New Roman"/>
          <w:sz w:val="28"/>
          <w:szCs w:val="28"/>
        </w:rPr>
        <w:t>на 2014-2019 годы»</w:t>
      </w:r>
    </w:p>
    <w:p w:rsidR="00192E92" w:rsidRPr="00E577E8" w:rsidRDefault="00192E92" w:rsidP="0010752E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E577E8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7E8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E577E8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7E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1B1F22" w:rsidRPr="00E577E8" w:rsidRDefault="001B1F22" w:rsidP="0010752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3262"/>
        <w:gridCol w:w="851"/>
        <w:gridCol w:w="992"/>
        <w:gridCol w:w="992"/>
        <w:gridCol w:w="992"/>
        <w:gridCol w:w="992"/>
        <w:gridCol w:w="993"/>
        <w:gridCol w:w="992"/>
        <w:gridCol w:w="992"/>
        <w:gridCol w:w="1702"/>
      </w:tblGrid>
      <w:tr w:rsidR="000B4EB5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D97733" w:rsidRPr="00E577E8" w:rsidRDefault="006B098D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Цел</w:t>
            </w:r>
            <w:r w:rsidR="00D97733" w:rsidRPr="00E577E8">
              <w:rPr>
                <w:rFonts w:ascii="Times New Roman" w:hAnsi="Times New Roman"/>
                <w:sz w:val="20"/>
                <w:szCs w:val="20"/>
              </w:rPr>
              <w:t>ь/задачи, требующие решения для достижения цели</w:t>
            </w:r>
          </w:p>
        </w:tc>
        <w:tc>
          <w:tcPr>
            <w:tcW w:w="3262" w:type="dxa"/>
            <w:vMerge w:val="restart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Наименование целевого индикатора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97733" w:rsidRPr="00E577E8" w:rsidRDefault="00D97733" w:rsidP="0010752E">
            <w:pPr>
              <w:pStyle w:val="a8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Единица изме</w:t>
            </w:r>
            <w:r w:rsidR="005E7525" w:rsidRPr="00E577E8">
              <w:rPr>
                <w:rFonts w:ascii="Times New Roman" w:hAnsi="Times New Roman"/>
                <w:sz w:val="20"/>
                <w:szCs w:val="20"/>
              </w:rPr>
              <w:t>-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рения</w:t>
            </w:r>
          </w:p>
        </w:tc>
        <w:tc>
          <w:tcPr>
            <w:tcW w:w="6945" w:type="dxa"/>
            <w:gridSpan w:val="7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При</w:t>
            </w:r>
            <w:r w:rsidR="001477D1" w:rsidRPr="00E577E8">
              <w:rPr>
                <w:rFonts w:ascii="Times New Roman" w:hAnsi="Times New Roman"/>
                <w:sz w:val="20"/>
                <w:szCs w:val="20"/>
              </w:rPr>
              <w:t>м</w:t>
            </w:r>
            <w:r w:rsidR="00714FA1" w:rsidRPr="00E577E8">
              <w:rPr>
                <w:rFonts w:ascii="Times New Roman" w:hAnsi="Times New Roman"/>
                <w:sz w:val="20"/>
                <w:szCs w:val="20"/>
              </w:rPr>
              <w:t>е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чание</w:t>
            </w:r>
          </w:p>
        </w:tc>
      </w:tr>
      <w:tr w:rsidR="000B4EB5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5" w:type="dxa"/>
            <w:gridSpan w:val="7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1702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2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2013</w:t>
            </w:r>
            <w:r w:rsidR="00AA203D" w:rsidRPr="00E577E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</w:tcPr>
          <w:p w:rsidR="00D97733" w:rsidRPr="00E577E8" w:rsidRDefault="00D97733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7733" w:rsidRPr="00E577E8" w:rsidTr="009D56A6">
        <w:trPr>
          <w:trHeight w:val="20"/>
        </w:trPr>
        <w:tc>
          <w:tcPr>
            <w:tcW w:w="15735" w:type="dxa"/>
            <w:gridSpan w:val="11"/>
            <w:shd w:val="clear" w:color="auto" w:fill="auto"/>
          </w:tcPr>
          <w:p w:rsidR="0010752E" w:rsidRPr="00E577E8" w:rsidRDefault="0082397B" w:rsidP="0010752E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Государственная </w:t>
            </w:r>
            <w:r w:rsidR="0010752E" w:rsidRPr="00E577E8">
              <w:rPr>
                <w:rFonts w:ascii="Times New Roman" w:hAnsi="Times New Roman" w:cs="Times New Roman"/>
              </w:rPr>
              <w:t>программа Новосибирской области</w:t>
            </w:r>
            <w:r w:rsidR="001B1F22" w:rsidRPr="00E577E8">
              <w:rPr>
                <w:rFonts w:ascii="Times New Roman" w:hAnsi="Times New Roman" w:cs="Times New Roman"/>
              </w:rPr>
              <w:t xml:space="preserve"> </w:t>
            </w:r>
            <w:r w:rsidR="00D97733" w:rsidRPr="00E577E8">
              <w:rPr>
                <w:rFonts w:ascii="Times New Roman" w:hAnsi="Times New Roman" w:cs="Times New Roman"/>
              </w:rPr>
              <w:t>«</w:t>
            </w:r>
            <w:r w:rsidR="00733ED0" w:rsidRPr="00E577E8">
              <w:rPr>
                <w:rFonts w:ascii="Times New Roman" w:hAnsi="Times New Roman" w:cs="Times New Roman"/>
              </w:rPr>
              <w:t>Развитие</w:t>
            </w:r>
            <w:r w:rsidR="005E7525" w:rsidRPr="00E577E8">
              <w:rPr>
                <w:rFonts w:ascii="Times New Roman" w:hAnsi="Times New Roman" w:cs="Times New Roman"/>
              </w:rPr>
              <w:t xml:space="preserve"> </w:t>
            </w:r>
            <w:r w:rsidR="00382CE7" w:rsidRPr="00E577E8">
              <w:rPr>
                <w:rFonts w:ascii="Times New Roman" w:hAnsi="Times New Roman" w:cs="Times New Roman"/>
              </w:rPr>
              <w:t xml:space="preserve">системы социальной поддержки </w:t>
            </w:r>
            <w:r w:rsidR="00D97733" w:rsidRPr="00E577E8">
              <w:rPr>
                <w:rFonts w:ascii="Times New Roman" w:hAnsi="Times New Roman" w:cs="Times New Roman"/>
              </w:rPr>
              <w:t>населения</w:t>
            </w:r>
            <w:r w:rsidR="00382CE7" w:rsidRPr="00E577E8">
              <w:rPr>
                <w:rFonts w:ascii="Times New Roman" w:hAnsi="Times New Roman" w:cs="Times New Roman"/>
              </w:rPr>
              <w:t xml:space="preserve"> и улучшение социального положения семей с детьми</w:t>
            </w:r>
          </w:p>
          <w:p w:rsidR="00D97733" w:rsidRPr="00E577E8" w:rsidRDefault="00382CE7" w:rsidP="0010752E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в </w:t>
            </w:r>
            <w:r w:rsidR="00D97733" w:rsidRPr="00E577E8">
              <w:rPr>
                <w:rFonts w:ascii="Times New Roman" w:hAnsi="Times New Roman" w:cs="Times New Roman"/>
              </w:rPr>
              <w:t>Новосибирской области на 201</w:t>
            </w:r>
            <w:r w:rsidR="00126D7E" w:rsidRPr="00E577E8">
              <w:rPr>
                <w:rFonts w:ascii="Times New Roman" w:hAnsi="Times New Roman" w:cs="Times New Roman"/>
              </w:rPr>
              <w:t>4</w:t>
            </w:r>
            <w:r w:rsidR="00D97733" w:rsidRPr="00E577E8">
              <w:rPr>
                <w:rFonts w:ascii="Times New Roman" w:hAnsi="Times New Roman" w:cs="Times New Roman"/>
              </w:rPr>
              <w:t>-2019 годы»</w:t>
            </w:r>
          </w:p>
        </w:tc>
      </w:tr>
      <w:tr w:rsidR="00B263A3" w:rsidRPr="00E577E8" w:rsidTr="009D56A6">
        <w:trPr>
          <w:trHeight w:val="20"/>
        </w:trPr>
        <w:tc>
          <w:tcPr>
            <w:tcW w:w="6237" w:type="dxa"/>
            <w:gridSpan w:val="2"/>
            <w:shd w:val="clear" w:color="auto" w:fill="auto"/>
          </w:tcPr>
          <w:p w:rsidR="00D97733" w:rsidRPr="00E577E8" w:rsidRDefault="003F4212" w:rsidP="002D1292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1. </w:t>
            </w:r>
            <w:r w:rsidR="00B50C77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Улучшение социального положения</w:t>
            </w:r>
            <w:r w:rsidR="00D97733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семей с детьми</w:t>
            </w:r>
            <w:r w:rsidR="00E81A2D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,</w:t>
            </w:r>
            <w:r w:rsidR="002D1310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детей, </w:t>
            </w:r>
            <w:r w:rsidR="002D1310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>в</w:t>
            </w:r>
            <w:r w:rsidR="00496FF8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> </w:t>
            </w:r>
            <w:r w:rsidR="002D1310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>том числе детей-сирот</w:t>
            </w:r>
            <w:r w:rsidR="00782AF6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 и</w:t>
            </w:r>
            <w:r w:rsidR="002D1310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 детей, оставшихся без попечения родителей</w:t>
            </w:r>
            <w:r w:rsidR="00782AF6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, </w:t>
            </w:r>
            <w:r w:rsidR="005E7525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лиц из </w:t>
            </w:r>
            <w:r w:rsidR="00E81A2D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>числа детей-сирот и детей, оставших</w:t>
            </w:r>
            <w:r w:rsidR="00E81A2D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ся</w:t>
            </w:r>
            <w:r w:rsidR="00E81A2D" w:rsidRPr="00E577E8">
              <w:rPr>
                <w:rFonts w:ascii="Times New Roman" w:hAnsi="Times New Roman" w:cs="Times New Roman"/>
                <w:i w:val="0"/>
                <w:spacing w:val="-6"/>
                <w:sz w:val="20"/>
                <w:szCs w:val="20"/>
              </w:rPr>
              <w:t xml:space="preserve"> без попечения</w:t>
            </w:r>
            <w:r w:rsidR="00E81A2D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родителей,</w:t>
            </w:r>
            <w:r w:rsidR="00D97733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путем создания комплексных у</w:t>
            </w:r>
            <w:r w:rsidR="00192E92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словий для благополучия детей и</w:t>
            </w:r>
            <w:r w:rsidR="005E7525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D97733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подростков, обеспечения дружественных семье и детству общественных отношений </w:t>
            </w:r>
            <w:r w:rsidR="002D1310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и </w:t>
            </w:r>
            <w:r w:rsidR="00D97733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инфраструктуры жизнедеятельности</w:t>
            </w:r>
          </w:p>
        </w:tc>
        <w:tc>
          <w:tcPr>
            <w:tcW w:w="851" w:type="dxa"/>
            <w:shd w:val="clear" w:color="auto" w:fill="auto"/>
          </w:tcPr>
          <w:p w:rsidR="00D97733" w:rsidRPr="00E577E8" w:rsidRDefault="00D97733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C19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9C1C19" w:rsidRPr="00E577E8" w:rsidRDefault="009C1C19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E57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9C1C19" w:rsidRPr="00E577E8" w:rsidRDefault="009C1C19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E57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детей-инвалидов,</w:t>
            </w:r>
          </w:p>
          <w:p w:rsidR="009C1C19" w:rsidRPr="00E577E8" w:rsidRDefault="009C1C19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детей-сирот и детей, оставшихся </w:t>
            </w:r>
          </w:p>
          <w:p w:rsidR="009C1C19" w:rsidRPr="00E577E8" w:rsidRDefault="009C1C19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без попечения родителей</w:t>
            </w:r>
          </w:p>
        </w:tc>
        <w:tc>
          <w:tcPr>
            <w:tcW w:w="3262" w:type="dxa"/>
            <w:shd w:val="clear" w:color="auto" w:fill="auto"/>
          </w:tcPr>
          <w:p w:rsidR="009C1C19" w:rsidRPr="00E577E8" w:rsidRDefault="009C1C19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1.1.1. Дол</w:t>
            </w:r>
            <w:r w:rsidR="005E7525" w:rsidRPr="00E577E8">
              <w:rPr>
                <w:rFonts w:ascii="Times New Roman" w:hAnsi="Times New Roman"/>
                <w:sz w:val="20"/>
                <w:szCs w:val="20"/>
              </w:rPr>
              <w:t xml:space="preserve">я семей с детьми, находящихся в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социально опасном положении, в общей численности семей с детьми, состоящих на</w:t>
            </w:r>
            <w:r w:rsidR="005E7525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учете в органах социальной защиты населения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9C1C19" w:rsidRPr="00E577E8" w:rsidRDefault="009C1C19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9C1C19" w:rsidRPr="00E577E8" w:rsidRDefault="009C1C19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  <w:shd w:val="clear" w:color="auto" w:fill="auto"/>
          </w:tcPr>
          <w:p w:rsidR="009C1C19" w:rsidRPr="00E577E8" w:rsidRDefault="009C1C19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992" w:type="dxa"/>
            <w:shd w:val="clear" w:color="auto" w:fill="auto"/>
          </w:tcPr>
          <w:p w:rsidR="009C1C19" w:rsidRPr="00E577E8" w:rsidRDefault="00546F0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992" w:type="dxa"/>
            <w:shd w:val="clear" w:color="auto" w:fill="auto"/>
          </w:tcPr>
          <w:p w:rsidR="009C1C19" w:rsidRPr="00E577E8" w:rsidRDefault="009C1C19" w:rsidP="0010752E">
            <w:pPr>
              <w:spacing w:after="0" w:line="240" w:lineRule="auto"/>
              <w:rPr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993" w:type="dxa"/>
            <w:shd w:val="clear" w:color="auto" w:fill="auto"/>
          </w:tcPr>
          <w:p w:rsidR="009C1C19" w:rsidRPr="00200336" w:rsidRDefault="00415722" w:rsidP="00200336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  <w:r w:rsidRPr="00200336">
              <w:rPr>
                <w:rFonts w:ascii="Times New Roman" w:hAnsi="Times New Roman"/>
                <w:sz w:val="20"/>
                <w:szCs w:val="20"/>
                <w:highlight w:val="magenta"/>
              </w:rPr>
              <w:t>1,5</w:t>
            </w:r>
            <w:r w:rsidR="00200336" w:rsidRPr="00200336">
              <w:rPr>
                <w:rFonts w:ascii="Times New Roman" w:hAnsi="Times New Roman"/>
                <w:sz w:val="20"/>
                <w:szCs w:val="20"/>
                <w:highlight w:val="magent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C1C19" w:rsidRPr="0096767D" w:rsidRDefault="0096767D" w:rsidP="00200336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  <w:r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1,5</w:t>
            </w:r>
            <w:r w:rsidR="00200336">
              <w:rPr>
                <w:rFonts w:ascii="Times New Roman" w:hAnsi="Times New Roman"/>
                <w:sz w:val="20"/>
                <w:szCs w:val="20"/>
                <w:highlight w:val="magent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C1C19" w:rsidRPr="0096767D" w:rsidRDefault="0096767D" w:rsidP="00200336">
            <w:pPr>
              <w:spacing w:after="0" w:line="240" w:lineRule="auto"/>
              <w:rPr>
                <w:sz w:val="20"/>
                <w:szCs w:val="20"/>
                <w:highlight w:val="magenta"/>
              </w:rPr>
            </w:pPr>
            <w:r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1,5</w:t>
            </w:r>
            <w:r w:rsidR="00200336">
              <w:rPr>
                <w:rFonts w:ascii="Times New Roman" w:hAnsi="Times New Roman"/>
                <w:sz w:val="20"/>
                <w:szCs w:val="20"/>
                <w:highlight w:val="magenta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9C1C19" w:rsidRPr="00E577E8" w:rsidRDefault="009C1C19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5E53C4" w:rsidRPr="00E577E8" w:rsidRDefault="005E53C4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5E53C4" w:rsidRPr="00E577E8" w:rsidRDefault="005E53C4" w:rsidP="0010752E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1.1.2. Доля детей-инвалидов, получивших социальные и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реабилитационные услуги</w:t>
            </w:r>
            <w:r w:rsidR="00B71D9B" w:rsidRPr="00E577E8">
              <w:rPr>
                <w:rFonts w:ascii="Times New Roman" w:hAnsi="Times New Roman"/>
                <w:sz w:val="20"/>
                <w:szCs w:val="20"/>
              </w:rPr>
              <w:t>,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5E7525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общем количестве</w:t>
            </w:r>
            <w:r w:rsidR="00FE3AA3" w:rsidRPr="00E577E8">
              <w:rPr>
                <w:rFonts w:ascii="Times New Roman" w:hAnsi="Times New Roman"/>
                <w:sz w:val="20"/>
                <w:szCs w:val="20"/>
              </w:rPr>
              <w:t xml:space="preserve"> детей-инвалидов, </w:t>
            </w:r>
            <w:r w:rsidR="00192E92" w:rsidRPr="00E577E8">
              <w:rPr>
                <w:rFonts w:ascii="Times New Roman" w:hAnsi="Times New Roman"/>
                <w:sz w:val="20"/>
                <w:szCs w:val="20"/>
              </w:rPr>
              <w:t xml:space="preserve">проживающих в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5E53C4" w:rsidRPr="00E577E8" w:rsidRDefault="005E5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70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5E53C4" w:rsidRPr="00E577E8" w:rsidRDefault="005E53C4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5E53C4" w:rsidRPr="00E577E8" w:rsidRDefault="005E53C4" w:rsidP="0010752E">
            <w:pPr>
              <w:pStyle w:val="a8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1.1.3.</w:t>
            </w:r>
            <w:r w:rsidR="00B71D9B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Доля многодетных семей </w:t>
            </w:r>
            <w:r w:rsidR="005F0E3E" w:rsidRPr="00E577E8">
              <w:rPr>
                <w:rFonts w:ascii="Times New Roman" w:hAnsi="Times New Roman"/>
                <w:sz w:val="20"/>
                <w:szCs w:val="20"/>
              </w:rPr>
              <w:t>со</w:t>
            </w:r>
            <w:r w:rsidR="0090196D" w:rsidRPr="00E577E8">
              <w:rPr>
                <w:rFonts w:ascii="Times New Roman" w:hAnsi="Times New Roman"/>
                <w:sz w:val="20"/>
                <w:szCs w:val="20"/>
              </w:rPr>
              <w:t> среднедушевым доходом, не</w:t>
            </w:r>
            <w:r w:rsidR="00B71D9B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="005F0E3E" w:rsidRPr="00E577E8">
              <w:rPr>
                <w:rFonts w:ascii="Times New Roman" w:hAnsi="Times New Roman"/>
                <w:sz w:val="20"/>
                <w:szCs w:val="20"/>
              </w:rPr>
              <w:t>превышающим величину прожиточного минимума, установленного в</w:t>
            </w:r>
            <w:r w:rsidR="00B71D9B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="005F0E3E" w:rsidRPr="00E577E8"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области,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получающих ежемесячную денежную выплату в</w:t>
            </w:r>
            <w:r w:rsidR="005E7525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случае рождения после 31.12.2012 третьего или последующих детей до достижения ребенком возраста трех лет, в</w:t>
            </w:r>
            <w:r w:rsidR="005E7525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общем ко</w:t>
            </w:r>
            <w:r w:rsidR="00CC7B48" w:rsidRPr="00E577E8">
              <w:rPr>
                <w:rFonts w:ascii="Times New Roman" w:hAnsi="Times New Roman"/>
                <w:sz w:val="20"/>
                <w:szCs w:val="20"/>
              </w:rPr>
              <w:t>личестве семей, обратившихся за</w:t>
            </w:r>
            <w:r w:rsidR="001B1F22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данной выплатой</w:t>
            </w:r>
          </w:p>
        </w:tc>
        <w:tc>
          <w:tcPr>
            <w:tcW w:w="851" w:type="dxa"/>
            <w:shd w:val="clear" w:color="auto" w:fill="auto"/>
          </w:tcPr>
          <w:p w:rsidR="005E53C4" w:rsidRPr="00E577E8" w:rsidRDefault="005E5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EF0292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</w:t>
            </w:r>
            <w:r w:rsidR="00143247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</w:t>
            </w:r>
            <w:r w:rsidR="00143247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</w:t>
            </w:r>
            <w:r w:rsidR="00143247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</w:t>
            </w:r>
            <w:r w:rsidR="00143247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</w:t>
            </w:r>
            <w:r w:rsidR="00143247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</w:t>
            </w:r>
            <w:r w:rsidR="00143247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2" w:type="dxa"/>
            <w:shd w:val="clear" w:color="auto" w:fill="auto"/>
          </w:tcPr>
          <w:p w:rsidR="005E53C4" w:rsidRPr="00E577E8" w:rsidRDefault="005E53C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3F4212" w:rsidRPr="00E577E8" w:rsidRDefault="00081F27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="003F4212" w:rsidRPr="00E57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  <w:r w:rsidR="00E74809" w:rsidRPr="00E57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</w:t>
            </w:r>
            <w:r w:rsidRPr="00E57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  <w:p w:rsidR="00081F27" w:rsidRPr="00E577E8" w:rsidRDefault="00081F27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sz w:val="20"/>
                <w:szCs w:val="20"/>
              </w:rPr>
              <w:t>Повышение доступности и</w:t>
            </w:r>
            <w:r w:rsidR="00C34C2E" w:rsidRPr="00E577E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eastAsia="Calibri" w:hAnsi="Times New Roman"/>
                <w:sz w:val="20"/>
                <w:szCs w:val="20"/>
              </w:rPr>
              <w:t>качества отдыха, оздоровления и</w:t>
            </w:r>
            <w:r w:rsidR="00C34C2E" w:rsidRPr="00E577E8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eastAsia="Calibri" w:hAnsi="Times New Roman"/>
                <w:sz w:val="20"/>
                <w:szCs w:val="20"/>
              </w:rPr>
              <w:t>занятости детей</w:t>
            </w:r>
          </w:p>
        </w:tc>
        <w:tc>
          <w:tcPr>
            <w:tcW w:w="3262" w:type="dxa"/>
            <w:shd w:val="clear" w:color="auto" w:fill="auto"/>
          </w:tcPr>
          <w:p w:rsidR="00081F27" w:rsidRPr="00E577E8" w:rsidRDefault="003F4212" w:rsidP="0010752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1.2.1. </w:t>
            </w:r>
            <w:r w:rsidR="00D43B24" w:rsidRPr="00E577E8">
              <w:rPr>
                <w:rFonts w:ascii="Times New Roman" w:hAnsi="Times New Roman"/>
                <w:sz w:val="20"/>
                <w:szCs w:val="20"/>
              </w:rPr>
              <w:t>Д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оля озд</w:t>
            </w:r>
            <w:r w:rsidR="002711EF" w:rsidRPr="00E577E8">
              <w:rPr>
                <w:rFonts w:ascii="Times New Roman" w:hAnsi="Times New Roman"/>
                <w:sz w:val="20"/>
                <w:szCs w:val="20"/>
              </w:rPr>
              <w:t>оровленных детей, находящихся в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трудной жизненной ситуации, от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численности детей в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возрасте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7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>-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17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лет,</w:t>
            </w:r>
            <w:r w:rsidR="001D45D9" w:rsidRPr="00E577E8">
              <w:rPr>
                <w:rFonts w:ascii="Times New Roman" w:hAnsi="Times New Roman"/>
                <w:sz w:val="20"/>
                <w:szCs w:val="20"/>
              </w:rPr>
              <w:t xml:space="preserve"> проживающих в</w:t>
            </w:r>
            <w:r w:rsidR="00192E92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="001D45D9" w:rsidRPr="00E577E8">
              <w:rPr>
                <w:rFonts w:ascii="Times New Roman" w:hAnsi="Times New Roman"/>
                <w:sz w:val="20"/>
                <w:szCs w:val="20"/>
              </w:rPr>
              <w:t>Новосибирской области,</w:t>
            </w:r>
            <w:r w:rsidR="00CC7B48" w:rsidRPr="00E577E8">
              <w:rPr>
                <w:rFonts w:ascii="Times New Roman" w:hAnsi="Times New Roman"/>
                <w:sz w:val="20"/>
                <w:szCs w:val="20"/>
              </w:rPr>
              <w:t xml:space="preserve"> находящихся в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 xml:space="preserve">трудной жизненной ситуации, подлежащих оздоровлению, 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текущем году</w:t>
            </w:r>
          </w:p>
        </w:tc>
        <w:tc>
          <w:tcPr>
            <w:tcW w:w="851" w:type="dxa"/>
            <w:shd w:val="clear" w:color="auto" w:fill="auto"/>
          </w:tcPr>
          <w:p w:rsidR="00081F27" w:rsidRPr="00E577E8" w:rsidRDefault="00081F27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8C386E" w:rsidP="0010752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2F11A2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546F0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081F27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081F27" w:rsidRPr="004D3E28" w:rsidRDefault="004D3E28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081F27" w:rsidRPr="004D3E28" w:rsidRDefault="004D3E28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:rsidR="00081F27" w:rsidRPr="004D3E28" w:rsidRDefault="004D3E28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702" w:type="dxa"/>
            <w:shd w:val="clear" w:color="auto" w:fill="auto"/>
          </w:tcPr>
          <w:p w:rsidR="00081F27" w:rsidRPr="00E577E8" w:rsidRDefault="009A6807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201</w:t>
            </w:r>
            <w:r w:rsidR="00EB2595" w:rsidRPr="00E577E8">
              <w:rPr>
                <w:rFonts w:ascii="Times New Roman" w:hAnsi="Times New Roman" w:cs="Times New Roman"/>
              </w:rPr>
              <w:t>3</w:t>
            </w:r>
            <w:r w:rsidRPr="00E577E8">
              <w:rPr>
                <w:rFonts w:ascii="Times New Roman" w:hAnsi="Times New Roman" w:cs="Times New Roman"/>
              </w:rPr>
              <w:t xml:space="preserve"> г</w:t>
            </w:r>
            <w:r w:rsidR="00610DE5" w:rsidRPr="00E577E8">
              <w:rPr>
                <w:rFonts w:ascii="Times New Roman" w:hAnsi="Times New Roman" w:cs="Times New Roman"/>
              </w:rPr>
              <w:t>од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="00AD126E" w:rsidRPr="00E577E8">
              <w:rPr>
                <w:rFonts w:ascii="Times New Roman" w:hAnsi="Times New Roman" w:cs="Times New Roman"/>
              </w:rPr>
              <w:t>–</w:t>
            </w:r>
            <w:r w:rsidRPr="00E577E8">
              <w:rPr>
                <w:rFonts w:ascii="Times New Roman" w:hAnsi="Times New Roman" w:cs="Times New Roman"/>
              </w:rPr>
              <w:t xml:space="preserve"> 59528</w:t>
            </w:r>
            <w:r w:rsidR="00B71D9B" w:rsidRPr="00E577E8">
              <w:rPr>
                <w:rFonts w:ascii="Times New Roman" w:hAnsi="Times New Roman" w:cs="Times New Roman"/>
              </w:rPr>
              <w:t> </w:t>
            </w:r>
            <w:r w:rsidRPr="00E577E8">
              <w:rPr>
                <w:rFonts w:ascii="Times New Roman" w:hAnsi="Times New Roman" w:cs="Times New Roman"/>
              </w:rPr>
              <w:t>детей;</w:t>
            </w:r>
          </w:p>
          <w:p w:rsidR="00C34C2E" w:rsidRPr="00E577E8" w:rsidRDefault="009A6807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201</w:t>
            </w:r>
            <w:r w:rsidR="00EB2595" w:rsidRPr="00E577E8">
              <w:rPr>
                <w:rFonts w:ascii="Times New Roman" w:hAnsi="Times New Roman" w:cs="Times New Roman"/>
              </w:rPr>
              <w:t>4</w:t>
            </w:r>
            <w:r w:rsidRPr="00E577E8">
              <w:rPr>
                <w:rFonts w:ascii="Times New Roman" w:hAnsi="Times New Roman" w:cs="Times New Roman"/>
              </w:rPr>
              <w:t xml:space="preserve"> г</w:t>
            </w:r>
            <w:r w:rsidR="00610DE5" w:rsidRPr="00E577E8">
              <w:rPr>
                <w:rFonts w:ascii="Times New Roman" w:hAnsi="Times New Roman" w:cs="Times New Roman"/>
              </w:rPr>
              <w:t>од</w:t>
            </w:r>
            <w:r w:rsidRPr="00E577E8">
              <w:rPr>
                <w:rFonts w:ascii="Times New Roman" w:hAnsi="Times New Roman" w:cs="Times New Roman"/>
              </w:rPr>
              <w:t xml:space="preserve"> – </w:t>
            </w:r>
          </w:p>
          <w:p w:rsidR="00C34C2E" w:rsidRPr="00E577E8" w:rsidRDefault="009A6807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не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Pr="00E577E8">
              <w:rPr>
                <w:rFonts w:ascii="Times New Roman" w:hAnsi="Times New Roman" w:cs="Times New Roman"/>
              </w:rPr>
              <w:t xml:space="preserve">менее </w:t>
            </w:r>
          </w:p>
          <w:p w:rsidR="009A6807" w:rsidRPr="00E577E8" w:rsidRDefault="009A6807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50540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="00EB2595" w:rsidRPr="00E577E8">
              <w:rPr>
                <w:rFonts w:ascii="Times New Roman" w:hAnsi="Times New Roman" w:cs="Times New Roman"/>
              </w:rPr>
              <w:t>детей</w:t>
            </w:r>
            <w:r w:rsidRPr="00E577E8">
              <w:rPr>
                <w:rFonts w:ascii="Times New Roman" w:hAnsi="Times New Roman" w:cs="Times New Roman"/>
              </w:rPr>
              <w:t>;</w:t>
            </w:r>
          </w:p>
          <w:p w:rsidR="009A6807" w:rsidRPr="00E577E8" w:rsidRDefault="004D3E28" w:rsidP="004D3E2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4D3E28">
              <w:rPr>
                <w:rFonts w:ascii="Times New Roman" w:hAnsi="Times New Roman"/>
              </w:rPr>
              <w:t>2015 - 2019 гг. - не менее 48515 детей ежегодно</w:t>
            </w: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081F27" w:rsidRPr="00E577E8" w:rsidRDefault="00081F27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081F27" w:rsidRPr="00E577E8" w:rsidRDefault="003F4212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1.2.2. </w:t>
            </w:r>
            <w:r w:rsidR="00D43B24" w:rsidRPr="00E577E8">
              <w:rPr>
                <w:rFonts w:ascii="Times New Roman" w:hAnsi="Times New Roman"/>
                <w:sz w:val="20"/>
                <w:szCs w:val="20"/>
              </w:rPr>
              <w:t>Д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ол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я детей, ежегодно отдохнувших в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оздоровительных учреждениях различных типов, в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pacing w:val="-4"/>
                <w:sz w:val="20"/>
                <w:szCs w:val="20"/>
              </w:rPr>
              <w:t>общей численности детей в</w:t>
            </w:r>
            <w:r w:rsidR="00C34C2E" w:rsidRPr="00E577E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pacing w:val="-4"/>
                <w:sz w:val="20"/>
                <w:szCs w:val="20"/>
              </w:rPr>
              <w:t>возрасте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7</w:t>
            </w:r>
            <w:r w:rsidR="0095770D" w:rsidRPr="00E577E8">
              <w:rPr>
                <w:rFonts w:ascii="Times New Roman" w:hAnsi="Times New Roman"/>
                <w:sz w:val="20"/>
                <w:szCs w:val="20"/>
              </w:rPr>
              <w:t>-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17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F27" w:rsidRPr="00E577E8">
              <w:rPr>
                <w:rFonts w:ascii="Times New Roman" w:hAnsi="Times New Roman"/>
                <w:sz w:val="20"/>
                <w:szCs w:val="20"/>
              </w:rPr>
              <w:t>лет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081F27" w:rsidRPr="00E577E8" w:rsidRDefault="00081F27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8C386E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081F27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1A3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1A3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1F27" w:rsidRPr="00E577E8" w:rsidRDefault="001A3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1A3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1F27" w:rsidRPr="00E577E8" w:rsidRDefault="001A33C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C34C2E" w:rsidRPr="00E577E8" w:rsidRDefault="00EB2595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2013 г</w:t>
            </w:r>
            <w:r w:rsidR="00610DE5" w:rsidRPr="00E577E8">
              <w:rPr>
                <w:rFonts w:ascii="Times New Roman" w:hAnsi="Times New Roman" w:cs="Times New Roman"/>
              </w:rPr>
              <w:t>од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="005439E6" w:rsidRPr="00E577E8">
              <w:rPr>
                <w:rFonts w:ascii="Times New Roman" w:hAnsi="Times New Roman" w:cs="Times New Roman"/>
              </w:rPr>
              <w:t>–</w:t>
            </w:r>
            <w:r w:rsidRPr="00E577E8">
              <w:rPr>
                <w:rFonts w:ascii="Times New Roman" w:hAnsi="Times New Roman" w:cs="Times New Roman"/>
              </w:rPr>
              <w:t xml:space="preserve"> </w:t>
            </w:r>
          </w:p>
          <w:p w:rsidR="00081F27" w:rsidRPr="00E577E8" w:rsidRDefault="00EB2595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94755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Pr="00E577E8">
              <w:rPr>
                <w:rFonts w:ascii="Times New Roman" w:hAnsi="Times New Roman" w:cs="Times New Roman"/>
              </w:rPr>
              <w:t>детей;</w:t>
            </w:r>
          </w:p>
          <w:p w:rsidR="00C34C2E" w:rsidRPr="00E577E8" w:rsidRDefault="00EB2595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2014 г</w:t>
            </w:r>
            <w:r w:rsidR="00610DE5" w:rsidRPr="00E577E8">
              <w:rPr>
                <w:rFonts w:ascii="Times New Roman" w:hAnsi="Times New Roman" w:cs="Times New Roman"/>
              </w:rPr>
              <w:t>од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="005439E6" w:rsidRPr="00E577E8">
              <w:rPr>
                <w:rFonts w:ascii="Times New Roman" w:hAnsi="Times New Roman" w:cs="Times New Roman"/>
              </w:rPr>
              <w:t>–</w:t>
            </w:r>
            <w:r w:rsidRPr="00E577E8">
              <w:rPr>
                <w:rFonts w:ascii="Times New Roman" w:hAnsi="Times New Roman" w:cs="Times New Roman"/>
              </w:rPr>
              <w:t xml:space="preserve"> </w:t>
            </w:r>
          </w:p>
          <w:p w:rsidR="00EB2595" w:rsidRPr="00E577E8" w:rsidRDefault="00EB2595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87968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="00B71D9B" w:rsidRPr="00E577E8">
              <w:rPr>
                <w:rFonts w:ascii="Times New Roman" w:hAnsi="Times New Roman" w:cs="Times New Roman"/>
              </w:rPr>
              <w:t>д</w:t>
            </w:r>
            <w:r w:rsidRPr="00E577E8">
              <w:rPr>
                <w:rFonts w:ascii="Times New Roman" w:hAnsi="Times New Roman" w:cs="Times New Roman"/>
              </w:rPr>
              <w:t>етей</w:t>
            </w: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3E6CFE" w:rsidRPr="00E577E8" w:rsidRDefault="003E6CFE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3E6CFE" w:rsidRPr="00E577E8" w:rsidRDefault="003E6CFE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1.2.2.1</w:t>
            </w:r>
            <w:r w:rsidR="00AD126E" w:rsidRPr="00E577E8">
              <w:rPr>
                <w:rFonts w:ascii="Times New Roman" w:hAnsi="Times New Roman"/>
                <w:sz w:val="20"/>
                <w:szCs w:val="20"/>
              </w:rPr>
              <w:t>.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 Доля детей школьного возраста, ежегодно охваченных всеми видами отдыха и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оздоровления, в</w:t>
            </w:r>
            <w:r w:rsidR="00C34C2E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общей численности детей школьного возраста Новосибирской области</w:t>
            </w:r>
            <w:r w:rsidR="00BC5E16" w:rsidRPr="00E577E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3E6CFE" w:rsidRPr="00E577E8" w:rsidRDefault="003E6CFE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3E6CFE" w:rsidRPr="00E577E8" w:rsidRDefault="003E6CF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E6CFE" w:rsidRPr="00E577E8" w:rsidRDefault="008B5DE8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3E6CFE" w:rsidRPr="00E577E8" w:rsidRDefault="00546F0D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E6CFE" w:rsidRPr="00E577E8" w:rsidRDefault="003E6CFE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3E6CFE" w:rsidRPr="00E577E8" w:rsidRDefault="00192E92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E6CFE" w:rsidRPr="00E577E8" w:rsidRDefault="00192E92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3E6CFE" w:rsidRPr="00E577E8" w:rsidRDefault="00192E92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702" w:type="dxa"/>
            <w:shd w:val="clear" w:color="auto" w:fill="auto"/>
          </w:tcPr>
          <w:p w:rsidR="00C34C2E" w:rsidRPr="00E577E8" w:rsidRDefault="00465B03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2014 г</w:t>
            </w:r>
            <w:r w:rsidR="00610DE5" w:rsidRPr="00E577E8">
              <w:rPr>
                <w:rFonts w:ascii="Times New Roman" w:hAnsi="Times New Roman" w:cs="Times New Roman"/>
              </w:rPr>
              <w:t>од</w:t>
            </w:r>
            <w:r w:rsidRPr="00E577E8">
              <w:rPr>
                <w:rFonts w:ascii="Times New Roman" w:hAnsi="Times New Roman" w:cs="Times New Roman"/>
              </w:rPr>
              <w:t xml:space="preserve"> – </w:t>
            </w:r>
          </w:p>
          <w:p w:rsidR="003E6CFE" w:rsidRPr="00E577E8" w:rsidRDefault="00465B03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134020</w:t>
            </w:r>
            <w:r w:rsidR="00C34C2E" w:rsidRPr="00E577E8">
              <w:rPr>
                <w:rFonts w:ascii="Times New Roman" w:hAnsi="Times New Roman" w:cs="Times New Roman"/>
              </w:rPr>
              <w:t xml:space="preserve"> </w:t>
            </w:r>
            <w:r w:rsidRPr="00E577E8">
              <w:rPr>
                <w:rFonts w:ascii="Times New Roman" w:hAnsi="Times New Roman" w:cs="Times New Roman"/>
              </w:rPr>
              <w:t>детей;</w:t>
            </w:r>
          </w:p>
          <w:p w:rsidR="00C34C2E" w:rsidRPr="00E577E8" w:rsidRDefault="00465B03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2015</w:t>
            </w:r>
            <w:r w:rsidR="00066CE1" w:rsidRPr="00E577E8">
              <w:rPr>
                <w:rFonts w:ascii="Times New Roman" w:hAnsi="Times New Roman" w:cs="Times New Roman"/>
              </w:rPr>
              <w:t>-</w:t>
            </w:r>
            <w:r w:rsidRPr="00E577E8">
              <w:rPr>
                <w:rFonts w:ascii="Times New Roman" w:hAnsi="Times New Roman" w:cs="Times New Roman"/>
              </w:rPr>
              <w:t xml:space="preserve">2019 гг. – ежегодно </w:t>
            </w:r>
          </w:p>
          <w:p w:rsidR="00465B03" w:rsidRPr="00E577E8" w:rsidRDefault="00465B03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134100</w:t>
            </w:r>
            <w:r w:rsidR="00C34C2E" w:rsidRPr="00E577E8">
              <w:rPr>
                <w:rFonts w:ascii="Times New Roman" w:hAnsi="Times New Roman" w:cs="Times New Roman"/>
              </w:rPr>
              <w:t xml:space="preserve"> д</w:t>
            </w:r>
            <w:r w:rsidRPr="00E577E8">
              <w:rPr>
                <w:rFonts w:ascii="Times New Roman" w:hAnsi="Times New Roman" w:cs="Times New Roman"/>
              </w:rPr>
              <w:t>етей</w:t>
            </w: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EA72FA" w:rsidRPr="00E577E8" w:rsidRDefault="00EA72FA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EA72FA" w:rsidRPr="00E577E8" w:rsidRDefault="008710FB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1.2.3. Количество ДОУ и </w:t>
            </w:r>
            <w:r w:rsidR="00EA72FA" w:rsidRPr="00E577E8">
              <w:rPr>
                <w:rFonts w:ascii="Times New Roman" w:hAnsi="Times New Roman" w:cs="Times New Roman"/>
              </w:rPr>
              <w:t>ДОУСОНО, в</w:t>
            </w:r>
            <w:r w:rsidR="00220DC6" w:rsidRPr="00E577E8">
              <w:rPr>
                <w:rFonts w:ascii="Times New Roman" w:hAnsi="Times New Roman" w:cs="Times New Roman"/>
              </w:rPr>
              <w:t xml:space="preserve"> </w:t>
            </w:r>
            <w:r w:rsidR="00EA72FA" w:rsidRPr="00E577E8">
              <w:rPr>
                <w:rFonts w:ascii="Times New Roman" w:hAnsi="Times New Roman" w:cs="Times New Roman"/>
              </w:rPr>
              <w:t>которых проведены работы</w:t>
            </w:r>
            <w:r w:rsidR="00C06388" w:rsidRPr="00E577E8">
              <w:rPr>
                <w:rFonts w:ascii="Times New Roman" w:hAnsi="Times New Roman" w:cs="Times New Roman"/>
              </w:rPr>
              <w:t xml:space="preserve"> </w:t>
            </w:r>
            <w:r w:rsidR="00EA72FA" w:rsidRPr="00E577E8">
              <w:rPr>
                <w:rFonts w:ascii="Times New Roman" w:hAnsi="Times New Roman" w:cs="Times New Roman"/>
              </w:rPr>
              <w:t>по реконструкции, капитальному</w:t>
            </w:r>
            <w:r w:rsidRPr="00E577E8">
              <w:rPr>
                <w:rFonts w:ascii="Times New Roman" w:hAnsi="Times New Roman" w:cs="Times New Roman"/>
              </w:rPr>
              <w:t xml:space="preserve"> </w:t>
            </w:r>
            <w:r w:rsidR="00EA72FA" w:rsidRPr="00E577E8">
              <w:rPr>
                <w:rFonts w:ascii="Times New Roman" w:hAnsi="Times New Roman" w:cs="Times New Roman"/>
              </w:rPr>
              <w:t>и</w:t>
            </w:r>
            <w:r w:rsidR="00220DC6" w:rsidRPr="00E577E8">
              <w:rPr>
                <w:rFonts w:ascii="Times New Roman" w:hAnsi="Times New Roman" w:cs="Times New Roman"/>
              </w:rPr>
              <w:t xml:space="preserve"> </w:t>
            </w:r>
            <w:r w:rsidR="00EA72FA" w:rsidRPr="00E577E8">
              <w:rPr>
                <w:rFonts w:ascii="Times New Roman" w:hAnsi="Times New Roman" w:cs="Times New Roman"/>
              </w:rPr>
              <w:t>текущему ремонту (ежегодно)</w:t>
            </w:r>
          </w:p>
        </w:tc>
        <w:tc>
          <w:tcPr>
            <w:tcW w:w="851" w:type="dxa"/>
            <w:shd w:val="clear" w:color="auto" w:fill="auto"/>
          </w:tcPr>
          <w:p w:rsidR="0062553D" w:rsidRPr="00E577E8" w:rsidRDefault="0062553D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у</w:t>
            </w:r>
            <w:r w:rsidR="00C4591B" w:rsidRPr="00E577E8">
              <w:rPr>
                <w:rFonts w:ascii="Times New Roman" w:hAnsi="Times New Roman" w:cs="Times New Roman"/>
              </w:rPr>
              <w:t>чреж</w:t>
            </w:r>
            <w:r w:rsidRPr="00E577E8">
              <w:rPr>
                <w:rFonts w:ascii="Times New Roman" w:hAnsi="Times New Roman" w:cs="Times New Roman"/>
              </w:rPr>
              <w:t>-</w:t>
            </w:r>
          </w:p>
          <w:p w:rsidR="00EA72FA" w:rsidRPr="00E577E8" w:rsidRDefault="00C4591B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де</w:t>
            </w:r>
            <w:r w:rsidR="00EA72FA" w:rsidRPr="00E577E8"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92" w:type="dxa"/>
            <w:shd w:val="clear" w:color="auto" w:fill="auto"/>
          </w:tcPr>
          <w:p w:rsidR="00EA72FA" w:rsidRPr="00E577E8" w:rsidRDefault="00EA72FA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EA72FA" w:rsidRPr="00E577E8" w:rsidRDefault="00EA72FA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EA72FA" w:rsidRPr="00E577E8" w:rsidRDefault="00546F0D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A72FA" w:rsidRPr="00E577E8" w:rsidRDefault="00B42BD5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A72FA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72FA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A72FA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A72FA" w:rsidRPr="00E577E8" w:rsidRDefault="00EA72FA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BD5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B42BD5" w:rsidRPr="00E577E8" w:rsidRDefault="00B42BD5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B42BD5" w:rsidRPr="00E577E8" w:rsidRDefault="00220DC6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1.2.3.1. Доля ДОУ и ДОУСОНО, в </w:t>
            </w:r>
            <w:r w:rsidR="00B42BD5" w:rsidRPr="00E577E8">
              <w:rPr>
                <w:rFonts w:ascii="Times New Roman" w:hAnsi="Times New Roman" w:cs="Times New Roman"/>
              </w:rPr>
              <w:lastRenderedPageBreak/>
              <w:t xml:space="preserve">которых проведены работы </w:t>
            </w:r>
          </w:p>
          <w:p w:rsidR="00B42BD5" w:rsidRPr="00E577E8" w:rsidRDefault="00B42BD5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по реконструкции, капитальному</w:t>
            </w:r>
          </w:p>
          <w:p w:rsidR="00B42BD5" w:rsidRPr="00E577E8" w:rsidRDefault="00B42BD5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и</w:t>
            </w:r>
            <w:r w:rsidR="00220DC6" w:rsidRPr="00E577E8">
              <w:rPr>
                <w:rFonts w:ascii="Times New Roman" w:hAnsi="Times New Roman" w:cs="Times New Roman"/>
              </w:rPr>
              <w:t xml:space="preserve"> </w:t>
            </w:r>
            <w:r w:rsidRPr="00E577E8">
              <w:rPr>
                <w:rFonts w:ascii="Times New Roman" w:hAnsi="Times New Roman" w:cs="Times New Roman"/>
              </w:rPr>
              <w:t>текущему ремонту (ежегодно)</w:t>
            </w:r>
            <w:r w:rsidR="00BC5E16" w:rsidRPr="00E577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B42BD5" w:rsidRPr="00E577E8" w:rsidRDefault="00B42BD5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B42BD5" w:rsidRPr="00E577E8" w:rsidRDefault="007F63F6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2BD5" w:rsidRPr="00E577E8" w:rsidRDefault="007F63F6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42BD5" w:rsidRPr="00E577E8" w:rsidRDefault="003369D3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992" w:type="dxa"/>
            <w:shd w:val="clear" w:color="auto" w:fill="auto"/>
          </w:tcPr>
          <w:p w:rsidR="00B42BD5" w:rsidRPr="00E577E8" w:rsidRDefault="00622C98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993" w:type="dxa"/>
            <w:shd w:val="clear" w:color="auto" w:fill="auto"/>
          </w:tcPr>
          <w:p w:rsidR="00B42BD5" w:rsidRPr="00E577E8" w:rsidRDefault="00683783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992" w:type="dxa"/>
            <w:shd w:val="clear" w:color="auto" w:fill="auto"/>
          </w:tcPr>
          <w:p w:rsidR="00B42BD5" w:rsidRPr="00E577E8" w:rsidRDefault="00683783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6,33</w:t>
            </w:r>
          </w:p>
        </w:tc>
        <w:tc>
          <w:tcPr>
            <w:tcW w:w="992" w:type="dxa"/>
            <w:shd w:val="clear" w:color="auto" w:fill="auto"/>
          </w:tcPr>
          <w:p w:rsidR="00B42BD5" w:rsidRPr="00E577E8" w:rsidRDefault="00683783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6,33</w:t>
            </w:r>
          </w:p>
          <w:p w:rsidR="00B42BD5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42BD5" w:rsidRPr="00E577E8" w:rsidRDefault="00B42BD5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E14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406E14" w:rsidRPr="00E577E8" w:rsidRDefault="00406E14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406E14" w:rsidRPr="00E577E8" w:rsidRDefault="00406E14" w:rsidP="0010752E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1.2.4. Доля </w:t>
            </w: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, соответствующих</w:t>
            </w:r>
            <w:r w:rsidR="00C06388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0DC6" w:rsidRPr="00E577E8">
              <w:rPr>
                <w:rFonts w:ascii="Times New Roman" w:hAnsi="Times New Roman"/>
                <w:sz w:val="20"/>
                <w:szCs w:val="20"/>
              </w:rPr>
              <w:t xml:space="preserve">требованиям СанПиН (в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текущем </w:t>
            </w:r>
            <w:r w:rsidR="00220DC6" w:rsidRPr="00E577E8">
              <w:rPr>
                <w:rFonts w:ascii="Times New Roman" w:hAnsi="Times New Roman"/>
                <w:sz w:val="20"/>
                <w:szCs w:val="20"/>
              </w:rPr>
              <w:t xml:space="preserve">году от общего количества ДОУ и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ДОУСОНО)</w:t>
            </w:r>
          </w:p>
        </w:tc>
        <w:tc>
          <w:tcPr>
            <w:tcW w:w="851" w:type="dxa"/>
            <w:shd w:val="clear" w:color="auto" w:fill="auto"/>
          </w:tcPr>
          <w:p w:rsidR="00406E14" w:rsidRPr="00E577E8" w:rsidRDefault="00406E1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406E14" w:rsidRPr="00E577E8" w:rsidRDefault="00406E1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406E14" w:rsidRPr="00E577E8" w:rsidRDefault="00406E1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406E14" w:rsidRPr="00E577E8" w:rsidRDefault="00406E1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:rsidR="00406E14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06E14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6E14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06E14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406E14" w:rsidRPr="00E577E8" w:rsidRDefault="00406E14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807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EF4851" w:rsidRPr="00E577E8" w:rsidRDefault="00EF4851" w:rsidP="0010752E">
            <w:pPr>
              <w:pStyle w:val="a8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20DC6" w:rsidRPr="00E577E8" w:rsidRDefault="00EF4851" w:rsidP="0010752E">
            <w:pPr>
              <w:pStyle w:val="a4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1.2.5. Доля </w:t>
            </w: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, соответствующих</w:t>
            </w:r>
            <w:r w:rsidR="00220DC6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требованиям безопасности (в текущем году </w:t>
            </w:r>
          </w:p>
          <w:p w:rsidR="00EF4851" w:rsidRPr="00E577E8" w:rsidRDefault="00EF4851" w:rsidP="0010752E">
            <w:pPr>
              <w:pStyle w:val="a4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от общего количества </w:t>
            </w: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F4851" w:rsidRPr="00E577E8" w:rsidRDefault="00EF4851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F4851" w:rsidRPr="00E577E8" w:rsidRDefault="00EF4851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85</w:t>
            </w:r>
            <w:r w:rsidR="00B12642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F4851" w:rsidRPr="00E577E8" w:rsidRDefault="00EF4851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87</w:t>
            </w:r>
            <w:r w:rsidR="00B12642" w:rsidRPr="00E577E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F4851" w:rsidRPr="00E577E8" w:rsidRDefault="00EF4851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87</w:t>
            </w:r>
            <w:r w:rsidR="00B12642" w:rsidRPr="00E577E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F4851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F4851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4851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F4851" w:rsidRPr="00E577E8" w:rsidRDefault="00B42BD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F4851" w:rsidRPr="00E577E8" w:rsidRDefault="00EF4851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C98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622C98" w:rsidRPr="00E577E8" w:rsidRDefault="00622C9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  <w:r w:rsidRPr="00E577E8">
              <w:rPr>
                <w:rFonts w:ascii="Times New Roman" w:eastAsia="Calibri" w:hAnsi="Times New Roman"/>
                <w:sz w:val="20"/>
                <w:szCs w:val="20"/>
              </w:rPr>
              <w:t> </w:t>
            </w:r>
          </w:p>
          <w:p w:rsidR="00622C98" w:rsidRPr="00E577E8" w:rsidRDefault="00622C9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Обеспечение и защита прав и интересов детей-сирот и детей, оставшихся без попечения родителей, лиц из числа детей-сирот и детей, оставшихся без попечения родителей. </w:t>
            </w:r>
          </w:p>
          <w:p w:rsidR="00622C98" w:rsidRPr="00E577E8" w:rsidRDefault="00622C9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Создание условий </w:t>
            </w:r>
          </w:p>
          <w:p w:rsidR="00622C98" w:rsidRPr="00E577E8" w:rsidRDefault="00622C9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spacing w:val="-2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для совершенствования системы профилактики преступности и правонарушений несовершеннолетних, социализации и реабилитации несовершеннолетних, находящихся в конфликте </w:t>
            </w:r>
          </w:p>
          <w:p w:rsidR="00622C98" w:rsidRPr="00E577E8" w:rsidRDefault="00622C9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с законом</w:t>
            </w:r>
          </w:p>
        </w:tc>
        <w:tc>
          <w:tcPr>
            <w:tcW w:w="3262" w:type="dxa"/>
            <w:shd w:val="clear" w:color="auto" w:fill="auto"/>
          </w:tcPr>
          <w:p w:rsidR="00622C98" w:rsidRPr="00E577E8" w:rsidRDefault="00622C98" w:rsidP="001B1F22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1.3.1. Доля детей-сирот и детей, оставшихся без попечения родителей, устроенных в семьи, от</w:t>
            </w:r>
            <w:r w:rsidR="001B1F22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общей численности детей этой категории</w:t>
            </w:r>
          </w:p>
        </w:tc>
        <w:tc>
          <w:tcPr>
            <w:tcW w:w="851" w:type="dxa"/>
            <w:shd w:val="clear" w:color="auto" w:fill="auto"/>
          </w:tcPr>
          <w:p w:rsidR="00622C98" w:rsidRPr="00E577E8" w:rsidRDefault="00622C98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622C98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622C98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622C98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622C98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3" w:type="dxa"/>
            <w:shd w:val="clear" w:color="auto" w:fill="auto"/>
          </w:tcPr>
          <w:p w:rsidR="00622C98" w:rsidRPr="0053749B" w:rsidRDefault="0062217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622C98" w:rsidRPr="0053749B" w:rsidRDefault="0062217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91</w:t>
            </w:r>
            <w:r w:rsidR="00622C98"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622C98" w:rsidRPr="0053749B" w:rsidRDefault="0062217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91</w:t>
            </w:r>
            <w:r w:rsidR="00622C98"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,5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22C98" w:rsidRPr="00E577E8" w:rsidRDefault="00622C98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Целевые индикаторы </w:t>
            </w:r>
          </w:p>
          <w:p w:rsidR="00622C98" w:rsidRPr="00E577E8" w:rsidRDefault="00622C98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1.3.1.-1.3.4. согласованы </w:t>
            </w:r>
          </w:p>
          <w:p w:rsidR="00622C98" w:rsidRPr="00E577E8" w:rsidRDefault="00622C98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с Минобрнауки России в соответствии с приказом Минобрнауки России </w:t>
            </w:r>
          </w:p>
          <w:p w:rsidR="00622C98" w:rsidRPr="00507405" w:rsidRDefault="00622C98" w:rsidP="0010752E">
            <w:pPr>
              <w:pStyle w:val="ConsPlusCell"/>
              <w:ind w:left="-57"/>
              <w:rPr>
                <w:rFonts w:ascii="Times New Roman" w:hAnsi="Times New Roman" w:cs="Times New Roman"/>
                <w:highlight w:val="yellow"/>
              </w:rPr>
            </w:pPr>
            <w:r w:rsidRPr="00507405">
              <w:rPr>
                <w:rFonts w:ascii="Times New Roman" w:hAnsi="Times New Roman" w:cs="Times New Roman"/>
                <w:highlight w:val="yellow"/>
              </w:rPr>
              <w:t xml:space="preserve">от </w:t>
            </w:r>
            <w:r w:rsidR="00AE6976" w:rsidRPr="00507405">
              <w:rPr>
                <w:rFonts w:ascii="Times New Roman" w:hAnsi="Times New Roman" w:cs="Times New Roman"/>
                <w:highlight w:val="yellow"/>
              </w:rPr>
              <w:t>06.02</w:t>
            </w:r>
            <w:r w:rsidRPr="00507405">
              <w:rPr>
                <w:rFonts w:ascii="Times New Roman" w:hAnsi="Times New Roman" w:cs="Times New Roman"/>
                <w:highlight w:val="yellow"/>
              </w:rPr>
              <w:t>.201</w:t>
            </w:r>
            <w:r w:rsidR="00AE6976" w:rsidRPr="00507405">
              <w:rPr>
                <w:rFonts w:ascii="Times New Roman" w:hAnsi="Times New Roman" w:cs="Times New Roman"/>
                <w:highlight w:val="yellow"/>
              </w:rPr>
              <w:t>7</w:t>
            </w:r>
            <w:r w:rsidRPr="0050740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622C98" w:rsidRPr="00E577E8" w:rsidRDefault="00C06388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507405">
              <w:rPr>
                <w:rFonts w:ascii="Times New Roman" w:hAnsi="Times New Roman" w:cs="Times New Roman"/>
                <w:highlight w:val="yellow"/>
              </w:rPr>
              <w:t>№ </w:t>
            </w:r>
            <w:r w:rsidR="00AE6976" w:rsidRPr="00507405">
              <w:rPr>
                <w:rFonts w:ascii="Times New Roman" w:hAnsi="Times New Roman" w:cs="Times New Roman"/>
                <w:highlight w:val="yellow"/>
              </w:rPr>
              <w:t>111</w:t>
            </w:r>
          </w:p>
          <w:p w:rsidR="00622C98" w:rsidRPr="00E577E8" w:rsidRDefault="00622C98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(в рамках государственной</w:t>
            </w:r>
            <w:r w:rsidR="00C06388" w:rsidRPr="00E577E8">
              <w:rPr>
                <w:rFonts w:ascii="Times New Roman" w:hAnsi="Times New Roman" w:cs="Times New Roman"/>
              </w:rPr>
              <w:t xml:space="preserve"> </w:t>
            </w:r>
            <w:r w:rsidRPr="00E577E8">
              <w:rPr>
                <w:rFonts w:ascii="Times New Roman" w:hAnsi="Times New Roman" w:cs="Times New Roman"/>
              </w:rPr>
              <w:t xml:space="preserve">программы Российской Федерации «Социальная поддержка граждан», утвержденной постановлением Правительства Российской Федерации </w:t>
            </w:r>
          </w:p>
          <w:p w:rsidR="00622C98" w:rsidRPr="00E577E8" w:rsidRDefault="00622C98" w:rsidP="0010752E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 xml:space="preserve">от 15.04.2014 </w:t>
            </w:r>
            <w:r w:rsidR="00C06388" w:rsidRPr="00E577E8">
              <w:rPr>
                <w:rFonts w:ascii="Times New Roman" w:hAnsi="Times New Roman" w:cs="Times New Roman"/>
              </w:rPr>
              <w:t>№ </w:t>
            </w:r>
            <w:r w:rsidRPr="00E577E8">
              <w:rPr>
                <w:rFonts w:ascii="Times New Roman" w:hAnsi="Times New Roman" w:cs="Times New Roman"/>
              </w:rPr>
              <w:t>296)</w:t>
            </w:r>
          </w:p>
        </w:tc>
      </w:tr>
      <w:tr w:rsidR="002F5DA0" w:rsidRPr="00E577E8" w:rsidTr="002F5DA0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F5DA0" w:rsidRPr="00E577E8" w:rsidRDefault="002F5DA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1.3.2. Доля граждан, обеспеченных жилыми помещениями в соответствии с Федеральным законом от 21.12.1996 № 159-ФЗ </w:t>
            </w:r>
          </w:p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</w:t>
            </w:r>
          </w:p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жилых помещениях, право на обеспечение жилыми помещениями у которых уже возникло и не реализовано*</w:t>
            </w:r>
          </w:p>
        </w:tc>
        <w:tc>
          <w:tcPr>
            <w:tcW w:w="851" w:type="dxa"/>
            <w:shd w:val="clear" w:color="auto" w:fill="auto"/>
          </w:tcPr>
          <w:p w:rsidR="002F5DA0" w:rsidRPr="00E577E8" w:rsidRDefault="002F5DA0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93" w:type="dxa"/>
            <w:shd w:val="clear" w:color="auto" w:fill="auto"/>
          </w:tcPr>
          <w:p w:rsidR="002F5DA0" w:rsidRPr="0053749B" w:rsidRDefault="00C9500D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9500D">
              <w:rPr>
                <w:rFonts w:ascii="Times New Roman" w:hAnsi="Times New Roman"/>
                <w:sz w:val="20"/>
                <w:szCs w:val="20"/>
                <w:highlight w:val="yellow"/>
              </w:rPr>
              <w:t>6,8</w:t>
            </w:r>
            <w:r w:rsidR="009471FF" w:rsidRPr="007823BE">
              <w:rPr>
                <w:rFonts w:ascii="Times New Roman" w:hAnsi="Times New Roman"/>
                <w:sz w:val="20"/>
                <w:szCs w:val="20"/>
                <w:highlight w:val="green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:rsidR="002F5DA0" w:rsidRPr="0053749B" w:rsidRDefault="002F5DA0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6,9</w:t>
            </w:r>
          </w:p>
        </w:tc>
        <w:tc>
          <w:tcPr>
            <w:tcW w:w="992" w:type="dxa"/>
            <w:shd w:val="clear" w:color="auto" w:fill="auto"/>
          </w:tcPr>
          <w:p w:rsidR="002F5DA0" w:rsidRPr="0053749B" w:rsidRDefault="002F5DA0" w:rsidP="002F5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7,3</w:t>
            </w:r>
          </w:p>
        </w:tc>
        <w:tc>
          <w:tcPr>
            <w:tcW w:w="1702" w:type="dxa"/>
            <w:vMerge/>
            <w:shd w:val="clear" w:color="auto" w:fill="auto"/>
          </w:tcPr>
          <w:p w:rsidR="002F5DA0" w:rsidRPr="00E577E8" w:rsidRDefault="002F5DA0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A0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F5DA0" w:rsidRPr="00E577E8" w:rsidRDefault="002F5DA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1.3.3. Численность граждан, не обеспеченных жилыми помещениями в соответствии </w:t>
            </w:r>
          </w:p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с Федеральным законом от 21.12.1996 № 159-ФЗ </w:t>
            </w:r>
          </w:p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«О дополнительных гарантиях по социальной поддержке детей-сирот и детей, оставшихся без попечения родителей», на конец календарного года*</w:t>
            </w:r>
          </w:p>
        </w:tc>
        <w:tc>
          <w:tcPr>
            <w:tcW w:w="851" w:type="dxa"/>
            <w:shd w:val="clear" w:color="auto" w:fill="auto"/>
          </w:tcPr>
          <w:p w:rsidR="002F5DA0" w:rsidRPr="00E577E8" w:rsidRDefault="002F5DA0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jc w:val="center"/>
              <w:rPr>
                <w:rFonts w:ascii="Times New Roman" w:hAnsi="Times New Roman"/>
              </w:rPr>
            </w:pPr>
            <w:r w:rsidRPr="00E577E8">
              <w:rPr>
                <w:rFonts w:ascii="Times New Roman" w:hAnsi="Times New Roman"/>
              </w:rPr>
              <w:t>2388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jc w:val="center"/>
              <w:rPr>
                <w:rFonts w:ascii="Times New Roman" w:hAnsi="Times New Roman"/>
              </w:rPr>
            </w:pPr>
            <w:r w:rsidRPr="00E577E8"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jc w:val="center"/>
              <w:rPr>
                <w:rFonts w:ascii="Times New Roman" w:hAnsi="Times New Roman"/>
              </w:rPr>
            </w:pPr>
            <w:r w:rsidRPr="00E577E8">
              <w:rPr>
                <w:rFonts w:ascii="Times New Roman" w:hAnsi="Times New Roman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2F5DA0" w:rsidRPr="0053749B" w:rsidRDefault="002F5DA0" w:rsidP="002F5DA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3749B">
              <w:rPr>
                <w:rFonts w:ascii="Times New Roman" w:hAnsi="Times New Roman"/>
                <w:highlight w:val="green"/>
              </w:rPr>
              <w:t>3650</w:t>
            </w:r>
          </w:p>
        </w:tc>
        <w:tc>
          <w:tcPr>
            <w:tcW w:w="992" w:type="dxa"/>
            <w:shd w:val="clear" w:color="auto" w:fill="auto"/>
          </w:tcPr>
          <w:p w:rsidR="002F5DA0" w:rsidRPr="0053749B" w:rsidRDefault="002F5DA0" w:rsidP="002F5DA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3749B">
              <w:rPr>
                <w:rFonts w:ascii="Times New Roman" w:hAnsi="Times New Roman"/>
                <w:highlight w:val="green"/>
              </w:rPr>
              <w:t>3600</w:t>
            </w:r>
          </w:p>
        </w:tc>
        <w:tc>
          <w:tcPr>
            <w:tcW w:w="992" w:type="dxa"/>
            <w:shd w:val="clear" w:color="auto" w:fill="auto"/>
          </w:tcPr>
          <w:p w:rsidR="002F5DA0" w:rsidRPr="0053749B" w:rsidRDefault="002F5DA0" w:rsidP="002F5DA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3749B">
              <w:rPr>
                <w:rFonts w:ascii="Times New Roman" w:hAnsi="Times New Roman"/>
                <w:highlight w:val="green"/>
              </w:rPr>
              <w:t>3550</w:t>
            </w:r>
          </w:p>
        </w:tc>
        <w:tc>
          <w:tcPr>
            <w:tcW w:w="1702" w:type="dxa"/>
            <w:vMerge/>
            <w:shd w:val="clear" w:color="auto" w:fill="auto"/>
          </w:tcPr>
          <w:p w:rsidR="002F5DA0" w:rsidRPr="00E577E8" w:rsidRDefault="002F5DA0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A0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F5DA0" w:rsidRPr="00E577E8" w:rsidRDefault="002F5DA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F5DA0" w:rsidRPr="00E577E8" w:rsidRDefault="002F5DA0" w:rsidP="0010752E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1.3.4.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</w:t>
            </w:r>
            <w:r w:rsidR="009471FF">
              <w:rPr>
                <w:rFonts w:ascii="Times New Roman" w:hAnsi="Times New Roman"/>
                <w:sz w:val="20"/>
                <w:szCs w:val="20"/>
              </w:rPr>
              <w:t>й в отчетном финансовом году</w:t>
            </w:r>
            <w:r w:rsidR="009471FF" w:rsidRPr="007823BE">
              <w:rPr>
                <w:rFonts w:ascii="Times New Roman" w:hAnsi="Times New Roman"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F5DA0" w:rsidRPr="00E577E8" w:rsidRDefault="002F5DA0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jc w:val="center"/>
              <w:rPr>
                <w:rFonts w:ascii="Times New Roman" w:hAnsi="Times New Roman"/>
              </w:rPr>
            </w:pPr>
            <w:r w:rsidRPr="00E577E8">
              <w:rPr>
                <w:rFonts w:ascii="Times New Roman" w:hAnsi="Times New Roman"/>
              </w:rPr>
              <w:t>272</w:t>
            </w:r>
          </w:p>
        </w:tc>
        <w:tc>
          <w:tcPr>
            <w:tcW w:w="992" w:type="dxa"/>
            <w:shd w:val="clear" w:color="auto" w:fill="auto"/>
          </w:tcPr>
          <w:p w:rsidR="002F5DA0" w:rsidRPr="00E577E8" w:rsidRDefault="002F5DA0" w:rsidP="002F5DA0">
            <w:pPr>
              <w:jc w:val="center"/>
              <w:rPr>
                <w:rFonts w:ascii="Times New Roman" w:hAnsi="Times New Roman"/>
              </w:rPr>
            </w:pPr>
            <w:r w:rsidRPr="00E577E8">
              <w:rPr>
                <w:rFonts w:ascii="Times New Roman" w:hAnsi="Times New Roman"/>
              </w:rPr>
              <w:t>280</w:t>
            </w:r>
          </w:p>
        </w:tc>
        <w:tc>
          <w:tcPr>
            <w:tcW w:w="993" w:type="dxa"/>
            <w:shd w:val="clear" w:color="auto" w:fill="auto"/>
          </w:tcPr>
          <w:p w:rsidR="002F5DA0" w:rsidRPr="0053749B" w:rsidRDefault="002F5DA0" w:rsidP="002F5DA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3749B">
              <w:rPr>
                <w:rFonts w:ascii="Times New Roman" w:hAnsi="Times New Roman"/>
                <w:highlight w:val="green"/>
              </w:rPr>
              <w:t>243</w:t>
            </w:r>
          </w:p>
        </w:tc>
        <w:tc>
          <w:tcPr>
            <w:tcW w:w="992" w:type="dxa"/>
            <w:shd w:val="clear" w:color="auto" w:fill="auto"/>
          </w:tcPr>
          <w:p w:rsidR="002F5DA0" w:rsidRPr="0053749B" w:rsidRDefault="002F5DA0" w:rsidP="002F5DA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3749B">
              <w:rPr>
                <w:rFonts w:ascii="Times New Roman" w:hAnsi="Times New Roman"/>
                <w:highlight w:val="green"/>
              </w:rPr>
              <w:t>253</w:t>
            </w:r>
          </w:p>
        </w:tc>
        <w:tc>
          <w:tcPr>
            <w:tcW w:w="992" w:type="dxa"/>
            <w:shd w:val="clear" w:color="auto" w:fill="auto"/>
          </w:tcPr>
          <w:p w:rsidR="002F5DA0" w:rsidRPr="0053749B" w:rsidRDefault="002F5DA0" w:rsidP="002F5DA0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53749B">
              <w:rPr>
                <w:rFonts w:ascii="Times New Roman" w:hAnsi="Times New Roman"/>
                <w:highlight w:val="green"/>
              </w:rPr>
              <w:t>263</w:t>
            </w:r>
          </w:p>
        </w:tc>
        <w:tc>
          <w:tcPr>
            <w:tcW w:w="1702" w:type="dxa"/>
            <w:vMerge/>
            <w:shd w:val="clear" w:color="auto" w:fill="auto"/>
          </w:tcPr>
          <w:p w:rsidR="002F5DA0" w:rsidRPr="00E577E8" w:rsidRDefault="002F5DA0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C98" w:rsidRPr="00E577E8" w:rsidTr="009C3091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622C98" w:rsidRPr="00E577E8" w:rsidRDefault="00622C9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622C98" w:rsidRPr="00E577E8" w:rsidRDefault="00622C98" w:rsidP="001B1F22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1.3.5.</w:t>
            </w:r>
            <w:r w:rsidRPr="00E577E8"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Доля несовершеннолетних лиц, потребляющих наркотические средства или психотропные вещества </w:t>
            </w:r>
            <w:r w:rsidR="000C4D6E" w:rsidRPr="00E577E8">
              <w:rPr>
                <w:rFonts w:ascii="Times New Roman" w:hAnsi="Times New Roman"/>
                <w:sz w:val="20"/>
                <w:szCs w:val="20"/>
              </w:rPr>
              <w:t>без назначения врача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, а</w:t>
            </w:r>
            <w:r w:rsidR="001B1F22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также страдающих алкогольной зависимостью, прошедших курс реабилитации и направленных на реабилитацию повторно, от общего количества несовершеннолетних, прошедших курс реабилитации</w:t>
            </w:r>
            <w:r w:rsidR="00BC5E16" w:rsidRPr="00E577E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622C98" w:rsidRPr="00E577E8" w:rsidRDefault="00BF123F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993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622C98" w:rsidRPr="00E577E8" w:rsidRDefault="00BF123F" w:rsidP="0010752E">
            <w:pPr>
              <w:pStyle w:val="a8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1702" w:type="dxa"/>
            <w:shd w:val="clear" w:color="auto" w:fill="auto"/>
          </w:tcPr>
          <w:p w:rsidR="00622C98" w:rsidRPr="00E577E8" w:rsidRDefault="00622C98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A3" w:rsidRPr="00E577E8" w:rsidTr="009D56A6">
        <w:trPr>
          <w:trHeight w:val="20"/>
        </w:trPr>
        <w:tc>
          <w:tcPr>
            <w:tcW w:w="6237" w:type="dxa"/>
            <w:gridSpan w:val="2"/>
            <w:shd w:val="clear" w:color="auto" w:fill="auto"/>
          </w:tcPr>
          <w:p w:rsidR="00D97733" w:rsidRPr="00E577E8" w:rsidRDefault="003F4212" w:rsidP="0010752E">
            <w:pPr>
              <w:pStyle w:val="a7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</w:t>
            </w:r>
            <w:r w:rsidR="00D97733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2.</w:t>
            </w:r>
            <w:r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="00582E1A" w:rsidRPr="00E577E8">
              <w:rPr>
                <w:rFonts w:ascii="Times New Roman" w:hAnsi="Times New Roman" w:cs="Times New Roman"/>
                <w:i w:val="0"/>
                <w:sz w:val="20"/>
                <w:szCs w:val="20"/>
              </w:rPr>
              <w:t>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  <w:tc>
          <w:tcPr>
            <w:tcW w:w="851" w:type="dxa"/>
            <w:shd w:val="clear" w:color="auto" w:fill="auto"/>
          </w:tcPr>
          <w:p w:rsidR="00D97733" w:rsidRPr="00E577E8" w:rsidRDefault="00D97733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D97733" w:rsidRPr="00E577E8" w:rsidRDefault="00D97733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A3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8710FB" w:rsidRPr="00E577E8" w:rsidRDefault="006E7857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="003F4212"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</w:t>
            </w:r>
            <w:r w:rsidR="00E74809"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2.1.</w:t>
            </w:r>
          </w:p>
          <w:p w:rsidR="001C4E40" w:rsidRPr="00E577E8" w:rsidRDefault="008710FB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Создание </w:t>
            </w:r>
          </w:p>
          <w:p w:rsidR="00A34AF0" w:rsidRPr="00E577E8" w:rsidRDefault="00E514E1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с</w:t>
            </w:r>
            <w:r w:rsidR="006E7857" w:rsidRPr="00E577E8">
              <w:rPr>
                <w:rFonts w:ascii="Times New Roman" w:hAnsi="Times New Roman"/>
                <w:sz w:val="20"/>
                <w:szCs w:val="20"/>
              </w:rPr>
              <w:t>оциально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  <w:r w:rsidR="006E7857" w:rsidRPr="00E577E8">
              <w:rPr>
                <w:rFonts w:ascii="Times New Roman" w:hAnsi="Times New Roman"/>
                <w:sz w:val="20"/>
                <w:szCs w:val="20"/>
              </w:rPr>
              <w:t xml:space="preserve">экономических, организационных условий </w:t>
            </w:r>
          </w:p>
          <w:p w:rsidR="00A34AF0" w:rsidRPr="00E577E8" w:rsidRDefault="006E7857" w:rsidP="0010752E">
            <w:pPr>
              <w:pStyle w:val="a8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для повышения качества жизни граждан пожилого возраста, степени их социальной защищенности, содействие </w:t>
            </w:r>
          </w:p>
          <w:p w:rsidR="006E7857" w:rsidRPr="00E577E8" w:rsidRDefault="006E7857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их активному участию в жизни общества</w:t>
            </w:r>
          </w:p>
        </w:tc>
        <w:tc>
          <w:tcPr>
            <w:tcW w:w="3262" w:type="dxa"/>
            <w:shd w:val="clear" w:color="auto" w:fill="auto"/>
          </w:tcPr>
          <w:p w:rsidR="001B1F22" w:rsidRPr="00E577E8" w:rsidRDefault="003F4212" w:rsidP="002D1292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>2.1.1. </w:t>
            </w:r>
            <w:r w:rsidR="00AD6D2C" w:rsidRPr="00E577E8">
              <w:rPr>
                <w:rFonts w:ascii="Times New Roman" w:hAnsi="Times New Roman"/>
                <w:sz w:val="20"/>
                <w:szCs w:val="20"/>
              </w:rPr>
              <w:t>Доля ветеранов Великой Отечественной войны, инва</w:t>
            </w:r>
            <w:r w:rsidR="00AD6D2C" w:rsidRPr="00E577E8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AD6D2C" w:rsidRPr="00E577E8">
              <w:rPr>
                <w:rFonts w:ascii="Times New Roman" w:hAnsi="Times New Roman"/>
                <w:sz w:val="20"/>
                <w:szCs w:val="20"/>
              </w:rPr>
              <w:t>идов Великой Отечественной войны, супругов погибших (умерших) инвалидов Великой Отечественной войны, участников Великой Отечественной войны,</w:t>
            </w:r>
            <w:r w:rsidR="00AD6D2C"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социально-бытовые условия проживания которых улучшены, от общего количества обратившихся</w:t>
            </w:r>
          </w:p>
        </w:tc>
        <w:tc>
          <w:tcPr>
            <w:tcW w:w="851" w:type="dxa"/>
            <w:shd w:val="clear" w:color="auto" w:fill="auto"/>
          </w:tcPr>
          <w:p w:rsidR="006E7857" w:rsidRPr="00E577E8" w:rsidRDefault="006E7857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6E7857" w:rsidRPr="00E577E8" w:rsidRDefault="00EF0292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E7857" w:rsidRPr="00E577E8" w:rsidRDefault="00143247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E7857" w:rsidRPr="00E577E8" w:rsidRDefault="00143247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E7857" w:rsidRPr="00E577E8" w:rsidRDefault="004479A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</w:t>
            </w:r>
            <w:r w:rsidR="00E95F8A" w:rsidRPr="00E577E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E7857" w:rsidRPr="00E577E8" w:rsidRDefault="004479A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</w:t>
            </w:r>
            <w:r w:rsidR="00E95F8A" w:rsidRPr="00E577E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7857" w:rsidRPr="00E577E8" w:rsidRDefault="00370E3B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E7857" w:rsidRPr="00E577E8" w:rsidRDefault="00370E3B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6E7857" w:rsidRPr="00E577E8" w:rsidRDefault="006E7857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B75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696B75" w:rsidRPr="00E577E8" w:rsidRDefault="00696B75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7E2AD6" w:rsidRPr="00E577E8" w:rsidRDefault="00696B75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>2.1.2. Количество граждан п</w:t>
            </w:r>
            <w:r w:rsidR="007E2AD6"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ожилого возраста, вовлеченных </w:t>
            </w:r>
          </w:p>
          <w:p w:rsidR="00696B75" w:rsidRPr="00E577E8" w:rsidRDefault="007E2AD6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="00696B75"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 поддержанию их</w:t>
            </w:r>
            <w:r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96B75"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социальной активности и</w:t>
            </w:r>
            <w:r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96B75" w:rsidRPr="00E577E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адаптации </w:t>
            </w:r>
          </w:p>
        </w:tc>
        <w:tc>
          <w:tcPr>
            <w:tcW w:w="851" w:type="dxa"/>
            <w:shd w:val="clear" w:color="auto" w:fill="auto"/>
          </w:tcPr>
          <w:p w:rsidR="00696B75" w:rsidRPr="00E577E8" w:rsidRDefault="00696B75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696B75" w:rsidRPr="00E577E8" w:rsidRDefault="00696B75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992" w:type="dxa"/>
            <w:shd w:val="clear" w:color="auto" w:fill="auto"/>
          </w:tcPr>
          <w:p w:rsidR="00696B75" w:rsidRPr="00E577E8" w:rsidRDefault="00696B75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992" w:type="dxa"/>
            <w:shd w:val="clear" w:color="auto" w:fill="auto"/>
          </w:tcPr>
          <w:p w:rsidR="00696B75" w:rsidRPr="00E577E8" w:rsidRDefault="00696B75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992" w:type="dxa"/>
            <w:shd w:val="clear" w:color="auto" w:fill="auto"/>
          </w:tcPr>
          <w:p w:rsidR="00696B75" w:rsidRPr="00E577E8" w:rsidRDefault="00696B7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993" w:type="dxa"/>
            <w:shd w:val="clear" w:color="auto" w:fill="auto"/>
          </w:tcPr>
          <w:p w:rsidR="00696B75" w:rsidRPr="00E577E8" w:rsidRDefault="00696B7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992" w:type="dxa"/>
            <w:shd w:val="clear" w:color="auto" w:fill="auto"/>
          </w:tcPr>
          <w:p w:rsidR="00696B75" w:rsidRPr="00E577E8" w:rsidRDefault="00696B75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125950</w:t>
            </w:r>
          </w:p>
        </w:tc>
        <w:tc>
          <w:tcPr>
            <w:tcW w:w="992" w:type="dxa"/>
            <w:shd w:val="clear" w:color="auto" w:fill="auto"/>
          </w:tcPr>
          <w:p w:rsidR="00696B75" w:rsidRPr="00E577E8" w:rsidRDefault="00696B75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133800</w:t>
            </w:r>
          </w:p>
        </w:tc>
        <w:tc>
          <w:tcPr>
            <w:tcW w:w="1702" w:type="dxa"/>
            <w:shd w:val="clear" w:color="auto" w:fill="auto"/>
          </w:tcPr>
          <w:p w:rsidR="00696B75" w:rsidRPr="00E577E8" w:rsidRDefault="00696B75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63A3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1C4E40" w:rsidRPr="00E577E8" w:rsidRDefault="00E14B99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</w:t>
            </w:r>
            <w:r w:rsidR="00496FF8"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</w:t>
            </w:r>
          </w:p>
          <w:p w:rsidR="00E14B99" w:rsidRPr="00E577E8" w:rsidRDefault="00E14B99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для обеспечения беспрепятственного доступа инвалидов и других маломобильных групп населения к приоритетным для них объектам и услугам</w:t>
            </w:r>
            <w:r w:rsidR="000A41A6" w:rsidRPr="00E577E8">
              <w:rPr>
                <w:rFonts w:ascii="Times New Roman" w:hAnsi="Times New Roman"/>
                <w:sz w:val="20"/>
                <w:szCs w:val="20"/>
              </w:rPr>
              <w:t>. Совершенствование системы комплексной реабилитации инвалидов</w:t>
            </w:r>
          </w:p>
        </w:tc>
        <w:tc>
          <w:tcPr>
            <w:tcW w:w="3262" w:type="dxa"/>
            <w:shd w:val="clear" w:color="auto" w:fill="auto"/>
          </w:tcPr>
          <w:p w:rsidR="00A34AF0" w:rsidRPr="00E577E8" w:rsidRDefault="00E14B99" w:rsidP="0010752E">
            <w:pPr>
              <w:pStyle w:val="a8"/>
              <w:ind w:left="-57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2.2.1. </w:t>
            </w:r>
            <w:r w:rsidRPr="00E577E8">
              <w:rPr>
                <w:rFonts w:ascii="Times New Roman" w:hAnsi="Times New Roman"/>
                <w:w w:val="102"/>
                <w:sz w:val="20"/>
                <w:szCs w:val="20"/>
              </w:rPr>
              <w:t>Доля доступных</w:t>
            </w:r>
          </w:p>
          <w:p w:rsidR="007E2AD6" w:rsidRPr="00E577E8" w:rsidRDefault="00E14B99" w:rsidP="0010752E">
            <w:pPr>
              <w:pStyle w:val="a8"/>
              <w:ind w:left="-57"/>
              <w:rPr>
                <w:rFonts w:ascii="Times New Roman" w:hAnsi="Times New Roman"/>
                <w:w w:val="102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w w:val="102"/>
                <w:sz w:val="20"/>
                <w:szCs w:val="20"/>
              </w:rPr>
              <w:t xml:space="preserve">для инвалидов и других </w:t>
            </w:r>
            <w:r w:rsidRPr="00E577E8">
              <w:rPr>
                <w:rFonts w:ascii="Times New Roman" w:hAnsi="Times New Roman"/>
                <w:w w:val="102"/>
                <w:sz w:val="20"/>
                <w:szCs w:val="20"/>
              </w:rPr>
              <w:lastRenderedPageBreak/>
              <w:t xml:space="preserve">маломобильных групп населения приоритетных объектов социальной, транспортной, инженерной инфраструктуры </w:t>
            </w:r>
          </w:p>
          <w:p w:rsidR="00E14B99" w:rsidRPr="00E577E8" w:rsidRDefault="00E14B99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77E8">
              <w:rPr>
                <w:rFonts w:ascii="Times New Roman" w:hAnsi="Times New Roman"/>
                <w:w w:val="102"/>
                <w:sz w:val="20"/>
                <w:szCs w:val="20"/>
              </w:rPr>
              <w:t>в</w:t>
            </w:r>
            <w:r w:rsidR="007E2AD6" w:rsidRPr="00E577E8">
              <w:rPr>
                <w:rFonts w:ascii="Times New Roman" w:hAnsi="Times New Roman"/>
                <w:w w:val="102"/>
                <w:sz w:val="20"/>
                <w:szCs w:val="20"/>
              </w:rPr>
              <w:t xml:space="preserve"> </w:t>
            </w:r>
            <w:r w:rsidRPr="00E577E8">
              <w:rPr>
                <w:rFonts w:ascii="Times New Roman" w:hAnsi="Times New Roman"/>
                <w:w w:val="102"/>
                <w:sz w:val="20"/>
                <w:szCs w:val="20"/>
              </w:rPr>
              <w:t>общем количестве прио</w:t>
            </w:r>
            <w:r w:rsidR="001C4E40" w:rsidRPr="00E577E8">
              <w:rPr>
                <w:rFonts w:ascii="Times New Roman" w:hAnsi="Times New Roman"/>
                <w:w w:val="102"/>
                <w:sz w:val="20"/>
                <w:szCs w:val="20"/>
              </w:rPr>
              <w:t xml:space="preserve">ритетных объектов Новосибирской </w:t>
            </w:r>
            <w:r w:rsidRPr="00E577E8">
              <w:rPr>
                <w:rFonts w:ascii="Times New Roman" w:hAnsi="Times New Roman"/>
                <w:w w:val="102"/>
                <w:sz w:val="20"/>
                <w:szCs w:val="20"/>
              </w:rPr>
              <w:t>области</w:t>
            </w:r>
          </w:p>
        </w:tc>
        <w:tc>
          <w:tcPr>
            <w:tcW w:w="851" w:type="dxa"/>
            <w:shd w:val="clear" w:color="auto" w:fill="auto"/>
          </w:tcPr>
          <w:p w:rsidR="00E14B99" w:rsidRPr="00E577E8" w:rsidRDefault="00E14B99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E14B99" w:rsidRPr="00E577E8" w:rsidRDefault="00E14B9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E14B99" w:rsidRPr="00E577E8" w:rsidRDefault="00E14B9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E14B99" w:rsidRPr="00E577E8" w:rsidRDefault="00E14B99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2B5B5B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  <w:shd w:val="clear" w:color="auto" w:fill="auto"/>
          </w:tcPr>
          <w:p w:rsidR="002B5B5B" w:rsidRPr="00E577E8" w:rsidRDefault="002B5B5B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2B5B5B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:rsidR="00E14B99" w:rsidRPr="00E577E8" w:rsidRDefault="002B5B5B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702" w:type="dxa"/>
            <w:shd w:val="clear" w:color="auto" w:fill="auto"/>
          </w:tcPr>
          <w:p w:rsidR="007E2AD6" w:rsidRPr="00E577E8" w:rsidRDefault="007E2AD6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З</w:t>
            </w:r>
            <w:r w:rsidR="006F3180" w:rsidRPr="00E577E8">
              <w:rPr>
                <w:rFonts w:ascii="Times New Roman" w:hAnsi="Times New Roman"/>
                <w:sz w:val="20"/>
                <w:szCs w:val="20"/>
              </w:rPr>
              <w:t xml:space="preserve">начения показателей </w:t>
            </w:r>
          </w:p>
          <w:p w:rsidR="007E2AD6" w:rsidRPr="00E577E8" w:rsidRDefault="006F318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2.2.1.-2.2.1.6. согласованы </w:t>
            </w:r>
          </w:p>
          <w:p w:rsidR="006F3180" w:rsidRPr="00E577E8" w:rsidRDefault="006F318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с Минтрудом России</w:t>
            </w:r>
          </w:p>
          <w:p w:rsidR="007E2AD6" w:rsidRPr="00E577E8" w:rsidRDefault="006F318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в соответствии </w:t>
            </w:r>
          </w:p>
          <w:p w:rsidR="00A94176" w:rsidRPr="00E577E8" w:rsidRDefault="006F318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с протоколом</w:t>
            </w:r>
            <w:r w:rsidR="001C4E40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>заседания</w:t>
            </w:r>
            <w:r w:rsidR="001C4E40" w:rsidRPr="00E577E8">
              <w:rPr>
                <w:rFonts w:ascii="Times New Roman" w:hAnsi="Times New Roman"/>
                <w:sz w:val="20"/>
                <w:szCs w:val="20"/>
              </w:rPr>
              <w:t xml:space="preserve"> от 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 xml:space="preserve">19.11.2015 </w:t>
            </w:r>
          </w:p>
          <w:p w:rsidR="007E2AD6" w:rsidRPr="00E577E8" w:rsidRDefault="00C06388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№ 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>23</w:t>
            </w:r>
            <w:r w:rsidR="001C4E40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3180" w:rsidRPr="00E577E8">
              <w:rPr>
                <w:rFonts w:ascii="Times New Roman" w:hAnsi="Times New Roman"/>
                <w:sz w:val="20"/>
                <w:szCs w:val="20"/>
              </w:rPr>
              <w:t>Координацион</w:t>
            </w:r>
            <w:r w:rsidR="000F2365" w:rsidRPr="00E577E8">
              <w:rPr>
                <w:rFonts w:ascii="Times New Roman" w:hAnsi="Times New Roman"/>
                <w:sz w:val="20"/>
                <w:szCs w:val="20"/>
              </w:rPr>
              <w:t>-</w:t>
            </w:r>
            <w:r w:rsidR="006F3180" w:rsidRPr="00E577E8">
              <w:rPr>
                <w:rFonts w:ascii="Times New Roman" w:hAnsi="Times New Roman"/>
                <w:sz w:val="20"/>
                <w:szCs w:val="20"/>
              </w:rPr>
              <w:t xml:space="preserve">ного совета </w:t>
            </w:r>
          </w:p>
          <w:p w:rsidR="007E2AD6" w:rsidRPr="00E577E8" w:rsidRDefault="000F2365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по контролю </w:t>
            </w:r>
          </w:p>
          <w:p w:rsidR="006F3180" w:rsidRPr="00E577E8" w:rsidRDefault="000F2365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за реализацией гос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>ударственной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 программы Р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Ф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 xml:space="preserve"> «Доступная среда» на 2011-2020 годы</w:t>
            </w:r>
            <w:r w:rsidR="001C4E40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>(утвержденной постановлением Правительства Росси</w:t>
            </w:r>
            <w:r w:rsidR="001C4E40" w:rsidRPr="00E577E8">
              <w:rPr>
                <w:rFonts w:ascii="Times New Roman" w:hAnsi="Times New Roman"/>
                <w:sz w:val="20"/>
                <w:szCs w:val="20"/>
              </w:rPr>
              <w:t xml:space="preserve">йской Федерации от 01.12.2015 </w:t>
            </w:r>
            <w:r w:rsidR="00C06388" w:rsidRPr="00E577E8">
              <w:rPr>
                <w:rFonts w:ascii="Times New Roman" w:hAnsi="Times New Roman"/>
                <w:sz w:val="20"/>
                <w:szCs w:val="20"/>
              </w:rPr>
              <w:t>№ </w:t>
            </w:r>
            <w:r w:rsidR="00A94176" w:rsidRPr="00E577E8">
              <w:rPr>
                <w:rFonts w:ascii="Times New Roman" w:hAnsi="Times New Roman"/>
                <w:sz w:val="20"/>
                <w:szCs w:val="20"/>
              </w:rPr>
              <w:t>1297)</w:t>
            </w:r>
            <w:r w:rsidR="007E2AD6" w:rsidRPr="00E577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350F" w:rsidRPr="00E577E8" w:rsidRDefault="00B1350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Начиная с 01.01.2016 применяется новая методика расчета з</w:t>
            </w:r>
            <w:r w:rsidR="00C53013" w:rsidRPr="00E577E8">
              <w:rPr>
                <w:rFonts w:ascii="Times New Roman" w:hAnsi="Times New Roman"/>
                <w:sz w:val="20"/>
                <w:szCs w:val="20"/>
              </w:rPr>
              <w:t>начения целевого индикатора 2.2.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1 .</w:t>
            </w:r>
          </w:p>
          <w:p w:rsidR="00E14B99" w:rsidRPr="00E577E8" w:rsidRDefault="007A480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В 2020 году планируется достичь значения целевого </w:t>
            </w:r>
            <w:r w:rsidRPr="00E577E8">
              <w:rPr>
                <w:rFonts w:ascii="Times New Roman" w:hAnsi="Times New Roman"/>
                <w:spacing w:val="-4"/>
                <w:sz w:val="20"/>
                <w:szCs w:val="20"/>
              </w:rPr>
              <w:t>индикатора 68,2%</w:t>
            </w:r>
          </w:p>
        </w:tc>
      </w:tr>
      <w:tr w:rsidR="002B5B5B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B5B5B" w:rsidRPr="00E577E8" w:rsidRDefault="002B5B5B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B5B5B" w:rsidRPr="00E577E8" w:rsidRDefault="00571BB2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2.2.1.1. Доля инвалидов, положительно оценивающих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населения к проблемам инвалидов, в общей численности опрошенных инвалидов</w:t>
            </w:r>
            <w:r w:rsidR="00A6229C" w:rsidRPr="00E577E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B5B5B" w:rsidRPr="00E577E8" w:rsidRDefault="007A4800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EA0396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7A4800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2B5B5B" w:rsidRPr="00E577E8" w:rsidRDefault="007A4800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7A4800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7A4800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1702" w:type="dxa"/>
            <w:shd w:val="clear" w:color="auto" w:fill="auto"/>
          </w:tcPr>
          <w:p w:rsidR="00730B1B" w:rsidRPr="00E577E8" w:rsidRDefault="00EC71BC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Значение индикатора на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2016-2019 годы указано в соответствии с государственной программой Российской Федерации «Доступная среда» на 2011-2020 годы</w:t>
            </w:r>
            <w:r w:rsidR="00730B1B" w:rsidRPr="00E577E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5B5B" w:rsidRPr="00E577E8" w:rsidRDefault="007A480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2020 году планируется достичь значения целевого индикатора 52,5%</w:t>
            </w:r>
          </w:p>
        </w:tc>
      </w:tr>
      <w:tr w:rsidR="002B5B5B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B5B5B" w:rsidRPr="00E577E8" w:rsidRDefault="002B5B5B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B5B5B" w:rsidRPr="00E577E8" w:rsidRDefault="007A4800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2.2.1.2. Доля приоритетных объектов, доступных для инвалидов и других маломобильн</w:t>
            </w:r>
            <w:r w:rsidR="006D64DF" w:rsidRPr="00E577E8">
              <w:rPr>
                <w:rFonts w:ascii="Times New Roman" w:hAnsi="Times New Roman"/>
                <w:sz w:val="20"/>
                <w:szCs w:val="20"/>
              </w:rPr>
              <w:t>ых групп населения в сфере социальной защиты, в общем количестве приоритетных объектов в сфере социальной зашиты**</w:t>
            </w:r>
          </w:p>
        </w:tc>
        <w:tc>
          <w:tcPr>
            <w:tcW w:w="851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EA0396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3" w:type="dxa"/>
            <w:shd w:val="clear" w:color="auto" w:fill="auto"/>
          </w:tcPr>
          <w:p w:rsidR="002B5B5B" w:rsidRPr="006F46E1" w:rsidRDefault="006F46E1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46E1">
              <w:rPr>
                <w:rFonts w:ascii="Times New Roman" w:hAnsi="Times New Roman"/>
                <w:sz w:val="20"/>
                <w:szCs w:val="20"/>
                <w:highlight w:val="yellow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2B5B5B" w:rsidRPr="006F46E1" w:rsidRDefault="006F46E1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46E1">
              <w:rPr>
                <w:rFonts w:ascii="Times New Roman" w:hAnsi="Times New Roman"/>
                <w:sz w:val="20"/>
                <w:szCs w:val="20"/>
                <w:highlight w:val="yellow"/>
              </w:rPr>
              <w:t>80,1</w:t>
            </w:r>
          </w:p>
        </w:tc>
        <w:tc>
          <w:tcPr>
            <w:tcW w:w="992" w:type="dxa"/>
            <w:shd w:val="clear" w:color="auto" w:fill="auto"/>
          </w:tcPr>
          <w:p w:rsidR="002B5B5B" w:rsidRPr="006F46E1" w:rsidRDefault="006F46E1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F46E1">
              <w:rPr>
                <w:rFonts w:ascii="Times New Roman" w:hAnsi="Times New Roman"/>
                <w:sz w:val="20"/>
                <w:szCs w:val="20"/>
                <w:highlight w:val="yellow"/>
              </w:rPr>
              <w:t>83,3</w:t>
            </w:r>
          </w:p>
        </w:tc>
        <w:tc>
          <w:tcPr>
            <w:tcW w:w="1702" w:type="dxa"/>
            <w:shd w:val="clear" w:color="auto" w:fill="auto"/>
          </w:tcPr>
          <w:p w:rsidR="002B5B5B" w:rsidRPr="00E577E8" w:rsidRDefault="006D64D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2020 году планируется достичь з</w:t>
            </w:r>
            <w:r w:rsidR="006F46E1">
              <w:rPr>
                <w:rFonts w:ascii="Times New Roman" w:hAnsi="Times New Roman"/>
                <w:sz w:val="20"/>
                <w:szCs w:val="20"/>
              </w:rPr>
              <w:t xml:space="preserve">начения целевого индикатора </w:t>
            </w:r>
            <w:r w:rsidR="006F46E1" w:rsidRPr="006F46E1">
              <w:rPr>
                <w:rFonts w:ascii="Times New Roman" w:hAnsi="Times New Roman"/>
                <w:sz w:val="20"/>
                <w:szCs w:val="20"/>
                <w:highlight w:val="yellow"/>
              </w:rPr>
              <w:t>83,3</w:t>
            </w:r>
            <w:r w:rsidRPr="006F46E1">
              <w:rPr>
                <w:rFonts w:ascii="Times New Roman" w:hAnsi="Times New Roman"/>
                <w:sz w:val="20"/>
                <w:szCs w:val="20"/>
                <w:highlight w:val="yellow"/>
              </w:rPr>
              <w:t>%</w:t>
            </w:r>
          </w:p>
        </w:tc>
      </w:tr>
      <w:tr w:rsidR="002B5B5B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B5B5B" w:rsidRPr="00E577E8" w:rsidRDefault="002B5B5B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7E2AD6" w:rsidRPr="00E577E8" w:rsidRDefault="006D64DF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2.2.1.3. Доля приоритетных объектов органов службы занятости, доступных </w:t>
            </w:r>
          </w:p>
          <w:p w:rsidR="007E2AD6" w:rsidRPr="00E577E8" w:rsidRDefault="006D64DF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для инвалидов и других маломобильных групп населения, </w:t>
            </w:r>
          </w:p>
          <w:p w:rsidR="002B5B5B" w:rsidRPr="00E577E8" w:rsidRDefault="006D64DF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общем количестве объектов органов службы занятости**</w:t>
            </w:r>
          </w:p>
        </w:tc>
        <w:tc>
          <w:tcPr>
            <w:tcW w:w="851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EA0396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702" w:type="dxa"/>
            <w:shd w:val="clear" w:color="auto" w:fill="auto"/>
          </w:tcPr>
          <w:p w:rsidR="002B5B5B" w:rsidRPr="00E577E8" w:rsidRDefault="006D64D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2020 году планируется достичь значения целевого индикатора 61,2%</w:t>
            </w:r>
          </w:p>
        </w:tc>
      </w:tr>
      <w:tr w:rsidR="002B5B5B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B5B5B" w:rsidRPr="00E577E8" w:rsidRDefault="002B5B5B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B5B5B" w:rsidRPr="00E577E8" w:rsidRDefault="006D64DF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2.2.1.4. 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здравоохранения**</w:t>
            </w:r>
          </w:p>
        </w:tc>
        <w:tc>
          <w:tcPr>
            <w:tcW w:w="851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EA0396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1702" w:type="dxa"/>
            <w:shd w:val="clear" w:color="auto" w:fill="auto"/>
          </w:tcPr>
          <w:p w:rsidR="002B5B5B" w:rsidRPr="00E577E8" w:rsidRDefault="006D64D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В 2020 году планируется достичь значения целевого индикатора 69,2%</w:t>
            </w:r>
          </w:p>
        </w:tc>
      </w:tr>
      <w:tr w:rsidR="002B5B5B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B5B5B" w:rsidRPr="00E577E8" w:rsidRDefault="002B5B5B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E64623" w:rsidRPr="00E577E8" w:rsidRDefault="006D64DF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2.2.1.5. Доля приоритетных объектов, доступных для инвалидов и других маломобильных групп населения в сфере культуры, </w:t>
            </w:r>
          </w:p>
          <w:p w:rsidR="002B5B5B" w:rsidRPr="00E577E8" w:rsidRDefault="006D64DF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в общем количестве приорит</w:t>
            </w:r>
            <w:r w:rsidR="00914926" w:rsidRPr="00E577E8">
              <w:rPr>
                <w:rFonts w:ascii="Times New Roman" w:hAnsi="Times New Roman"/>
                <w:sz w:val="20"/>
                <w:szCs w:val="20"/>
              </w:rPr>
              <w:t>етных объектов в сфере культуры</w:t>
            </w:r>
            <w:r w:rsidR="00D40557" w:rsidRPr="00E577E8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EA0396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3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6D64D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702" w:type="dxa"/>
            <w:shd w:val="clear" w:color="auto" w:fill="auto"/>
          </w:tcPr>
          <w:p w:rsidR="002B5B5B" w:rsidRPr="00E577E8" w:rsidRDefault="006D64D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В 2020 году планируется достичь значения целевого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индикатора 60,6%</w:t>
            </w:r>
          </w:p>
        </w:tc>
      </w:tr>
      <w:tr w:rsidR="002B5B5B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2B5B5B" w:rsidRPr="00E577E8" w:rsidRDefault="002B5B5B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B5B5B" w:rsidRPr="00E577E8" w:rsidRDefault="00AB577C" w:rsidP="00914926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2.2.1.6</w:t>
            </w:r>
            <w:r w:rsidR="00874294" w:rsidRPr="00E577E8">
              <w:rPr>
                <w:rFonts w:ascii="Times New Roman" w:hAnsi="Times New Roman"/>
                <w:sz w:val="20"/>
                <w:szCs w:val="20"/>
              </w:rPr>
              <w:t>. 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</w:t>
            </w:r>
            <w:r w:rsidR="00D40557" w:rsidRPr="00E577E8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2B5B5B" w:rsidRPr="00E577E8" w:rsidRDefault="0087429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B05EF9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EA0396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87429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2B5B5B" w:rsidRPr="00E577E8" w:rsidRDefault="0087429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87429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</w:tcPr>
          <w:p w:rsidR="002B5B5B" w:rsidRPr="00E577E8" w:rsidRDefault="00874294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702" w:type="dxa"/>
            <w:shd w:val="clear" w:color="auto" w:fill="auto"/>
          </w:tcPr>
          <w:p w:rsidR="002B5B5B" w:rsidRPr="00E577E8" w:rsidRDefault="00874294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В 2020 году планируется достичь значения целевого индикатора </w:t>
            </w:r>
            <w:r w:rsidR="00BC1E88" w:rsidRPr="00E577E8">
              <w:rPr>
                <w:rFonts w:ascii="Times New Roman" w:hAnsi="Times New Roman"/>
                <w:sz w:val="20"/>
                <w:szCs w:val="20"/>
              </w:rPr>
              <w:t>73,6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B263A3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7F5F51" w:rsidRPr="00E577E8" w:rsidRDefault="007F5F51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2912E1" w:rsidRPr="00E577E8" w:rsidRDefault="003F4212" w:rsidP="0010752E">
            <w:pPr>
              <w:pStyle w:val="a8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2.2.2. </w:t>
            </w:r>
            <w:r w:rsidR="007F5F51" w:rsidRPr="00E577E8">
              <w:rPr>
                <w:rFonts w:ascii="Times New Roman" w:hAnsi="Times New Roman"/>
                <w:sz w:val="20"/>
                <w:szCs w:val="20"/>
              </w:rPr>
              <w:t>Доля инвалидов, получивших социальные услуги по различным направлениям в</w:t>
            </w:r>
            <w:r w:rsidR="00914926" w:rsidRPr="00E577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F51" w:rsidRPr="00E577E8">
              <w:rPr>
                <w:rFonts w:ascii="Times New Roman" w:hAnsi="Times New Roman"/>
                <w:sz w:val="20"/>
                <w:szCs w:val="20"/>
              </w:rPr>
              <w:t>организациях негосударственного сектора, от</w:t>
            </w:r>
            <w:r w:rsidR="00E95F8A" w:rsidRPr="00E577E8">
              <w:rPr>
                <w:rFonts w:ascii="Times New Roman" w:hAnsi="Times New Roman"/>
                <w:sz w:val="20"/>
                <w:szCs w:val="20"/>
              </w:rPr>
              <w:t> </w:t>
            </w:r>
            <w:r w:rsidR="007F5F51" w:rsidRPr="00E577E8">
              <w:rPr>
                <w:rFonts w:ascii="Times New Roman" w:hAnsi="Times New Roman"/>
                <w:sz w:val="20"/>
                <w:szCs w:val="20"/>
              </w:rPr>
              <w:t>общего количества инвалидов, имеющих индивидуальную программу реабилитации инвалида</w:t>
            </w:r>
          </w:p>
        </w:tc>
        <w:tc>
          <w:tcPr>
            <w:tcW w:w="851" w:type="dxa"/>
            <w:shd w:val="clear" w:color="auto" w:fill="auto"/>
          </w:tcPr>
          <w:p w:rsidR="007F5F51" w:rsidRPr="00E577E8" w:rsidRDefault="007F5F51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F5F51" w:rsidRPr="00E577E8" w:rsidRDefault="008C386E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</w:t>
            </w:r>
            <w:r w:rsidR="007F5F51" w:rsidRPr="00E577E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702" w:type="dxa"/>
            <w:shd w:val="clear" w:color="auto" w:fill="auto"/>
          </w:tcPr>
          <w:p w:rsidR="007F5F51" w:rsidRPr="00E577E8" w:rsidRDefault="007F5F51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123F" w:rsidRPr="00E577E8" w:rsidTr="007B6F39">
        <w:trPr>
          <w:trHeight w:val="20"/>
        </w:trPr>
        <w:tc>
          <w:tcPr>
            <w:tcW w:w="2975" w:type="dxa"/>
            <w:vMerge w:val="restart"/>
            <w:shd w:val="clear" w:color="auto" w:fill="auto"/>
          </w:tcPr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E577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 </w:t>
            </w:r>
          </w:p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Создание условий </w:t>
            </w:r>
          </w:p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для повышения качества предоставления социальных услуг, улучшения материального положения отдельных категорий граждан, </w:t>
            </w:r>
          </w:p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в том числе малоимущих, граждан, находящихся </w:t>
            </w:r>
          </w:p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577E8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в трудной жизненной ситуации</w:t>
            </w:r>
          </w:p>
        </w:tc>
        <w:tc>
          <w:tcPr>
            <w:tcW w:w="326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2.3.1.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851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3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170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23F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BF123F" w:rsidRPr="00E577E8" w:rsidRDefault="00BF123F" w:rsidP="0005367C">
            <w:pPr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2.3.2. Количество сотрудников социальных служб, опеки и попечительства, сотрудников Минсоцразвития НСО и территориальных органов Минсоцразвития НСО</w:t>
            </w:r>
            <w:r w:rsidR="0075486C">
              <w:rPr>
                <w:rFonts w:ascii="Times New Roman" w:hAnsi="Times New Roman"/>
                <w:sz w:val="20"/>
                <w:szCs w:val="20"/>
              </w:rPr>
              <w:t>,</w:t>
            </w:r>
            <w:r w:rsidR="00916E59" w:rsidRPr="00916E5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t>прошедших профессиональную реабилитацию</w:t>
            </w:r>
          </w:p>
        </w:tc>
        <w:tc>
          <w:tcPr>
            <w:tcW w:w="851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E577E8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70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23F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2.3.3. </w:t>
            </w:r>
            <w:r w:rsidRPr="00E577E8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 Новосибирской области</w:t>
            </w:r>
          </w:p>
        </w:tc>
        <w:tc>
          <w:tcPr>
            <w:tcW w:w="851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BF123F" w:rsidRPr="00E577E8" w:rsidRDefault="00622170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8</w:t>
            </w:r>
            <w:r w:rsidR="00BF123F" w:rsidRPr="0053749B">
              <w:rPr>
                <w:rFonts w:ascii="Times New Roman" w:hAnsi="Times New Roman"/>
                <w:sz w:val="20"/>
                <w:szCs w:val="20"/>
                <w:highlight w:val="gree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23F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2.3.4. 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851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993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70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23F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 xml:space="preserve">2.3.5. Средняя численность получателей услуг на одного </w:t>
            </w: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социального работника</w:t>
            </w:r>
            <w:r w:rsidR="00730B1B" w:rsidRPr="00E577E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auto" w:fill="auto"/>
          </w:tcPr>
          <w:p w:rsidR="00BF123F" w:rsidRPr="0096767D" w:rsidRDefault="00BF123F" w:rsidP="00FC0A39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9,</w:t>
            </w:r>
            <w:r w:rsidR="0096767D"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F123F" w:rsidRPr="0096767D" w:rsidRDefault="0096767D" w:rsidP="00FC0A39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  <w:highlight w:val="magenta"/>
              </w:rPr>
            </w:pPr>
            <w:r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9</w:t>
            </w:r>
            <w:r w:rsidR="00BF123F"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,</w:t>
            </w:r>
            <w:r w:rsidRPr="0096767D">
              <w:rPr>
                <w:rFonts w:ascii="Times New Roman" w:hAnsi="Times New Roman"/>
                <w:sz w:val="20"/>
                <w:szCs w:val="20"/>
                <w:highlight w:val="magent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10,4</w:t>
            </w:r>
          </w:p>
        </w:tc>
        <w:tc>
          <w:tcPr>
            <w:tcW w:w="170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23F" w:rsidRPr="00E577E8" w:rsidTr="007B6F39">
        <w:trPr>
          <w:trHeight w:val="20"/>
        </w:trPr>
        <w:tc>
          <w:tcPr>
            <w:tcW w:w="2975" w:type="dxa"/>
            <w:vMerge/>
            <w:shd w:val="clear" w:color="auto" w:fill="auto"/>
          </w:tcPr>
          <w:p w:rsidR="00BF123F" w:rsidRPr="00E577E8" w:rsidRDefault="00BF123F" w:rsidP="0010752E">
            <w:pPr>
              <w:pStyle w:val="a8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2" w:type="dxa"/>
            <w:shd w:val="clear" w:color="auto" w:fill="auto"/>
          </w:tcPr>
          <w:p w:rsidR="00BF123F" w:rsidRPr="00E577E8" w:rsidRDefault="00914926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2.3.6. </w:t>
            </w:r>
            <w:r w:rsidR="00BF123F" w:rsidRPr="00E577E8">
              <w:rPr>
                <w:rFonts w:ascii="Times New Roman" w:hAnsi="Times New Roman"/>
                <w:sz w:val="20"/>
                <w:szCs w:val="20"/>
              </w:rPr>
              <w:t>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 Новосибирской области</w:t>
            </w:r>
            <w:r w:rsidR="00BC5E16" w:rsidRPr="00E577E8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93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BF123F" w:rsidRPr="00E577E8" w:rsidRDefault="00BF123F" w:rsidP="0010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7E8">
              <w:rPr>
                <w:rFonts w:ascii="Times New Roman" w:hAnsi="Times New Roman"/>
                <w:sz w:val="20"/>
                <w:szCs w:val="20"/>
              </w:rPr>
              <w:t>11,2</w:t>
            </w:r>
          </w:p>
        </w:tc>
        <w:tc>
          <w:tcPr>
            <w:tcW w:w="1702" w:type="dxa"/>
            <w:shd w:val="clear" w:color="auto" w:fill="auto"/>
          </w:tcPr>
          <w:p w:rsidR="00BF123F" w:rsidRPr="00E577E8" w:rsidRDefault="00BF123F" w:rsidP="0010752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469" w:rsidRPr="00E577E8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B24" w:rsidRPr="00E577E8" w:rsidRDefault="00D43B24" w:rsidP="0010752E">
      <w:pPr>
        <w:pStyle w:val="ConsPlusNormal"/>
        <w:jc w:val="both"/>
        <w:rPr>
          <w:rFonts w:ascii="Times New Roman" w:hAnsi="Times New Roman" w:cs="Times New Roman"/>
        </w:rPr>
      </w:pPr>
      <w:r w:rsidRPr="00E577E8">
        <w:rPr>
          <w:rFonts w:ascii="Times New Roman" w:hAnsi="Times New Roman" w:cs="Times New Roman"/>
          <w:vertAlign w:val="superscript"/>
        </w:rPr>
        <w:t>1</w:t>
      </w:r>
      <w:r w:rsidR="00C06388" w:rsidRPr="00E577E8">
        <w:rPr>
          <w:rFonts w:ascii="Times New Roman" w:hAnsi="Times New Roman" w:cs="Times New Roman"/>
          <w:vertAlign w:val="superscript"/>
        </w:rPr>
        <w:t xml:space="preserve"> </w:t>
      </w:r>
      <w:r w:rsidR="00DE64E2" w:rsidRPr="00E577E8">
        <w:rPr>
          <w:rFonts w:ascii="Times New Roman" w:hAnsi="Times New Roman" w:cs="Times New Roman"/>
        </w:rPr>
        <w:t>–</w:t>
      </w:r>
      <w:bookmarkStart w:id="0" w:name="Par339"/>
      <w:bookmarkEnd w:id="0"/>
      <w:r w:rsidR="00C06388" w:rsidRPr="00E577E8">
        <w:rPr>
          <w:rFonts w:ascii="Times New Roman" w:hAnsi="Times New Roman" w:cs="Times New Roman"/>
        </w:rPr>
        <w:t xml:space="preserve"> </w:t>
      </w:r>
      <w:r w:rsidRPr="00E577E8">
        <w:rPr>
          <w:rFonts w:ascii="Times New Roman" w:hAnsi="Times New Roman" w:cs="Times New Roman"/>
        </w:rPr>
        <w:t>приводится</w:t>
      </w:r>
      <w:r w:rsidR="001C4E40" w:rsidRPr="00E577E8">
        <w:rPr>
          <w:rFonts w:ascii="Times New Roman" w:hAnsi="Times New Roman" w:cs="Times New Roman"/>
        </w:rPr>
        <w:t xml:space="preserve"> </w:t>
      </w:r>
      <w:r w:rsidRPr="00E577E8">
        <w:rPr>
          <w:rFonts w:ascii="Times New Roman" w:hAnsi="Times New Roman" w:cs="Times New Roman"/>
        </w:rPr>
        <w:t xml:space="preserve">значение целевого индикатора до начала реализации </w:t>
      </w:r>
      <w:r w:rsidR="00857852" w:rsidRPr="00E577E8">
        <w:rPr>
          <w:rFonts w:ascii="Times New Roman" w:hAnsi="Times New Roman" w:cs="Times New Roman"/>
        </w:rPr>
        <w:t xml:space="preserve">государственной </w:t>
      </w:r>
      <w:r w:rsidRPr="00E577E8">
        <w:rPr>
          <w:rFonts w:ascii="Times New Roman" w:hAnsi="Times New Roman" w:cs="Times New Roman"/>
        </w:rPr>
        <w:t>программы</w:t>
      </w:r>
      <w:r w:rsidR="005439E6" w:rsidRPr="00E577E8">
        <w:rPr>
          <w:rFonts w:ascii="Times New Roman" w:hAnsi="Times New Roman" w:cs="Times New Roman"/>
        </w:rPr>
        <w:t>.</w:t>
      </w:r>
    </w:p>
    <w:p w:rsidR="00BC5E16" w:rsidRPr="00E577E8" w:rsidRDefault="00BC5E16" w:rsidP="0010752E">
      <w:pPr>
        <w:pStyle w:val="ConsPlusNormal"/>
        <w:jc w:val="both"/>
        <w:rPr>
          <w:rFonts w:ascii="Times New Roman" w:hAnsi="Times New Roman" w:cs="Times New Roman"/>
        </w:rPr>
      </w:pPr>
    </w:p>
    <w:p w:rsidR="00D44589" w:rsidRPr="00E577E8" w:rsidRDefault="00D44589" w:rsidP="00D44589">
      <w:pPr>
        <w:pStyle w:val="ConsPlusNormal"/>
        <w:jc w:val="both"/>
        <w:rPr>
          <w:rFonts w:ascii="Times New Roman" w:hAnsi="Times New Roman" w:cs="Times New Roman"/>
        </w:rPr>
      </w:pPr>
      <w:r w:rsidRPr="00E577E8">
        <w:rPr>
          <w:rFonts w:ascii="Times New Roman" w:hAnsi="Times New Roman" w:cs="Times New Roman"/>
        </w:rPr>
        <w:t>*Индикатор введен с 2015, 2016, 2017 годов (базовое значение – факт предшествующего года).</w:t>
      </w:r>
    </w:p>
    <w:p w:rsidR="00C13284" w:rsidRPr="00E577E8" w:rsidRDefault="00BF123F" w:rsidP="0010752E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E577E8">
        <w:rPr>
          <w:rFonts w:ascii="Times New Roman" w:hAnsi="Times New Roman" w:cs="Times New Roman"/>
        </w:rPr>
        <w:t>**</w:t>
      </w:r>
      <w:r w:rsidR="00AE2BBB" w:rsidRPr="00E577E8">
        <w:rPr>
          <w:rFonts w:ascii="Times New Roman" w:hAnsi="Times New Roman" w:cs="Times New Roman"/>
        </w:rPr>
        <w:t>Индикатор</w:t>
      </w:r>
      <w:r w:rsidR="00314CDD" w:rsidRPr="00E577E8">
        <w:rPr>
          <w:rFonts w:ascii="Times New Roman" w:hAnsi="Times New Roman" w:cs="Times New Roman"/>
        </w:rPr>
        <w:t xml:space="preserve"> введен с 2016 года </w:t>
      </w:r>
      <w:r w:rsidR="00314CDD" w:rsidRPr="00CD7938">
        <w:rPr>
          <w:rFonts w:ascii="Times New Roman" w:hAnsi="Times New Roman" w:cs="Times New Roman"/>
          <w:highlight w:val="yellow"/>
        </w:rPr>
        <w:t xml:space="preserve">(базовое значение </w:t>
      </w:r>
      <w:r w:rsidR="00C06388" w:rsidRPr="00CD7938">
        <w:rPr>
          <w:rFonts w:ascii="Times New Roman" w:hAnsi="Times New Roman" w:cs="Times New Roman"/>
          <w:highlight w:val="yellow"/>
        </w:rPr>
        <w:t>–</w:t>
      </w:r>
      <w:r w:rsidR="00AC4B39" w:rsidRPr="00CD7938">
        <w:rPr>
          <w:rFonts w:ascii="Times New Roman" w:hAnsi="Times New Roman" w:cs="Times New Roman"/>
          <w:highlight w:val="yellow"/>
        </w:rPr>
        <w:t xml:space="preserve"> факт 2015 года. </w:t>
      </w:r>
      <w:r w:rsidR="00E51EF4" w:rsidRPr="00CD7938">
        <w:rPr>
          <w:rFonts w:ascii="Times New Roman" w:hAnsi="Times New Roman" w:cs="Times New Roman"/>
          <w:highlight w:val="yellow"/>
        </w:rPr>
        <w:t xml:space="preserve">Значения </w:t>
      </w:r>
      <w:r w:rsidR="00AE2BBB" w:rsidRPr="00CD7938">
        <w:rPr>
          <w:rFonts w:ascii="Times New Roman" w:hAnsi="Times New Roman" w:cs="Times New Roman"/>
          <w:highlight w:val="yellow"/>
        </w:rPr>
        <w:t>индикатора</w:t>
      </w:r>
      <w:r w:rsidR="00E51EF4" w:rsidRPr="00CD7938">
        <w:rPr>
          <w:rFonts w:ascii="Times New Roman" w:hAnsi="Times New Roman" w:cs="Times New Roman"/>
          <w:highlight w:val="yellow"/>
        </w:rPr>
        <w:t xml:space="preserve"> указано в соответствии с государственной программой Российской Федерации «Дост</w:t>
      </w:r>
      <w:r w:rsidR="00CD7938" w:rsidRPr="00CD7938">
        <w:rPr>
          <w:rFonts w:ascii="Times New Roman" w:hAnsi="Times New Roman" w:cs="Times New Roman"/>
          <w:highlight w:val="yellow"/>
        </w:rPr>
        <w:t xml:space="preserve">упная среда» на 2011-2020 годы, </w:t>
      </w:r>
      <w:r w:rsidR="00E51EF4" w:rsidRPr="00CD7938">
        <w:rPr>
          <w:rFonts w:ascii="Times New Roman" w:hAnsi="Times New Roman" w:cs="Times New Roman"/>
          <w:highlight w:val="yellow"/>
        </w:rPr>
        <w:t xml:space="preserve">утвержденной постановлением Правительства Российской Федерации от 01.12.2015 </w:t>
      </w:r>
      <w:r w:rsidR="00C06388" w:rsidRPr="00CD7938">
        <w:rPr>
          <w:rFonts w:ascii="Times New Roman" w:hAnsi="Times New Roman" w:cs="Times New Roman"/>
          <w:highlight w:val="yellow"/>
        </w:rPr>
        <w:t>№ </w:t>
      </w:r>
      <w:r w:rsidR="00E51EF4" w:rsidRPr="00CD7938">
        <w:rPr>
          <w:rFonts w:ascii="Times New Roman" w:hAnsi="Times New Roman" w:cs="Times New Roman"/>
          <w:highlight w:val="yellow"/>
        </w:rPr>
        <w:t>1297)</w:t>
      </w:r>
      <w:r w:rsidR="001E242F" w:rsidRPr="00CD7938">
        <w:rPr>
          <w:rFonts w:ascii="Times New Roman" w:hAnsi="Times New Roman" w:cs="Times New Roman"/>
          <w:highlight w:val="yellow"/>
        </w:rPr>
        <w:t>.</w:t>
      </w:r>
    </w:p>
    <w:p w:rsidR="00A92C19" w:rsidRPr="00A92C19" w:rsidRDefault="009471FF" w:rsidP="00A92C19">
      <w:pPr>
        <w:shd w:val="clear" w:color="auto" w:fill="FFFFFF"/>
        <w:tabs>
          <w:tab w:val="left" w:pos="709"/>
        </w:tabs>
        <w:spacing w:after="0" w:line="240" w:lineRule="auto"/>
        <w:ind w:left="-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highlight w:val="yellow"/>
        </w:rPr>
        <w:t>***</w:t>
      </w:r>
      <w:r w:rsidR="00A92C19" w:rsidRPr="00252F59">
        <w:rPr>
          <w:rFonts w:ascii="Times New Roman" w:hAnsi="Times New Roman"/>
          <w:sz w:val="20"/>
          <w:szCs w:val="20"/>
          <w:highlight w:val="yellow"/>
        </w:rPr>
        <w:t>Значение целевого индикатора рассчитано исходя из фактического значения численности граждан, не обеспеченных жилыми помещениями в соответствии с Федеральным законом от 21.12.1996 № 159-ФЗ 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252F59">
        <w:rPr>
          <w:rFonts w:ascii="Times New Roman" w:hAnsi="Times New Roman"/>
          <w:sz w:val="20"/>
          <w:szCs w:val="20"/>
          <w:highlight w:val="yellow"/>
        </w:rPr>
        <w:t>, а также запланированного объема финансирования на 2017 год</w:t>
      </w:r>
    </w:p>
    <w:p w:rsidR="00EC71BC" w:rsidRPr="00E577E8" w:rsidRDefault="00EC71BC" w:rsidP="0010752E">
      <w:pPr>
        <w:pStyle w:val="ConsPlusNormal"/>
        <w:jc w:val="both"/>
        <w:rPr>
          <w:rFonts w:ascii="Times New Roman" w:hAnsi="Times New Roman" w:cs="Times New Roman"/>
        </w:rPr>
      </w:pPr>
    </w:p>
    <w:p w:rsidR="00D43B24" w:rsidRPr="00E577E8" w:rsidRDefault="00D43B24" w:rsidP="0010752E">
      <w:pPr>
        <w:pStyle w:val="ConsPlusNormal"/>
        <w:jc w:val="both"/>
        <w:rPr>
          <w:rFonts w:ascii="Times New Roman" w:hAnsi="Times New Roman" w:cs="Times New Roman"/>
        </w:rPr>
      </w:pPr>
      <w:r w:rsidRPr="00E577E8">
        <w:rPr>
          <w:rFonts w:ascii="Times New Roman" w:hAnsi="Times New Roman" w:cs="Times New Roman"/>
        </w:rPr>
        <w:t>Применяемые сокращения:</w:t>
      </w:r>
    </w:p>
    <w:p w:rsidR="002F11A2" w:rsidRPr="00E577E8" w:rsidRDefault="002F11A2" w:rsidP="001075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7E8">
        <w:rPr>
          <w:rFonts w:ascii="Times New Roman" w:hAnsi="Times New Roman"/>
          <w:sz w:val="20"/>
          <w:szCs w:val="20"/>
        </w:rPr>
        <w:t>ДОУ</w:t>
      </w:r>
      <w:r w:rsidR="00E64623" w:rsidRPr="00E577E8">
        <w:rPr>
          <w:rFonts w:ascii="Times New Roman" w:hAnsi="Times New Roman"/>
          <w:sz w:val="20"/>
          <w:szCs w:val="20"/>
        </w:rPr>
        <w:t xml:space="preserve"> </w:t>
      </w:r>
      <w:r w:rsidRPr="00E577E8">
        <w:rPr>
          <w:rFonts w:ascii="Times New Roman" w:hAnsi="Times New Roman"/>
          <w:sz w:val="20"/>
          <w:szCs w:val="20"/>
        </w:rPr>
        <w:t>–</w:t>
      </w:r>
      <w:r w:rsidR="00E64623" w:rsidRPr="00E577E8">
        <w:rPr>
          <w:rFonts w:ascii="Times New Roman" w:hAnsi="Times New Roman"/>
          <w:sz w:val="20"/>
          <w:szCs w:val="20"/>
        </w:rPr>
        <w:t xml:space="preserve"> </w:t>
      </w:r>
      <w:r w:rsidRPr="00E577E8">
        <w:rPr>
          <w:rFonts w:ascii="Times New Roman" w:hAnsi="Times New Roman"/>
          <w:sz w:val="20"/>
          <w:szCs w:val="20"/>
        </w:rPr>
        <w:t>детские оздоровительные учреждения государственной и муниципальной форм собственности;</w:t>
      </w:r>
    </w:p>
    <w:p w:rsidR="002F11A2" w:rsidRPr="00E577E8" w:rsidRDefault="002F11A2" w:rsidP="001075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577E8">
        <w:rPr>
          <w:rFonts w:ascii="Times New Roman" w:hAnsi="Times New Roman"/>
          <w:sz w:val="20"/>
          <w:szCs w:val="20"/>
        </w:rPr>
        <w:t>ДОУСОНО</w:t>
      </w:r>
      <w:r w:rsidR="00E64623" w:rsidRPr="00E577E8">
        <w:rPr>
          <w:rFonts w:ascii="Times New Roman" w:hAnsi="Times New Roman"/>
          <w:sz w:val="20"/>
          <w:szCs w:val="20"/>
        </w:rPr>
        <w:t xml:space="preserve"> </w:t>
      </w:r>
      <w:r w:rsidRPr="00E577E8">
        <w:rPr>
          <w:rFonts w:ascii="Times New Roman" w:hAnsi="Times New Roman"/>
          <w:sz w:val="20"/>
          <w:szCs w:val="20"/>
        </w:rPr>
        <w:t>–</w:t>
      </w:r>
      <w:r w:rsidR="00E64623" w:rsidRPr="00E577E8">
        <w:rPr>
          <w:rFonts w:ascii="Times New Roman" w:hAnsi="Times New Roman"/>
          <w:sz w:val="20"/>
          <w:szCs w:val="20"/>
        </w:rPr>
        <w:t xml:space="preserve"> </w:t>
      </w:r>
      <w:r w:rsidRPr="00E577E8">
        <w:rPr>
          <w:rFonts w:ascii="Times New Roman" w:hAnsi="Times New Roman"/>
          <w:sz w:val="20"/>
          <w:szCs w:val="20"/>
        </w:rPr>
        <w:t>детские оздоровительные учреждения социально</w:t>
      </w:r>
      <w:r w:rsidR="00E64623" w:rsidRPr="00E577E8">
        <w:rPr>
          <w:rFonts w:ascii="Times New Roman" w:hAnsi="Times New Roman"/>
          <w:sz w:val="20"/>
          <w:szCs w:val="20"/>
        </w:rPr>
        <w:t xml:space="preserve"> </w:t>
      </w:r>
      <w:r w:rsidRPr="00E577E8">
        <w:rPr>
          <w:rFonts w:ascii="Times New Roman" w:hAnsi="Times New Roman"/>
          <w:sz w:val="20"/>
          <w:szCs w:val="20"/>
        </w:rPr>
        <w:t>ориентирован</w:t>
      </w:r>
      <w:r w:rsidR="003846BF" w:rsidRPr="00E577E8">
        <w:rPr>
          <w:rFonts w:ascii="Times New Roman" w:hAnsi="Times New Roman"/>
          <w:sz w:val="20"/>
          <w:szCs w:val="20"/>
        </w:rPr>
        <w:t>ных некоммерческих организаций</w:t>
      </w:r>
      <w:r w:rsidRPr="00E577E8">
        <w:rPr>
          <w:rFonts w:ascii="Times New Roman" w:hAnsi="Times New Roman"/>
          <w:sz w:val="20"/>
          <w:szCs w:val="20"/>
        </w:rPr>
        <w:t>;</w:t>
      </w:r>
    </w:p>
    <w:p w:rsidR="00041D1E" w:rsidRPr="00E577E8" w:rsidRDefault="00041D1E" w:rsidP="0010752E">
      <w:pPr>
        <w:pStyle w:val="ConsPlusNormal"/>
        <w:jc w:val="both"/>
        <w:rPr>
          <w:rFonts w:ascii="Times New Roman" w:hAnsi="Times New Roman"/>
          <w:spacing w:val="-3"/>
        </w:rPr>
      </w:pPr>
      <w:r w:rsidRPr="00E577E8">
        <w:rPr>
          <w:rFonts w:ascii="Times New Roman" w:hAnsi="Times New Roman"/>
          <w:spacing w:val="-3"/>
        </w:rPr>
        <w:t>Са</w:t>
      </w:r>
      <w:r w:rsidR="00424F87" w:rsidRPr="00E577E8">
        <w:rPr>
          <w:rFonts w:ascii="Times New Roman" w:hAnsi="Times New Roman"/>
          <w:spacing w:val="-3"/>
        </w:rPr>
        <w:t>нПиН</w:t>
      </w:r>
      <w:r w:rsidR="00824E1D" w:rsidRPr="00E577E8">
        <w:rPr>
          <w:rFonts w:ascii="Times New Roman" w:hAnsi="Times New Roman"/>
          <w:spacing w:val="-3"/>
        </w:rPr>
        <w:t xml:space="preserve"> </w:t>
      </w:r>
      <w:r w:rsidR="00424F87" w:rsidRPr="00E577E8">
        <w:rPr>
          <w:rFonts w:ascii="Times New Roman" w:hAnsi="Times New Roman"/>
          <w:spacing w:val="-3"/>
        </w:rPr>
        <w:t>–</w:t>
      </w:r>
      <w:r w:rsidR="00824E1D" w:rsidRPr="00E577E8">
        <w:rPr>
          <w:rFonts w:ascii="Times New Roman" w:hAnsi="Times New Roman"/>
          <w:spacing w:val="-3"/>
        </w:rPr>
        <w:t xml:space="preserve"> </w:t>
      </w:r>
      <w:r w:rsidRPr="00E577E8">
        <w:rPr>
          <w:rFonts w:ascii="Times New Roman" w:hAnsi="Times New Roman"/>
          <w:spacing w:val="-3"/>
        </w:rPr>
        <w:t>санитарно-эпидемиологические правила и нормативы</w:t>
      </w:r>
      <w:r w:rsidR="007E3725" w:rsidRPr="00E577E8">
        <w:rPr>
          <w:rFonts w:ascii="Times New Roman" w:hAnsi="Times New Roman"/>
          <w:spacing w:val="-3"/>
        </w:rPr>
        <w:t>.</w:t>
      </w:r>
    </w:p>
    <w:p w:rsidR="00FE10BC" w:rsidRPr="00E577E8" w:rsidRDefault="00FE10BC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E7525" w:rsidRPr="00E577E8" w:rsidRDefault="005E7525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E10BC" w:rsidRPr="00E577E8" w:rsidRDefault="00FE10BC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8270FF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77E8">
        <w:rPr>
          <w:rFonts w:ascii="Times New Roman" w:hAnsi="Times New Roman" w:cs="Times New Roman"/>
          <w:sz w:val="28"/>
          <w:szCs w:val="28"/>
        </w:rPr>
        <w:t>_________</w:t>
      </w:r>
      <w:r w:rsidR="00C13284" w:rsidRPr="00E577E8">
        <w:rPr>
          <w:rFonts w:ascii="Times New Roman" w:hAnsi="Times New Roman" w:cs="Times New Roman"/>
          <w:sz w:val="28"/>
          <w:szCs w:val="28"/>
        </w:rPr>
        <w:t>».</w:t>
      </w:r>
    </w:p>
    <w:sectPr w:rsidR="00D75469" w:rsidRPr="00C06388" w:rsidSect="008270FF">
      <w:headerReference w:type="default" r:id="rId9"/>
      <w:pgSz w:w="16838" w:h="11906" w:orient="landscape"/>
      <w:pgMar w:top="1418" w:right="567" w:bottom="851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39" w:rsidRDefault="00AC4B39" w:rsidP="00836CD6">
      <w:pPr>
        <w:spacing w:after="0" w:line="240" w:lineRule="auto"/>
      </w:pPr>
      <w:r>
        <w:separator/>
      </w:r>
    </w:p>
  </w:endnote>
  <w:endnote w:type="continuationSeparator" w:id="0">
    <w:p w:rsidR="00AC4B39" w:rsidRDefault="00AC4B39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39" w:rsidRDefault="00AC4B39" w:rsidP="00836CD6">
      <w:pPr>
        <w:spacing w:after="0" w:line="240" w:lineRule="auto"/>
      </w:pPr>
      <w:r>
        <w:separator/>
      </w:r>
    </w:p>
  </w:footnote>
  <w:footnote w:type="continuationSeparator" w:id="0">
    <w:p w:rsidR="00AC4B39" w:rsidRDefault="00AC4B39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39" w:rsidRPr="0000554E" w:rsidRDefault="00AC4B39">
    <w:pPr>
      <w:pStyle w:val="af2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D44589">
      <w:rPr>
        <w:rFonts w:ascii="Times New Roman" w:hAnsi="Times New Roman"/>
        <w:noProof/>
        <w:sz w:val="20"/>
        <w:szCs w:val="20"/>
      </w:rPr>
      <w:t>8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A3"/>
    <w:rsid w:val="00001E37"/>
    <w:rsid w:val="00004912"/>
    <w:rsid w:val="0000554E"/>
    <w:rsid w:val="000064DE"/>
    <w:rsid w:val="00012CB1"/>
    <w:rsid w:val="00013921"/>
    <w:rsid w:val="0001695A"/>
    <w:rsid w:val="00016F4F"/>
    <w:rsid w:val="000215EA"/>
    <w:rsid w:val="000216D6"/>
    <w:rsid w:val="00021AD2"/>
    <w:rsid w:val="0002360E"/>
    <w:rsid w:val="00030120"/>
    <w:rsid w:val="000327BE"/>
    <w:rsid w:val="000347B4"/>
    <w:rsid w:val="0003581F"/>
    <w:rsid w:val="00037B4B"/>
    <w:rsid w:val="00040369"/>
    <w:rsid w:val="0004080E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6B4A"/>
    <w:rsid w:val="00066BE1"/>
    <w:rsid w:val="00066CE1"/>
    <w:rsid w:val="00070614"/>
    <w:rsid w:val="00071536"/>
    <w:rsid w:val="000734CD"/>
    <w:rsid w:val="00077768"/>
    <w:rsid w:val="00081E3C"/>
    <w:rsid w:val="00081F27"/>
    <w:rsid w:val="000838AF"/>
    <w:rsid w:val="00091539"/>
    <w:rsid w:val="00092EC6"/>
    <w:rsid w:val="000937BF"/>
    <w:rsid w:val="000A0370"/>
    <w:rsid w:val="000A079B"/>
    <w:rsid w:val="000A19B9"/>
    <w:rsid w:val="000A3333"/>
    <w:rsid w:val="000A41A6"/>
    <w:rsid w:val="000A48A0"/>
    <w:rsid w:val="000A4E77"/>
    <w:rsid w:val="000B42C5"/>
    <w:rsid w:val="000B4EB5"/>
    <w:rsid w:val="000B5FC7"/>
    <w:rsid w:val="000B7215"/>
    <w:rsid w:val="000B7E1A"/>
    <w:rsid w:val="000C159F"/>
    <w:rsid w:val="000C199F"/>
    <w:rsid w:val="000C1FEA"/>
    <w:rsid w:val="000C36A7"/>
    <w:rsid w:val="000C4D6E"/>
    <w:rsid w:val="000D215C"/>
    <w:rsid w:val="000D48B4"/>
    <w:rsid w:val="000F04BD"/>
    <w:rsid w:val="000F0F6B"/>
    <w:rsid w:val="000F2365"/>
    <w:rsid w:val="000F27D4"/>
    <w:rsid w:val="0010090C"/>
    <w:rsid w:val="00101D88"/>
    <w:rsid w:val="001027D0"/>
    <w:rsid w:val="00103ED7"/>
    <w:rsid w:val="00104775"/>
    <w:rsid w:val="001058D3"/>
    <w:rsid w:val="0010752E"/>
    <w:rsid w:val="0011185E"/>
    <w:rsid w:val="001123E7"/>
    <w:rsid w:val="001129B7"/>
    <w:rsid w:val="00113896"/>
    <w:rsid w:val="001236D8"/>
    <w:rsid w:val="00126D7E"/>
    <w:rsid w:val="00127FEB"/>
    <w:rsid w:val="001325C9"/>
    <w:rsid w:val="00136C3A"/>
    <w:rsid w:val="00136C51"/>
    <w:rsid w:val="00140E01"/>
    <w:rsid w:val="001414AE"/>
    <w:rsid w:val="00141A98"/>
    <w:rsid w:val="00143247"/>
    <w:rsid w:val="00147754"/>
    <w:rsid w:val="001477D1"/>
    <w:rsid w:val="00154AF0"/>
    <w:rsid w:val="00154DE1"/>
    <w:rsid w:val="00156321"/>
    <w:rsid w:val="00165088"/>
    <w:rsid w:val="00167D9D"/>
    <w:rsid w:val="00170D17"/>
    <w:rsid w:val="001718F5"/>
    <w:rsid w:val="00176F67"/>
    <w:rsid w:val="00187183"/>
    <w:rsid w:val="001875BD"/>
    <w:rsid w:val="00191346"/>
    <w:rsid w:val="00192E92"/>
    <w:rsid w:val="001932FE"/>
    <w:rsid w:val="00197233"/>
    <w:rsid w:val="001A128E"/>
    <w:rsid w:val="001A1498"/>
    <w:rsid w:val="001A33C4"/>
    <w:rsid w:val="001A368A"/>
    <w:rsid w:val="001A6D6C"/>
    <w:rsid w:val="001B1F22"/>
    <w:rsid w:val="001B4161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F13BD"/>
    <w:rsid w:val="001F201F"/>
    <w:rsid w:val="001F25F0"/>
    <w:rsid w:val="001F2886"/>
    <w:rsid w:val="001F6973"/>
    <w:rsid w:val="001F6D94"/>
    <w:rsid w:val="00200336"/>
    <w:rsid w:val="00200835"/>
    <w:rsid w:val="002070BC"/>
    <w:rsid w:val="002135A2"/>
    <w:rsid w:val="002138DF"/>
    <w:rsid w:val="00213DCE"/>
    <w:rsid w:val="00215FD7"/>
    <w:rsid w:val="002170D9"/>
    <w:rsid w:val="00220A0B"/>
    <w:rsid w:val="00220DC6"/>
    <w:rsid w:val="00227483"/>
    <w:rsid w:val="002307DD"/>
    <w:rsid w:val="00231C26"/>
    <w:rsid w:val="002327F9"/>
    <w:rsid w:val="00240C08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63273"/>
    <w:rsid w:val="00263CEA"/>
    <w:rsid w:val="00265EA2"/>
    <w:rsid w:val="0026669E"/>
    <w:rsid w:val="00267A23"/>
    <w:rsid w:val="002711EF"/>
    <w:rsid w:val="0027460B"/>
    <w:rsid w:val="00276684"/>
    <w:rsid w:val="00276DCA"/>
    <w:rsid w:val="00277C25"/>
    <w:rsid w:val="00281F5D"/>
    <w:rsid w:val="002821F8"/>
    <w:rsid w:val="0028529F"/>
    <w:rsid w:val="002912E1"/>
    <w:rsid w:val="00292AC0"/>
    <w:rsid w:val="00293D35"/>
    <w:rsid w:val="00295E42"/>
    <w:rsid w:val="00296715"/>
    <w:rsid w:val="002A1869"/>
    <w:rsid w:val="002A38F2"/>
    <w:rsid w:val="002B1178"/>
    <w:rsid w:val="002B175C"/>
    <w:rsid w:val="002B5B5B"/>
    <w:rsid w:val="002C4F4E"/>
    <w:rsid w:val="002D0E32"/>
    <w:rsid w:val="002D1292"/>
    <w:rsid w:val="002D1310"/>
    <w:rsid w:val="002E79D7"/>
    <w:rsid w:val="002F02B0"/>
    <w:rsid w:val="002F11A2"/>
    <w:rsid w:val="002F5DA0"/>
    <w:rsid w:val="00300329"/>
    <w:rsid w:val="00300557"/>
    <w:rsid w:val="00300FB8"/>
    <w:rsid w:val="00302983"/>
    <w:rsid w:val="00303FB9"/>
    <w:rsid w:val="003075BE"/>
    <w:rsid w:val="00310A95"/>
    <w:rsid w:val="00314CDD"/>
    <w:rsid w:val="0032086F"/>
    <w:rsid w:val="00320F1A"/>
    <w:rsid w:val="00321B8D"/>
    <w:rsid w:val="00327052"/>
    <w:rsid w:val="00335320"/>
    <w:rsid w:val="003369D3"/>
    <w:rsid w:val="00341590"/>
    <w:rsid w:val="003468E3"/>
    <w:rsid w:val="003473F8"/>
    <w:rsid w:val="00352105"/>
    <w:rsid w:val="0035322B"/>
    <w:rsid w:val="00353278"/>
    <w:rsid w:val="00361EDC"/>
    <w:rsid w:val="00363360"/>
    <w:rsid w:val="00365A17"/>
    <w:rsid w:val="00370E3B"/>
    <w:rsid w:val="00372177"/>
    <w:rsid w:val="00372B06"/>
    <w:rsid w:val="00376F36"/>
    <w:rsid w:val="003807BA"/>
    <w:rsid w:val="003812A2"/>
    <w:rsid w:val="00382CE7"/>
    <w:rsid w:val="003846BF"/>
    <w:rsid w:val="0039052E"/>
    <w:rsid w:val="003928F4"/>
    <w:rsid w:val="00393D7F"/>
    <w:rsid w:val="003948B2"/>
    <w:rsid w:val="003A159A"/>
    <w:rsid w:val="003A3197"/>
    <w:rsid w:val="003A67CA"/>
    <w:rsid w:val="003A76C3"/>
    <w:rsid w:val="003B03E6"/>
    <w:rsid w:val="003B0421"/>
    <w:rsid w:val="003B073E"/>
    <w:rsid w:val="003B177F"/>
    <w:rsid w:val="003B2010"/>
    <w:rsid w:val="003B2D78"/>
    <w:rsid w:val="003B72A5"/>
    <w:rsid w:val="003B7804"/>
    <w:rsid w:val="003C6F52"/>
    <w:rsid w:val="003D15AF"/>
    <w:rsid w:val="003D2938"/>
    <w:rsid w:val="003D2CB6"/>
    <w:rsid w:val="003D66FF"/>
    <w:rsid w:val="003E0630"/>
    <w:rsid w:val="003E2DC2"/>
    <w:rsid w:val="003E5AFC"/>
    <w:rsid w:val="003E6CFE"/>
    <w:rsid w:val="003E78A0"/>
    <w:rsid w:val="003F0F32"/>
    <w:rsid w:val="003F25A6"/>
    <w:rsid w:val="003F4212"/>
    <w:rsid w:val="003F70B5"/>
    <w:rsid w:val="003F7262"/>
    <w:rsid w:val="003F729F"/>
    <w:rsid w:val="00405B35"/>
    <w:rsid w:val="00406362"/>
    <w:rsid w:val="00406E14"/>
    <w:rsid w:val="00415722"/>
    <w:rsid w:val="00423FAA"/>
    <w:rsid w:val="00424F87"/>
    <w:rsid w:val="00426841"/>
    <w:rsid w:val="00430B95"/>
    <w:rsid w:val="00434506"/>
    <w:rsid w:val="00434B8D"/>
    <w:rsid w:val="004366CF"/>
    <w:rsid w:val="004369C7"/>
    <w:rsid w:val="0043734B"/>
    <w:rsid w:val="00440064"/>
    <w:rsid w:val="0044540F"/>
    <w:rsid w:val="0044783E"/>
    <w:rsid w:val="004479AF"/>
    <w:rsid w:val="004576E0"/>
    <w:rsid w:val="00460266"/>
    <w:rsid w:val="00460DEA"/>
    <w:rsid w:val="00461D7F"/>
    <w:rsid w:val="00465B03"/>
    <w:rsid w:val="00466F4C"/>
    <w:rsid w:val="004702EA"/>
    <w:rsid w:val="0047315E"/>
    <w:rsid w:val="0047488E"/>
    <w:rsid w:val="00486C3D"/>
    <w:rsid w:val="00496FF8"/>
    <w:rsid w:val="004A2FB0"/>
    <w:rsid w:val="004A7C00"/>
    <w:rsid w:val="004A7EF4"/>
    <w:rsid w:val="004B61A9"/>
    <w:rsid w:val="004C4752"/>
    <w:rsid w:val="004C541C"/>
    <w:rsid w:val="004C6668"/>
    <w:rsid w:val="004C7F5E"/>
    <w:rsid w:val="004D012D"/>
    <w:rsid w:val="004D388E"/>
    <w:rsid w:val="004D3E28"/>
    <w:rsid w:val="004E0204"/>
    <w:rsid w:val="004E26EA"/>
    <w:rsid w:val="004E5A60"/>
    <w:rsid w:val="004F0C52"/>
    <w:rsid w:val="004F0C72"/>
    <w:rsid w:val="004F1813"/>
    <w:rsid w:val="004F34FA"/>
    <w:rsid w:val="004F46E4"/>
    <w:rsid w:val="004F7BA8"/>
    <w:rsid w:val="00502CEA"/>
    <w:rsid w:val="00505A9D"/>
    <w:rsid w:val="00507405"/>
    <w:rsid w:val="005079AD"/>
    <w:rsid w:val="005130A6"/>
    <w:rsid w:val="00515C9D"/>
    <w:rsid w:val="00521868"/>
    <w:rsid w:val="00525BE5"/>
    <w:rsid w:val="0053222C"/>
    <w:rsid w:val="00534C24"/>
    <w:rsid w:val="005353AB"/>
    <w:rsid w:val="0053548F"/>
    <w:rsid w:val="0053749B"/>
    <w:rsid w:val="005439E6"/>
    <w:rsid w:val="005446A0"/>
    <w:rsid w:val="00546F0D"/>
    <w:rsid w:val="00550745"/>
    <w:rsid w:val="00552FD7"/>
    <w:rsid w:val="00555100"/>
    <w:rsid w:val="005563F6"/>
    <w:rsid w:val="00560891"/>
    <w:rsid w:val="00561370"/>
    <w:rsid w:val="00562A56"/>
    <w:rsid w:val="00570E50"/>
    <w:rsid w:val="00571BB2"/>
    <w:rsid w:val="00572614"/>
    <w:rsid w:val="00574DF8"/>
    <w:rsid w:val="00576001"/>
    <w:rsid w:val="00582E1A"/>
    <w:rsid w:val="00583C75"/>
    <w:rsid w:val="00583CB3"/>
    <w:rsid w:val="005858E1"/>
    <w:rsid w:val="0059131B"/>
    <w:rsid w:val="00591575"/>
    <w:rsid w:val="00592BD8"/>
    <w:rsid w:val="00593E38"/>
    <w:rsid w:val="005942D1"/>
    <w:rsid w:val="005969D5"/>
    <w:rsid w:val="00596B7C"/>
    <w:rsid w:val="005A6B92"/>
    <w:rsid w:val="005B0B99"/>
    <w:rsid w:val="005B3ED5"/>
    <w:rsid w:val="005C0E2A"/>
    <w:rsid w:val="005D6182"/>
    <w:rsid w:val="005D78D3"/>
    <w:rsid w:val="005E4FC4"/>
    <w:rsid w:val="005E53C4"/>
    <w:rsid w:val="005E7525"/>
    <w:rsid w:val="005F021D"/>
    <w:rsid w:val="005F0E3E"/>
    <w:rsid w:val="005F0F8F"/>
    <w:rsid w:val="005F5829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C98"/>
    <w:rsid w:val="0062553D"/>
    <w:rsid w:val="00626B11"/>
    <w:rsid w:val="00630EE0"/>
    <w:rsid w:val="00631461"/>
    <w:rsid w:val="00631FC1"/>
    <w:rsid w:val="0063390F"/>
    <w:rsid w:val="00640AFA"/>
    <w:rsid w:val="0065117C"/>
    <w:rsid w:val="006527A7"/>
    <w:rsid w:val="0065475F"/>
    <w:rsid w:val="006621CF"/>
    <w:rsid w:val="006623AF"/>
    <w:rsid w:val="00663D5C"/>
    <w:rsid w:val="00665034"/>
    <w:rsid w:val="006712E1"/>
    <w:rsid w:val="00674C45"/>
    <w:rsid w:val="00675416"/>
    <w:rsid w:val="0068146E"/>
    <w:rsid w:val="00683402"/>
    <w:rsid w:val="00683783"/>
    <w:rsid w:val="00691A44"/>
    <w:rsid w:val="006931A0"/>
    <w:rsid w:val="00696B75"/>
    <w:rsid w:val="00697D2E"/>
    <w:rsid w:val="006A37FD"/>
    <w:rsid w:val="006A3E34"/>
    <w:rsid w:val="006A5C61"/>
    <w:rsid w:val="006B098D"/>
    <w:rsid w:val="006B1486"/>
    <w:rsid w:val="006B2616"/>
    <w:rsid w:val="006B2E49"/>
    <w:rsid w:val="006B5646"/>
    <w:rsid w:val="006C0FB9"/>
    <w:rsid w:val="006C13E8"/>
    <w:rsid w:val="006C3A6F"/>
    <w:rsid w:val="006C3FD0"/>
    <w:rsid w:val="006D30AE"/>
    <w:rsid w:val="006D64DF"/>
    <w:rsid w:val="006E0EA0"/>
    <w:rsid w:val="006E1670"/>
    <w:rsid w:val="006E2FB2"/>
    <w:rsid w:val="006E422A"/>
    <w:rsid w:val="006E6940"/>
    <w:rsid w:val="006E7857"/>
    <w:rsid w:val="006F05E5"/>
    <w:rsid w:val="006F09EB"/>
    <w:rsid w:val="006F2281"/>
    <w:rsid w:val="006F3180"/>
    <w:rsid w:val="006F46E1"/>
    <w:rsid w:val="006F536D"/>
    <w:rsid w:val="006F545D"/>
    <w:rsid w:val="006F5FCB"/>
    <w:rsid w:val="006F70A4"/>
    <w:rsid w:val="00702C21"/>
    <w:rsid w:val="00702E8D"/>
    <w:rsid w:val="00712340"/>
    <w:rsid w:val="00714FA1"/>
    <w:rsid w:val="007151F4"/>
    <w:rsid w:val="00715C83"/>
    <w:rsid w:val="00722BD2"/>
    <w:rsid w:val="0072469C"/>
    <w:rsid w:val="00730B1B"/>
    <w:rsid w:val="00733ED0"/>
    <w:rsid w:val="00742ADB"/>
    <w:rsid w:val="00745E2D"/>
    <w:rsid w:val="00745F41"/>
    <w:rsid w:val="007468DE"/>
    <w:rsid w:val="00752C3B"/>
    <w:rsid w:val="0075486C"/>
    <w:rsid w:val="00761D0E"/>
    <w:rsid w:val="0076312C"/>
    <w:rsid w:val="007665AE"/>
    <w:rsid w:val="0076664C"/>
    <w:rsid w:val="007766EE"/>
    <w:rsid w:val="00780E62"/>
    <w:rsid w:val="00781333"/>
    <w:rsid w:val="007823BE"/>
    <w:rsid w:val="00782AF6"/>
    <w:rsid w:val="00785BA5"/>
    <w:rsid w:val="00786D92"/>
    <w:rsid w:val="00786E67"/>
    <w:rsid w:val="00793077"/>
    <w:rsid w:val="007A3A93"/>
    <w:rsid w:val="007A4800"/>
    <w:rsid w:val="007A4AC5"/>
    <w:rsid w:val="007B00E0"/>
    <w:rsid w:val="007B1632"/>
    <w:rsid w:val="007B6F39"/>
    <w:rsid w:val="007C0852"/>
    <w:rsid w:val="007C110A"/>
    <w:rsid w:val="007C48FB"/>
    <w:rsid w:val="007C64FB"/>
    <w:rsid w:val="007C7497"/>
    <w:rsid w:val="007D3AEF"/>
    <w:rsid w:val="007D4AB5"/>
    <w:rsid w:val="007D79FF"/>
    <w:rsid w:val="007E2348"/>
    <w:rsid w:val="007E2A75"/>
    <w:rsid w:val="007E2AD6"/>
    <w:rsid w:val="007E3725"/>
    <w:rsid w:val="007E5E22"/>
    <w:rsid w:val="007F3D6F"/>
    <w:rsid w:val="007F5D0E"/>
    <w:rsid w:val="007F5F51"/>
    <w:rsid w:val="007F63F6"/>
    <w:rsid w:val="007F74BF"/>
    <w:rsid w:val="008017D9"/>
    <w:rsid w:val="008023EF"/>
    <w:rsid w:val="008028BC"/>
    <w:rsid w:val="00802C64"/>
    <w:rsid w:val="00803D7A"/>
    <w:rsid w:val="00803EAE"/>
    <w:rsid w:val="00804C1F"/>
    <w:rsid w:val="00806DA6"/>
    <w:rsid w:val="00811C5B"/>
    <w:rsid w:val="00811ED7"/>
    <w:rsid w:val="008172BA"/>
    <w:rsid w:val="0081742A"/>
    <w:rsid w:val="008208B7"/>
    <w:rsid w:val="0082397B"/>
    <w:rsid w:val="00824C98"/>
    <w:rsid w:val="00824E1D"/>
    <w:rsid w:val="00826B74"/>
    <w:rsid w:val="008270FF"/>
    <w:rsid w:val="00827A1C"/>
    <w:rsid w:val="00827B90"/>
    <w:rsid w:val="00830160"/>
    <w:rsid w:val="00830AED"/>
    <w:rsid w:val="00831BB2"/>
    <w:rsid w:val="00836449"/>
    <w:rsid w:val="008367AD"/>
    <w:rsid w:val="00836CD6"/>
    <w:rsid w:val="00844098"/>
    <w:rsid w:val="00845868"/>
    <w:rsid w:val="0085517F"/>
    <w:rsid w:val="008576A7"/>
    <w:rsid w:val="00857852"/>
    <w:rsid w:val="0086268A"/>
    <w:rsid w:val="00862979"/>
    <w:rsid w:val="00870492"/>
    <w:rsid w:val="008710FB"/>
    <w:rsid w:val="00874294"/>
    <w:rsid w:val="0087572E"/>
    <w:rsid w:val="0088064D"/>
    <w:rsid w:val="00887558"/>
    <w:rsid w:val="0089359E"/>
    <w:rsid w:val="008943D1"/>
    <w:rsid w:val="008958E5"/>
    <w:rsid w:val="00896B07"/>
    <w:rsid w:val="008A0A66"/>
    <w:rsid w:val="008A0D4A"/>
    <w:rsid w:val="008A4B78"/>
    <w:rsid w:val="008A544E"/>
    <w:rsid w:val="008A7D47"/>
    <w:rsid w:val="008B5DE8"/>
    <w:rsid w:val="008B6D89"/>
    <w:rsid w:val="008C0761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2DE4"/>
    <w:rsid w:val="008E509E"/>
    <w:rsid w:val="008F009D"/>
    <w:rsid w:val="008F3B8E"/>
    <w:rsid w:val="008F4DE3"/>
    <w:rsid w:val="0090196D"/>
    <w:rsid w:val="00903E1F"/>
    <w:rsid w:val="00914926"/>
    <w:rsid w:val="00914E1E"/>
    <w:rsid w:val="009164EE"/>
    <w:rsid w:val="00916E59"/>
    <w:rsid w:val="00920380"/>
    <w:rsid w:val="00923EB8"/>
    <w:rsid w:val="0093527F"/>
    <w:rsid w:val="00940A7D"/>
    <w:rsid w:val="00940CF4"/>
    <w:rsid w:val="00945900"/>
    <w:rsid w:val="009471FF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B3D"/>
    <w:rsid w:val="009809C7"/>
    <w:rsid w:val="00983ECD"/>
    <w:rsid w:val="009A1554"/>
    <w:rsid w:val="009A6807"/>
    <w:rsid w:val="009A6E42"/>
    <w:rsid w:val="009B14C4"/>
    <w:rsid w:val="009B2F25"/>
    <w:rsid w:val="009B549D"/>
    <w:rsid w:val="009B614B"/>
    <w:rsid w:val="009B756A"/>
    <w:rsid w:val="009B7A91"/>
    <w:rsid w:val="009C1C19"/>
    <w:rsid w:val="009C3091"/>
    <w:rsid w:val="009C571D"/>
    <w:rsid w:val="009C5A1D"/>
    <w:rsid w:val="009D0DF7"/>
    <w:rsid w:val="009D56A6"/>
    <w:rsid w:val="009D5E90"/>
    <w:rsid w:val="009E0FFA"/>
    <w:rsid w:val="009E294D"/>
    <w:rsid w:val="009E29B5"/>
    <w:rsid w:val="009E2FE4"/>
    <w:rsid w:val="009E7A40"/>
    <w:rsid w:val="009F6AA5"/>
    <w:rsid w:val="00A015B6"/>
    <w:rsid w:val="00A06059"/>
    <w:rsid w:val="00A0747E"/>
    <w:rsid w:val="00A1051A"/>
    <w:rsid w:val="00A10A7C"/>
    <w:rsid w:val="00A20EE7"/>
    <w:rsid w:val="00A301FF"/>
    <w:rsid w:val="00A3091C"/>
    <w:rsid w:val="00A311A9"/>
    <w:rsid w:val="00A33507"/>
    <w:rsid w:val="00A34847"/>
    <w:rsid w:val="00A34AF0"/>
    <w:rsid w:val="00A36300"/>
    <w:rsid w:val="00A376DC"/>
    <w:rsid w:val="00A37A74"/>
    <w:rsid w:val="00A444C3"/>
    <w:rsid w:val="00A4679F"/>
    <w:rsid w:val="00A543CE"/>
    <w:rsid w:val="00A54442"/>
    <w:rsid w:val="00A5644B"/>
    <w:rsid w:val="00A6229C"/>
    <w:rsid w:val="00A64017"/>
    <w:rsid w:val="00A668C2"/>
    <w:rsid w:val="00A671DB"/>
    <w:rsid w:val="00A67447"/>
    <w:rsid w:val="00A700B6"/>
    <w:rsid w:val="00A716C6"/>
    <w:rsid w:val="00A82B09"/>
    <w:rsid w:val="00A855E0"/>
    <w:rsid w:val="00A909AE"/>
    <w:rsid w:val="00A92C19"/>
    <w:rsid w:val="00A94176"/>
    <w:rsid w:val="00A94769"/>
    <w:rsid w:val="00AA0DD6"/>
    <w:rsid w:val="00AA203D"/>
    <w:rsid w:val="00AB06E5"/>
    <w:rsid w:val="00AB2FDF"/>
    <w:rsid w:val="00AB31B2"/>
    <w:rsid w:val="00AB577C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4DB9"/>
    <w:rsid w:val="00AE5201"/>
    <w:rsid w:val="00AE6976"/>
    <w:rsid w:val="00AF290B"/>
    <w:rsid w:val="00AF36DC"/>
    <w:rsid w:val="00AF490B"/>
    <w:rsid w:val="00B035C7"/>
    <w:rsid w:val="00B05EF9"/>
    <w:rsid w:val="00B06765"/>
    <w:rsid w:val="00B12642"/>
    <w:rsid w:val="00B1294F"/>
    <w:rsid w:val="00B1350F"/>
    <w:rsid w:val="00B171CF"/>
    <w:rsid w:val="00B213E5"/>
    <w:rsid w:val="00B25FBC"/>
    <w:rsid w:val="00B26091"/>
    <w:rsid w:val="00B263A3"/>
    <w:rsid w:val="00B265F9"/>
    <w:rsid w:val="00B31FAC"/>
    <w:rsid w:val="00B34E44"/>
    <w:rsid w:val="00B35D83"/>
    <w:rsid w:val="00B36F97"/>
    <w:rsid w:val="00B42BD5"/>
    <w:rsid w:val="00B45BE9"/>
    <w:rsid w:val="00B47A65"/>
    <w:rsid w:val="00B50C77"/>
    <w:rsid w:val="00B52A33"/>
    <w:rsid w:val="00B54421"/>
    <w:rsid w:val="00B60B51"/>
    <w:rsid w:val="00B61D1E"/>
    <w:rsid w:val="00B64090"/>
    <w:rsid w:val="00B66D55"/>
    <w:rsid w:val="00B71D9B"/>
    <w:rsid w:val="00B74371"/>
    <w:rsid w:val="00B76476"/>
    <w:rsid w:val="00B777B1"/>
    <w:rsid w:val="00B80EF1"/>
    <w:rsid w:val="00B835F9"/>
    <w:rsid w:val="00B836C3"/>
    <w:rsid w:val="00B85220"/>
    <w:rsid w:val="00B927E7"/>
    <w:rsid w:val="00B965FB"/>
    <w:rsid w:val="00B967AE"/>
    <w:rsid w:val="00BA09F2"/>
    <w:rsid w:val="00BA0A5F"/>
    <w:rsid w:val="00BA4CD4"/>
    <w:rsid w:val="00BA4E8D"/>
    <w:rsid w:val="00BA6B23"/>
    <w:rsid w:val="00BB1319"/>
    <w:rsid w:val="00BB5EB2"/>
    <w:rsid w:val="00BB6065"/>
    <w:rsid w:val="00BC0D44"/>
    <w:rsid w:val="00BC1E88"/>
    <w:rsid w:val="00BC59CD"/>
    <w:rsid w:val="00BC5E16"/>
    <w:rsid w:val="00BD3313"/>
    <w:rsid w:val="00BD5DFD"/>
    <w:rsid w:val="00BE39AD"/>
    <w:rsid w:val="00BE7786"/>
    <w:rsid w:val="00BF123F"/>
    <w:rsid w:val="00BF2A90"/>
    <w:rsid w:val="00BF3D08"/>
    <w:rsid w:val="00BF4989"/>
    <w:rsid w:val="00BF6B8C"/>
    <w:rsid w:val="00BF7239"/>
    <w:rsid w:val="00C06388"/>
    <w:rsid w:val="00C07F21"/>
    <w:rsid w:val="00C13284"/>
    <w:rsid w:val="00C23005"/>
    <w:rsid w:val="00C23E67"/>
    <w:rsid w:val="00C25645"/>
    <w:rsid w:val="00C31F28"/>
    <w:rsid w:val="00C34C2E"/>
    <w:rsid w:val="00C37CA0"/>
    <w:rsid w:val="00C412FC"/>
    <w:rsid w:val="00C41E30"/>
    <w:rsid w:val="00C42156"/>
    <w:rsid w:val="00C4591B"/>
    <w:rsid w:val="00C46770"/>
    <w:rsid w:val="00C5158D"/>
    <w:rsid w:val="00C516C7"/>
    <w:rsid w:val="00C524BC"/>
    <w:rsid w:val="00C53013"/>
    <w:rsid w:val="00C558D7"/>
    <w:rsid w:val="00C57B33"/>
    <w:rsid w:val="00C62EC1"/>
    <w:rsid w:val="00C62FF6"/>
    <w:rsid w:val="00C7011E"/>
    <w:rsid w:val="00C747D9"/>
    <w:rsid w:val="00C74E9A"/>
    <w:rsid w:val="00C86A4C"/>
    <w:rsid w:val="00C90B62"/>
    <w:rsid w:val="00C9500D"/>
    <w:rsid w:val="00C956DF"/>
    <w:rsid w:val="00CA06D7"/>
    <w:rsid w:val="00CA3ED4"/>
    <w:rsid w:val="00CA498B"/>
    <w:rsid w:val="00CA7511"/>
    <w:rsid w:val="00CB0F43"/>
    <w:rsid w:val="00CB19DC"/>
    <w:rsid w:val="00CB7EED"/>
    <w:rsid w:val="00CC3B28"/>
    <w:rsid w:val="00CC5452"/>
    <w:rsid w:val="00CC7B48"/>
    <w:rsid w:val="00CD19B6"/>
    <w:rsid w:val="00CD7938"/>
    <w:rsid w:val="00CE14F9"/>
    <w:rsid w:val="00CE2A35"/>
    <w:rsid w:val="00CE35B0"/>
    <w:rsid w:val="00CF1566"/>
    <w:rsid w:val="00CF3E99"/>
    <w:rsid w:val="00D0150F"/>
    <w:rsid w:val="00D03301"/>
    <w:rsid w:val="00D04631"/>
    <w:rsid w:val="00D051C6"/>
    <w:rsid w:val="00D107A5"/>
    <w:rsid w:val="00D10DFE"/>
    <w:rsid w:val="00D1368F"/>
    <w:rsid w:val="00D21E04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602F2"/>
    <w:rsid w:val="00D640C7"/>
    <w:rsid w:val="00D659BB"/>
    <w:rsid w:val="00D67208"/>
    <w:rsid w:val="00D75469"/>
    <w:rsid w:val="00D77D2E"/>
    <w:rsid w:val="00D809CC"/>
    <w:rsid w:val="00D8307C"/>
    <w:rsid w:val="00D83ADF"/>
    <w:rsid w:val="00D83E7E"/>
    <w:rsid w:val="00D847F2"/>
    <w:rsid w:val="00D9235B"/>
    <w:rsid w:val="00D94CA4"/>
    <w:rsid w:val="00D97733"/>
    <w:rsid w:val="00DA12EB"/>
    <w:rsid w:val="00DA2733"/>
    <w:rsid w:val="00DA2BF9"/>
    <w:rsid w:val="00DA35AD"/>
    <w:rsid w:val="00DB2911"/>
    <w:rsid w:val="00DB4425"/>
    <w:rsid w:val="00DB4807"/>
    <w:rsid w:val="00DB4B84"/>
    <w:rsid w:val="00DB4F34"/>
    <w:rsid w:val="00DB68C5"/>
    <w:rsid w:val="00DC0412"/>
    <w:rsid w:val="00DC2524"/>
    <w:rsid w:val="00DC27E8"/>
    <w:rsid w:val="00DC2DFC"/>
    <w:rsid w:val="00DD5CB2"/>
    <w:rsid w:val="00DE3A61"/>
    <w:rsid w:val="00DE52D7"/>
    <w:rsid w:val="00DE64E2"/>
    <w:rsid w:val="00DE770F"/>
    <w:rsid w:val="00DF00DB"/>
    <w:rsid w:val="00DF089C"/>
    <w:rsid w:val="00DF25A5"/>
    <w:rsid w:val="00DF2E75"/>
    <w:rsid w:val="00DF3E3A"/>
    <w:rsid w:val="00DF4929"/>
    <w:rsid w:val="00DF72ED"/>
    <w:rsid w:val="00E00E82"/>
    <w:rsid w:val="00E01FDF"/>
    <w:rsid w:val="00E10E07"/>
    <w:rsid w:val="00E1321A"/>
    <w:rsid w:val="00E14B99"/>
    <w:rsid w:val="00E20060"/>
    <w:rsid w:val="00E231FF"/>
    <w:rsid w:val="00E24C34"/>
    <w:rsid w:val="00E25848"/>
    <w:rsid w:val="00E26E49"/>
    <w:rsid w:val="00E3468B"/>
    <w:rsid w:val="00E35D36"/>
    <w:rsid w:val="00E429B4"/>
    <w:rsid w:val="00E42C52"/>
    <w:rsid w:val="00E43B59"/>
    <w:rsid w:val="00E47DE2"/>
    <w:rsid w:val="00E514E1"/>
    <w:rsid w:val="00E51EF4"/>
    <w:rsid w:val="00E53F32"/>
    <w:rsid w:val="00E54E62"/>
    <w:rsid w:val="00E577E8"/>
    <w:rsid w:val="00E64623"/>
    <w:rsid w:val="00E66438"/>
    <w:rsid w:val="00E74809"/>
    <w:rsid w:val="00E75688"/>
    <w:rsid w:val="00E76C7D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396"/>
    <w:rsid w:val="00EA30A5"/>
    <w:rsid w:val="00EA377B"/>
    <w:rsid w:val="00EA458D"/>
    <w:rsid w:val="00EA4CE4"/>
    <w:rsid w:val="00EA5AD0"/>
    <w:rsid w:val="00EA72FA"/>
    <w:rsid w:val="00EB2595"/>
    <w:rsid w:val="00EB2977"/>
    <w:rsid w:val="00EC2912"/>
    <w:rsid w:val="00EC71BC"/>
    <w:rsid w:val="00ED1566"/>
    <w:rsid w:val="00ED15FB"/>
    <w:rsid w:val="00ED4707"/>
    <w:rsid w:val="00EE2839"/>
    <w:rsid w:val="00EE48DC"/>
    <w:rsid w:val="00EF0292"/>
    <w:rsid w:val="00EF27B6"/>
    <w:rsid w:val="00EF4851"/>
    <w:rsid w:val="00EF7116"/>
    <w:rsid w:val="00EF78CC"/>
    <w:rsid w:val="00F002C9"/>
    <w:rsid w:val="00F05491"/>
    <w:rsid w:val="00F07FEF"/>
    <w:rsid w:val="00F13997"/>
    <w:rsid w:val="00F14849"/>
    <w:rsid w:val="00F21FD1"/>
    <w:rsid w:val="00F227EE"/>
    <w:rsid w:val="00F2401E"/>
    <w:rsid w:val="00F26D9E"/>
    <w:rsid w:val="00F314B5"/>
    <w:rsid w:val="00F3370A"/>
    <w:rsid w:val="00F41CE4"/>
    <w:rsid w:val="00F41E7B"/>
    <w:rsid w:val="00F454B2"/>
    <w:rsid w:val="00F45F52"/>
    <w:rsid w:val="00F516D9"/>
    <w:rsid w:val="00F53089"/>
    <w:rsid w:val="00F53874"/>
    <w:rsid w:val="00F56676"/>
    <w:rsid w:val="00F67049"/>
    <w:rsid w:val="00F738CB"/>
    <w:rsid w:val="00F7739E"/>
    <w:rsid w:val="00F81C42"/>
    <w:rsid w:val="00F92A22"/>
    <w:rsid w:val="00FA0D60"/>
    <w:rsid w:val="00FA342F"/>
    <w:rsid w:val="00FA4237"/>
    <w:rsid w:val="00FB000F"/>
    <w:rsid w:val="00FC0A39"/>
    <w:rsid w:val="00FC460D"/>
    <w:rsid w:val="00FC4C8D"/>
    <w:rsid w:val="00FC4D15"/>
    <w:rsid w:val="00FC5C13"/>
    <w:rsid w:val="00FC6450"/>
    <w:rsid w:val="00FD0297"/>
    <w:rsid w:val="00FD3C37"/>
    <w:rsid w:val="00FD504D"/>
    <w:rsid w:val="00FD6A55"/>
    <w:rsid w:val="00FE0371"/>
    <w:rsid w:val="00FE10BC"/>
    <w:rsid w:val="00FE22E0"/>
    <w:rsid w:val="00FE3AA3"/>
    <w:rsid w:val="00FE5A71"/>
    <w:rsid w:val="00FF218E"/>
    <w:rsid w:val="00FF280C"/>
    <w:rsid w:val="00FF4906"/>
    <w:rsid w:val="00FF606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a3">
    <w:name w:val="Заголовок"/>
    <w:basedOn w:val="a"/>
    <w:next w:val="a4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4">
    <w:name w:val="Body Text"/>
    <w:basedOn w:val="a"/>
    <w:link w:val="a5"/>
    <w:uiPriority w:val="99"/>
    <w:rsid w:val="00F81C42"/>
    <w:pPr>
      <w:spacing w:after="120"/>
    </w:pPr>
  </w:style>
  <w:style w:type="paragraph" w:styleId="a6">
    <w:name w:val="List"/>
    <w:basedOn w:val="a4"/>
    <w:rsid w:val="00F81C42"/>
    <w:rPr>
      <w:rFonts w:cs="Lohit Hindi"/>
    </w:rPr>
  </w:style>
  <w:style w:type="paragraph" w:styleId="a7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0">
    <w:name w:val="Указатель1"/>
    <w:basedOn w:val="a"/>
    <w:rsid w:val="00F81C42"/>
    <w:pPr>
      <w:suppressLineNumbers/>
    </w:pPr>
    <w:rPr>
      <w:rFonts w:cs="Lohit Hindi"/>
    </w:rPr>
  </w:style>
  <w:style w:type="paragraph" w:styleId="a8">
    <w:name w:val="No Spacing"/>
    <w:link w:val="a9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rsid w:val="00F81C42"/>
    <w:pPr>
      <w:suppressLineNumbers/>
    </w:pPr>
  </w:style>
  <w:style w:type="paragraph" w:customStyle="1" w:styleId="ab">
    <w:name w:val="Заголовок таблицы"/>
    <w:basedOn w:val="aa"/>
    <w:rsid w:val="00F81C42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e">
    <w:name w:val="Emphasis"/>
    <w:qFormat/>
    <w:rsid w:val="0044540F"/>
    <w:rPr>
      <w:i/>
      <w:iCs/>
    </w:rPr>
  </w:style>
  <w:style w:type="paragraph" w:styleId="af">
    <w:name w:val="List Paragraph"/>
    <w:basedOn w:val="a"/>
    <w:link w:val="af0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0">
    <w:name w:val="Абзац списка Знак"/>
    <w:link w:val="af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1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2">
    <w:name w:val="header"/>
    <w:basedOn w:val="a"/>
    <w:link w:val="af3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4">
    <w:name w:val="footer"/>
    <w:basedOn w:val="a"/>
    <w:link w:val="af5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5">
    <w:name w:val="Основной текст Знак"/>
    <w:link w:val="a4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6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20380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920380"/>
    <w:rPr>
      <w:rFonts w:ascii="Calibri" w:hAnsi="Calibri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20380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920380"/>
    <w:rPr>
      <w:rFonts w:ascii="Calibri" w:hAnsi="Calibri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BFDD-52E4-4CD2-B4B5-28C8F759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Арипова Надежда Алексеевна</cp:lastModifiedBy>
  <cp:revision>30</cp:revision>
  <cp:lastPrinted>2017-04-27T09:50:00Z</cp:lastPrinted>
  <dcterms:created xsi:type="dcterms:W3CDTF">2016-11-29T06:06:00Z</dcterms:created>
  <dcterms:modified xsi:type="dcterms:W3CDTF">2017-04-28T04:10:00Z</dcterms:modified>
</cp:coreProperties>
</file>