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031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1445"/>
      </w:tblGrid>
      <w:tr>
        <w:trPr>
          <w:trHeight w:val="2698"/>
        </w:trPr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31" w:type="dxa"/>
            <w:vAlign w:val="top"/>
            <w:textDirection w:val="lrTb"/>
            <w:noWrap w:val="false"/>
          </w:tcPr>
          <w:p>
            <w:pPr>
              <w:pStyle w:val="8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32181" cy="658368"/>
                      <wp:effectExtent l="0" t="0" r="0" b="0"/>
                      <wp:docPr id="1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32181" cy="6583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1.90pt;height:51.84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МИНИСТЕРСТВО </w:t>
            </w:r>
            <w:r>
              <w:rPr>
                <w:b/>
                <w:sz w:val="28"/>
                <w:szCs w:val="28"/>
              </w:rPr>
              <w:t xml:space="preserve">ТРУДА И </w:t>
            </w:r>
            <w:r>
              <w:rPr>
                <w:b/>
                <w:sz w:val="28"/>
                <w:szCs w:val="28"/>
              </w:rPr>
              <w:t xml:space="preserve">СОЦИАЛЬНОГО РАЗВИТИЯ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pStyle w:val="8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НОВОСИБИРСКОЙ ОБЛАСТИ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pStyle w:val="8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  <w:p>
            <w:pPr>
              <w:pStyle w:val="8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ПРИКАЗ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pStyle w:val="8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80"/>
        </w:trPr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356" w:type="dxa"/>
            <w:vAlign w:val="top"/>
            <w:textDirection w:val="lrTb"/>
            <w:noWrap w:val="false"/>
          </w:tcPr>
          <w:p>
            <w:pPr>
              <w:pStyle w:val="8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690" w:type="dxa"/>
            <w:vAlign w:val="top"/>
            <w:textDirection w:val="lrTb"/>
            <w:noWrap w:val="false"/>
          </w:tcPr>
          <w:p>
            <w:pPr>
              <w:pStyle w:val="8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445" w:type="dxa"/>
            <w:vAlign w:val="top"/>
            <w:textDirection w:val="lrTb"/>
            <w:noWrap w:val="false"/>
          </w:tcPr>
          <w:p>
            <w:pPr>
              <w:pStyle w:val="8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347"/>
        </w:trPr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31" w:type="dxa"/>
            <w:vAlign w:val="top"/>
            <w:textDirection w:val="lrTb"/>
            <w:noWrap w:val="false"/>
          </w:tcPr>
          <w:p>
            <w:pPr>
              <w:pStyle w:val="860"/>
              <w:jc w:val="center"/>
              <w:spacing w:line="252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  <w:p>
            <w:pPr>
              <w:pStyle w:val="860"/>
              <w:jc w:val="center"/>
              <w:spacing w:line="252" w:lineRule="auto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 xml:space="preserve">г. </w:t>
            </w:r>
            <w:r>
              <w:rPr>
                <w:sz w:val="28"/>
                <w:szCs w:val="27"/>
              </w:rPr>
              <w:t xml:space="preserve">Новосибирск</w:t>
            </w:r>
            <w:r>
              <w:rPr>
                <w:sz w:val="28"/>
                <w:szCs w:val="27"/>
              </w:rPr>
            </w:r>
            <w:r>
              <w:rPr>
                <w:sz w:val="28"/>
                <w:szCs w:val="27"/>
              </w:rPr>
            </w:r>
          </w:p>
          <w:p>
            <w:pPr>
              <w:pStyle w:val="860"/>
              <w:spacing w:line="252" w:lineRule="auto"/>
              <w:tabs>
                <w:tab w:val="left" w:pos="4006" w:leader="none"/>
              </w:tabs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ab/>
            </w:r>
            <w:r>
              <w:rPr>
                <w:sz w:val="28"/>
                <w:szCs w:val="27"/>
              </w:rPr>
            </w:r>
            <w:r>
              <w:rPr>
                <w:sz w:val="28"/>
                <w:szCs w:val="27"/>
              </w:rPr>
            </w:r>
          </w:p>
          <w:p>
            <w:pPr>
              <w:pStyle w:val="865"/>
              <w:spacing w:line="252" w:lineRule="auto"/>
              <w:rPr>
                <w:sz w:val="28"/>
                <w:szCs w:val="27"/>
                <w:lang w:val="ru-RU"/>
              </w:rPr>
            </w:pPr>
            <w:r>
              <w:rPr>
                <w:sz w:val="28"/>
                <w:szCs w:val="27"/>
                <w:lang w:val="ru-RU"/>
              </w:rPr>
              <w:t xml:space="preserve">  </w:t>
            </w:r>
            <w:r>
              <w:rPr>
                <w:sz w:val="28"/>
                <w:szCs w:val="27"/>
                <w:lang w:val="ru-RU"/>
              </w:rPr>
              <w:t xml:space="preserve">О внесении изменений в приказ министерства труда и социального развития Новосибирской области от 19.02.2021 № 135</w:t>
            </w:r>
            <w:r>
              <w:rPr>
                <w:sz w:val="28"/>
                <w:szCs w:val="27"/>
                <w:lang w:val="ru-RU"/>
              </w:rPr>
            </w:r>
            <w:r>
              <w:rPr>
                <w:sz w:val="28"/>
                <w:szCs w:val="27"/>
                <w:lang w:val="ru-RU"/>
              </w:rPr>
            </w:r>
          </w:p>
          <w:p>
            <w:pPr>
              <w:pStyle w:val="860"/>
              <w:jc w:val="center"/>
              <w:spacing w:line="252" w:lineRule="auto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</w:r>
            <w:r>
              <w:rPr>
                <w:sz w:val="28"/>
                <w:szCs w:val="27"/>
              </w:rPr>
            </w:r>
            <w:r>
              <w:rPr>
                <w:sz w:val="28"/>
                <w:szCs w:val="27"/>
              </w:rPr>
            </w:r>
          </w:p>
          <w:p>
            <w:pPr>
              <w:pStyle w:val="860"/>
              <w:jc w:val="center"/>
              <w:spacing w:line="252" w:lineRule="auto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</w:r>
            <w:r>
              <w:rPr>
                <w:sz w:val="28"/>
                <w:szCs w:val="27"/>
              </w:rPr>
            </w:r>
            <w:r>
              <w:rPr>
                <w:sz w:val="28"/>
                <w:szCs w:val="27"/>
              </w:rPr>
            </w:r>
          </w:p>
        </w:tc>
      </w:tr>
    </w:tbl>
    <w:p>
      <w:pPr>
        <w:pStyle w:val="860"/>
        <w:ind w:right="-568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ПРИКАЗЫВАЮ:</w:t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pStyle w:val="860"/>
        <w:ind w:right="-568"/>
        <w:jc w:val="both"/>
        <w:rPr>
          <w:sz w:val="28"/>
          <w:szCs w:val="27"/>
        </w:rPr>
      </w:pPr>
      <w:r>
        <w:rPr>
          <w:sz w:val="28"/>
          <w:szCs w:val="27"/>
        </w:rPr>
      </w:r>
      <w:r>
        <w:rPr>
          <w:sz w:val="28"/>
          <w:szCs w:val="27"/>
        </w:rPr>
      </w:r>
      <w:r>
        <w:rPr>
          <w:sz w:val="28"/>
          <w:szCs w:val="27"/>
        </w:rPr>
      </w:r>
    </w:p>
    <w:p>
      <w:pPr>
        <w:pStyle w:val="874"/>
        <w:ind w:firstLine="720"/>
        <w:tabs>
          <w:tab w:val="left" w:pos="3860" w:leader="none"/>
        </w:tabs>
      </w:pPr>
      <w:r>
        <w:rPr>
          <w:sz w:val="28"/>
          <w:szCs w:val="28"/>
          <w:lang w:val="ru-RU"/>
        </w:rPr>
        <w:t xml:space="preserve">Внести в приказ министерства труда и социального развития Новосибирской области от 19.02.2021 № 135 «О создании комиссии» следующие изменения:</w:t>
      </w:r>
      <w:r>
        <w:rPr>
          <w:sz w:val="28"/>
          <w:szCs w:val="28"/>
          <w:lang w:val="ru-RU"/>
        </w:rPr>
      </w:r>
      <w:r/>
    </w:p>
    <w:p>
      <w:pPr>
        <w:pStyle w:val="874"/>
        <w:ind w:firstLine="720"/>
        <w:tabs>
          <w:tab w:val="left" w:pos="3860" w:leader="none"/>
        </w:tabs>
      </w:pPr>
      <w:r>
        <w:rPr>
          <w:sz w:val="28"/>
          <w:szCs w:val="28"/>
          <w:lang w:val="ru-RU"/>
        </w:rPr>
        <w:t xml:space="preserve">в</w:t>
      </w:r>
      <w:r>
        <w:rPr>
          <w:sz w:val="28"/>
          <w:szCs w:val="28"/>
          <w:lang w:val="ru-RU"/>
        </w:rPr>
        <w:t xml:space="preserve"> составе комиссии по предоставлению и распределению субсидий бюджетам муниципальных образований Новосибирской области на укрепление и развитие материально-технической базы детских оздоровительных учреждений в Новосибирской области, находящихся в муниципаль</w:t>
      </w:r>
      <w:r>
        <w:rPr>
          <w:sz w:val="28"/>
          <w:szCs w:val="28"/>
          <w:lang w:val="ru-RU"/>
        </w:rPr>
        <w:t xml:space="preserve">ной собственности (далее – комиссия):</w:t>
      </w:r>
      <w:r>
        <w:rPr>
          <w:sz w:val="28"/>
          <w:szCs w:val="28"/>
          <w:lang w:val="ru-RU"/>
        </w:rPr>
      </w:r>
      <w:r/>
    </w:p>
    <w:p>
      <w:pPr>
        <w:pStyle w:val="874"/>
        <w:ind w:firstLine="720"/>
        <w:tabs>
          <w:tab w:val="left" w:pos="3860" w:leader="none"/>
        </w:tabs>
      </w:pPr>
      <w:r>
        <w:rPr>
          <w:sz w:val="28"/>
          <w:szCs w:val="28"/>
          <w:lang w:val="ru-RU"/>
        </w:rPr>
        <w:t xml:space="preserve">1. Ввести в состав комиссии Шульц Оксану Сергеевну, начальника отдела организации отдыха и оздоровления несовершеннолетних управления семейной политики и защиты прав детей министерства труда и социального развития Новосибирской области.</w:t>
      </w:r>
      <w:r>
        <w:rPr>
          <w:sz w:val="28"/>
          <w:szCs w:val="28"/>
          <w:lang w:val="ru-RU"/>
        </w:rPr>
      </w:r>
      <w:r/>
    </w:p>
    <w:p>
      <w:pPr>
        <w:pStyle w:val="874"/>
        <w:ind w:firstLine="720"/>
        <w:tabs>
          <w:tab w:val="left" w:pos="386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 Вывести из состава комиссии Попова И.И.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874"/>
        <w:ind w:firstLine="720"/>
        <w:tabs>
          <w:tab w:val="left" w:pos="386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ind w:firstLine="720"/>
        <w:tabs>
          <w:tab w:val="left" w:pos="3860" w:leader="none"/>
        </w:tabs>
        <w:rPr>
          <w:sz w:val="28"/>
          <w:szCs w:val="28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ind w:firstLine="720"/>
        <w:tabs>
          <w:tab w:val="left" w:pos="3860" w:leader="none"/>
        </w:tabs>
        <w:rPr>
          <w:sz w:val="28"/>
          <w:szCs w:val="28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1"/>
        <w:widowControl/>
        <w:rPr>
          <w:rFonts w:ascii="Times New Roman" w:hAnsi="Times New Roman" w:cs="Times New Roman"/>
          <w:b w:val="0"/>
          <w:bCs w:val="0"/>
          <w:sz w:val="28"/>
          <w:szCs w:val="27"/>
        </w:rPr>
      </w:pPr>
      <w:r>
        <w:rPr>
          <w:rFonts w:ascii="Times New Roman" w:hAnsi="Times New Roman" w:cs="Times New Roman"/>
          <w:b w:val="0"/>
          <w:bCs w:val="0"/>
          <w:sz w:val="28"/>
          <w:szCs w:val="27"/>
        </w:rPr>
        <w:t xml:space="preserve">М</w:t>
      </w:r>
      <w:r>
        <w:rPr>
          <w:rFonts w:ascii="Times New Roman" w:hAnsi="Times New Roman" w:cs="Times New Roman"/>
          <w:b w:val="0"/>
          <w:bCs w:val="0"/>
          <w:sz w:val="28"/>
          <w:szCs w:val="27"/>
        </w:rPr>
        <w:t xml:space="preserve">инистр</w:t>
      </w:r>
      <w:r>
        <w:rPr>
          <w:rFonts w:ascii="Times New Roman" w:hAnsi="Times New Roman" w:cs="Times New Roman"/>
          <w:b w:val="0"/>
          <w:bCs w:val="0"/>
          <w:sz w:val="28"/>
          <w:szCs w:val="27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7"/>
        </w:rPr>
        <w:tab/>
        <w:tab/>
        <w:tab/>
        <w:tab/>
        <w:tab/>
        <w:tab/>
        <w:tab/>
        <w:tab/>
      </w:r>
      <w:r>
        <w:rPr>
          <w:rFonts w:ascii="Times New Roman" w:hAnsi="Times New Roman" w:cs="Times New Roman"/>
          <w:b w:val="0"/>
          <w:bCs w:val="0"/>
          <w:sz w:val="28"/>
          <w:szCs w:val="27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7"/>
        </w:rPr>
        <w:t xml:space="preserve">         </w:t>
      </w:r>
      <w:r>
        <w:rPr>
          <w:rFonts w:ascii="Times New Roman" w:hAnsi="Times New Roman" w:cs="Times New Roman"/>
          <w:b w:val="0"/>
          <w:bCs w:val="0"/>
          <w:sz w:val="28"/>
          <w:szCs w:val="27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7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7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7"/>
        </w:rPr>
        <w:t xml:space="preserve">   </w:t>
      </w:r>
      <w:r>
        <w:rPr>
          <w:rFonts w:ascii="Times New Roman" w:hAnsi="Times New Roman" w:cs="Times New Roman"/>
          <w:b w:val="0"/>
          <w:bCs w:val="0"/>
          <w:sz w:val="28"/>
          <w:szCs w:val="27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7"/>
        </w:rPr>
        <w:t xml:space="preserve">Е.В. Бахарева</w:t>
      </w:r>
      <w:r>
        <w:rPr>
          <w:rFonts w:ascii="Times New Roman" w:hAnsi="Times New Roman" w:cs="Times New Roman"/>
          <w:b w:val="0"/>
          <w:bCs w:val="0"/>
          <w:sz w:val="28"/>
          <w:szCs w:val="27"/>
        </w:rPr>
      </w:r>
      <w:r>
        <w:rPr>
          <w:rFonts w:ascii="Times New Roman" w:hAnsi="Times New Roman" w:cs="Times New Roman"/>
          <w:b w:val="0"/>
          <w:bCs w:val="0"/>
          <w:sz w:val="28"/>
          <w:szCs w:val="27"/>
        </w:rPr>
      </w:r>
    </w:p>
    <w:sectPr>
      <w:headerReference w:type="default" r:id="rId8"/>
      <w:footerReference w:type="first" r:id="rId9"/>
      <w:footnotePr/>
      <w:endnotePr/>
      <w:type w:val="nextPage"/>
      <w:pgSz w:w="11906" w:h="16838" w:orient="portrait"/>
      <w:pgMar w:top="1247" w:right="567" w:bottom="1247" w:left="1417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ltica">
    <w:panose1 w:val="020206030504050203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2</w:t>
    </w:r>
    <w:r>
      <w:fldChar w:fldCharType="end"/>
    </w:r>
    <w:r/>
  </w:p>
  <w:p>
    <w:pPr>
      <w:pStyle w:val="87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2">
    <w:name w:val="Heading 1"/>
    <w:basedOn w:val="860"/>
    <w:next w:val="860"/>
    <w:link w:val="68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3">
    <w:name w:val="Heading 1 Char"/>
    <w:link w:val="682"/>
    <w:uiPriority w:val="9"/>
    <w:rPr>
      <w:rFonts w:ascii="Arial" w:hAnsi="Arial" w:eastAsia="Arial" w:cs="Arial"/>
      <w:sz w:val="40"/>
      <w:szCs w:val="40"/>
    </w:rPr>
  </w:style>
  <w:style w:type="paragraph" w:styleId="684">
    <w:name w:val="Heading 2"/>
    <w:basedOn w:val="860"/>
    <w:next w:val="860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5">
    <w:name w:val="Heading 2 Char"/>
    <w:link w:val="684"/>
    <w:uiPriority w:val="9"/>
    <w:rPr>
      <w:rFonts w:ascii="Arial" w:hAnsi="Arial" w:eastAsia="Arial" w:cs="Arial"/>
      <w:sz w:val="34"/>
    </w:rPr>
  </w:style>
  <w:style w:type="paragraph" w:styleId="686">
    <w:name w:val="Heading 3"/>
    <w:basedOn w:val="860"/>
    <w:next w:val="860"/>
    <w:link w:val="6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7">
    <w:name w:val="Heading 3 Char"/>
    <w:link w:val="686"/>
    <w:uiPriority w:val="9"/>
    <w:rPr>
      <w:rFonts w:ascii="Arial" w:hAnsi="Arial" w:eastAsia="Arial" w:cs="Arial"/>
      <w:sz w:val="30"/>
      <w:szCs w:val="30"/>
    </w:rPr>
  </w:style>
  <w:style w:type="paragraph" w:styleId="688">
    <w:name w:val="Heading 4"/>
    <w:basedOn w:val="860"/>
    <w:next w:val="860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9">
    <w:name w:val="Heading 4 Char"/>
    <w:link w:val="688"/>
    <w:uiPriority w:val="9"/>
    <w:rPr>
      <w:rFonts w:ascii="Arial" w:hAnsi="Arial" w:eastAsia="Arial" w:cs="Arial"/>
      <w:b/>
      <w:bCs/>
      <w:sz w:val="26"/>
      <w:szCs w:val="26"/>
    </w:rPr>
  </w:style>
  <w:style w:type="paragraph" w:styleId="690">
    <w:name w:val="Heading 5"/>
    <w:basedOn w:val="860"/>
    <w:next w:val="860"/>
    <w:link w:val="6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1">
    <w:name w:val="Heading 5 Char"/>
    <w:link w:val="690"/>
    <w:uiPriority w:val="9"/>
    <w:rPr>
      <w:rFonts w:ascii="Arial" w:hAnsi="Arial" w:eastAsia="Arial" w:cs="Arial"/>
      <w:b/>
      <w:bCs/>
      <w:sz w:val="24"/>
      <w:szCs w:val="24"/>
    </w:rPr>
  </w:style>
  <w:style w:type="paragraph" w:styleId="692">
    <w:name w:val="Heading 6"/>
    <w:basedOn w:val="860"/>
    <w:next w:val="860"/>
    <w:link w:val="6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3">
    <w:name w:val="Heading 6 Char"/>
    <w:link w:val="692"/>
    <w:uiPriority w:val="9"/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860"/>
    <w:next w:val="860"/>
    <w:link w:val="6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7 Char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860"/>
    <w:next w:val="860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7">
    <w:name w:val="Heading 8 Char"/>
    <w:link w:val="696"/>
    <w:uiPriority w:val="9"/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860"/>
    <w:next w:val="860"/>
    <w:link w:val="6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>
    <w:name w:val="Heading 9 Char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00">
    <w:name w:val="List Paragraph"/>
    <w:basedOn w:val="860"/>
    <w:uiPriority w:val="34"/>
    <w:qFormat/>
    <w:pPr>
      <w:contextualSpacing/>
      <w:ind w:left="720"/>
    </w:pPr>
  </w:style>
  <w:style w:type="paragraph" w:styleId="701">
    <w:name w:val="No Spacing"/>
    <w:uiPriority w:val="1"/>
    <w:qFormat/>
    <w:pPr>
      <w:spacing w:before="0" w:after="0" w:line="240" w:lineRule="auto"/>
    </w:pPr>
  </w:style>
  <w:style w:type="paragraph" w:styleId="702">
    <w:name w:val="Title"/>
    <w:basedOn w:val="860"/>
    <w:next w:val="860"/>
    <w:link w:val="70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3">
    <w:name w:val="Title Char"/>
    <w:link w:val="702"/>
    <w:uiPriority w:val="10"/>
    <w:rPr>
      <w:sz w:val="48"/>
      <w:szCs w:val="48"/>
    </w:rPr>
  </w:style>
  <w:style w:type="paragraph" w:styleId="704">
    <w:name w:val="Subtitle"/>
    <w:basedOn w:val="860"/>
    <w:next w:val="860"/>
    <w:link w:val="705"/>
    <w:uiPriority w:val="11"/>
    <w:qFormat/>
    <w:pPr>
      <w:spacing w:before="200" w:after="200"/>
    </w:pPr>
    <w:rPr>
      <w:sz w:val="24"/>
      <w:szCs w:val="24"/>
    </w:rPr>
  </w:style>
  <w:style w:type="character" w:styleId="705">
    <w:name w:val="Subtitle Char"/>
    <w:link w:val="704"/>
    <w:uiPriority w:val="11"/>
    <w:rPr>
      <w:sz w:val="24"/>
      <w:szCs w:val="24"/>
    </w:rPr>
  </w:style>
  <w:style w:type="paragraph" w:styleId="706">
    <w:name w:val="Quote"/>
    <w:basedOn w:val="860"/>
    <w:next w:val="860"/>
    <w:link w:val="707"/>
    <w:uiPriority w:val="29"/>
    <w:qFormat/>
    <w:pPr>
      <w:ind w:left="720" w:righ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60"/>
    <w:next w:val="860"/>
    <w:link w:val="70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paragraph" w:styleId="710">
    <w:name w:val="Header"/>
    <w:basedOn w:val="860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Header Char"/>
    <w:link w:val="710"/>
    <w:uiPriority w:val="99"/>
  </w:style>
  <w:style w:type="paragraph" w:styleId="712">
    <w:name w:val="Footer"/>
    <w:basedOn w:val="860"/>
    <w:link w:val="71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>
    <w:name w:val="Footer Char"/>
    <w:link w:val="712"/>
    <w:uiPriority w:val="99"/>
  </w:style>
  <w:style w:type="paragraph" w:styleId="714">
    <w:name w:val="Caption"/>
    <w:basedOn w:val="860"/>
    <w:next w:val="86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5">
    <w:name w:val="Caption Char"/>
    <w:basedOn w:val="714"/>
    <w:link w:val="712"/>
    <w:uiPriority w:val="99"/>
  </w:style>
  <w:style w:type="table" w:styleId="71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2">
    <w:name w:val="Hyperlink"/>
    <w:uiPriority w:val="99"/>
    <w:unhideWhenUsed/>
    <w:rPr>
      <w:color w:val="0000ff" w:themeColor="hyperlink"/>
      <w:u w:val="single"/>
    </w:rPr>
  </w:style>
  <w:style w:type="paragraph" w:styleId="843">
    <w:name w:val="footnote text"/>
    <w:basedOn w:val="860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>
    <w:name w:val="Footnote Text Char"/>
    <w:link w:val="843"/>
    <w:uiPriority w:val="99"/>
    <w:rPr>
      <w:sz w:val="18"/>
    </w:rPr>
  </w:style>
  <w:style w:type="character" w:styleId="845">
    <w:name w:val="footnote reference"/>
    <w:uiPriority w:val="99"/>
    <w:unhideWhenUsed/>
    <w:rPr>
      <w:vertAlign w:val="superscript"/>
    </w:rPr>
  </w:style>
  <w:style w:type="paragraph" w:styleId="846">
    <w:name w:val="endnote text"/>
    <w:basedOn w:val="860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uiPriority w:val="99"/>
    <w:semiHidden/>
    <w:unhideWhenUsed/>
    <w:rPr>
      <w:vertAlign w:val="superscript"/>
    </w:rPr>
  </w:style>
  <w:style w:type="paragraph" w:styleId="849">
    <w:name w:val="toc 1"/>
    <w:basedOn w:val="860"/>
    <w:next w:val="860"/>
    <w:uiPriority w:val="39"/>
    <w:unhideWhenUsed/>
    <w:pPr>
      <w:ind w:left="0" w:right="0" w:firstLine="0"/>
      <w:spacing w:after="57"/>
    </w:pPr>
  </w:style>
  <w:style w:type="paragraph" w:styleId="850">
    <w:name w:val="toc 2"/>
    <w:basedOn w:val="860"/>
    <w:next w:val="860"/>
    <w:uiPriority w:val="39"/>
    <w:unhideWhenUsed/>
    <w:pPr>
      <w:ind w:left="283" w:right="0" w:firstLine="0"/>
      <w:spacing w:after="57"/>
    </w:pPr>
  </w:style>
  <w:style w:type="paragraph" w:styleId="851">
    <w:name w:val="toc 3"/>
    <w:basedOn w:val="860"/>
    <w:next w:val="860"/>
    <w:uiPriority w:val="39"/>
    <w:unhideWhenUsed/>
    <w:pPr>
      <w:ind w:left="567" w:right="0" w:firstLine="0"/>
      <w:spacing w:after="57"/>
    </w:pPr>
  </w:style>
  <w:style w:type="paragraph" w:styleId="852">
    <w:name w:val="toc 4"/>
    <w:basedOn w:val="860"/>
    <w:next w:val="860"/>
    <w:uiPriority w:val="39"/>
    <w:unhideWhenUsed/>
    <w:pPr>
      <w:ind w:left="850" w:right="0" w:firstLine="0"/>
      <w:spacing w:after="57"/>
    </w:pPr>
  </w:style>
  <w:style w:type="paragraph" w:styleId="853">
    <w:name w:val="toc 5"/>
    <w:basedOn w:val="860"/>
    <w:next w:val="860"/>
    <w:uiPriority w:val="39"/>
    <w:unhideWhenUsed/>
    <w:pPr>
      <w:ind w:left="1134" w:right="0" w:firstLine="0"/>
      <w:spacing w:after="57"/>
    </w:pPr>
  </w:style>
  <w:style w:type="paragraph" w:styleId="854">
    <w:name w:val="toc 6"/>
    <w:basedOn w:val="860"/>
    <w:next w:val="860"/>
    <w:uiPriority w:val="39"/>
    <w:unhideWhenUsed/>
    <w:pPr>
      <w:ind w:left="1417" w:right="0" w:firstLine="0"/>
      <w:spacing w:after="57"/>
    </w:pPr>
  </w:style>
  <w:style w:type="paragraph" w:styleId="855">
    <w:name w:val="toc 7"/>
    <w:basedOn w:val="860"/>
    <w:next w:val="860"/>
    <w:uiPriority w:val="39"/>
    <w:unhideWhenUsed/>
    <w:pPr>
      <w:ind w:left="1701" w:right="0" w:firstLine="0"/>
      <w:spacing w:after="57"/>
    </w:pPr>
  </w:style>
  <w:style w:type="paragraph" w:styleId="856">
    <w:name w:val="toc 8"/>
    <w:basedOn w:val="860"/>
    <w:next w:val="860"/>
    <w:uiPriority w:val="39"/>
    <w:unhideWhenUsed/>
    <w:pPr>
      <w:ind w:left="1984" w:right="0" w:firstLine="0"/>
      <w:spacing w:after="57"/>
    </w:pPr>
  </w:style>
  <w:style w:type="paragraph" w:styleId="857">
    <w:name w:val="toc 9"/>
    <w:basedOn w:val="860"/>
    <w:next w:val="860"/>
    <w:uiPriority w:val="39"/>
    <w:unhideWhenUsed/>
    <w:pPr>
      <w:ind w:left="2268" w:right="0" w:firstLine="0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basedOn w:val="860"/>
    <w:next w:val="860"/>
    <w:uiPriority w:val="99"/>
    <w:unhideWhenUsed/>
    <w:pPr>
      <w:spacing w:after="0" w:afterAutospacing="0"/>
    </w:pPr>
  </w:style>
  <w:style w:type="paragraph" w:styleId="860" w:default="1">
    <w:name w:val="Normal"/>
    <w:next w:val="860"/>
    <w:link w:val="860"/>
    <w:qFormat/>
    <w:rPr>
      <w:rFonts w:ascii="Times New Roman" w:hAnsi="Times New Roman"/>
      <w:lang w:val="ru-RU" w:eastAsia="ru-RU" w:bidi="ar-SA"/>
    </w:rPr>
  </w:style>
  <w:style w:type="paragraph" w:styleId="861">
    <w:name w:val="Заголовок 1"/>
    <w:basedOn w:val="860"/>
    <w:next w:val="860"/>
    <w:link w:val="869"/>
    <w:uiPriority w:val="9"/>
    <w:qFormat/>
    <w:pPr>
      <w:jc w:val="center"/>
      <w:keepNext/>
      <w:outlineLvl w:val="0"/>
    </w:pPr>
    <w:rPr>
      <w:b/>
      <w:lang w:val="en-US"/>
    </w:rPr>
  </w:style>
  <w:style w:type="paragraph" w:styleId="862">
    <w:name w:val="Заголовок 2"/>
    <w:basedOn w:val="860"/>
    <w:next w:val="860"/>
    <w:link w:val="870"/>
    <w:uiPriority w:val="9"/>
    <w:qFormat/>
    <w:pPr>
      <w:jc w:val="both"/>
      <w:keepNext/>
      <w:outlineLvl w:val="1"/>
    </w:pPr>
    <w:rPr>
      <w:lang w:val="en-US"/>
    </w:rPr>
  </w:style>
  <w:style w:type="paragraph" w:styleId="863">
    <w:name w:val="Заголовок 3"/>
    <w:basedOn w:val="860"/>
    <w:next w:val="860"/>
    <w:link w:val="871"/>
    <w:uiPriority w:val="9"/>
    <w:qFormat/>
    <w:pPr>
      <w:jc w:val="center"/>
      <w:keepNext/>
      <w:outlineLvl w:val="2"/>
    </w:pPr>
    <w:rPr>
      <w:b/>
      <w:lang w:val="en-US"/>
    </w:rPr>
  </w:style>
  <w:style w:type="paragraph" w:styleId="864">
    <w:name w:val="Заголовок 4"/>
    <w:basedOn w:val="860"/>
    <w:next w:val="860"/>
    <w:link w:val="872"/>
    <w:uiPriority w:val="9"/>
    <w:qFormat/>
    <w:pPr>
      <w:keepNext/>
      <w:outlineLvl w:val="3"/>
    </w:pPr>
    <w:rPr>
      <w:lang w:val="en-US"/>
    </w:rPr>
  </w:style>
  <w:style w:type="paragraph" w:styleId="865">
    <w:name w:val="Заголовок 6"/>
    <w:basedOn w:val="860"/>
    <w:next w:val="860"/>
    <w:link w:val="873"/>
    <w:qFormat/>
    <w:pPr>
      <w:jc w:val="center"/>
      <w:keepNext/>
      <w:outlineLvl w:val="5"/>
    </w:pPr>
    <w:rPr>
      <w:lang w:val="en-US"/>
    </w:rPr>
  </w:style>
  <w:style w:type="character" w:styleId="866">
    <w:name w:val="Основной шрифт абзаца"/>
    <w:next w:val="866"/>
    <w:link w:val="860"/>
    <w:uiPriority w:val="1"/>
    <w:unhideWhenUsed/>
  </w:style>
  <w:style w:type="table" w:styleId="867">
    <w:name w:val="Обычная таблица"/>
    <w:next w:val="867"/>
    <w:link w:val="860"/>
    <w:uiPriority w:val="99"/>
    <w:semiHidden/>
    <w:unhideWhenUsed/>
    <w:qFormat/>
    <w:tblPr/>
  </w:style>
  <w:style w:type="numbering" w:styleId="868">
    <w:name w:val="Нет списка"/>
    <w:next w:val="868"/>
    <w:link w:val="860"/>
    <w:uiPriority w:val="99"/>
    <w:semiHidden/>
    <w:unhideWhenUsed/>
  </w:style>
  <w:style w:type="character" w:styleId="869">
    <w:name w:val="Заголовок 1 Знак"/>
    <w:next w:val="869"/>
    <w:link w:val="861"/>
    <w:uiPriority w:val="9"/>
    <w:rPr>
      <w:rFonts w:ascii="Times New Roman" w:hAnsi="Times New Roman" w:cs="Times New Roman"/>
      <w:b/>
      <w:sz w:val="20"/>
      <w:szCs w:val="20"/>
      <w:lang w:eastAsia="ru-RU"/>
    </w:rPr>
  </w:style>
  <w:style w:type="character" w:styleId="870">
    <w:name w:val="Заголовок 2 Знак"/>
    <w:next w:val="870"/>
    <w:link w:val="862"/>
    <w:uiPriority w:val="9"/>
    <w:rPr>
      <w:rFonts w:ascii="Times New Roman" w:hAnsi="Times New Roman" w:cs="Times New Roman"/>
      <w:sz w:val="20"/>
      <w:szCs w:val="20"/>
      <w:lang w:eastAsia="ru-RU"/>
    </w:rPr>
  </w:style>
  <w:style w:type="character" w:styleId="871">
    <w:name w:val="Заголовок 3 Знак"/>
    <w:next w:val="871"/>
    <w:link w:val="863"/>
    <w:uiPriority w:val="9"/>
    <w:rPr>
      <w:rFonts w:ascii="Times New Roman" w:hAnsi="Times New Roman" w:cs="Times New Roman"/>
      <w:b/>
      <w:sz w:val="20"/>
      <w:szCs w:val="20"/>
      <w:lang w:eastAsia="ru-RU"/>
    </w:rPr>
  </w:style>
  <w:style w:type="character" w:styleId="872">
    <w:name w:val="Заголовок 4 Знак"/>
    <w:next w:val="872"/>
    <w:link w:val="864"/>
    <w:uiPriority w:val="9"/>
    <w:rPr>
      <w:rFonts w:ascii="Times New Roman" w:hAnsi="Times New Roman" w:cs="Times New Roman"/>
      <w:sz w:val="20"/>
      <w:szCs w:val="20"/>
      <w:lang w:eastAsia="ru-RU"/>
    </w:rPr>
  </w:style>
  <w:style w:type="character" w:styleId="873">
    <w:name w:val="Заголовок 6 Знак"/>
    <w:next w:val="873"/>
    <w:link w:val="865"/>
    <w:rPr>
      <w:rFonts w:ascii="Times New Roman" w:hAnsi="Times New Roman" w:cs="Times New Roman"/>
      <w:sz w:val="20"/>
      <w:szCs w:val="20"/>
      <w:lang w:eastAsia="ru-RU"/>
    </w:rPr>
  </w:style>
  <w:style w:type="paragraph" w:styleId="874">
    <w:name w:val="Основной текст"/>
    <w:basedOn w:val="860"/>
    <w:next w:val="874"/>
    <w:link w:val="875"/>
    <w:pPr>
      <w:jc w:val="both"/>
    </w:pPr>
    <w:rPr>
      <w:lang w:val="en-US"/>
    </w:rPr>
  </w:style>
  <w:style w:type="character" w:styleId="875">
    <w:name w:val="Основной текст Знак"/>
    <w:next w:val="875"/>
    <w:link w:val="874"/>
    <w:rPr>
      <w:rFonts w:ascii="Times New Roman" w:hAnsi="Times New Roman" w:cs="Times New Roman"/>
      <w:sz w:val="20"/>
      <w:szCs w:val="20"/>
      <w:lang w:eastAsia="ru-RU"/>
    </w:rPr>
  </w:style>
  <w:style w:type="paragraph" w:styleId="876">
    <w:name w:val="Верхний колонтитул"/>
    <w:basedOn w:val="860"/>
    <w:next w:val="876"/>
    <w:link w:val="877"/>
    <w:uiPriority w:val="99"/>
    <w:pPr>
      <w:tabs>
        <w:tab w:val="center" w:pos="4153" w:leader="none"/>
        <w:tab w:val="right" w:pos="8306" w:leader="none"/>
      </w:tabs>
    </w:pPr>
    <w:rPr>
      <w:lang w:val="en-US"/>
    </w:rPr>
  </w:style>
  <w:style w:type="character" w:styleId="877">
    <w:name w:val="Верхний колонтитул Знак"/>
    <w:next w:val="877"/>
    <w:link w:val="876"/>
    <w:uiPriority w:val="99"/>
    <w:rPr>
      <w:rFonts w:ascii="Times New Roman" w:hAnsi="Times New Roman" w:cs="Times New Roman"/>
      <w:sz w:val="20"/>
      <w:szCs w:val="20"/>
      <w:lang w:eastAsia="ru-RU"/>
    </w:rPr>
  </w:style>
  <w:style w:type="paragraph" w:styleId="878">
    <w:name w:val="Текст выноски"/>
    <w:basedOn w:val="860"/>
    <w:next w:val="878"/>
    <w:link w:val="879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styleId="879">
    <w:name w:val="Текст выноски Знак"/>
    <w:next w:val="879"/>
    <w:link w:val="878"/>
    <w:uiPriority w:val="99"/>
    <w:semiHidden/>
    <w:rPr>
      <w:rFonts w:ascii="Tahoma" w:hAnsi="Tahoma" w:cs="Tahoma"/>
      <w:sz w:val="16"/>
      <w:szCs w:val="16"/>
      <w:lang w:eastAsia="ru-RU"/>
    </w:rPr>
  </w:style>
  <w:style w:type="paragraph" w:styleId="880">
    <w:name w:val="ConsPlusNormal"/>
    <w:next w:val="880"/>
    <w:link w:val="860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881">
    <w:name w:val="ConsPlusTitle"/>
    <w:next w:val="881"/>
    <w:link w:val="860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882">
    <w:name w:val="Без интервала"/>
    <w:next w:val="882"/>
    <w:link w:val="860"/>
    <w:qFormat/>
    <w:rPr>
      <w:rFonts w:ascii="Times New Roman" w:hAnsi="Times New Roman" w:eastAsia="Calibri"/>
      <w:sz w:val="28"/>
      <w:szCs w:val="28"/>
      <w:lang w:val="ru-RU" w:eastAsia="en-US" w:bidi="ar-SA"/>
    </w:rPr>
  </w:style>
  <w:style w:type="paragraph" w:styleId="883">
    <w:name w:val="Стандартный HTML"/>
    <w:basedOn w:val="860"/>
    <w:next w:val="883"/>
    <w:link w:val="860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table" w:styleId="884">
    <w:name w:val="Сетка таблицы"/>
    <w:basedOn w:val="867"/>
    <w:next w:val="884"/>
    <w:link w:val="860"/>
    <w:uiPriority w:val="59"/>
    <w:rPr>
      <w:rFonts w:ascii="Times New Roman" w:hAnsi="Times New Roman"/>
    </w:rPr>
    <w:tblPr/>
  </w:style>
  <w:style w:type="paragraph" w:styleId="885">
    <w:name w:val="Кому"/>
    <w:basedOn w:val="860"/>
    <w:next w:val="885"/>
    <w:link w:val="860"/>
    <w:rPr>
      <w:rFonts w:ascii="Baltica" w:hAnsi="Baltica"/>
      <w:sz w:val="24"/>
    </w:rPr>
  </w:style>
  <w:style w:type="paragraph" w:styleId="886">
    <w:name w:val="Список 2"/>
    <w:basedOn w:val="860"/>
    <w:next w:val="886"/>
    <w:link w:val="860"/>
    <w:pPr>
      <w:ind w:left="566" w:hanging="283"/>
      <w:jc w:val="both"/>
      <w:spacing w:after="60"/>
    </w:pPr>
    <w:rPr>
      <w:sz w:val="24"/>
      <w:szCs w:val="24"/>
    </w:rPr>
  </w:style>
  <w:style w:type="character" w:styleId="887">
    <w:name w:val="Гиперссылка"/>
    <w:next w:val="887"/>
    <w:link w:val="860"/>
    <w:uiPriority w:val="99"/>
    <w:semiHidden/>
    <w:unhideWhenUsed/>
    <w:rPr>
      <w:rFonts w:ascii="Tahoma" w:hAnsi="Tahoma" w:cs="Tahoma"/>
      <w:color w:val="336699"/>
      <w:u w:val="none"/>
    </w:rPr>
  </w:style>
  <w:style w:type="paragraph" w:styleId="888">
    <w:name w:val="Нижний колонтитул"/>
    <w:basedOn w:val="860"/>
    <w:next w:val="888"/>
    <w:link w:val="88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9">
    <w:name w:val="Нижний колонтитул Знак"/>
    <w:next w:val="889"/>
    <w:link w:val="888"/>
    <w:uiPriority w:val="99"/>
    <w:rPr>
      <w:rFonts w:ascii="Times New Roman" w:hAnsi="Times New Roman"/>
    </w:rPr>
  </w:style>
  <w:style w:type="paragraph" w:styleId="890">
    <w:name w:val="Основной текст с отступом"/>
    <w:basedOn w:val="860"/>
    <w:next w:val="890"/>
    <w:link w:val="891"/>
    <w:uiPriority w:val="99"/>
    <w:unhideWhenUsed/>
    <w:pPr>
      <w:ind w:left="283"/>
      <w:spacing w:after="120" w:line="276" w:lineRule="auto"/>
    </w:pPr>
    <w:rPr>
      <w:rFonts w:ascii="Calibri" w:hAnsi="Calibri"/>
      <w:sz w:val="22"/>
      <w:szCs w:val="22"/>
    </w:rPr>
  </w:style>
  <w:style w:type="character" w:styleId="891">
    <w:name w:val="Основной текст с отступом Знак"/>
    <w:next w:val="891"/>
    <w:link w:val="890"/>
    <w:uiPriority w:val="99"/>
    <w:rPr>
      <w:sz w:val="22"/>
      <w:szCs w:val="22"/>
    </w:rPr>
  </w:style>
  <w:style w:type="character" w:styleId="892" w:default="1">
    <w:name w:val="Default Paragraph Font"/>
    <w:uiPriority w:val="1"/>
    <w:semiHidden/>
    <w:unhideWhenUsed/>
  </w:style>
  <w:style w:type="numbering" w:styleId="893" w:default="1">
    <w:name w:val="No List"/>
    <w:uiPriority w:val="99"/>
    <w:semiHidden/>
    <w:unhideWhenUsed/>
  </w:style>
  <w:style w:type="table" w:styleId="89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Юля</dc:creator>
  <cp:revision>35</cp:revision>
  <dcterms:created xsi:type="dcterms:W3CDTF">2023-03-01T05:18:00Z</dcterms:created>
  <dcterms:modified xsi:type="dcterms:W3CDTF">2023-11-29T11:00:04Z</dcterms:modified>
  <cp:version>983040</cp:version>
</cp:coreProperties>
</file>