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C0" w:rsidRPr="00C9534F" w:rsidRDefault="00405101" w:rsidP="00405101">
      <w:pPr>
        <w:ind w:left="5670"/>
        <w:jc w:val="right"/>
        <w:rPr>
          <w:sz w:val="40"/>
          <w:szCs w:val="40"/>
        </w:rPr>
      </w:pPr>
      <w:r w:rsidRPr="00C9534F">
        <w:rPr>
          <w:sz w:val="40"/>
          <w:szCs w:val="40"/>
        </w:rPr>
        <w:t>Приложение</w:t>
      </w:r>
    </w:p>
    <w:p w:rsidR="00405101" w:rsidRPr="00C9534F" w:rsidRDefault="006F38C0" w:rsidP="006F38C0">
      <w:pPr>
        <w:ind w:left="5670"/>
        <w:jc w:val="right"/>
        <w:rPr>
          <w:sz w:val="40"/>
          <w:szCs w:val="40"/>
        </w:rPr>
      </w:pPr>
      <w:r w:rsidRPr="00C9534F">
        <w:rPr>
          <w:sz w:val="40"/>
          <w:szCs w:val="40"/>
        </w:rPr>
        <w:t xml:space="preserve">к приказу </w:t>
      </w:r>
      <w:r w:rsidR="00405101" w:rsidRPr="00C9534F">
        <w:rPr>
          <w:sz w:val="40"/>
          <w:szCs w:val="40"/>
        </w:rPr>
        <w:t xml:space="preserve">МФ и НП НСО </w:t>
      </w:r>
    </w:p>
    <w:p w:rsidR="00405101" w:rsidRPr="00C9534F" w:rsidRDefault="00C20271" w:rsidP="00405101">
      <w:pPr>
        <w:adjustRightInd w:val="0"/>
        <w:jc w:val="right"/>
        <w:rPr>
          <w:sz w:val="40"/>
          <w:szCs w:val="40"/>
        </w:rPr>
      </w:pPr>
      <w:r w:rsidRPr="00C9534F">
        <w:rPr>
          <w:sz w:val="40"/>
          <w:szCs w:val="40"/>
        </w:rPr>
        <w:t>от __. ________ 2017</w:t>
      </w:r>
      <w:r w:rsidR="00405101" w:rsidRPr="00C9534F">
        <w:rPr>
          <w:sz w:val="40"/>
          <w:szCs w:val="40"/>
        </w:rPr>
        <w:t xml:space="preserve"> № ______</w:t>
      </w:r>
    </w:p>
    <w:p w:rsidR="00C20271" w:rsidRPr="00C9534F" w:rsidRDefault="00C20271" w:rsidP="00405101">
      <w:pPr>
        <w:adjustRightInd w:val="0"/>
        <w:jc w:val="right"/>
        <w:rPr>
          <w:sz w:val="40"/>
          <w:szCs w:val="40"/>
        </w:rPr>
      </w:pPr>
    </w:p>
    <w:p w:rsidR="00C20271" w:rsidRPr="00C9534F" w:rsidRDefault="00C20271" w:rsidP="00405101">
      <w:pPr>
        <w:adjustRightInd w:val="0"/>
        <w:jc w:val="right"/>
        <w:rPr>
          <w:sz w:val="40"/>
          <w:szCs w:val="40"/>
        </w:rPr>
      </w:pPr>
      <w:r w:rsidRPr="00C9534F">
        <w:rPr>
          <w:sz w:val="40"/>
          <w:szCs w:val="40"/>
        </w:rPr>
        <w:t>«Утвержден</w:t>
      </w:r>
    </w:p>
    <w:p w:rsidR="00C20271" w:rsidRPr="00C9534F" w:rsidRDefault="00C20271" w:rsidP="00405101">
      <w:pPr>
        <w:adjustRightInd w:val="0"/>
        <w:jc w:val="right"/>
        <w:rPr>
          <w:sz w:val="40"/>
          <w:szCs w:val="40"/>
        </w:rPr>
      </w:pPr>
      <w:r w:rsidRPr="00C9534F">
        <w:rPr>
          <w:sz w:val="40"/>
          <w:szCs w:val="40"/>
        </w:rPr>
        <w:t>приказом МФ и НП НСО</w:t>
      </w:r>
    </w:p>
    <w:p w:rsidR="00C20271" w:rsidRPr="00C9534F" w:rsidRDefault="00C20271" w:rsidP="00405101">
      <w:pPr>
        <w:adjustRightInd w:val="0"/>
        <w:jc w:val="right"/>
        <w:rPr>
          <w:sz w:val="40"/>
          <w:szCs w:val="40"/>
        </w:rPr>
      </w:pPr>
      <w:r w:rsidRPr="00C9534F">
        <w:rPr>
          <w:sz w:val="40"/>
          <w:szCs w:val="40"/>
        </w:rPr>
        <w:t>от 29.12.2015 № 118</w:t>
      </w:r>
    </w:p>
    <w:p w:rsidR="00C20271" w:rsidRPr="00DE2810" w:rsidRDefault="00C20271" w:rsidP="00405101">
      <w:pPr>
        <w:adjustRightInd w:val="0"/>
        <w:jc w:val="right"/>
        <w:rPr>
          <w:sz w:val="28"/>
          <w:szCs w:val="28"/>
        </w:rPr>
      </w:pPr>
    </w:p>
    <w:p w:rsidR="00405101" w:rsidRPr="00DE2810" w:rsidRDefault="00405101" w:rsidP="00405101">
      <w:pPr>
        <w:pStyle w:val="aa"/>
        <w:jc w:val="center"/>
        <w:rPr>
          <w:b/>
          <w:sz w:val="28"/>
          <w:szCs w:val="28"/>
        </w:rPr>
      </w:pPr>
    </w:p>
    <w:p w:rsidR="00405101" w:rsidRPr="00C9534F" w:rsidRDefault="00405101" w:rsidP="00405101">
      <w:pPr>
        <w:jc w:val="center"/>
        <w:rPr>
          <w:b/>
          <w:sz w:val="40"/>
          <w:szCs w:val="40"/>
        </w:rPr>
      </w:pPr>
      <w:r w:rsidRPr="00C9534F">
        <w:rPr>
          <w:b/>
          <w:sz w:val="40"/>
          <w:szCs w:val="40"/>
        </w:rPr>
        <w:t xml:space="preserve">ВЕДОМСТВЕННЫЙ ПЕРЕЧЕНЬ </w:t>
      </w:r>
    </w:p>
    <w:p w:rsidR="00405101" w:rsidRPr="00C9534F" w:rsidRDefault="00405101" w:rsidP="00405101">
      <w:pPr>
        <w:jc w:val="center"/>
        <w:rPr>
          <w:b/>
          <w:bCs/>
          <w:sz w:val="40"/>
          <w:szCs w:val="40"/>
        </w:rPr>
      </w:pPr>
      <w:r w:rsidRPr="00C9534F">
        <w:rPr>
          <w:b/>
          <w:bCs/>
          <w:sz w:val="40"/>
          <w:szCs w:val="40"/>
        </w:rPr>
        <w:t>отдельных видов товаров, работ услуг, закупаемых министерством финансов и налоговой политики Новосибирской области, управлениями финансов и налоговой политики районов Новосибирской области и государственным казенным учреждением Новосибирской области «Региональный информационный центр»,</w:t>
      </w:r>
      <w:r w:rsidRPr="00C9534F">
        <w:rPr>
          <w:b/>
          <w:sz w:val="40"/>
          <w:szCs w:val="40"/>
        </w:rPr>
        <w:t xml:space="preserve"> их потребительские</w:t>
      </w:r>
      <w:r w:rsidRPr="00C9534F">
        <w:rPr>
          <w:b/>
          <w:bCs/>
          <w:sz w:val="40"/>
          <w:szCs w:val="40"/>
        </w:rPr>
        <w:t xml:space="preserve"> свойств</w:t>
      </w:r>
      <w:r w:rsidRPr="00C9534F">
        <w:rPr>
          <w:b/>
          <w:sz w:val="40"/>
          <w:szCs w:val="40"/>
        </w:rPr>
        <w:t>а</w:t>
      </w:r>
      <w:r w:rsidRPr="00C9534F">
        <w:rPr>
          <w:b/>
          <w:bCs/>
          <w:sz w:val="40"/>
          <w:szCs w:val="40"/>
        </w:rPr>
        <w:t xml:space="preserve"> (в том числе качество) </w:t>
      </w:r>
      <w:r w:rsidRPr="00C9534F">
        <w:rPr>
          <w:b/>
          <w:sz w:val="40"/>
          <w:szCs w:val="40"/>
        </w:rPr>
        <w:t>и иные</w:t>
      </w:r>
      <w:r w:rsidRPr="00C9534F">
        <w:rPr>
          <w:b/>
          <w:bCs/>
          <w:sz w:val="40"/>
          <w:szCs w:val="40"/>
        </w:rPr>
        <w:t xml:space="preserve"> характеристик</w:t>
      </w:r>
      <w:r w:rsidRPr="00C9534F">
        <w:rPr>
          <w:b/>
          <w:sz w:val="40"/>
          <w:szCs w:val="40"/>
        </w:rPr>
        <w:t>и</w:t>
      </w:r>
      <w:r w:rsidRPr="00C9534F">
        <w:rPr>
          <w:b/>
          <w:bCs/>
          <w:sz w:val="40"/>
          <w:szCs w:val="40"/>
        </w:rPr>
        <w:t xml:space="preserve"> (в том числе предельные цены товаров, работ, услуг)</w:t>
      </w:r>
    </w:p>
    <w:p w:rsidR="00E628F1" w:rsidRPr="00454C9C" w:rsidRDefault="00E628F1">
      <w:pPr>
        <w:spacing w:after="200"/>
        <w:jc w:val="center"/>
        <w:rPr>
          <w:b/>
          <w:bCs/>
          <w:sz w:val="28"/>
          <w:szCs w:val="28"/>
        </w:rPr>
      </w:pPr>
    </w:p>
    <w:tbl>
      <w:tblPr>
        <w:tblW w:w="22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4"/>
        <w:gridCol w:w="1025"/>
        <w:gridCol w:w="1951"/>
        <w:gridCol w:w="1021"/>
        <w:gridCol w:w="1270"/>
        <w:gridCol w:w="2779"/>
        <w:gridCol w:w="142"/>
        <w:gridCol w:w="2977"/>
        <w:gridCol w:w="2693"/>
        <w:gridCol w:w="2693"/>
        <w:gridCol w:w="2268"/>
        <w:gridCol w:w="2552"/>
        <w:gridCol w:w="708"/>
      </w:tblGrid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№ п/п</w:t>
            </w:r>
          </w:p>
        </w:tc>
        <w:tc>
          <w:tcPr>
            <w:tcW w:w="1025" w:type="dxa"/>
            <w:vMerge w:val="restart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Код</w:t>
            </w:r>
            <w:r w:rsidRPr="00E35860">
              <w:rPr>
                <w:sz w:val="16"/>
                <w:szCs w:val="16"/>
              </w:rPr>
              <w:br/>
              <w:t>по ОКПД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51" w:type="dxa"/>
            <w:vMerge w:val="restart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291" w:type="dxa"/>
            <w:gridSpan w:val="2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898" w:type="dxa"/>
            <w:gridSpan w:val="3"/>
            <w:vAlign w:val="center"/>
          </w:tcPr>
          <w:p w:rsidR="00DE2810" w:rsidRPr="00E35860" w:rsidRDefault="00DE2810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Правительством Новосибирской области</w:t>
            </w:r>
          </w:p>
        </w:tc>
        <w:tc>
          <w:tcPr>
            <w:tcW w:w="10206" w:type="dxa"/>
            <w:gridSpan w:val="4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Новосибирской области, государственным органом Новосибирской области, органом управления территориального фонда обязательного медицинского страхования Новосибирской области</w:t>
            </w: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код по ОКЕИ</w:t>
            </w:r>
          </w:p>
        </w:tc>
        <w:tc>
          <w:tcPr>
            <w:tcW w:w="1270" w:type="dxa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21" w:type="dxa"/>
            <w:gridSpan w:val="2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977" w:type="dxa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2693" w:type="dxa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693" w:type="dxa"/>
            <w:vAlign w:val="center"/>
          </w:tcPr>
          <w:p w:rsidR="00DE2810" w:rsidRPr="00E35860" w:rsidRDefault="00DE2810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2268" w:type="dxa"/>
            <w:vAlign w:val="center"/>
          </w:tcPr>
          <w:p w:rsidR="00DE2810" w:rsidRPr="00E35860" w:rsidRDefault="00DE2810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обоснование отклонения значения характеристики от утвержденной Правительством Новосибирской области</w:t>
            </w:r>
          </w:p>
        </w:tc>
        <w:tc>
          <w:tcPr>
            <w:tcW w:w="2552" w:type="dxa"/>
            <w:vAlign w:val="center"/>
          </w:tcPr>
          <w:p w:rsidR="00DE2810" w:rsidRPr="00E35860" w:rsidRDefault="00DE2810" w:rsidP="00CB7956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функциональное назначение</w:t>
            </w: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22114" w:type="dxa"/>
            <w:gridSpan w:val="13"/>
            <w:vAlign w:val="center"/>
          </w:tcPr>
          <w:p w:rsidR="00DE2810" w:rsidRPr="00E35860" w:rsidRDefault="00DE2810" w:rsidP="007C27A3">
            <w:pPr>
              <w:jc w:val="center"/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предусмотренные приложением № 2 к Правилам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</w:t>
            </w:r>
            <w:r>
              <w:rPr>
                <w:sz w:val="16"/>
                <w:szCs w:val="16"/>
              </w:rPr>
              <w:t xml:space="preserve">дениями Новосибирской области, </w:t>
            </w:r>
            <w:r w:rsidRPr="00B12509">
              <w:rPr>
                <w:sz w:val="16"/>
                <w:szCs w:val="16"/>
              </w:rPr>
              <w:t xml:space="preserve">государственными бюджетными учреждениями Новосибирской области и государственными унитарными предприятиями Новосибирской области, </w:t>
            </w:r>
            <w:r w:rsidRPr="00E35860">
              <w:rPr>
                <w:sz w:val="16"/>
                <w:szCs w:val="16"/>
              </w:rPr>
              <w:t>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услуг), утвержденным постановлением Правительства Новосибирской области</w:t>
            </w:r>
            <w:r>
              <w:rPr>
                <w:sz w:val="16"/>
                <w:szCs w:val="16"/>
              </w:rPr>
              <w:t xml:space="preserve"> от 30.12.2015 </w:t>
            </w:r>
            <w:r w:rsidRPr="00075C29">
              <w:rPr>
                <w:sz w:val="16"/>
                <w:szCs w:val="16"/>
              </w:rPr>
              <w:t>№ 488-п)</w:t>
            </w:r>
          </w:p>
        </w:tc>
      </w:tr>
      <w:tr w:rsidR="00DE2810" w:rsidRPr="00E35860" w:rsidTr="00C20271">
        <w:trPr>
          <w:gridAfter w:val="1"/>
          <w:wAfter w:w="708" w:type="dxa"/>
          <w:trHeight w:val="1341"/>
        </w:trPr>
        <w:tc>
          <w:tcPr>
            <w:tcW w:w="743" w:type="dxa"/>
            <w:gridSpan w:val="2"/>
          </w:tcPr>
          <w:p w:rsidR="00DE2810" w:rsidRPr="0017564E" w:rsidRDefault="00DE2810" w:rsidP="00175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5" w:type="dxa"/>
          </w:tcPr>
          <w:p w:rsidR="00DE2810" w:rsidRPr="00E924EC" w:rsidRDefault="00DE2810" w:rsidP="00074830">
            <w:pPr>
              <w:widowControl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  <w:r w:rsidRPr="008112D5">
              <w:rPr>
                <w:sz w:val="16"/>
                <w:szCs w:val="16"/>
              </w:rPr>
              <w:t>26.30.11</w:t>
            </w:r>
          </w:p>
        </w:tc>
        <w:tc>
          <w:tcPr>
            <w:tcW w:w="1951" w:type="dxa"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Аппаратура</w:t>
            </w:r>
            <w:r w:rsidRPr="001756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коммуникационная</w:t>
            </w:r>
            <w:r w:rsidRPr="008A3400">
              <w:rPr>
                <w:sz w:val="16"/>
                <w:szCs w:val="16"/>
              </w:rPr>
              <w:t xml:space="preserve"> передающая </w:t>
            </w:r>
            <w:r>
              <w:rPr>
                <w:sz w:val="16"/>
                <w:szCs w:val="16"/>
              </w:rPr>
              <w:t>с приемными устройствами</w:t>
            </w:r>
            <w:r w:rsidRPr="008A3400">
              <w:rPr>
                <w:sz w:val="16"/>
                <w:szCs w:val="16"/>
              </w:rPr>
              <w:t>.</w:t>
            </w:r>
          </w:p>
          <w:p w:rsidR="00DE2810" w:rsidRPr="008A3400" w:rsidRDefault="00DE2810" w:rsidP="00985693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 w:val="restart"/>
          </w:tcPr>
          <w:p w:rsidR="00DE2810" w:rsidRDefault="00DE2810" w:rsidP="00C85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25" w:type="dxa"/>
            <w:vMerge w:val="restart"/>
          </w:tcPr>
          <w:p w:rsidR="00DE2810" w:rsidRPr="008112D5" w:rsidRDefault="00DE2810" w:rsidP="000748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112D5">
              <w:rPr>
                <w:sz w:val="16"/>
                <w:szCs w:val="16"/>
              </w:rPr>
              <w:t>26.30.11.190</w:t>
            </w:r>
          </w:p>
          <w:p w:rsidR="00DE2810" w:rsidRPr="00E924EC" w:rsidRDefault="00DE2810" w:rsidP="00074830">
            <w:pPr>
              <w:widowControl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  <w:p w:rsidR="00DE2810" w:rsidRPr="00E924EC" w:rsidRDefault="00DE2810" w:rsidP="00074830">
            <w:pPr>
              <w:widowControl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951" w:type="dxa"/>
            <w:vMerge w:val="restart"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2693" w:type="dxa"/>
          </w:tcPr>
          <w:p w:rsidR="00DE2810" w:rsidRDefault="00DE2810" w:rsidP="00985693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смартфон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446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693" w:type="dxa"/>
          </w:tcPr>
          <w:p w:rsidR="00DE2810" w:rsidRDefault="00DE2810" w:rsidP="00985693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UMTS/HSPA/HSPA+/DC-HSDPA (850, 900, 1900, 2100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 xml:space="preserve">); GSM/EDGE (850, 900, 1800, 1900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>), ГЛОНАСC, GPS (A-GPS)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446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</w:tcPr>
          <w:p w:rsidR="00DE2810" w:rsidRDefault="00DE2810" w:rsidP="00985693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446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2693" w:type="dxa"/>
          </w:tcPr>
          <w:p w:rsidR="00DE2810" w:rsidRDefault="00DE2810" w:rsidP="00985693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10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446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2693" w:type="dxa"/>
          </w:tcPr>
          <w:p w:rsidR="00DE2810" w:rsidRPr="00F761E1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сенсор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446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17564E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17564E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17564E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  <w:lang w:val="en-US"/>
              </w:rPr>
              <w:t>SIM</w:t>
            </w:r>
            <w:r>
              <w:rPr>
                <w:sz w:val="16"/>
                <w:szCs w:val="16"/>
              </w:rPr>
              <w:t>-карт</w:t>
            </w: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4469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98569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r>
              <w:rPr>
                <w:sz w:val="16"/>
                <w:szCs w:val="16"/>
                <w:lang w:val="en-US"/>
              </w:rPr>
              <w:t>Wi</w:t>
            </w:r>
            <w:r w:rsidRPr="001756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DE2810" w:rsidRPr="008A3400" w:rsidRDefault="00DE2810" w:rsidP="00985693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985693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/>
          </w:tcPr>
          <w:p w:rsidR="00DE2810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17564E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17564E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течении всего срока службы</w:t>
            </w:r>
          </w:p>
        </w:tc>
        <w:tc>
          <w:tcPr>
            <w:tcW w:w="2693" w:type="dxa"/>
          </w:tcPr>
          <w:p w:rsidR="00DE281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42 тыс. включительно</w:t>
            </w:r>
          </w:p>
          <w:p w:rsidR="00DE2810" w:rsidRPr="00E57A84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431"/>
        </w:trPr>
        <w:tc>
          <w:tcPr>
            <w:tcW w:w="743" w:type="dxa"/>
            <w:gridSpan w:val="2"/>
            <w:vMerge/>
          </w:tcPr>
          <w:p w:rsidR="00DE2810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не более 1</w:t>
            </w:r>
            <w:r>
              <w:rPr>
                <w:sz w:val="16"/>
                <w:szCs w:val="16"/>
              </w:rPr>
              <w:t>5</w:t>
            </w:r>
            <w:r w:rsidRPr="008A3400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693" w:type="dxa"/>
          </w:tcPr>
          <w:p w:rsidR="00DE2810" w:rsidRPr="0040465F" w:rsidRDefault="00DE2810" w:rsidP="005B32F9">
            <w:pPr>
              <w:widowControl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40465F">
              <w:rPr>
                <w:color w:val="000000" w:themeColor="text1"/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</w:tcPr>
          <w:p w:rsidR="00DE2810" w:rsidRPr="0040465F" w:rsidRDefault="00DE2810" w:rsidP="005B32F9">
            <w:pPr>
              <w:widowControl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40465F">
              <w:rPr>
                <w:color w:val="000000" w:themeColor="text1"/>
                <w:sz w:val="16"/>
                <w:szCs w:val="16"/>
              </w:rPr>
              <w:t>не более 1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40465F">
              <w:rPr>
                <w:color w:val="000000" w:themeColor="text1"/>
                <w:sz w:val="16"/>
                <w:szCs w:val="16"/>
              </w:rPr>
              <w:t xml:space="preserve"> тыс.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 w:val="restart"/>
          </w:tcPr>
          <w:p w:rsidR="00DE2810" w:rsidRPr="00E35860" w:rsidRDefault="00DE2810" w:rsidP="005B3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  <w:p w:rsidR="00DE2810" w:rsidRDefault="00DE2810" w:rsidP="005B32F9">
            <w:pPr>
              <w:jc w:val="center"/>
              <w:rPr>
                <w:sz w:val="16"/>
                <w:szCs w:val="16"/>
              </w:rPr>
            </w:pPr>
          </w:p>
          <w:p w:rsidR="00DE2810" w:rsidRPr="00E35860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  <w:r>
              <w:rPr>
                <w:sz w:val="16"/>
                <w:szCs w:val="16"/>
              </w:rPr>
              <w:t>.190</w:t>
            </w:r>
          </w:p>
          <w:p w:rsidR="00DE2810" w:rsidRPr="008A340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</w:tcPr>
          <w:p w:rsidR="00DE2810" w:rsidRPr="008A3400" w:rsidRDefault="00DE2810" w:rsidP="005B32F9">
            <w:pPr>
              <w:pStyle w:val="ConsPlusNormal"/>
              <w:rPr>
                <w:rFonts w:eastAsia="Times New Roman"/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2693" w:type="dxa"/>
          </w:tcPr>
          <w:p w:rsidR="00DE2810" w:rsidRDefault="00DE2810" w:rsidP="005B32F9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смартфон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706"/>
        </w:trPr>
        <w:tc>
          <w:tcPr>
            <w:tcW w:w="743" w:type="dxa"/>
            <w:gridSpan w:val="2"/>
            <w:vMerge/>
          </w:tcPr>
          <w:p w:rsidR="00DE2810" w:rsidRDefault="00DE2810" w:rsidP="005B32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693" w:type="dxa"/>
          </w:tcPr>
          <w:p w:rsidR="00DE2810" w:rsidRDefault="00DE2810" w:rsidP="005B32F9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UMTS/HSPA/HSPA+/DC-HSDPA (850, 900, 1900, 2100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 xml:space="preserve">); GSM/EDGE (850, 900, 1800, 1900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>), ГЛОНАСC, GPS (A-GPS)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545"/>
        </w:trPr>
        <w:tc>
          <w:tcPr>
            <w:tcW w:w="743" w:type="dxa"/>
            <w:gridSpan w:val="2"/>
            <w:vMerge/>
          </w:tcPr>
          <w:p w:rsidR="00DE2810" w:rsidRPr="00F761E1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</w:tcPr>
          <w:p w:rsidR="00DE2810" w:rsidRDefault="00DE2810" w:rsidP="005B32F9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270"/>
        </w:trPr>
        <w:tc>
          <w:tcPr>
            <w:tcW w:w="743" w:type="dxa"/>
            <w:gridSpan w:val="2"/>
            <w:vMerge/>
          </w:tcPr>
          <w:p w:rsidR="00DE2810" w:rsidRDefault="00DE2810" w:rsidP="005B32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2693" w:type="dxa"/>
          </w:tcPr>
          <w:p w:rsidR="00DE2810" w:rsidRDefault="00DE2810" w:rsidP="005B32F9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10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840"/>
        </w:trPr>
        <w:tc>
          <w:tcPr>
            <w:tcW w:w="743" w:type="dxa"/>
            <w:gridSpan w:val="2"/>
            <w:vMerge/>
          </w:tcPr>
          <w:p w:rsidR="00DE2810" w:rsidRPr="0017564E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2693" w:type="dxa"/>
          </w:tcPr>
          <w:p w:rsidR="00DE2810" w:rsidRPr="00F761E1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сенсор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426"/>
        </w:trPr>
        <w:tc>
          <w:tcPr>
            <w:tcW w:w="743" w:type="dxa"/>
            <w:gridSpan w:val="2"/>
            <w:vMerge/>
          </w:tcPr>
          <w:p w:rsidR="00DE2810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17564E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17564E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17564E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  <w:lang w:val="en-US"/>
              </w:rPr>
              <w:t>SIM</w:t>
            </w:r>
            <w:r>
              <w:rPr>
                <w:sz w:val="16"/>
                <w:szCs w:val="16"/>
              </w:rPr>
              <w:t>-карт</w:t>
            </w: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1127"/>
        </w:trPr>
        <w:tc>
          <w:tcPr>
            <w:tcW w:w="743" w:type="dxa"/>
            <w:gridSpan w:val="2"/>
            <w:vMerge/>
          </w:tcPr>
          <w:p w:rsidR="00DE2810" w:rsidRDefault="00DE2810" w:rsidP="005B32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B32F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5B32F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r>
              <w:rPr>
                <w:sz w:val="16"/>
                <w:szCs w:val="16"/>
                <w:lang w:val="en-US"/>
              </w:rPr>
              <w:t>Wi</w:t>
            </w:r>
            <w:r w:rsidRPr="001756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DE2810" w:rsidRPr="008A3400" w:rsidRDefault="00DE2810" w:rsidP="005B32F9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B32F9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1527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8C60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17564E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оборудованием(включая договоры технической поддержки, обслуживания, сервисные договоры) из расчета на одного абонента (одну единицу трафика) в течении всего срока службы</w:t>
            </w:r>
          </w:p>
        </w:tc>
        <w:tc>
          <w:tcPr>
            <w:tcW w:w="2693" w:type="dxa"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42 тыс. включительно</w:t>
            </w:r>
          </w:p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03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A3400" w:rsidRDefault="00DE2810" w:rsidP="008C604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не более 12 тыс.</w:t>
            </w: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не более 12 тыс.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025" w:type="dxa"/>
            <w:vMerge w:val="restart"/>
          </w:tcPr>
          <w:p w:rsidR="00DE2810" w:rsidRDefault="00DE2810" w:rsidP="008C604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  <w:r>
              <w:rPr>
                <w:sz w:val="16"/>
                <w:szCs w:val="16"/>
              </w:rPr>
              <w:t>.190</w:t>
            </w:r>
          </w:p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2693" w:type="dxa"/>
          </w:tcPr>
          <w:p w:rsidR="00DE2810" w:rsidRDefault="00DE2810" w:rsidP="008C6042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смартфон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693" w:type="dxa"/>
          </w:tcPr>
          <w:p w:rsidR="00DE2810" w:rsidRDefault="00DE2810" w:rsidP="008C6042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UMTS/HSPA/HSPA+/DC-HSDPA (850, 900, 1900, 2100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 xml:space="preserve">); GSM/EDGE (850, 900, 1800, 1900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>), ГЛОНАСC, GPS (A-GPS)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</w:tcPr>
          <w:p w:rsidR="00DE2810" w:rsidRDefault="00DE2810" w:rsidP="008C6042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2693" w:type="dxa"/>
          </w:tcPr>
          <w:p w:rsidR="00DE2810" w:rsidRDefault="00DE2810" w:rsidP="008C6042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10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2693" w:type="dxa"/>
          </w:tcPr>
          <w:p w:rsidR="00DE2810" w:rsidRPr="00F761E1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сенсор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17564E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17564E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17564E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  <w:lang w:val="en-US"/>
              </w:rPr>
              <w:t>SIM</w:t>
            </w:r>
            <w:r>
              <w:rPr>
                <w:sz w:val="16"/>
                <w:szCs w:val="16"/>
              </w:rPr>
              <w:t>-карт</w:t>
            </w: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8C6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r>
              <w:rPr>
                <w:sz w:val="16"/>
                <w:szCs w:val="16"/>
                <w:lang w:val="en-US"/>
              </w:rPr>
              <w:t>Wi</w:t>
            </w:r>
            <w:r w:rsidRPr="001756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lastRenderedPageBreak/>
              <w:t>Fi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DE2810" w:rsidRPr="008A3400" w:rsidRDefault="00DE2810" w:rsidP="008C6042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8C6042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оборудованием(включая договоры технической поддержки, обслуживания, сервисные договоры) из расчета на одного абонента (одну единицу трафика) в течении всего срока службы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36 тыс. включительно</w:t>
            </w:r>
          </w:p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не более 12 тыс.</w:t>
            </w: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не более 1</w:t>
            </w:r>
            <w:r>
              <w:rPr>
                <w:sz w:val="16"/>
                <w:szCs w:val="16"/>
              </w:rPr>
              <w:t>2</w:t>
            </w:r>
            <w:r w:rsidRPr="008A3400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</w:t>
            </w:r>
            <w:r w:rsidRPr="008A3400">
              <w:rPr>
                <w:sz w:val="16"/>
                <w:szCs w:val="16"/>
              </w:rPr>
              <w:t>.11</w:t>
            </w:r>
            <w:r>
              <w:rPr>
                <w:sz w:val="16"/>
                <w:szCs w:val="16"/>
              </w:rPr>
              <w:t>.190</w:t>
            </w:r>
          </w:p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 смартфон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UMTS/HSPA/HSPA+/DC-HSDPA (850, 900, 1900, 2100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 xml:space="preserve">); GSM/EDGE (850, 900, 1800, 1900 </w:t>
            </w:r>
            <w:proofErr w:type="spellStart"/>
            <w:r>
              <w:rPr>
                <w:sz w:val="16"/>
                <w:szCs w:val="16"/>
              </w:rPr>
              <w:t>MHz</w:t>
            </w:r>
            <w:proofErr w:type="spellEnd"/>
            <w:r>
              <w:rPr>
                <w:sz w:val="16"/>
                <w:szCs w:val="16"/>
              </w:rPr>
              <w:t>), ГЛОНАСC, GPS (A-GPS)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2693" w:type="dxa"/>
          </w:tcPr>
          <w:p w:rsidR="00DE2810" w:rsidRPr="00F761E1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сенсор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17564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17564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17564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  <w:lang w:val="en-US"/>
              </w:rPr>
              <w:t>SIM</w:t>
            </w:r>
            <w:r>
              <w:rPr>
                <w:sz w:val="16"/>
                <w:szCs w:val="16"/>
              </w:rPr>
              <w:t>-карт</w:t>
            </w: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r>
              <w:rPr>
                <w:sz w:val="16"/>
                <w:szCs w:val="16"/>
                <w:lang w:val="en-US"/>
              </w:rPr>
              <w:t>Wi</w:t>
            </w:r>
            <w:r w:rsidRPr="0017564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 w:rsidRPr="001756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17564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17564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17564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оборудованием(включая договоры технической поддержки, обслуживания, сервисные договоры) из расчета на одного абонента (одну единицу трафика) в течении всего срока службы</w:t>
            </w:r>
          </w:p>
        </w:tc>
        <w:tc>
          <w:tcPr>
            <w:tcW w:w="2693" w:type="dxa"/>
          </w:tcPr>
          <w:p w:rsidR="00DE2810" w:rsidRDefault="00DE2810" w:rsidP="00886436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9,6 тыс. включительно</w:t>
            </w:r>
          </w:p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A340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383</w:t>
            </w:r>
          </w:p>
        </w:tc>
        <w:tc>
          <w:tcPr>
            <w:tcW w:w="1270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3119" w:type="dxa"/>
            <w:gridSpan w:val="2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</w:t>
            </w:r>
            <w:r w:rsidRPr="008A3400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A3400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693" w:type="dxa"/>
          </w:tcPr>
          <w:p w:rsidR="00DE2810" w:rsidRPr="008A340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</w:t>
            </w:r>
            <w:r w:rsidRPr="008A3400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29.10.21</w:t>
            </w:r>
          </w:p>
        </w:tc>
        <w:tc>
          <w:tcPr>
            <w:tcW w:w="1951" w:type="dxa"/>
          </w:tcPr>
          <w:p w:rsidR="00DE2810" w:rsidRPr="001F789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1500см3, новые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предельное значение: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440DEE">
              <w:rPr>
                <w:sz w:val="16"/>
                <w:szCs w:val="16"/>
              </w:rPr>
              <w:t>вариаторная</w:t>
            </w:r>
            <w:proofErr w:type="spellEnd"/>
            <w:r w:rsidRPr="00440DEE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440DEE">
              <w:rPr>
                <w:sz w:val="16"/>
                <w:szCs w:val="16"/>
              </w:rPr>
              <w:t>электроподогрев</w:t>
            </w:r>
            <w:proofErr w:type="spellEnd"/>
            <w:r w:rsidRPr="00440DEE">
              <w:rPr>
                <w:sz w:val="16"/>
                <w:szCs w:val="16"/>
              </w:rPr>
              <w:t xml:space="preserve"> передних сидений; полноразмерное запасное колесо;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440DEE">
              <w:rPr>
                <w:sz w:val="16"/>
                <w:szCs w:val="16"/>
              </w:rPr>
              <w:t>электроусилитель</w:t>
            </w:r>
            <w:proofErr w:type="spellEnd"/>
            <w:r w:rsidRPr="00440DEE">
              <w:rPr>
                <w:sz w:val="16"/>
                <w:szCs w:val="16"/>
              </w:rPr>
              <w:t xml:space="preserve"> 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440DEE">
              <w:rPr>
                <w:sz w:val="16"/>
                <w:szCs w:val="16"/>
              </w:rPr>
              <w:t>электростекло</w:t>
            </w:r>
            <w:proofErr w:type="spellEnd"/>
            <w:r w:rsidRPr="00440DEE">
              <w:rPr>
                <w:sz w:val="16"/>
                <w:szCs w:val="16"/>
              </w:rPr>
              <w:t>-подъемники всех дверей;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 xml:space="preserve">коммуникационная система с AUX/USB разъемами; фронтальные и боковые подушки безопасности для первого ряда сидений; 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климат-контроль,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круиз-контроль,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противотуманные фары</w:t>
            </w:r>
            <w:r w:rsidRPr="00075C29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предельное значение: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440DEE">
              <w:rPr>
                <w:sz w:val="16"/>
                <w:szCs w:val="16"/>
              </w:rPr>
              <w:t>вариаторная</w:t>
            </w:r>
            <w:proofErr w:type="spellEnd"/>
            <w:r w:rsidRPr="00440DEE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440DEE">
              <w:rPr>
                <w:sz w:val="16"/>
                <w:szCs w:val="16"/>
              </w:rPr>
              <w:t>электроподогрев</w:t>
            </w:r>
            <w:proofErr w:type="spellEnd"/>
            <w:r w:rsidRPr="00440DEE">
              <w:rPr>
                <w:sz w:val="16"/>
                <w:szCs w:val="16"/>
              </w:rPr>
              <w:t xml:space="preserve"> передних сидений; полноразмерное запасное колесо;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440DEE">
              <w:rPr>
                <w:sz w:val="16"/>
                <w:szCs w:val="16"/>
              </w:rPr>
              <w:t>электроусилитель</w:t>
            </w:r>
            <w:proofErr w:type="spellEnd"/>
            <w:r w:rsidRPr="00440DEE">
              <w:rPr>
                <w:sz w:val="16"/>
                <w:szCs w:val="16"/>
              </w:rPr>
              <w:t xml:space="preserve"> 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440DEE">
              <w:rPr>
                <w:sz w:val="16"/>
                <w:szCs w:val="16"/>
              </w:rPr>
              <w:t>электростекло</w:t>
            </w:r>
            <w:proofErr w:type="spellEnd"/>
            <w:r w:rsidRPr="00440DEE">
              <w:rPr>
                <w:sz w:val="16"/>
                <w:szCs w:val="16"/>
              </w:rPr>
              <w:t>-подъемники всех дверей;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 xml:space="preserve">коммуникационная система с AUX/USB разъемами; фронтальные и боковые подушки безопасности для первого ряда сидений; 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климат-контроль,</w:t>
            </w:r>
          </w:p>
          <w:p w:rsidR="00DE2810" w:rsidRPr="00440DE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круиз-контроль,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440DEE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предельное значение: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75C29">
              <w:rPr>
                <w:sz w:val="16"/>
                <w:szCs w:val="16"/>
              </w:rPr>
              <w:t>вариаторная</w:t>
            </w:r>
            <w:proofErr w:type="spellEnd"/>
            <w:r w:rsidRPr="00075C29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электроподогрев</w:t>
            </w:r>
            <w:proofErr w:type="spellEnd"/>
            <w:r w:rsidRPr="00075C29">
              <w:rPr>
                <w:sz w:val="16"/>
                <w:szCs w:val="16"/>
              </w:rPr>
              <w:t xml:space="preserve"> передних сидений; полноразмерное запасное колесо;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электроусилитель</w:t>
            </w:r>
            <w:proofErr w:type="spellEnd"/>
            <w:r w:rsidRPr="00075C29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75C29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75C29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075C2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фронтальные и боковые подушки безопасности для первого ряда сидений; 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климат-контроль, круиз-контроль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предельное значение: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75C29">
              <w:rPr>
                <w:sz w:val="16"/>
                <w:szCs w:val="16"/>
              </w:rPr>
              <w:t>вариаторная</w:t>
            </w:r>
            <w:proofErr w:type="spellEnd"/>
            <w:r w:rsidRPr="00075C29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электроподогрев</w:t>
            </w:r>
            <w:proofErr w:type="spellEnd"/>
            <w:r w:rsidRPr="00075C29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075C29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75C29">
              <w:rPr>
                <w:sz w:val="16"/>
                <w:szCs w:val="16"/>
              </w:rPr>
              <w:t>электроусилитель</w:t>
            </w:r>
            <w:proofErr w:type="spellEnd"/>
            <w:r w:rsidRPr="00075C29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75C29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75C29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075C2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 xml:space="preserve">фронтальные и боковые подушки безопасности для первого ряда сидений; 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75C29">
              <w:rPr>
                <w:sz w:val="16"/>
                <w:szCs w:val="16"/>
              </w:rPr>
              <w:t>климат-контроль, круиз-контроль</w:t>
            </w:r>
          </w:p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9A7F35" w:rsidRDefault="00DE2810" w:rsidP="005209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 xml:space="preserve">уководитель (заместитель руководителя) структурного подразделения органа </w:t>
            </w:r>
            <w:r w:rsidRPr="003B412A">
              <w:rPr>
                <w:sz w:val="16"/>
                <w:szCs w:val="16"/>
              </w:rPr>
              <w:lastRenderedPageBreak/>
              <w:t>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</w:p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75C29">
              <w:rPr>
                <w:sz w:val="16"/>
                <w:szCs w:val="16"/>
              </w:rPr>
              <w:t>е более 800 тыс.</w:t>
            </w:r>
            <w:r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75C29">
              <w:rPr>
                <w:sz w:val="16"/>
                <w:szCs w:val="16"/>
              </w:rPr>
              <w:t>е более 800 тыс.</w:t>
            </w:r>
            <w:r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9A7F35">
              <w:rPr>
                <w:sz w:val="16"/>
                <w:szCs w:val="16"/>
              </w:rPr>
              <w:t>вариаторная</w:t>
            </w:r>
            <w:proofErr w:type="spellEnd"/>
            <w:r w:rsidRPr="009A7F35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lastRenderedPageBreak/>
              <w:t>электроподогрев</w:t>
            </w:r>
            <w:proofErr w:type="spellEnd"/>
            <w:r w:rsidRPr="009A7F35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9A7F35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электроусилитель</w:t>
            </w:r>
            <w:proofErr w:type="spellEnd"/>
            <w:r w:rsidRPr="009A7F3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9A7F3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9A7F35">
              <w:rPr>
                <w:sz w:val="16"/>
                <w:szCs w:val="16"/>
              </w:rPr>
              <w:t xml:space="preserve"> всех дверей;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фронтальные и боковые подушки безопасности;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климат-контроль,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комплектация </w:t>
            </w:r>
          </w:p>
        </w:tc>
        <w:tc>
          <w:tcPr>
            <w:tcW w:w="2693" w:type="dxa"/>
          </w:tcPr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9A7F35">
              <w:rPr>
                <w:sz w:val="16"/>
                <w:szCs w:val="16"/>
              </w:rPr>
              <w:t>вариаторная</w:t>
            </w:r>
            <w:proofErr w:type="spellEnd"/>
            <w:r w:rsidRPr="009A7F35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lastRenderedPageBreak/>
              <w:t>электроподогрев</w:t>
            </w:r>
            <w:proofErr w:type="spellEnd"/>
            <w:r w:rsidRPr="009A7F35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9A7F35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электроусилитель</w:t>
            </w:r>
            <w:proofErr w:type="spellEnd"/>
            <w:r w:rsidRPr="009A7F3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9A7F3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9A7F35">
              <w:rPr>
                <w:sz w:val="16"/>
                <w:szCs w:val="16"/>
              </w:rPr>
              <w:t xml:space="preserve"> всех дверей;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фронтальные и боковые подушки безопасности;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климат-контроль,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75C29">
              <w:rPr>
                <w:sz w:val="16"/>
                <w:szCs w:val="16"/>
              </w:rPr>
              <w:t>е более 800 тыс.</w:t>
            </w:r>
            <w:r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75C29">
              <w:rPr>
                <w:sz w:val="16"/>
                <w:szCs w:val="16"/>
              </w:rPr>
              <w:t>е более 800 тыс.</w:t>
            </w:r>
            <w:r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</w:t>
            </w:r>
            <w:r>
              <w:rPr>
                <w:sz w:val="16"/>
                <w:szCs w:val="16"/>
              </w:rPr>
              <w:t xml:space="preserve">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  <w:r>
              <w:rPr>
                <w:sz w:val="16"/>
                <w:szCs w:val="16"/>
              </w:rPr>
              <w:t xml:space="preserve"> коробка передач; 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электроподъемники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или гидроусилитель рулевого управления; фронтальные подушки безопасности; 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</w:t>
            </w:r>
            <w:r>
              <w:rPr>
                <w:sz w:val="16"/>
                <w:szCs w:val="16"/>
              </w:rPr>
              <w:t xml:space="preserve">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  <w:r>
              <w:rPr>
                <w:sz w:val="16"/>
                <w:szCs w:val="16"/>
              </w:rPr>
              <w:t xml:space="preserve"> коробка передач; 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электроподъемники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или гидроусилитель рулевого управления; фронтальные подушки безопасности; противотуманные фары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  <w:r w:rsidRPr="00E358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DF5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DF5C5E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DF5C5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DF5C5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DF5C5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DF5C5E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DF5C5E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DF5C5E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DF5C5E">
            <w:pPr>
              <w:widowControl w:val="0"/>
              <w:tabs>
                <w:tab w:val="right" w:pos="1787"/>
              </w:tabs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75C29">
              <w:rPr>
                <w:sz w:val="16"/>
                <w:szCs w:val="16"/>
              </w:rPr>
              <w:t>е более 800 тыс.</w:t>
            </w:r>
            <w:r w:rsidRPr="009A7F3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268" w:type="dxa"/>
          </w:tcPr>
          <w:p w:rsidR="00DE2810" w:rsidRPr="00E35860" w:rsidRDefault="00DE2810" w:rsidP="00DF5C5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DF5C5E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предельное значение: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9A7F35">
              <w:rPr>
                <w:sz w:val="16"/>
                <w:szCs w:val="16"/>
              </w:rPr>
              <w:t>вариаторная</w:t>
            </w:r>
            <w:proofErr w:type="spellEnd"/>
            <w:r w:rsidRPr="009A7F35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электроподогрев</w:t>
            </w:r>
            <w:proofErr w:type="spellEnd"/>
            <w:r w:rsidRPr="009A7F35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9A7F35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9A7F35">
              <w:rPr>
                <w:sz w:val="16"/>
                <w:szCs w:val="16"/>
              </w:rPr>
              <w:t>электроусилитель</w:t>
            </w:r>
            <w:proofErr w:type="spellEnd"/>
            <w:r w:rsidRPr="009A7F3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9A7F3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9A7F35">
              <w:rPr>
                <w:sz w:val="16"/>
                <w:szCs w:val="16"/>
              </w:rPr>
              <w:t xml:space="preserve"> всех дверей;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фронтальные и боковые подушки безопасности;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9A7F35">
              <w:rPr>
                <w:sz w:val="16"/>
                <w:szCs w:val="16"/>
              </w:rPr>
              <w:t>климат-контроль,</w:t>
            </w:r>
          </w:p>
          <w:p w:rsidR="00DE2810" w:rsidRPr="009A7F3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</w:t>
            </w:r>
          </w:p>
        </w:tc>
        <w:tc>
          <w:tcPr>
            <w:tcW w:w="1951" w:type="dxa"/>
          </w:tcPr>
          <w:p w:rsidR="00DE2810" w:rsidRPr="001F789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1500см3, новые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075C2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2,5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2,5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3119" w:type="dxa"/>
            <w:gridSpan w:val="2"/>
          </w:tcPr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предельное значение: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C540F9">
              <w:rPr>
                <w:sz w:val="16"/>
                <w:szCs w:val="16"/>
              </w:rPr>
              <w:t>вариаторная</w:t>
            </w:r>
            <w:proofErr w:type="spellEnd"/>
            <w:r w:rsidRPr="00C540F9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C540F9">
              <w:rPr>
                <w:sz w:val="16"/>
                <w:szCs w:val="16"/>
              </w:rPr>
              <w:t>электроподогрев</w:t>
            </w:r>
            <w:proofErr w:type="spellEnd"/>
            <w:r w:rsidRPr="00C540F9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C540F9">
              <w:rPr>
                <w:sz w:val="16"/>
                <w:szCs w:val="16"/>
              </w:rPr>
              <w:t>электроусилитель</w:t>
            </w:r>
            <w:proofErr w:type="spellEnd"/>
            <w:r w:rsidRPr="00C540F9">
              <w:rPr>
                <w:sz w:val="16"/>
                <w:szCs w:val="16"/>
              </w:rPr>
              <w:t xml:space="preserve">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C540F9">
              <w:rPr>
                <w:sz w:val="16"/>
                <w:szCs w:val="16"/>
              </w:rPr>
              <w:t>электростекло</w:t>
            </w:r>
            <w:proofErr w:type="spellEnd"/>
            <w:r w:rsidRPr="00C540F9">
              <w:rPr>
                <w:sz w:val="16"/>
                <w:szCs w:val="16"/>
              </w:rPr>
              <w:t>-подъемники всех дверей;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коммуникационная система с AUX/USB разъемами;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фронтальные и боковые подушки безопасности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для первого ряда сидений;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боковые подушки безопасности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для второго ряда сидений;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шторки безопасности;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климат-контроль,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круиз-контроль,</w:t>
            </w:r>
          </w:p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</w:t>
            </w:r>
          </w:p>
        </w:tc>
        <w:tc>
          <w:tcPr>
            <w:tcW w:w="2693" w:type="dxa"/>
          </w:tcPr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предельное значение: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C540F9">
              <w:rPr>
                <w:sz w:val="16"/>
                <w:szCs w:val="16"/>
              </w:rPr>
              <w:t>вариаторная</w:t>
            </w:r>
            <w:proofErr w:type="spellEnd"/>
            <w:r w:rsidRPr="00C540F9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C540F9">
              <w:rPr>
                <w:sz w:val="16"/>
                <w:szCs w:val="16"/>
              </w:rPr>
              <w:t>электроподогрев</w:t>
            </w:r>
            <w:proofErr w:type="spellEnd"/>
            <w:r w:rsidRPr="00C540F9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C540F9">
              <w:rPr>
                <w:sz w:val="16"/>
                <w:szCs w:val="16"/>
              </w:rPr>
              <w:t>электроусилитель</w:t>
            </w:r>
            <w:proofErr w:type="spellEnd"/>
            <w:r w:rsidRPr="00C540F9">
              <w:rPr>
                <w:sz w:val="16"/>
                <w:szCs w:val="16"/>
              </w:rPr>
              <w:t xml:space="preserve">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C540F9">
              <w:rPr>
                <w:sz w:val="16"/>
                <w:szCs w:val="16"/>
              </w:rPr>
              <w:t>электростекло</w:t>
            </w:r>
            <w:proofErr w:type="spellEnd"/>
            <w:r w:rsidRPr="00C540F9">
              <w:rPr>
                <w:sz w:val="16"/>
                <w:szCs w:val="16"/>
              </w:rPr>
              <w:t>-подъемники всех дверей;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коммуникационная система с AUX/USB разъемами;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фронтальные и боковые подушки безопасности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для первого ряда сидений;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 xml:space="preserve">боковые подушки безопасности 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для второго ряда сидений;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шторки безопасности;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климат-контроль,</w:t>
            </w:r>
          </w:p>
          <w:p w:rsidR="00DE2810" w:rsidRPr="00C540F9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круиз-контроль,</w:t>
            </w:r>
          </w:p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C540F9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025" w:type="dxa"/>
            <w:vMerge w:val="restart"/>
          </w:tcPr>
          <w:p w:rsidR="00DE2810" w:rsidRPr="002A3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F729D8">
              <w:rPr>
                <w:sz w:val="16"/>
                <w:szCs w:val="16"/>
              </w:rPr>
              <w:t>вариаторная</w:t>
            </w:r>
            <w:proofErr w:type="spellEnd"/>
            <w:r w:rsidRPr="00F729D8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</w:t>
            </w:r>
            <w:r w:rsidRPr="00F729D8">
              <w:rPr>
                <w:sz w:val="16"/>
                <w:szCs w:val="16"/>
              </w:rPr>
              <w:lastRenderedPageBreak/>
              <w:t xml:space="preserve">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навигационная система на русском языке,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боковые подушки безопасности</w:t>
            </w:r>
            <w:r>
              <w:rPr>
                <w:sz w:val="16"/>
                <w:szCs w:val="16"/>
              </w:rPr>
              <w:t xml:space="preserve"> для второго ряда сидений шторки безопасности; конструкция передних сидений, снижающая вероятность травмы шеи;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F729D8">
              <w:rPr>
                <w:sz w:val="16"/>
                <w:szCs w:val="16"/>
              </w:rPr>
              <w:t>вариаторная</w:t>
            </w:r>
            <w:proofErr w:type="spellEnd"/>
            <w:r w:rsidRPr="00F729D8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</w:t>
            </w:r>
            <w:r w:rsidRPr="00F729D8">
              <w:rPr>
                <w:sz w:val="16"/>
                <w:szCs w:val="16"/>
              </w:rPr>
              <w:lastRenderedPageBreak/>
              <w:t xml:space="preserve">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навигационная система на русском языке,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боковые подушки безопасности</w:t>
            </w:r>
            <w:r>
              <w:rPr>
                <w:sz w:val="16"/>
                <w:szCs w:val="16"/>
              </w:rPr>
              <w:t xml:space="preserve"> для второго ряда сидений шторки безопасности; конструкция передних сидений, снижающая вероятность травмы шеи;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>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>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>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 xml:space="preserve">е более </w:t>
            </w:r>
            <w:r>
              <w:rPr>
                <w:sz w:val="16"/>
                <w:szCs w:val="16"/>
              </w:rPr>
              <w:t>1,2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 xml:space="preserve">е более </w:t>
            </w:r>
            <w:r>
              <w:rPr>
                <w:sz w:val="16"/>
                <w:szCs w:val="16"/>
              </w:rPr>
              <w:t>1,2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0042D5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042D5">
              <w:rPr>
                <w:sz w:val="16"/>
                <w:szCs w:val="16"/>
              </w:rPr>
              <w:t xml:space="preserve">омплектация </w:t>
            </w:r>
          </w:p>
        </w:tc>
        <w:tc>
          <w:tcPr>
            <w:tcW w:w="3119" w:type="dxa"/>
            <w:gridSpan w:val="2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предельное значение: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042D5">
              <w:rPr>
                <w:sz w:val="16"/>
                <w:szCs w:val="16"/>
              </w:rPr>
              <w:t>вариаторная</w:t>
            </w:r>
            <w:proofErr w:type="spellEnd"/>
            <w:r w:rsidRPr="000042D5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042D5">
              <w:rPr>
                <w:sz w:val="16"/>
                <w:szCs w:val="16"/>
              </w:rPr>
              <w:t>электроподогрев</w:t>
            </w:r>
            <w:proofErr w:type="spellEnd"/>
            <w:r w:rsidRPr="000042D5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0042D5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042D5">
              <w:rPr>
                <w:sz w:val="16"/>
                <w:szCs w:val="16"/>
              </w:rPr>
              <w:t>электроусилитель</w:t>
            </w:r>
            <w:proofErr w:type="spellEnd"/>
            <w:r w:rsidRPr="000042D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042D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042D5">
              <w:rPr>
                <w:sz w:val="16"/>
                <w:szCs w:val="16"/>
              </w:rPr>
              <w:t xml:space="preserve"> всех дверей; фронтальные и боковые подушки безопасности; 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климат-контроль,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круиз-контроль;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0042D5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042D5">
              <w:rPr>
                <w:sz w:val="16"/>
                <w:szCs w:val="16"/>
              </w:rPr>
              <w:t xml:space="preserve">омплектация </w:t>
            </w:r>
          </w:p>
        </w:tc>
        <w:tc>
          <w:tcPr>
            <w:tcW w:w="2693" w:type="dxa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предельное значение: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042D5">
              <w:rPr>
                <w:sz w:val="16"/>
                <w:szCs w:val="16"/>
              </w:rPr>
              <w:t>вариаторная</w:t>
            </w:r>
            <w:proofErr w:type="spellEnd"/>
            <w:r w:rsidRPr="000042D5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042D5">
              <w:rPr>
                <w:sz w:val="16"/>
                <w:szCs w:val="16"/>
              </w:rPr>
              <w:t>электроподогрев</w:t>
            </w:r>
            <w:proofErr w:type="spellEnd"/>
            <w:r w:rsidRPr="000042D5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0042D5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042D5">
              <w:rPr>
                <w:sz w:val="16"/>
                <w:szCs w:val="16"/>
              </w:rPr>
              <w:t>электроусилитель</w:t>
            </w:r>
            <w:proofErr w:type="spellEnd"/>
            <w:r w:rsidRPr="000042D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042D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042D5">
              <w:rPr>
                <w:sz w:val="16"/>
                <w:szCs w:val="16"/>
              </w:rPr>
              <w:t xml:space="preserve"> всех дверей; фронтальные и боковые подушки безопасности; 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климат-контроль,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круиз-контроль;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140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140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 xml:space="preserve">е более </w:t>
            </w:r>
            <w:r>
              <w:rPr>
                <w:sz w:val="16"/>
                <w:szCs w:val="16"/>
              </w:rPr>
              <w:t xml:space="preserve">850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 xml:space="preserve">е более </w:t>
            </w:r>
            <w:r>
              <w:rPr>
                <w:sz w:val="16"/>
                <w:szCs w:val="16"/>
              </w:rPr>
              <w:t xml:space="preserve">850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0042D5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042D5">
              <w:rPr>
                <w:sz w:val="16"/>
                <w:szCs w:val="16"/>
              </w:rPr>
              <w:t xml:space="preserve">омплектация </w:t>
            </w:r>
          </w:p>
        </w:tc>
        <w:tc>
          <w:tcPr>
            <w:tcW w:w="3119" w:type="dxa"/>
            <w:gridSpan w:val="2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предельное значение: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  <w:r>
              <w:rPr>
                <w:sz w:val="16"/>
                <w:szCs w:val="16"/>
              </w:rPr>
              <w:t xml:space="preserve"> коробка передач; 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электостеклоподъемники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или гидроусилитель рулевого управления; фронтальные подушки безопасности; противотуманные фары</w:t>
            </w:r>
          </w:p>
        </w:tc>
        <w:tc>
          <w:tcPr>
            <w:tcW w:w="2693" w:type="dxa"/>
          </w:tcPr>
          <w:p w:rsidR="00DE2810" w:rsidRPr="000042D5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042D5">
              <w:rPr>
                <w:sz w:val="16"/>
                <w:szCs w:val="16"/>
              </w:rPr>
              <w:t xml:space="preserve">омплектация </w:t>
            </w:r>
          </w:p>
        </w:tc>
        <w:tc>
          <w:tcPr>
            <w:tcW w:w="2693" w:type="dxa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предельное значение: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  <w:r>
              <w:rPr>
                <w:sz w:val="16"/>
                <w:szCs w:val="16"/>
              </w:rPr>
              <w:t xml:space="preserve"> коробка передач; 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электостеклоподъемники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или гидроусилитель рулевого управления; фронтальные подушки безопасности; 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025" w:type="dxa"/>
            <w:vMerge w:val="restart"/>
          </w:tcPr>
          <w:p w:rsidR="00DE2810" w:rsidRPr="002A3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</w:t>
            </w: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0042D5">
              <w:rPr>
                <w:sz w:val="16"/>
                <w:szCs w:val="16"/>
              </w:rPr>
              <w:t xml:space="preserve">ощность двигателя </w:t>
            </w:r>
          </w:p>
        </w:tc>
        <w:tc>
          <w:tcPr>
            <w:tcW w:w="2693" w:type="dxa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>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042D5">
              <w:rPr>
                <w:sz w:val="16"/>
                <w:szCs w:val="16"/>
              </w:rPr>
              <w:t xml:space="preserve">редельная цена </w:t>
            </w:r>
          </w:p>
        </w:tc>
        <w:tc>
          <w:tcPr>
            <w:tcW w:w="2693" w:type="dxa"/>
          </w:tcPr>
          <w:p w:rsidR="00DE2810" w:rsidRPr="003323E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23E2">
              <w:rPr>
                <w:sz w:val="16"/>
                <w:szCs w:val="16"/>
              </w:rPr>
              <w:t xml:space="preserve">е более </w:t>
            </w:r>
            <w:r>
              <w:rPr>
                <w:sz w:val="16"/>
                <w:szCs w:val="16"/>
              </w:rPr>
              <w:t>1,2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0042D5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042D5">
              <w:rPr>
                <w:sz w:val="16"/>
                <w:szCs w:val="16"/>
              </w:rPr>
              <w:t xml:space="preserve">омплектация </w:t>
            </w:r>
          </w:p>
        </w:tc>
        <w:tc>
          <w:tcPr>
            <w:tcW w:w="2693" w:type="dxa"/>
          </w:tcPr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предельное значение: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0042D5">
              <w:rPr>
                <w:sz w:val="16"/>
                <w:szCs w:val="16"/>
              </w:rPr>
              <w:t>вариаторная</w:t>
            </w:r>
            <w:proofErr w:type="spellEnd"/>
            <w:r w:rsidRPr="000042D5">
              <w:rPr>
                <w:sz w:val="16"/>
                <w:szCs w:val="16"/>
              </w:rPr>
              <w:t xml:space="preserve"> коробка передач;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042D5">
              <w:rPr>
                <w:sz w:val="16"/>
                <w:szCs w:val="16"/>
              </w:rPr>
              <w:t>электроподогрев</w:t>
            </w:r>
            <w:proofErr w:type="spellEnd"/>
            <w:r w:rsidRPr="000042D5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0042D5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0042D5">
              <w:rPr>
                <w:sz w:val="16"/>
                <w:szCs w:val="16"/>
              </w:rPr>
              <w:t>электроусилитель</w:t>
            </w:r>
            <w:proofErr w:type="spellEnd"/>
            <w:r w:rsidRPr="000042D5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0042D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0042D5">
              <w:rPr>
                <w:sz w:val="16"/>
                <w:szCs w:val="16"/>
              </w:rPr>
              <w:t xml:space="preserve"> всех дверей; фронтальные и боковые подушки безопасности; 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климат-контроль,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круиз-контроль;</w:t>
            </w:r>
          </w:p>
          <w:p w:rsidR="00DE2810" w:rsidRPr="000042D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042D5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29.10.23</w:t>
            </w:r>
          </w:p>
        </w:tc>
        <w:tc>
          <w:tcPr>
            <w:tcW w:w="1951" w:type="dxa"/>
          </w:tcPr>
          <w:p w:rsidR="00DE2810" w:rsidRPr="001F789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sz w:val="16"/>
                <w:szCs w:val="16"/>
              </w:rPr>
              <w:t>полудизелем</w:t>
            </w:r>
            <w:proofErr w:type="spellEnd"/>
            <w:r>
              <w:rPr>
                <w:sz w:val="16"/>
                <w:szCs w:val="16"/>
              </w:rPr>
              <w:t>), новые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29.10.23.000</w:t>
            </w:r>
          </w:p>
        </w:tc>
        <w:tc>
          <w:tcPr>
            <w:tcW w:w="1951" w:type="dxa"/>
            <w:vMerge w:val="restart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предельное значение: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автоматическая коробка передач;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предпусковой подогреватель;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газобаллонное оборудование;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бортовой компьютер;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BE2E0A">
              <w:rPr>
                <w:sz w:val="16"/>
                <w:szCs w:val="16"/>
              </w:rPr>
              <w:t>электроподогрев</w:t>
            </w:r>
            <w:proofErr w:type="spellEnd"/>
            <w:r w:rsidRPr="00BE2E0A">
              <w:rPr>
                <w:sz w:val="16"/>
                <w:szCs w:val="16"/>
              </w:rPr>
              <w:t xml:space="preserve"> передних сидений;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BE2E0A">
              <w:rPr>
                <w:sz w:val="16"/>
                <w:szCs w:val="16"/>
              </w:rPr>
              <w:t>электрорегули-ровка</w:t>
            </w:r>
            <w:proofErr w:type="spellEnd"/>
            <w:r w:rsidRPr="00BE2E0A">
              <w:rPr>
                <w:sz w:val="16"/>
                <w:szCs w:val="16"/>
              </w:rPr>
              <w:t xml:space="preserve"> боковых зеркал с функцией подогрева;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BE2E0A">
              <w:rPr>
                <w:sz w:val="16"/>
                <w:szCs w:val="16"/>
              </w:rPr>
              <w:t>электроусилитель</w:t>
            </w:r>
            <w:proofErr w:type="spellEnd"/>
            <w:r w:rsidRPr="00BE2E0A">
              <w:rPr>
                <w:sz w:val="16"/>
                <w:szCs w:val="16"/>
              </w:rPr>
              <w:t xml:space="preserve"> 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BE2E0A">
              <w:rPr>
                <w:sz w:val="16"/>
                <w:szCs w:val="16"/>
              </w:rPr>
              <w:lastRenderedPageBreak/>
              <w:t>электростекло</w:t>
            </w:r>
            <w:proofErr w:type="spellEnd"/>
            <w:r w:rsidRPr="00BE2E0A">
              <w:rPr>
                <w:sz w:val="16"/>
                <w:szCs w:val="16"/>
              </w:rPr>
              <w:t>-подъемники;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 xml:space="preserve">аудиосистема с AUX/USB разъемами и кнопками управления на рулевом колесе; 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фронтальные подушки безопасности;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кондиционер;</w:t>
            </w:r>
          </w:p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комплектация </w:t>
            </w:r>
          </w:p>
        </w:tc>
        <w:tc>
          <w:tcPr>
            <w:tcW w:w="2693" w:type="dxa"/>
          </w:tcPr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предельное значение: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автоматическая коробка передач;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предпусковой подогреватель;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газобаллонное оборудование;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бортовой компьютер;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BE2E0A">
              <w:rPr>
                <w:sz w:val="16"/>
                <w:szCs w:val="16"/>
              </w:rPr>
              <w:t>электроподогрев</w:t>
            </w:r>
            <w:proofErr w:type="spellEnd"/>
            <w:r w:rsidRPr="00BE2E0A">
              <w:rPr>
                <w:sz w:val="16"/>
                <w:szCs w:val="16"/>
              </w:rPr>
              <w:t xml:space="preserve"> передних сидений;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BE2E0A">
              <w:rPr>
                <w:sz w:val="16"/>
                <w:szCs w:val="16"/>
              </w:rPr>
              <w:t>электрорегули-ровка</w:t>
            </w:r>
            <w:proofErr w:type="spellEnd"/>
            <w:r w:rsidRPr="00BE2E0A">
              <w:rPr>
                <w:sz w:val="16"/>
                <w:szCs w:val="16"/>
              </w:rPr>
              <w:t xml:space="preserve"> боковых зеркал с функцией подогрева;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BE2E0A">
              <w:rPr>
                <w:sz w:val="16"/>
                <w:szCs w:val="16"/>
              </w:rPr>
              <w:t>электроусилитель</w:t>
            </w:r>
            <w:proofErr w:type="spellEnd"/>
            <w:r w:rsidRPr="00BE2E0A">
              <w:rPr>
                <w:sz w:val="16"/>
                <w:szCs w:val="16"/>
              </w:rPr>
              <w:t xml:space="preserve"> 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 xml:space="preserve">или гидроусилитель рулевого </w:t>
            </w:r>
            <w:r w:rsidRPr="00BE2E0A">
              <w:rPr>
                <w:sz w:val="16"/>
                <w:szCs w:val="16"/>
              </w:rPr>
              <w:lastRenderedPageBreak/>
              <w:t xml:space="preserve">управления; </w:t>
            </w:r>
            <w:proofErr w:type="spellStart"/>
            <w:r w:rsidRPr="00BE2E0A">
              <w:rPr>
                <w:sz w:val="16"/>
                <w:szCs w:val="16"/>
              </w:rPr>
              <w:t>электростекло</w:t>
            </w:r>
            <w:proofErr w:type="spellEnd"/>
            <w:r w:rsidRPr="00BE2E0A">
              <w:rPr>
                <w:sz w:val="16"/>
                <w:szCs w:val="16"/>
              </w:rPr>
              <w:t>-подъемники;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 xml:space="preserve">аудиосистема с AUX/USB разъемами и кнопками управления на рулевом колесе; 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фронтальные подушки безопасности;</w:t>
            </w:r>
          </w:p>
          <w:p w:rsidR="00DE2810" w:rsidRPr="00BE2E0A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кондиционер;</w:t>
            </w:r>
          </w:p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E2E0A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025" w:type="dxa"/>
            <w:vMerge w:val="restart"/>
          </w:tcPr>
          <w:p w:rsidR="00DE2810" w:rsidRPr="00BE2E0A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</w:t>
            </w:r>
            <w:proofErr w:type="spellStart"/>
            <w:r>
              <w:rPr>
                <w:sz w:val="16"/>
                <w:szCs w:val="16"/>
              </w:rPr>
              <w:t>газобалонное</w:t>
            </w:r>
            <w:proofErr w:type="spellEnd"/>
            <w:r>
              <w:rPr>
                <w:sz w:val="16"/>
                <w:szCs w:val="16"/>
              </w:rPr>
              <w:t xml:space="preserve"> оборудование;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 xml:space="preserve">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и кнопками управления на рулевом колесе;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</w:t>
            </w:r>
            <w:proofErr w:type="spellStart"/>
            <w:r>
              <w:rPr>
                <w:sz w:val="16"/>
                <w:szCs w:val="16"/>
              </w:rPr>
              <w:t>газобалонное</w:t>
            </w:r>
            <w:proofErr w:type="spellEnd"/>
            <w:r>
              <w:rPr>
                <w:sz w:val="16"/>
                <w:szCs w:val="16"/>
              </w:rPr>
              <w:t xml:space="preserve"> оборудование;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 xml:space="preserve">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и кнопками управления на рулевом колесе;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29.10.23.000</w:t>
            </w:r>
          </w:p>
          <w:p w:rsidR="00DE2810" w:rsidRPr="001F7895" w:rsidRDefault="00DE2810" w:rsidP="005209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>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1,2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1,2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 xml:space="preserve">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разъемами; </w:t>
            </w: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 xml:space="preserve">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разъемами; </w:t>
            </w: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29.10.23.000</w:t>
            </w:r>
          </w:p>
          <w:p w:rsidR="00DE2810" w:rsidRPr="001F7895" w:rsidRDefault="00DE2810" w:rsidP="005209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850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850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бортовой компьютер; </w:t>
            </w:r>
            <w:proofErr w:type="spellStart"/>
            <w:r>
              <w:rPr>
                <w:sz w:val="16"/>
                <w:szCs w:val="16"/>
              </w:rPr>
              <w:t>электроподогрев</w:t>
            </w:r>
            <w:proofErr w:type="spellEnd"/>
            <w:r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зеркал; полноразмерное запасное колесо; </w:t>
            </w:r>
            <w:proofErr w:type="spellStart"/>
            <w:r>
              <w:rPr>
                <w:sz w:val="16"/>
                <w:szCs w:val="16"/>
              </w:rPr>
              <w:t>гидроуселитель</w:t>
            </w:r>
            <w:proofErr w:type="spellEnd"/>
            <w:r>
              <w:rPr>
                <w:sz w:val="16"/>
                <w:szCs w:val="16"/>
              </w:rPr>
              <w:t xml:space="preserve"> рулевого управления; </w:t>
            </w:r>
            <w:proofErr w:type="spellStart"/>
            <w:r>
              <w:rPr>
                <w:sz w:val="16"/>
                <w:szCs w:val="16"/>
              </w:rPr>
              <w:t>аудисистема</w:t>
            </w:r>
            <w:proofErr w:type="spellEnd"/>
            <w:r>
              <w:rPr>
                <w:sz w:val="16"/>
                <w:szCs w:val="16"/>
              </w:rPr>
              <w:t xml:space="preserve">; фронтальные подушки </w:t>
            </w:r>
            <w:proofErr w:type="spellStart"/>
            <w:r>
              <w:rPr>
                <w:sz w:val="16"/>
                <w:szCs w:val="16"/>
              </w:rPr>
              <w:t>безопастности</w:t>
            </w:r>
            <w:proofErr w:type="spellEnd"/>
            <w:r>
              <w:rPr>
                <w:sz w:val="16"/>
                <w:szCs w:val="16"/>
              </w:rPr>
              <w:t>; противотуманные фары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бортовой компьютер; </w:t>
            </w:r>
            <w:proofErr w:type="spellStart"/>
            <w:r>
              <w:rPr>
                <w:sz w:val="16"/>
                <w:szCs w:val="16"/>
              </w:rPr>
              <w:t>электроподогрев</w:t>
            </w:r>
            <w:proofErr w:type="spellEnd"/>
            <w:r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зеркал; полноразмерное запасное колесо; </w:t>
            </w:r>
            <w:proofErr w:type="spellStart"/>
            <w:r>
              <w:rPr>
                <w:sz w:val="16"/>
                <w:szCs w:val="16"/>
              </w:rPr>
              <w:t>гидроуселитель</w:t>
            </w:r>
            <w:proofErr w:type="spellEnd"/>
            <w:r>
              <w:rPr>
                <w:sz w:val="16"/>
                <w:szCs w:val="16"/>
              </w:rPr>
              <w:t xml:space="preserve"> рулевого управления; </w:t>
            </w:r>
            <w:proofErr w:type="spellStart"/>
            <w:r>
              <w:rPr>
                <w:sz w:val="16"/>
                <w:szCs w:val="16"/>
              </w:rPr>
              <w:t>аудисистема</w:t>
            </w:r>
            <w:proofErr w:type="spellEnd"/>
            <w:r>
              <w:rPr>
                <w:sz w:val="16"/>
                <w:szCs w:val="16"/>
              </w:rPr>
              <w:t xml:space="preserve">; фронтальные подушки </w:t>
            </w:r>
            <w:proofErr w:type="spellStart"/>
            <w:r>
              <w:rPr>
                <w:sz w:val="16"/>
                <w:szCs w:val="16"/>
              </w:rPr>
              <w:t>безопастности</w:t>
            </w:r>
            <w:proofErr w:type="spellEnd"/>
            <w:r>
              <w:rPr>
                <w:sz w:val="16"/>
                <w:szCs w:val="16"/>
              </w:rPr>
              <w:t>; 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025" w:type="dxa"/>
            <w:vMerge w:val="restart"/>
          </w:tcPr>
          <w:p w:rsidR="00DE2810" w:rsidRPr="00BE2E0A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29.10.23.000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</w:t>
            </w: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1,2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 xml:space="preserve">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разъемами; </w:t>
            </w: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29.10.24</w:t>
            </w:r>
          </w:p>
        </w:tc>
        <w:tc>
          <w:tcPr>
            <w:tcW w:w="1951" w:type="dxa"/>
          </w:tcPr>
          <w:p w:rsidR="00DE2810" w:rsidRPr="001F789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5.1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29.10.24.000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2,0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предельное значение: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автоматическая коробка передач;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предпусковой подогреватель;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бортовой компьютер;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46EC2">
              <w:rPr>
                <w:sz w:val="16"/>
                <w:szCs w:val="16"/>
              </w:rPr>
              <w:t>электроподогрев</w:t>
            </w:r>
            <w:proofErr w:type="spellEnd"/>
            <w:r w:rsidRPr="00F46EC2">
              <w:rPr>
                <w:sz w:val="16"/>
                <w:szCs w:val="16"/>
              </w:rPr>
              <w:t xml:space="preserve"> передних сидений;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46EC2">
              <w:rPr>
                <w:sz w:val="16"/>
                <w:szCs w:val="16"/>
              </w:rPr>
              <w:t>электрорегулировка</w:t>
            </w:r>
            <w:proofErr w:type="spellEnd"/>
            <w:r w:rsidRPr="00F46EC2">
              <w:rPr>
                <w:sz w:val="16"/>
                <w:szCs w:val="16"/>
              </w:rPr>
              <w:t xml:space="preserve"> боковых зеркал с функцией подогрева;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46EC2">
              <w:rPr>
                <w:sz w:val="16"/>
                <w:szCs w:val="16"/>
              </w:rPr>
              <w:t>электроусилитель</w:t>
            </w:r>
            <w:proofErr w:type="spellEnd"/>
            <w:r w:rsidRPr="00F46EC2">
              <w:rPr>
                <w:sz w:val="16"/>
                <w:szCs w:val="16"/>
              </w:rPr>
              <w:t xml:space="preserve"> 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F46EC2">
              <w:rPr>
                <w:sz w:val="16"/>
                <w:szCs w:val="16"/>
              </w:rPr>
              <w:t>электростекло</w:t>
            </w:r>
            <w:proofErr w:type="spellEnd"/>
            <w:r w:rsidRPr="00F46EC2">
              <w:rPr>
                <w:sz w:val="16"/>
                <w:szCs w:val="16"/>
              </w:rPr>
              <w:t>-подъемники;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навигационная система на русском языке;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 xml:space="preserve">аудиосистема с AUX/USB разъемами и кнопками управления на рулевом колесе; 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фронтальные подушки безопасности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предельное значение: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автоматическая коробка передач;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предпусковой подогреватель;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бортовой компьютер;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46EC2">
              <w:rPr>
                <w:sz w:val="16"/>
                <w:szCs w:val="16"/>
              </w:rPr>
              <w:t>электроподогрев</w:t>
            </w:r>
            <w:proofErr w:type="spellEnd"/>
            <w:r w:rsidRPr="00F46EC2">
              <w:rPr>
                <w:sz w:val="16"/>
                <w:szCs w:val="16"/>
              </w:rPr>
              <w:t xml:space="preserve"> передних сидений;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46EC2">
              <w:rPr>
                <w:sz w:val="16"/>
                <w:szCs w:val="16"/>
              </w:rPr>
              <w:t>электрорегулировка</w:t>
            </w:r>
            <w:proofErr w:type="spellEnd"/>
            <w:r w:rsidRPr="00F46EC2">
              <w:rPr>
                <w:sz w:val="16"/>
                <w:szCs w:val="16"/>
              </w:rPr>
              <w:t xml:space="preserve"> боковых зеркал с функцией подогрева;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46EC2">
              <w:rPr>
                <w:sz w:val="16"/>
                <w:szCs w:val="16"/>
              </w:rPr>
              <w:t>электроусилитель</w:t>
            </w:r>
            <w:proofErr w:type="spellEnd"/>
            <w:r w:rsidRPr="00F46EC2">
              <w:rPr>
                <w:sz w:val="16"/>
                <w:szCs w:val="16"/>
              </w:rPr>
              <w:t xml:space="preserve"> 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F46EC2">
              <w:rPr>
                <w:sz w:val="16"/>
                <w:szCs w:val="16"/>
              </w:rPr>
              <w:t>электростекло</w:t>
            </w:r>
            <w:proofErr w:type="spellEnd"/>
            <w:r w:rsidRPr="00F46EC2">
              <w:rPr>
                <w:sz w:val="16"/>
                <w:szCs w:val="16"/>
              </w:rPr>
              <w:t>-подъемники;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навигационная система на русском языке;</w:t>
            </w:r>
          </w:p>
          <w:p w:rsidR="00DE2810" w:rsidRPr="00F46EC2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 xml:space="preserve">аудиосистема с AUX/USB разъемами и кнопками управления на рулевом колесе; 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46EC2">
              <w:rPr>
                <w:sz w:val="16"/>
                <w:szCs w:val="16"/>
              </w:rPr>
              <w:t>фронтальные подушки безопасности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29.10.24.000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навигационная система на русском языке,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и кнопками управления на рулевом колесе;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автоматическая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навигационная система на русском языке,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 и кнопками управления на рулевом колесе;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 xml:space="preserve">фронтальные подушки </w:t>
            </w:r>
            <w:proofErr w:type="gramStart"/>
            <w:r w:rsidRPr="00F729D8">
              <w:rPr>
                <w:sz w:val="16"/>
                <w:szCs w:val="16"/>
              </w:rPr>
              <w:t>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29.10.24.000</w:t>
            </w:r>
          </w:p>
          <w:p w:rsidR="00DE2810" w:rsidRPr="001F7895" w:rsidRDefault="00DE2810" w:rsidP="005209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 xml:space="preserve">уководитель (заместитель руководителя) структурного подразделения органа </w:t>
            </w:r>
          </w:p>
          <w:p w:rsidR="00DE2810" w:rsidRDefault="00DE2810" w:rsidP="00520930">
            <w:pPr>
              <w:rPr>
                <w:sz w:val="16"/>
                <w:szCs w:val="16"/>
              </w:rPr>
            </w:pPr>
            <w:r w:rsidRPr="003B412A">
              <w:rPr>
                <w:sz w:val="16"/>
                <w:szCs w:val="16"/>
              </w:rPr>
              <w:t>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1,2 млн.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1,2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</w:t>
            </w:r>
            <w:r w:rsidRPr="00CA78F7">
              <w:rPr>
                <w:sz w:val="16"/>
                <w:szCs w:val="16"/>
              </w:rPr>
              <w:t>разъемами</w:t>
            </w:r>
            <w:r>
              <w:rPr>
                <w:sz w:val="16"/>
                <w:szCs w:val="16"/>
              </w:rPr>
              <w:t>;</w:t>
            </w:r>
            <w:r w:rsidRPr="00CA78F7">
              <w:rPr>
                <w:sz w:val="16"/>
                <w:szCs w:val="16"/>
              </w:rPr>
              <w:t xml:space="preserve"> 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безопасности;</w:t>
            </w:r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</w:t>
            </w:r>
            <w:r w:rsidRPr="00CA78F7">
              <w:rPr>
                <w:sz w:val="16"/>
                <w:szCs w:val="16"/>
              </w:rPr>
              <w:t>разъемами</w:t>
            </w:r>
            <w:r>
              <w:rPr>
                <w:sz w:val="16"/>
                <w:szCs w:val="16"/>
              </w:rPr>
              <w:t>;</w:t>
            </w:r>
            <w:r w:rsidRPr="00CA78F7">
              <w:rPr>
                <w:sz w:val="16"/>
                <w:szCs w:val="16"/>
              </w:rPr>
              <w:t xml:space="preserve"> 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безопасности;</w:t>
            </w:r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29.10.24.000</w:t>
            </w:r>
          </w:p>
          <w:p w:rsidR="00DE2810" w:rsidRPr="001F7895" w:rsidRDefault="00DE2810" w:rsidP="005209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850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850 </w:t>
            </w: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</w:t>
            </w:r>
            <w:proofErr w:type="gramStart"/>
            <w:r>
              <w:rPr>
                <w:sz w:val="16"/>
                <w:szCs w:val="16"/>
              </w:rPr>
              <w:t xml:space="preserve">; 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>бортовой</w:t>
            </w:r>
            <w:proofErr w:type="gramEnd"/>
            <w:r>
              <w:rPr>
                <w:sz w:val="16"/>
                <w:szCs w:val="16"/>
              </w:rPr>
              <w:t xml:space="preserve"> компьютер; </w:t>
            </w:r>
            <w:proofErr w:type="spellStart"/>
            <w:r>
              <w:rPr>
                <w:sz w:val="16"/>
                <w:szCs w:val="16"/>
              </w:rPr>
              <w:t>электропрогрев</w:t>
            </w:r>
            <w:proofErr w:type="spellEnd"/>
            <w:r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зеркал; полноразмерное запасное колесо; гидроусилитель рулевого управления; аудиосистема; фронтальные подушки безопасности; противотуманные фары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</w:t>
            </w:r>
            <w:proofErr w:type="gramStart"/>
            <w:r>
              <w:rPr>
                <w:sz w:val="16"/>
                <w:szCs w:val="16"/>
              </w:rPr>
              <w:t xml:space="preserve">; 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>бортовой</w:t>
            </w:r>
            <w:proofErr w:type="gramEnd"/>
            <w:r>
              <w:rPr>
                <w:sz w:val="16"/>
                <w:szCs w:val="16"/>
              </w:rPr>
              <w:t xml:space="preserve"> компьютер; </w:t>
            </w:r>
            <w:proofErr w:type="spellStart"/>
            <w:r>
              <w:rPr>
                <w:sz w:val="16"/>
                <w:szCs w:val="16"/>
              </w:rPr>
              <w:t>электропрогрев</w:t>
            </w:r>
            <w:proofErr w:type="spellEnd"/>
            <w:r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зеркал; полноразмерное запасное колесо; гидроусилитель рулевого управления; аудиосистема; фронтальные подушки безопасности; противотуманные фары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29.10.24.000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1,2 млн.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механическая</w:t>
            </w:r>
            <w:r w:rsidRPr="00F729D8">
              <w:rPr>
                <w:sz w:val="16"/>
                <w:szCs w:val="16"/>
              </w:rPr>
              <w:t xml:space="preserve"> коробка передач;</w:t>
            </w:r>
            <w:r>
              <w:rPr>
                <w:sz w:val="16"/>
                <w:szCs w:val="16"/>
              </w:rPr>
              <w:t xml:space="preserve"> предпусковой подогреватель; бортовой компьютер;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 сидений; </w:t>
            </w:r>
            <w:proofErr w:type="spellStart"/>
            <w:r>
              <w:rPr>
                <w:sz w:val="16"/>
                <w:szCs w:val="16"/>
              </w:rPr>
              <w:t>электрорегулировка</w:t>
            </w:r>
            <w:proofErr w:type="spellEnd"/>
            <w:r>
              <w:rPr>
                <w:sz w:val="16"/>
                <w:szCs w:val="16"/>
              </w:rPr>
              <w:t xml:space="preserve"> боковых зеркал с </w:t>
            </w:r>
            <w:r>
              <w:rPr>
                <w:sz w:val="16"/>
                <w:szCs w:val="16"/>
              </w:rPr>
              <w:lastRenderedPageBreak/>
              <w:t xml:space="preserve">функцией подогрева; </w:t>
            </w:r>
            <w:r w:rsidRPr="00F729D8">
              <w:rPr>
                <w:sz w:val="16"/>
                <w:szCs w:val="16"/>
              </w:rPr>
              <w:t>полноразмерное запасное колесо;</w:t>
            </w:r>
          </w:p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аудиосистема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</w:t>
            </w:r>
            <w:r w:rsidRPr="00CA78F7">
              <w:rPr>
                <w:sz w:val="16"/>
                <w:szCs w:val="16"/>
              </w:rPr>
              <w:t>разъемами</w:t>
            </w:r>
            <w:r>
              <w:rPr>
                <w:sz w:val="16"/>
                <w:szCs w:val="16"/>
              </w:rPr>
              <w:t>;</w:t>
            </w:r>
            <w:r w:rsidRPr="00CA78F7">
              <w:rPr>
                <w:sz w:val="16"/>
                <w:szCs w:val="16"/>
              </w:rPr>
              <w:t xml:space="preserve"> 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подушки безопасности;</w:t>
            </w:r>
            <w:r>
              <w:rPr>
                <w:sz w:val="16"/>
                <w:szCs w:val="16"/>
              </w:rPr>
              <w:t xml:space="preserve"> кондиционер;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2628FF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6</w:t>
            </w:r>
          </w:p>
        </w:tc>
        <w:tc>
          <w:tcPr>
            <w:tcW w:w="1025" w:type="dxa"/>
          </w:tcPr>
          <w:p w:rsidR="00DE2810" w:rsidRPr="002628FF" w:rsidRDefault="00DE2810" w:rsidP="00520930">
            <w:pPr>
              <w:pStyle w:val="ConsPlusNormal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  <w:lang w:val="en-US"/>
              </w:rPr>
              <w:t>31</w:t>
            </w:r>
            <w:r w:rsidRPr="002628FF">
              <w:rPr>
                <w:sz w:val="16"/>
                <w:szCs w:val="16"/>
              </w:rPr>
              <w:t>.01.11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2628FF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  <w:lang w:val="en-US"/>
              </w:rPr>
              <w:t>6</w:t>
            </w:r>
            <w:r w:rsidRPr="002628FF"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</w:tcPr>
          <w:p w:rsidR="00DE2810" w:rsidRPr="002628FF" w:rsidRDefault="00DE2810" w:rsidP="00520930">
            <w:pPr>
              <w:pStyle w:val="ConsPlusNormal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Столы офисные металлические</w:t>
            </w: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2628FF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6.1.1</w:t>
            </w:r>
          </w:p>
        </w:tc>
        <w:tc>
          <w:tcPr>
            <w:tcW w:w="1025" w:type="dxa"/>
          </w:tcPr>
          <w:p w:rsidR="00DE2810" w:rsidRPr="002628FF" w:rsidRDefault="00DE2810" w:rsidP="00520930">
            <w:pPr>
              <w:pStyle w:val="ConsPlusNormal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2628FF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6.1.2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E056A8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2628FF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6.1.3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E056A8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/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6.1.4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E056A8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 xml:space="preserve">Руководитель или заместитель структурного подразделения органа государственной </w:t>
            </w:r>
            <w:r>
              <w:rPr>
                <w:sz w:val="16"/>
                <w:szCs w:val="16"/>
              </w:rPr>
              <w:t xml:space="preserve">власти </w:t>
            </w:r>
            <w:r w:rsidRPr="002628FF">
              <w:rPr>
                <w:sz w:val="16"/>
                <w:szCs w:val="16"/>
              </w:rPr>
              <w:t>(должность, относящаяся к</w:t>
            </w:r>
            <w:r>
              <w:rPr>
                <w:sz w:val="16"/>
                <w:szCs w:val="16"/>
              </w:rPr>
              <w:t xml:space="preserve"> главной или</w:t>
            </w:r>
            <w:r w:rsidRPr="002628FF">
              <w:rPr>
                <w:sz w:val="16"/>
                <w:szCs w:val="16"/>
              </w:rPr>
              <w:t xml:space="preserve"> ведущей группе должностей категории «руководители»)</w:t>
            </w:r>
          </w:p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2628FF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2628FF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E056A8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2628F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2628FF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E056A8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B871C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B871C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6.1.7</w:t>
            </w:r>
          </w:p>
        </w:tc>
        <w:tc>
          <w:tcPr>
            <w:tcW w:w="1025" w:type="dxa"/>
          </w:tcPr>
          <w:p w:rsidR="00DE2810" w:rsidRPr="00D67A96" w:rsidRDefault="00DE2810" w:rsidP="00520930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2628FF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6.1.8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C59BD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C59BD">
              <w:rPr>
                <w:sz w:val="16"/>
                <w:szCs w:val="16"/>
              </w:rPr>
              <w:t>31.01.11.110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6.1.1 -6.1.8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6.2</w:t>
            </w:r>
          </w:p>
        </w:tc>
        <w:tc>
          <w:tcPr>
            <w:tcW w:w="1025" w:type="dxa"/>
          </w:tcPr>
          <w:p w:rsidR="00DE2810" w:rsidRPr="00D67A96" w:rsidRDefault="00DE2810" w:rsidP="00520930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DA2A02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Pr="0005273C" w:rsidRDefault="00DE2810" w:rsidP="00520930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DA2A02">
              <w:rPr>
                <w:sz w:val="16"/>
                <w:szCs w:val="16"/>
              </w:rPr>
              <w:t>Шкафы офисные металлические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6.2.1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83E8F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83E8F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83E8F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/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83E8F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83E8F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55025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6.2.7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55025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6.2.8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55025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55025">
              <w:rPr>
                <w:sz w:val="16"/>
                <w:szCs w:val="16"/>
              </w:rPr>
              <w:t>31.01.11.120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6.2.1- 6.2.8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lastRenderedPageBreak/>
              <w:t>6.3</w:t>
            </w:r>
          </w:p>
        </w:tc>
        <w:tc>
          <w:tcPr>
            <w:tcW w:w="1025" w:type="dxa"/>
          </w:tcPr>
          <w:p w:rsidR="00DE2810" w:rsidRPr="0005273C" w:rsidRDefault="00DE2810" w:rsidP="00520930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BF204D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Pr="0005273C" w:rsidRDefault="00DE2810" w:rsidP="00520930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BF204D">
              <w:rPr>
                <w:sz w:val="16"/>
                <w:szCs w:val="16"/>
              </w:rPr>
              <w:t>Стеллажи офисные металлические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/>
        </w:tc>
        <w:tc>
          <w:tcPr>
            <w:tcW w:w="2693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6.3.1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11C01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widowControl w:val="0"/>
              <w:adjustRightInd w:val="0"/>
              <w:ind w:left="-345" w:firstLine="3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11C01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color w:val="FF0000"/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/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6.3.7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6.3.8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6.3.9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9A4634">
              <w:rPr>
                <w:sz w:val="16"/>
                <w:szCs w:val="16"/>
              </w:rPr>
              <w:t>31.01.11.130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6.3.1-6.3.8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6.4</w:t>
            </w:r>
          </w:p>
        </w:tc>
        <w:tc>
          <w:tcPr>
            <w:tcW w:w="1025" w:type="dxa"/>
          </w:tcPr>
          <w:p w:rsidR="00DE2810" w:rsidRPr="0005273C" w:rsidRDefault="00DE2810" w:rsidP="00520930">
            <w:pPr>
              <w:jc w:val="center"/>
              <w:rPr>
                <w:sz w:val="16"/>
                <w:szCs w:val="16"/>
                <w:highlight w:val="yellow"/>
              </w:rPr>
            </w:pPr>
            <w:r w:rsidRPr="00343C3F">
              <w:rPr>
                <w:sz w:val="16"/>
                <w:szCs w:val="16"/>
              </w:rPr>
              <w:t>31.01.11.140</w:t>
            </w:r>
            <w:r w:rsidRPr="00343C3F">
              <w:rPr>
                <w:sz w:val="16"/>
                <w:szCs w:val="16"/>
              </w:rPr>
              <w:tab/>
            </w:r>
          </w:p>
        </w:tc>
        <w:tc>
          <w:tcPr>
            <w:tcW w:w="1951" w:type="dxa"/>
          </w:tcPr>
          <w:p w:rsidR="00DE2810" w:rsidRPr="0005273C" w:rsidRDefault="00DE2810" w:rsidP="00520930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343C3F">
              <w:rPr>
                <w:sz w:val="16"/>
                <w:szCs w:val="16"/>
              </w:rPr>
              <w:t>Тумбы офисные металлические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/>
        </w:tc>
        <w:tc>
          <w:tcPr>
            <w:tcW w:w="2693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6.4.1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D3A25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6.4.2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D3A25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D3A25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/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D3A25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D3A25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4D3A25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6.4.7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83457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6.4.8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83457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6.4.9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183457">
              <w:rPr>
                <w:sz w:val="16"/>
                <w:szCs w:val="16"/>
              </w:rPr>
              <w:t>31.01.11.140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6.4.1-6.4.8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6.5</w:t>
            </w:r>
          </w:p>
        </w:tc>
        <w:tc>
          <w:tcPr>
            <w:tcW w:w="1025" w:type="dxa"/>
          </w:tcPr>
          <w:p w:rsidR="00DE2810" w:rsidRPr="0005273C" w:rsidRDefault="00DE2810" w:rsidP="00520930">
            <w:pPr>
              <w:jc w:val="center"/>
              <w:rPr>
                <w:sz w:val="16"/>
                <w:szCs w:val="16"/>
                <w:highlight w:val="yellow"/>
              </w:rPr>
            </w:pPr>
            <w:r w:rsidRPr="00651F99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Pr="0005273C" w:rsidRDefault="00DE2810" w:rsidP="00520930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651F99">
              <w:rPr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/>
        </w:tc>
        <w:tc>
          <w:tcPr>
            <w:tcW w:w="2693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6.5.1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F1DD5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F1DD5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или заместитель руководителя органа государственной власти (должность, относящаяся к высшей или главной группе </w:t>
            </w:r>
            <w:r>
              <w:rPr>
                <w:sz w:val="16"/>
                <w:szCs w:val="16"/>
              </w:rPr>
              <w:lastRenderedPageBreak/>
              <w:t>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F1DD5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F1DD5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BF1DD5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381E4F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6.5.7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381E4F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6.5.8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381E4F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6.5.9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381E4F">
              <w:rPr>
                <w:sz w:val="16"/>
                <w:szCs w:val="16"/>
              </w:rPr>
              <w:t>31.01.11.150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6.5.1-6.5.8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6.6</w:t>
            </w:r>
          </w:p>
        </w:tc>
        <w:tc>
          <w:tcPr>
            <w:tcW w:w="1025" w:type="dxa"/>
          </w:tcPr>
          <w:p w:rsidR="00DE2810" w:rsidRPr="0005273C" w:rsidRDefault="00DE2810" w:rsidP="00520930">
            <w:pPr>
              <w:jc w:val="center"/>
              <w:rPr>
                <w:sz w:val="16"/>
                <w:szCs w:val="16"/>
                <w:highlight w:val="yellow"/>
              </w:rPr>
            </w:pPr>
            <w:r w:rsidRPr="00B0207F">
              <w:rPr>
                <w:sz w:val="16"/>
                <w:szCs w:val="16"/>
              </w:rPr>
              <w:t>31.01.11.190</w:t>
            </w:r>
            <w:r w:rsidRPr="00B0207F">
              <w:rPr>
                <w:sz w:val="16"/>
                <w:szCs w:val="16"/>
              </w:rPr>
              <w:tab/>
            </w:r>
          </w:p>
        </w:tc>
        <w:tc>
          <w:tcPr>
            <w:tcW w:w="1951" w:type="dxa"/>
          </w:tcPr>
          <w:p w:rsidR="00DE2810" w:rsidRPr="0005273C" w:rsidRDefault="00DE2810" w:rsidP="00520930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B0207F">
              <w:rPr>
                <w:sz w:val="16"/>
                <w:szCs w:val="16"/>
              </w:rPr>
              <w:t>Мебель офисная металлическая прочая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/>
        </w:tc>
        <w:tc>
          <w:tcPr>
            <w:tcW w:w="2693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6.6.1</w:t>
            </w:r>
          </w:p>
        </w:tc>
        <w:tc>
          <w:tcPr>
            <w:tcW w:w="1025" w:type="dxa"/>
          </w:tcPr>
          <w:p w:rsidR="00DE2810" w:rsidRPr="0005273C" w:rsidRDefault="00DE2810" w:rsidP="00520930">
            <w:pPr>
              <w:jc w:val="center"/>
              <w:rPr>
                <w:sz w:val="16"/>
                <w:szCs w:val="16"/>
                <w:highlight w:val="yellow"/>
              </w:rPr>
            </w:pPr>
            <w:r w:rsidRPr="00B0207F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</w:t>
            </w:r>
            <w:r>
              <w:rPr>
                <w:sz w:val="16"/>
                <w:szCs w:val="16"/>
              </w:rPr>
              <w:t xml:space="preserve"> </w:t>
            </w:r>
            <w:r w:rsidRPr="00FC6C01">
              <w:rPr>
                <w:sz w:val="16"/>
                <w:szCs w:val="16"/>
              </w:rPr>
              <w:t>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FC6C01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FC6C01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FC6C01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092BA1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65065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065065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65065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092BA1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Default="00DE2810" w:rsidP="00520930"/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6.6.4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092BA1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092BA1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827004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6C7F65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  <w:gridSpan w:val="2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6.6.7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6C7F65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Pr="002628FF" w:rsidRDefault="00DE2810" w:rsidP="00520930">
            <w:r w:rsidRPr="002628FF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2628FF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6.6.8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6C7F65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827004" w:rsidRDefault="00DE2810" w:rsidP="00520930">
            <w:pPr>
              <w:adjustRightInd w:val="0"/>
              <w:rPr>
                <w:sz w:val="16"/>
                <w:szCs w:val="16"/>
              </w:rPr>
            </w:pPr>
            <w:r w:rsidRPr="00827004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827004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05273C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6.6.9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</w:pPr>
            <w:r w:rsidRPr="006C7F65">
              <w:rPr>
                <w:sz w:val="16"/>
                <w:szCs w:val="16"/>
              </w:rPr>
              <w:t>31.01.11.190</w:t>
            </w:r>
          </w:p>
        </w:tc>
        <w:tc>
          <w:tcPr>
            <w:tcW w:w="1951" w:type="dxa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6.6.1-6.6.8</w:t>
            </w:r>
          </w:p>
        </w:tc>
        <w:tc>
          <w:tcPr>
            <w:tcW w:w="1021" w:type="dxa"/>
          </w:tcPr>
          <w:p w:rsidR="00DE2810" w:rsidRPr="0005273C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0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9" w:type="dxa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DE2810" w:rsidRDefault="00DE2810" w:rsidP="00520930">
            <w:r w:rsidRPr="0090324C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693" w:type="dxa"/>
          </w:tcPr>
          <w:p w:rsidR="00DE2810" w:rsidRPr="000528A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0528A7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05273C" w:rsidRDefault="00DE2810" w:rsidP="00520930">
            <w:pPr>
              <w:widowControl w:val="0"/>
              <w:adjustRightInd w:val="0"/>
              <w:rPr>
                <w:sz w:val="16"/>
                <w:szCs w:val="16"/>
                <w:highlight w:val="yellow"/>
              </w:rPr>
            </w:pPr>
            <w:r w:rsidRPr="000528A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2268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DE2810" w:rsidRPr="0005273C" w:rsidRDefault="00DE2810" w:rsidP="00520930">
            <w:pPr>
              <w:rPr>
                <w:sz w:val="16"/>
                <w:szCs w:val="16"/>
                <w:highlight w:val="yellow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451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</w:t>
            </w:r>
          </w:p>
        </w:tc>
        <w:tc>
          <w:tcPr>
            <w:tcW w:w="1025" w:type="dxa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31.01.12</w:t>
            </w:r>
          </w:p>
        </w:tc>
        <w:tc>
          <w:tcPr>
            <w:tcW w:w="1951" w:type="dxa"/>
          </w:tcPr>
          <w:p w:rsidR="00DE2810" w:rsidRPr="004966BE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7.1</w:t>
            </w:r>
          </w:p>
        </w:tc>
        <w:tc>
          <w:tcPr>
            <w:tcW w:w="1025" w:type="dxa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  <w:r w:rsidRPr="00BD44B0">
              <w:rPr>
                <w:sz w:val="16"/>
                <w:szCs w:val="16"/>
              </w:rPr>
              <w:tab/>
            </w:r>
          </w:p>
        </w:tc>
        <w:tc>
          <w:tcPr>
            <w:tcW w:w="1951" w:type="dxa"/>
          </w:tcPr>
          <w:p w:rsidR="00DE2810" w:rsidRPr="004966BE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7.1.1</w:t>
            </w:r>
          </w:p>
        </w:tc>
        <w:tc>
          <w:tcPr>
            <w:tcW w:w="1025" w:type="dxa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Pr="004966BE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</w:t>
            </w:r>
            <w:r>
              <w:rPr>
                <w:sz w:val="16"/>
                <w:szCs w:val="16"/>
              </w:rPr>
              <w:t>ы «ценных» пород (твердолиствен</w:t>
            </w:r>
            <w:r w:rsidRPr="005A584B">
              <w:rPr>
                <w:sz w:val="16"/>
                <w:szCs w:val="16"/>
              </w:rPr>
              <w:t>ных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4966BE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83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искусственная кожа; мебельный (искусственный) мех, </w:t>
            </w:r>
            <w:r w:rsidRPr="00777158">
              <w:rPr>
                <w:sz w:val="16"/>
                <w:szCs w:val="16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искусственная кожа; мебельный (искусственный) </w:t>
            </w:r>
            <w:r w:rsidRPr="00777158">
              <w:rPr>
                <w:sz w:val="16"/>
                <w:szCs w:val="16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BD44B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BD44B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7.1.7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BD44B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7.1.8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57FFA">
              <w:rPr>
                <w:sz w:val="16"/>
                <w:szCs w:val="16"/>
              </w:rPr>
              <w:t>мягколиствен-ных</w:t>
            </w:r>
            <w:proofErr w:type="spellEnd"/>
            <w:r w:rsidRPr="00357FFA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31.01.12.110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7.1.1-7.1.8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BD44B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BD44B0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7.2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31.01.12.130</w:t>
            </w:r>
            <w:r w:rsidRPr="00BD44B0">
              <w:rPr>
                <w:sz w:val="16"/>
                <w:szCs w:val="16"/>
              </w:rPr>
              <w:tab/>
            </w:r>
          </w:p>
        </w:tc>
        <w:tc>
          <w:tcPr>
            <w:tcW w:w="1951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BD44B0">
              <w:rPr>
                <w:sz w:val="16"/>
                <w:szCs w:val="16"/>
              </w:rPr>
              <w:t>Шкафы офисные деревянные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7.2.7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7.2.8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57FFA">
              <w:rPr>
                <w:sz w:val="16"/>
                <w:szCs w:val="16"/>
              </w:rPr>
              <w:t>мягколиствен-ных</w:t>
            </w:r>
            <w:proofErr w:type="spellEnd"/>
            <w:r w:rsidRPr="00357FFA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7.2.9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r w:rsidRPr="005E7C28">
              <w:rPr>
                <w:sz w:val="16"/>
                <w:szCs w:val="16"/>
              </w:rPr>
              <w:t>31.01.12.130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 учреждения, не указанные в пунктах 7.2.1-7.2.8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7.3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F959ED"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F959ED">
              <w:rPr>
                <w:sz w:val="16"/>
                <w:szCs w:val="16"/>
              </w:rPr>
              <w:t>Стеллажи офисные деревянные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F959ED"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09" w:type="dxa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7.3.5</w:t>
            </w:r>
          </w:p>
        </w:tc>
        <w:tc>
          <w:tcPr>
            <w:tcW w:w="1059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09" w:type="dxa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7.3.7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7.3.8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57FFA">
              <w:rPr>
                <w:sz w:val="16"/>
                <w:szCs w:val="16"/>
              </w:rPr>
              <w:t>мягколиственных</w:t>
            </w:r>
            <w:proofErr w:type="spellEnd"/>
            <w:r w:rsidRPr="00357FFA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159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7.3.9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31.01.12.140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Работники, не указанные в пунктах 7.3.1- 7.3.8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Тумбы офисные деревянные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возможные значения: мебельный (искусственный) мех, искусственная </w:t>
            </w:r>
            <w:r w:rsidRPr="003478FB">
              <w:rPr>
                <w:sz w:val="16"/>
                <w:szCs w:val="16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.7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.8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57FFA">
              <w:rPr>
                <w:sz w:val="16"/>
                <w:szCs w:val="16"/>
              </w:rPr>
              <w:t>мягколиствен-ных</w:t>
            </w:r>
            <w:proofErr w:type="spellEnd"/>
            <w:r w:rsidRPr="00357FFA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7.4</w:t>
            </w:r>
            <w:r>
              <w:rPr>
                <w:sz w:val="16"/>
                <w:szCs w:val="16"/>
              </w:rPr>
              <w:t>.9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31.01.12.150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 учреждения, не указанные в пунктах 7.4.1-7.4.8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7.5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D4AC8">
              <w:rPr>
                <w:sz w:val="16"/>
                <w:szCs w:val="16"/>
              </w:rPr>
              <w:t>Мебель для сидения, преимущественно с деревянным каркасом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7.5.4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7.5.7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7.5.8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57FFA">
              <w:rPr>
                <w:sz w:val="16"/>
                <w:szCs w:val="16"/>
              </w:rPr>
              <w:t>мягколиствен-ных</w:t>
            </w:r>
            <w:proofErr w:type="spellEnd"/>
            <w:r w:rsidRPr="00357FFA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357FFA" w:rsidRDefault="00DE2810" w:rsidP="00520930">
            <w:pPr>
              <w:pStyle w:val="ConsPlusNormal"/>
              <w:ind w:left="57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7.5.9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31.01.12.160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Работники учреждения, не указанные в пунктах </w:t>
            </w:r>
            <w:r w:rsidRPr="008C5726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5.1-7.5.8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 w:rsidRPr="004966BE">
              <w:rPr>
                <w:sz w:val="16"/>
                <w:szCs w:val="16"/>
              </w:rPr>
              <w:t>7.6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7F00EE">
              <w:rPr>
                <w:sz w:val="16"/>
                <w:szCs w:val="16"/>
              </w:rPr>
              <w:t>31.01.12.190</w:t>
            </w:r>
            <w:r w:rsidRPr="007F00EE">
              <w:rPr>
                <w:sz w:val="16"/>
                <w:szCs w:val="16"/>
              </w:rPr>
              <w:tab/>
            </w:r>
          </w:p>
        </w:tc>
        <w:tc>
          <w:tcPr>
            <w:tcW w:w="1951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F00EE">
              <w:rPr>
                <w:sz w:val="16"/>
                <w:szCs w:val="16"/>
              </w:rPr>
              <w:t>Мебель офисная деревянная прочая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7634C4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массив древесины «ценных» пород (</w:t>
            </w:r>
            <w:proofErr w:type="spellStart"/>
            <w:proofErr w:type="gramStart"/>
            <w:r w:rsidRPr="005A584B">
              <w:rPr>
                <w:sz w:val="16"/>
                <w:szCs w:val="16"/>
              </w:rPr>
              <w:t>твердолиствен-ных</w:t>
            </w:r>
            <w:proofErr w:type="spellEnd"/>
            <w:proofErr w:type="gramEnd"/>
            <w:r w:rsidRPr="005A584B">
              <w:rPr>
                <w:sz w:val="16"/>
                <w:szCs w:val="16"/>
              </w:rPr>
              <w:t xml:space="preserve"> и тропических);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A584B">
              <w:rPr>
                <w:sz w:val="16"/>
                <w:szCs w:val="16"/>
              </w:rPr>
              <w:t>мягколиственных</w:t>
            </w:r>
            <w:proofErr w:type="spellEnd"/>
            <w:r w:rsidRPr="005A584B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7634C4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или заместитель руководителя органа государственной власти (должность, относящаяся к высшей или </w:t>
            </w:r>
            <w:r>
              <w:rPr>
                <w:sz w:val="16"/>
                <w:szCs w:val="16"/>
              </w:rPr>
              <w:lastRenderedPageBreak/>
              <w:t>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777158">
              <w:rPr>
                <w:sz w:val="16"/>
                <w:szCs w:val="16"/>
              </w:rPr>
              <w:t>мягколиственных</w:t>
            </w:r>
            <w:proofErr w:type="spellEnd"/>
            <w:r w:rsidRPr="00777158">
              <w:rPr>
                <w:sz w:val="16"/>
                <w:szCs w:val="16"/>
              </w:rPr>
              <w:t xml:space="preserve"> пород: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77715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предельное значение – кожа натуральная;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777158">
              <w:rPr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7634C4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7.6.4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7634C4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органа государственной власти, территориального органа 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7634C4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7634C4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7634C4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 w:rsidRPr="00576489">
              <w:rPr>
                <w:sz w:val="16"/>
                <w:szCs w:val="16"/>
              </w:rPr>
              <w:t>31.01.12.190</w:t>
            </w:r>
          </w:p>
          <w:p w:rsidR="00DE2810" w:rsidRDefault="00DE2810" w:rsidP="00520930">
            <w:pPr>
              <w:jc w:val="center"/>
            </w:pP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министерства, территориального органа (должности относящаяся к главной или ведущей группе должностей категории «специалисты»; к старшей группе должностей категории «обеспечивающие специалисты»)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3119" w:type="dxa"/>
            <w:gridSpan w:val="2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576489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3119" w:type="dxa"/>
            <w:gridSpan w:val="2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7.6.7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76489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руководителя, главный бухгалтер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478FB">
              <w:rPr>
                <w:sz w:val="16"/>
                <w:szCs w:val="16"/>
              </w:rPr>
              <w:t>мягколиственных</w:t>
            </w:r>
            <w:proofErr w:type="spellEnd"/>
            <w:r w:rsidRPr="003478F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576489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7.6.8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76489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или заместитель структурного подразделения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357FFA">
              <w:rPr>
                <w:sz w:val="16"/>
                <w:szCs w:val="16"/>
              </w:rPr>
              <w:t>мягколиствен-ных</w:t>
            </w:r>
            <w:proofErr w:type="spellEnd"/>
            <w:r w:rsidRPr="00357FFA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576489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57FFA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3478F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предельное значение – искусственная кожа;</w:t>
            </w:r>
          </w:p>
          <w:p w:rsidR="00DE2810" w:rsidRPr="00357FFA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3478F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7.6.9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</w:pPr>
            <w:r w:rsidRPr="00576489">
              <w:rPr>
                <w:sz w:val="16"/>
                <w:szCs w:val="16"/>
              </w:rPr>
              <w:t>31.01.12.190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Работники учреждения, не указанные в пунктах 7.6.1- 7.6.8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693" w:type="dxa"/>
          </w:tcPr>
          <w:p w:rsidR="00DE2810" w:rsidRPr="004E55A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 xml:space="preserve">предельное значение – древесина хвойных и </w:t>
            </w:r>
            <w:proofErr w:type="spellStart"/>
            <w:r w:rsidRPr="004E55AB">
              <w:rPr>
                <w:sz w:val="16"/>
                <w:szCs w:val="16"/>
              </w:rPr>
              <w:t>мягколиственных</w:t>
            </w:r>
            <w:proofErr w:type="spellEnd"/>
            <w:r w:rsidRPr="004E55AB">
              <w:rPr>
                <w:sz w:val="16"/>
                <w:szCs w:val="16"/>
              </w:rPr>
              <w:t xml:space="preserve"> пород: 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4E55A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4966BE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5A584B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5A584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693" w:type="dxa"/>
          </w:tcPr>
          <w:p w:rsidR="00DE2810" w:rsidRPr="00CC03F2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предельное значение – ткань;</w:t>
            </w:r>
          </w:p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CC03F2">
              <w:rPr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49.32.11</w:t>
            </w:r>
          </w:p>
        </w:tc>
        <w:tc>
          <w:tcPr>
            <w:tcW w:w="1951" w:type="dxa"/>
          </w:tcPr>
          <w:p w:rsidR="00DE2810" w:rsidRPr="001F789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такси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49.32.11.000</w:t>
            </w:r>
          </w:p>
        </w:tc>
        <w:tc>
          <w:tcPr>
            <w:tcW w:w="1951" w:type="dxa"/>
            <w:vMerge w:val="restart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lastRenderedPageBreak/>
              <w:t>сидений; климат-контроль.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комплектация 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lastRenderedPageBreak/>
              <w:t>сидений; климат-контроль.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gridSpan w:val="2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t>сидений; климат-контроль.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t>сидений; климат-контроль.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gridSpan w:val="2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>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CA78F7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CA78F7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F729D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F729D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E3586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49.32.11.000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gridSpan w:val="2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49.32.11.000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</w:t>
            </w: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F729D8" w:rsidRDefault="00DE2810" w:rsidP="00520930">
            <w:pPr>
              <w:pStyle w:val="ConsPlusNormal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климат-контроль.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25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951" w:type="dxa"/>
          </w:tcPr>
          <w:p w:rsidR="00DE2810" w:rsidRPr="004979F3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49.32.12.000</w:t>
            </w:r>
          </w:p>
        </w:tc>
        <w:tc>
          <w:tcPr>
            <w:tcW w:w="1951" w:type="dxa"/>
            <w:vMerge w:val="restart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3119" w:type="dxa"/>
            <w:gridSpan w:val="2"/>
          </w:tcPr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>предельное значение: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C2EAE">
              <w:rPr>
                <w:sz w:val="16"/>
                <w:szCs w:val="16"/>
              </w:rPr>
              <w:t>электроподогрев</w:t>
            </w:r>
            <w:proofErr w:type="spellEnd"/>
            <w:r w:rsidRPr="00FC2EAE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C2EAE">
              <w:rPr>
                <w:sz w:val="16"/>
                <w:szCs w:val="16"/>
              </w:rPr>
              <w:t>электроусилитель</w:t>
            </w:r>
            <w:proofErr w:type="spellEnd"/>
            <w:r w:rsidRPr="00FC2EAE">
              <w:rPr>
                <w:sz w:val="16"/>
                <w:szCs w:val="16"/>
              </w:rPr>
              <w:t xml:space="preserve"> 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FC2EAE">
              <w:rPr>
                <w:sz w:val="16"/>
                <w:szCs w:val="16"/>
              </w:rPr>
              <w:t>электростекло</w:t>
            </w:r>
            <w:proofErr w:type="spellEnd"/>
            <w:r w:rsidRPr="00FC2EAE">
              <w:rPr>
                <w:sz w:val="16"/>
                <w:szCs w:val="16"/>
              </w:rPr>
              <w:t>-подъемники всех дверей;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 xml:space="preserve">коммуникационная система с AUX/USB разъемами; 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B85906">
              <w:rPr>
                <w:sz w:val="16"/>
                <w:szCs w:val="16"/>
              </w:rPr>
              <w:t>для первого ряда сидений;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 xml:space="preserve">боковые подушки безопасности 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для второго ряда сидений;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шторки безопасности;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климат-контроль,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круиз-контроль,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2693" w:type="dxa"/>
          </w:tcPr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>предельное значение: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C2EAE">
              <w:rPr>
                <w:sz w:val="16"/>
                <w:szCs w:val="16"/>
              </w:rPr>
              <w:t>электроподогрев</w:t>
            </w:r>
            <w:proofErr w:type="spellEnd"/>
            <w:r w:rsidRPr="00FC2EAE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C2EAE">
              <w:rPr>
                <w:sz w:val="16"/>
                <w:szCs w:val="16"/>
              </w:rPr>
              <w:t>электроусилитель</w:t>
            </w:r>
            <w:proofErr w:type="spellEnd"/>
            <w:r w:rsidRPr="00FC2EAE">
              <w:rPr>
                <w:sz w:val="16"/>
                <w:szCs w:val="16"/>
              </w:rPr>
              <w:t xml:space="preserve"> 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FC2EAE">
              <w:rPr>
                <w:sz w:val="16"/>
                <w:szCs w:val="16"/>
              </w:rPr>
              <w:t>электростекло</w:t>
            </w:r>
            <w:proofErr w:type="spellEnd"/>
            <w:r w:rsidRPr="00FC2EAE">
              <w:rPr>
                <w:sz w:val="16"/>
                <w:szCs w:val="16"/>
              </w:rPr>
              <w:t>-подъемники всех дверей;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DE2810" w:rsidRPr="00FC2EAE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 xml:space="preserve">коммуникационная система с AUX/USB разъемами; 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C2EAE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B85906">
              <w:rPr>
                <w:sz w:val="16"/>
                <w:szCs w:val="16"/>
              </w:rPr>
              <w:t>для первого ряда сидений;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 xml:space="preserve">боковые подушки безопасности 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для второго ряда сидений;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шторки безопасности;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климат-контроль,</w:t>
            </w:r>
          </w:p>
          <w:p w:rsidR="00DE2810" w:rsidRPr="00B85906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круиз-контроль,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B85906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gridSpan w:val="2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105 часов в месяц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105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</w:t>
            </w:r>
            <w:r>
              <w:rPr>
                <w:sz w:val="16"/>
                <w:szCs w:val="16"/>
              </w:rPr>
              <w:lastRenderedPageBreak/>
              <w:t xml:space="preserve">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комплектация 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</w:t>
            </w:r>
            <w:r w:rsidRPr="00F729D8">
              <w:rPr>
                <w:sz w:val="16"/>
                <w:szCs w:val="16"/>
              </w:rPr>
              <w:lastRenderedPageBreak/>
              <w:t>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gridSpan w:val="2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105 часов в месяц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105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>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CA78F7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CA78F7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электроподъемники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рулевого управления: фронтальные подушки безопасности; противотуманные фары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электроподъемники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рулевого управления: фронтальные подушки безопасности; противотуманные фары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49.32.12.000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 xml:space="preserve">Руководитель </w:t>
            </w: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комплектация 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предоставления автомобиля потребителю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63 часов в месяц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D879A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</w:t>
            </w:r>
          </w:p>
        </w:tc>
        <w:tc>
          <w:tcPr>
            <w:tcW w:w="1951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аренде и лизингу легковых автомобилей и легких автотранспортных средств.</w:t>
            </w:r>
          </w:p>
          <w:p w:rsidR="00DE2810" w:rsidRPr="001F7895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77.11.10.000</w:t>
            </w:r>
          </w:p>
        </w:tc>
        <w:tc>
          <w:tcPr>
            <w:tcW w:w="1951" w:type="dxa"/>
            <w:vMerge w:val="restart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285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предельное значение: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A7510">
              <w:rPr>
                <w:sz w:val="16"/>
                <w:szCs w:val="16"/>
              </w:rPr>
              <w:t>электроподогрев</w:t>
            </w:r>
            <w:proofErr w:type="spellEnd"/>
            <w:r w:rsidRPr="00FA7510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A7510">
              <w:rPr>
                <w:sz w:val="16"/>
                <w:szCs w:val="16"/>
              </w:rPr>
              <w:t>электроусилитель</w:t>
            </w:r>
            <w:proofErr w:type="spellEnd"/>
            <w:r w:rsidRPr="00FA7510">
              <w:rPr>
                <w:sz w:val="16"/>
                <w:szCs w:val="16"/>
              </w:rPr>
              <w:t xml:space="preserve"> 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lastRenderedPageBreak/>
              <w:t xml:space="preserve">или гидроусилитель рулевого управления; </w:t>
            </w:r>
            <w:proofErr w:type="spellStart"/>
            <w:r w:rsidRPr="00FA7510">
              <w:rPr>
                <w:sz w:val="16"/>
                <w:szCs w:val="16"/>
              </w:rPr>
              <w:t>электростекло</w:t>
            </w:r>
            <w:proofErr w:type="spellEnd"/>
            <w:r w:rsidRPr="00FA7510">
              <w:rPr>
                <w:sz w:val="16"/>
                <w:szCs w:val="16"/>
              </w:rPr>
              <w:t>-подъемники всех дверей;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 xml:space="preserve">коммуникационная система с AUX/USB разъемами; 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боковые подушки безопасности для второго ряда сидений;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шторки безопасности;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климат-контроль,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круиз-контроль,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предельное значение: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A7510">
              <w:rPr>
                <w:sz w:val="16"/>
                <w:szCs w:val="16"/>
              </w:rPr>
              <w:t>электроподогрев</w:t>
            </w:r>
            <w:proofErr w:type="spellEnd"/>
            <w:r w:rsidRPr="00FA7510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A7510">
              <w:rPr>
                <w:sz w:val="16"/>
                <w:szCs w:val="16"/>
              </w:rPr>
              <w:lastRenderedPageBreak/>
              <w:t>электроусилитель</w:t>
            </w:r>
            <w:proofErr w:type="spellEnd"/>
            <w:r w:rsidRPr="00FA7510">
              <w:rPr>
                <w:sz w:val="16"/>
                <w:szCs w:val="16"/>
              </w:rPr>
              <w:t xml:space="preserve"> 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FA7510">
              <w:rPr>
                <w:sz w:val="16"/>
                <w:szCs w:val="16"/>
              </w:rPr>
              <w:t>электростекло</w:t>
            </w:r>
            <w:proofErr w:type="spellEnd"/>
            <w:r w:rsidRPr="00FA7510">
              <w:rPr>
                <w:sz w:val="16"/>
                <w:szCs w:val="16"/>
              </w:rPr>
              <w:t>-подъемники всех дверей;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 xml:space="preserve">коммуникационная система с AUX/USB разъемами; 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боковые подушки безопасности для второго ряда сидений;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шторки безопасности;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климат-контроль,</w:t>
            </w:r>
          </w:p>
          <w:p w:rsidR="00DE2810" w:rsidRPr="00FA75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круиз-контроль,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A7510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10.2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 w:rsidRPr="00E35860">
              <w:rPr>
                <w:sz w:val="16"/>
                <w:szCs w:val="16"/>
              </w:rPr>
              <w:t>Руководитель или заместитель руководителя органа государственной власти (должность, относящаяся к высшей или главной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5152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и задних </w:t>
            </w:r>
            <w:r w:rsidRPr="00F729D8">
              <w:rPr>
                <w:sz w:val="16"/>
                <w:szCs w:val="16"/>
              </w:rPr>
              <w:t>сидений; полноразмерное запасное колесо;</w:t>
            </w:r>
          </w:p>
          <w:p w:rsidR="00DE2810" w:rsidRPr="00CC4CED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навигационная система на русском языке; коммуникационная система с </w:t>
            </w:r>
            <w:r>
              <w:rPr>
                <w:sz w:val="16"/>
                <w:szCs w:val="16"/>
                <w:lang w:val="en-US"/>
              </w:rPr>
              <w:t>AUX</w:t>
            </w:r>
            <w:r w:rsidRPr="00CC4C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 разъемами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для первого ряда сидений</w:t>
            </w:r>
            <w:r w:rsidRPr="00F729D8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боковые подушки безопасности для второго ряда сидений шторки безопасности; конструкция передних сидений, снижающая вероятность травмы шеи;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3B412A">
              <w:rPr>
                <w:sz w:val="16"/>
                <w:szCs w:val="16"/>
              </w:rPr>
              <w:t>уководитель (заместитель руководителя) структурного подразделения органа государственной власти, государственного органа</w:t>
            </w:r>
            <w:r w:rsidRPr="00E358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(должность, относящаяся к главной или ведущей группе должностей категории «руководители»)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CA78F7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77.11.10.000</w:t>
            </w:r>
          </w:p>
        </w:tc>
        <w:tc>
          <w:tcPr>
            <w:tcW w:w="1951" w:type="dxa"/>
            <w:vMerge w:val="restart"/>
          </w:tcPr>
          <w:p w:rsidR="00DE2810" w:rsidRPr="002628FF" w:rsidRDefault="00DE2810" w:rsidP="0052093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 группа должностей гражданской службы категории «руководители» территориальный орган</w:t>
            </w:r>
          </w:p>
          <w:p w:rsidR="00DE281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 xml:space="preserve">автомобиля 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CA78F7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CA78F7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119" w:type="dxa"/>
            <w:gridSpan w:val="2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3119" w:type="dxa"/>
            <w:gridSpan w:val="2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электроподъёмники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или гидроусилитель рулевого управления; фронтальные подушки безопасности; противотуманные фары</w:t>
            </w:r>
          </w:p>
        </w:tc>
        <w:tc>
          <w:tcPr>
            <w:tcW w:w="2693" w:type="dxa"/>
          </w:tcPr>
          <w:p w:rsidR="00DE2810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климат-контроль; передние и задние </w:t>
            </w:r>
            <w:proofErr w:type="spellStart"/>
            <w:r>
              <w:rPr>
                <w:sz w:val="16"/>
                <w:szCs w:val="16"/>
              </w:rPr>
              <w:t>электроподъёмники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электроусилитель</w:t>
            </w:r>
            <w:proofErr w:type="spellEnd"/>
            <w:r>
              <w:rPr>
                <w:sz w:val="16"/>
                <w:szCs w:val="16"/>
              </w:rPr>
              <w:t xml:space="preserve"> или гидроусилитель рулевого управления; фронтальные подушки безопасности; противотуманные фары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</w:p>
        </w:tc>
        <w:tc>
          <w:tcPr>
            <w:tcW w:w="1025" w:type="dxa"/>
            <w:vMerge w:val="restart"/>
          </w:tcPr>
          <w:p w:rsidR="00DE2810" w:rsidRPr="001F7895" w:rsidRDefault="00DE2810" w:rsidP="0052093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77.11.10.000</w:t>
            </w:r>
          </w:p>
        </w:tc>
        <w:tc>
          <w:tcPr>
            <w:tcW w:w="1951" w:type="dxa"/>
            <w:vMerge w:val="restart"/>
          </w:tcPr>
          <w:p w:rsidR="00DE2810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учреждения</w:t>
            </w: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мощность двигателя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3" w:type="dxa"/>
          </w:tcPr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предельное значение: автоматическая или </w:t>
            </w:r>
            <w:proofErr w:type="spellStart"/>
            <w:r>
              <w:rPr>
                <w:sz w:val="16"/>
                <w:szCs w:val="16"/>
              </w:rPr>
              <w:t>вариаторная</w:t>
            </w:r>
            <w:proofErr w:type="spellEnd"/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78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B61AF" w:rsidRDefault="00DE2810" w:rsidP="00520930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DE2810" w:rsidRPr="008B61AF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B61AF" w:rsidRDefault="00DE2810" w:rsidP="005209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комплектация </w:t>
            </w:r>
            <w:r w:rsidRPr="00CA78F7">
              <w:rPr>
                <w:sz w:val="16"/>
                <w:szCs w:val="16"/>
              </w:rPr>
              <w:t>автомобиля</w:t>
            </w:r>
          </w:p>
        </w:tc>
        <w:tc>
          <w:tcPr>
            <w:tcW w:w="2693" w:type="dxa"/>
          </w:tcPr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предельное значение: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электроподогрев</w:t>
            </w:r>
            <w:proofErr w:type="spellEnd"/>
            <w:r w:rsidRPr="00F729D8">
              <w:rPr>
                <w:sz w:val="16"/>
                <w:szCs w:val="16"/>
              </w:rPr>
              <w:t xml:space="preserve"> передних</w:t>
            </w:r>
            <w:r>
              <w:rPr>
                <w:sz w:val="16"/>
                <w:szCs w:val="16"/>
              </w:rPr>
              <w:t xml:space="preserve"> сиден</w:t>
            </w:r>
            <w:r w:rsidRPr="00F729D8">
              <w:rPr>
                <w:sz w:val="16"/>
                <w:szCs w:val="16"/>
              </w:rPr>
              <w:t>ий; полноразмерное запасное колесо;</w:t>
            </w:r>
          </w:p>
          <w:p w:rsidR="00DE2810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proofErr w:type="spellStart"/>
            <w:r w:rsidRPr="00F729D8">
              <w:rPr>
                <w:sz w:val="16"/>
                <w:szCs w:val="16"/>
              </w:rPr>
              <w:t>электроусилитель</w:t>
            </w:r>
            <w:proofErr w:type="spellEnd"/>
            <w:r w:rsidRPr="00F729D8">
              <w:rPr>
                <w:sz w:val="16"/>
                <w:szCs w:val="16"/>
              </w:rPr>
              <w:t xml:space="preserve"> или гидроусилитель рулевого управления; </w:t>
            </w:r>
            <w:proofErr w:type="spellStart"/>
            <w:r w:rsidRPr="00F729D8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F729D8">
              <w:rPr>
                <w:sz w:val="16"/>
                <w:szCs w:val="16"/>
              </w:rPr>
              <w:t xml:space="preserve"> всех дверей;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фронтальные и боковые подушки безопасности</w:t>
            </w:r>
            <w:r>
              <w:rPr>
                <w:sz w:val="16"/>
                <w:szCs w:val="16"/>
              </w:rPr>
              <w:t xml:space="preserve"> </w:t>
            </w:r>
            <w:r w:rsidRPr="00F729D8">
              <w:rPr>
                <w:sz w:val="16"/>
                <w:szCs w:val="16"/>
              </w:rPr>
              <w:t>климат-контроль,</w:t>
            </w:r>
          </w:p>
          <w:p w:rsidR="00DE2810" w:rsidRPr="00F729D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круиз-контроль;</w:t>
            </w:r>
          </w:p>
          <w:p w:rsidR="00DE2810" w:rsidRPr="00D879A8" w:rsidRDefault="00DE2810" w:rsidP="00520930">
            <w:pPr>
              <w:widowControl w:val="0"/>
              <w:adjustRightInd w:val="0"/>
              <w:rPr>
                <w:sz w:val="16"/>
                <w:szCs w:val="16"/>
              </w:rPr>
            </w:pPr>
            <w:r w:rsidRPr="00F729D8">
              <w:rPr>
                <w:sz w:val="16"/>
                <w:szCs w:val="16"/>
              </w:rPr>
              <w:t>противотуманные фары.</w:t>
            </w:r>
          </w:p>
        </w:tc>
        <w:tc>
          <w:tcPr>
            <w:tcW w:w="2268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Pr="00E35860" w:rsidRDefault="00DE2810" w:rsidP="00520930">
            <w:pPr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311"/>
        </w:trPr>
        <w:tc>
          <w:tcPr>
            <w:tcW w:w="22114" w:type="dxa"/>
            <w:gridSpan w:val="13"/>
            <w:vAlign w:val="center"/>
          </w:tcPr>
          <w:p w:rsidR="00DE2810" w:rsidRPr="00E35860" w:rsidRDefault="00DE2810" w:rsidP="00520930">
            <w:pPr>
              <w:jc w:val="center"/>
              <w:rPr>
                <w:sz w:val="16"/>
                <w:szCs w:val="16"/>
              </w:rPr>
            </w:pPr>
            <w:r w:rsidRPr="00D64A80">
              <w:rPr>
                <w:sz w:val="16"/>
                <w:szCs w:val="16"/>
              </w:rPr>
              <w:t>Дополнительный перечень отдельных видов товаров, работ, услуг, определенный</w:t>
            </w:r>
            <w:r>
              <w:rPr>
                <w:sz w:val="16"/>
                <w:szCs w:val="16"/>
              </w:rPr>
              <w:t xml:space="preserve"> министерством финансов и налоговой политики Новосибирской области</w:t>
            </w: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5" w:type="dxa"/>
            <w:vMerge w:val="restart"/>
          </w:tcPr>
          <w:p w:rsidR="00DE2810" w:rsidRPr="00615E65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  <w:lang w:val="en-US"/>
              </w:rPr>
              <w:t>.02.30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951" w:type="dxa"/>
            <w:vMerge w:val="restart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8A4CC6">
              <w:rPr>
                <w:sz w:val="16"/>
                <w:szCs w:val="16"/>
              </w:rPr>
              <w:t>Оказание услуг по техническому сопровождению программных продуктов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1270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4CC6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8A4CC6">
              <w:rPr>
                <w:sz w:val="16"/>
                <w:szCs w:val="16"/>
              </w:rPr>
              <w:t>ехническое сопровождение</w:t>
            </w:r>
          </w:p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A4CC6">
              <w:rPr>
                <w:sz w:val="16"/>
                <w:szCs w:val="16"/>
              </w:rPr>
              <w:t>беспечение непрерывности и корректности функционирования программного продукта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A4CC6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A4CC6">
              <w:rPr>
                <w:sz w:val="16"/>
                <w:szCs w:val="16"/>
              </w:rPr>
              <w:t>облюдение авторского права</w:t>
            </w:r>
          </w:p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8A4CC6">
              <w:rPr>
                <w:sz w:val="16"/>
                <w:szCs w:val="16"/>
              </w:rPr>
              <w:t>ез нарушения авторских и исключительных прав на объекты интеллектуальной собственности согласно ст. 1233, ст. 1252 и ст. 1270 ГК РФ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94474">
              <w:rPr>
                <w:sz w:val="16"/>
                <w:szCs w:val="16"/>
              </w:rPr>
              <w:t>редельная цена,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94474">
              <w:rPr>
                <w:sz w:val="16"/>
                <w:szCs w:val="16"/>
              </w:rPr>
              <w:t>е более 45 000 000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5" w:type="dxa"/>
            <w:vMerge w:val="restart"/>
          </w:tcPr>
          <w:p w:rsidR="00DE2810" w:rsidRPr="001D3773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62.01.11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951" w:type="dxa"/>
            <w:vMerge w:val="restart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AC68B6">
              <w:rPr>
                <w:sz w:val="16"/>
                <w:szCs w:val="16"/>
              </w:rPr>
              <w:t>Выполнение работ по доработке/модернизации программного обеспечения; Оказание услуг по предоставлению (передаче) неисключительных (пользовательских) прав на использование программного обеспечения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94474">
              <w:rPr>
                <w:sz w:val="16"/>
                <w:szCs w:val="16"/>
              </w:rPr>
              <w:t>оличество лицензий, шт.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2268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DE2810" w:rsidRPr="008B61AF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A4CC6">
              <w:rPr>
                <w:sz w:val="16"/>
                <w:szCs w:val="16"/>
              </w:rPr>
              <w:t>облюдение авторского права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C94474">
              <w:rPr>
                <w:sz w:val="16"/>
                <w:szCs w:val="16"/>
              </w:rPr>
              <w:t>ез нарушения авторских и исключительных прав на объекты интеллектуальной собственности согласно ст. 1233, ст. 1252 и ст. 1270 ГК РФ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94474">
              <w:rPr>
                <w:sz w:val="16"/>
                <w:szCs w:val="16"/>
              </w:rPr>
              <w:t>редельная цена,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94474">
              <w:rPr>
                <w:sz w:val="16"/>
                <w:szCs w:val="16"/>
              </w:rPr>
              <w:t>е более 35 000 000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5" w:type="dxa"/>
            <w:vMerge w:val="restart"/>
          </w:tcPr>
          <w:p w:rsidR="00DE2810" w:rsidRPr="001D3773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62.01.11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951" w:type="dxa"/>
            <w:vMerge w:val="restart"/>
          </w:tcPr>
          <w:p w:rsidR="00DE2810" w:rsidRPr="00AC68B6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</w:t>
            </w:r>
            <w:r w:rsidRPr="00AC68B6">
              <w:rPr>
                <w:sz w:val="16"/>
                <w:szCs w:val="16"/>
              </w:rPr>
              <w:t xml:space="preserve"> по доработке/модернизации программного обеспечения; Оказание услуг по предоставлению (передаче) неисключительных (пользовательских) прав на использование программного обеспечения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94474">
              <w:rPr>
                <w:sz w:val="16"/>
                <w:szCs w:val="16"/>
              </w:rPr>
              <w:t>оличество лицензий, шт.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AC68B6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A4CC6">
              <w:rPr>
                <w:sz w:val="16"/>
                <w:szCs w:val="16"/>
              </w:rPr>
              <w:t>облюдение авторского права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C94474">
              <w:rPr>
                <w:sz w:val="16"/>
                <w:szCs w:val="16"/>
              </w:rPr>
              <w:t>ез нарушения авторских и исключительных прав на объекты интеллектуальной собственности согласно ст. 1233, ст. 1252 и ст. 1270 ГК РФ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AC68B6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94474">
              <w:rPr>
                <w:sz w:val="16"/>
                <w:szCs w:val="16"/>
              </w:rPr>
              <w:t>редельная цена,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94474">
              <w:rPr>
                <w:sz w:val="16"/>
                <w:szCs w:val="16"/>
              </w:rPr>
              <w:t>е более 35 000 000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 w:val="restart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vMerge w:val="restart"/>
          </w:tcPr>
          <w:p w:rsidR="00DE2810" w:rsidRPr="00D07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68.20.12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951" w:type="dxa"/>
            <w:vMerge w:val="restart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AC68B6">
              <w:rPr>
                <w:sz w:val="16"/>
                <w:szCs w:val="16"/>
              </w:rPr>
              <w:t>Аренда нежилого помещения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C68B6">
              <w:rPr>
                <w:sz w:val="16"/>
                <w:szCs w:val="16"/>
              </w:rPr>
              <w:t>лощадь помещения, кв. м</w:t>
            </w:r>
          </w:p>
        </w:tc>
        <w:tc>
          <w:tcPr>
            <w:tcW w:w="2693" w:type="dxa"/>
          </w:tcPr>
          <w:p w:rsidR="00DE2810" w:rsidRPr="00CE44D0" w:rsidRDefault="00DE2810" w:rsidP="0052093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не более 600 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C68B6">
              <w:rPr>
                <w:sz w:val="16"/>
                <w:szCs w:val="16"/>
              </w:rPr>
              <w:t>редельная цена,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15 000 000 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</w:trPr>
        <w:tc>
          <w:tcPr>
            <w:tcW w:w="743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:rsidR="00DE2810" w:rsidRPr="00D07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52.21.24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951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222E08">
              <w:rPr>
                <w:sz w:val="16"/>
                <w:szCs w:val="16"/>
              </w:rPr>
              <w:t>Оказание услуг по предоставлению места для стоянки служебного автотранспорта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C68B6">
              <w:rPr>
                <w:sz w:val="16"/>
                <w:szCs w:val="16"/>
              </w:rPr>
              <w:t>лощадь помещения, кв. м</w:t>
            </w:r>
          </w:p>
        </w:tc>
        <w:tc>
          <w:tcPr>
            <w:tcW w:w="2693" w:type="dxa"/>
          </w:tcPr>
          <w:p w:rsidR="00DE2810" w:rsidRPr="00CE44D0" w:rsidRDefault="00DE2810" w:rsidP="0052093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н</w:t>
            </w:r>
            <w:r w:rsidRPr="00222E08">
              <w:rPr>
                <w:sz w:val="16"/>
                <w:szCs w:val="16"/>
              </w:rPr>
              <w:t xml:space="preserve">е менее </w:t>
            </w:r>
            <w:r>
              <w:rPr>
                <w:sz w:val="16"/>
                <w:szCs w:val="16"/>
              </w:rPr>
              <w:t>200 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  <w:vMerge w:val="restart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5" w:type="dxa"/>
            <w:vMerge w:val="restart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45.20.11</w:t>
            </w:r>
            <w:r>
              <w:rPr>
                <w:sz w:val="16"/>
                <w:szCs w:val="16"/>
              </w:rPr>
              <w:t>.100</w:t>
            </w:r>
          </w:p>
          <w:p w:rsidR="00DE2810" w:rsidRPr="00D07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45.20.11.200</w:t>
            </w:r>
          </w:p>
        </w:tc>
        <w:tc>
          <w:tcPr>
            <w:tcW w:w="1951" w:type="dxa"/>
            <w:vMerge w:val="restart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222E08">
              <w:rPr>
                <w:sz w:val="16"/>
                <w:szCs w:val="16"/>
              </w:rPr>
              <w:t xml:space="preserve">Оказание услуг по проведению </w:t>
            </w:r>
            <w:proofErr w:type="spellStart"/>
            <w:r w:rsidRPr="00222E08">
              <w:rPr>
                <w:sz w:val="16"/>
                <w:szCs w:val="16"/>
              </w:rPr>
              <w:t>предрейсового</w:t>
            </w:r>
            <w:proofErr w:type="spellEnd"/>
            <w:r w:rsidRPr="00222E08">
              <w:rPr>
                <w:sz w:val="16"/>
                <w:szCs w:val="16"/>
              </w:rPr>
              <w:t xml:space="preserve"> контроля технического состояния транспортных средств; Выполнение работ по техническому обслуживанию и текущему ремонту транспортных средств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22E08">
              <w:rPr>
                <w:sz w:val="16"/>
                <w:szCs w:val="16"/>
              </w:rPr>
              <w:t>облюдение требования законодательства в сфере безопасности дорожного движения</w:t>
            </w:r>
          </w:p>
        </w:tc>
        <w:tc>
          <w:tcPr>
            <w:tcW w:w="2693" w:type="dxa"/>
          </w:tcPr>
          <w:p w:rsidR="00DE2810" w:rsidRPr="00222E08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22E08">
              <w:rPr>
                <w:sz w:val="16"/>
                <w:szCs w:val="16"/>
              </w:rPr>
              <w:t>ез нарушения требований Федерального закона от 10.12.1995 N 196-ФЗ и постановления Правительства РФ от 23.10.1993 N 1090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417"/>
        </w:trPr>
        <w:tc>
          <w:tcPr>
            <w:tcW w:w="743" w:type="dxa"/>
            <w:gridSpan w:val="2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C68B6">
              <w:rPr>
                <w:sz w:val="16"/>
                <w:szCs w:val="16"/>
              </w:rPr>
              <w:t>редельная цена,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22E08">
              <w:rPr>
                <w:sz w:val="16"/>
                <w:szCs w:val="16"/>
              </w:rPr>
              <w:t xml:space="preserve">е более </w:t>
            </w: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DE2810" w:rsidRPr="00E35860" w:rsidTr="00C20271">
        <w:trPr>
          <w:gridAfter w:val="1"/>
          <w:wAfter w:w="708" w:type="dxa"/>
          <w:trHeight w:val="949"/>
        </w:trPr>
        <w:tc>
          <w:tcPr>
            <w:tcW w:w="743" w:type="dxa"/>
            <w:gridSpan w:val="2"/>
          </w:tcPr>
          <w:p w:rsidR="00DE2810" w:rsidRPr="00222E0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5" w:type="dxa"/>
          </w:tcPr>
          <w:p w:rsidR="00DE2810" w:rsidRPr="00D07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86.90.19</w:t>
            </w:r>
            <w:r>
              <w:rPr>
                <w:sz w:val="16"/>
                <w:szCs w:val="16"/>
              </w:rPr>
              <w:t>.190</w:t>
            </w:r>
          </w:p>
        </w:tc>
        <w:tc>
          <w:tcPr>
            <w:tcW w:w="1951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222E08">
              <w:rPr>
                <w:sz w:val="16"/>
                <w:szCs w:val="16"/>
              </w:rPr>
              <w:t>Оказание услуг по проведению медицинского осмотра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22E08">
              <w:rPr>
                <w:sz w:val="16"/>
                <w:szCs w:val="16"/>
              </w:rPr>
              <w:t>облюдение требования законодательства об основах охраны здоровья граждан</w:t>
            </w:r>
          </w:p>
        </w:tc>
        <w:tc>
          <w:tcPr>
            <w:tcW w:w="2693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22E08">
              <w:rPr>
                <w:sz w:val="16"/>
                <w:szCs w:val="16"/>
              </w:rPr>
              <w:t>ез нарушения положений Федерального закона от 21.11.2011 N 323-ФЗ, ТК РФ и т.д.</w:t>
            </w: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</w:tr>
      <w:tr w:rsidR="00C20271" w:rsidRPr="00E35860" w:rsidTr="00C20271">
        <w:trPr>
          <w:trHeight w:val="949"/>
        </w:trPr>
        <w:tc>
          <w:tcPr>
            <w:tcW w:w="743" w:type="dxa"/>
            <w:gridSpan w:val="2"/>
          </w:tcPr>
          <w:p w:rsidR="00DE2810" w:rsidRPr="00222E08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:rsidR="00DE2810" w:rsidRPr="00D0756B" w:rsidRDefault="00DE2810" w:rsidP="005209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64.19.21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951" w:type="dxa"/>
          </w:tcPr>
          <w:p w:rsidR="00DE2810" w:rsidRPr="008E43F1" w:rsidRDefault="00DE2810" w:rsidP="00520930">
            <w:pPr>
              <w:rPr>
                <w:sz w:val="16"/>
                <w:szCs w:val="16"/>
              </w:rPr>
            </w:pPr>
            <w:r w:rsidRPr="00222E08">
              <w:rPr>
                <w:sz w:val="16"/>
                <w:szCs w:val="16"/>
              </w:rPr>
              <w:t>Оказание услуг по предоставлению Новосибирской области кредитных ресурсов</w:t>
            </w:r>
          </w:p>
        </w:tc>
        <w:tc>
          <w:tcPr>
            <w:tcW w:w="1021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2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E2810" w:rsidRPr="008E43F1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D47F1E" w:rsidRDefault="00DE2810" w:rsidP="00520930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47F1E">
              <w:rPr>
                <w:sz w:val="16"/>
                <w:szCs w:val="16"/>
              </w:rPr>
              <w:t>редельная процентная ставка</w:t>
            </w:r>
          </w:p>
          <w:p w:rsidR="00DE2810" w:rsidRPr="00D47F1E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E2810" w:rsidRPr="00D47F1E" w:rsidRDefault="00DE2810" w:rsidP="005209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D47F1E">
              <w:rPr>
                <w:sz w:val="16"/>
                <w:szCs w:val="16"/>
              </w:rPr>
              <w:t>епревышение</w:t>
            </w:r>
            <w:proofErr w:type="spellEnd"/>
            <w:r w:rsidRPr="00D47F1E">
              <w:rPr>
                <w:sz w:val="16"/>
                <w:szCs w:val="16"/>
              </w:rPr>
              <w:t xml:space="preserve"> ключевой ставки Центрального банка Российской Федерации более, чем на 5 процентных пунктов</w:t>
            </w:r>
          </w:p>
          <w:p w:rsidR="00DE2810" w:rsidRPr="00D47F1E" w:rsidRDefault="00DE2810" w:rsidP="0052093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E2810" w:rsidRDefault="00DE2810" w:rsidP="00520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0271" w:rsidRDefault="00C20271">
            <w:pPr>
              <w:autoSpaceDE/>
              <w:autoSpaceDN/>
              <w:rPr>
                <w:sz w:val="28"/>
                <w:szCs w:val="28"/>
              </w:rPr>
            </w:pPr>
          </w:p>
          <w:p w:rsidR="00C20271" w:rsidRDefault="00C20271">
            <w:pPr>
              <w:autoSpaceDE/>
              <w:autoSpaceDN/>
              <w:rPr>
                <w:sz w:val="28"/>
                <w:szCs w:val="28"/>
              </w:rPr>
            </w:pPr>
          </w:p>
          <w:p w:rsidR="00C20271" w:rsidRPr="00C20271" w:rsidRDefault="00C20271">
            <w:pPr>
              <w:autoSpaceDE/>
              <w:autoSpaceDN/>
              <w:rPr>
                <w:sz w:val="28"/>
                <w:szCs w:val="28"/>
              </w:rPr>
            </w:pPr>
            <w:r w:rsidRPr="00C9534F">
              <w:rPr>
                <w:sz w:val="40"/>
                <w:szCs w:val="40"/>
              </w:rPr>
              <w:t>»</w:t>
            </w:r>
            <w:bookmarkStart w:id="0" w:name="_GoBack"/>
            <w:r w:rsidRPr="00C9534F">
              <w:rPr>
                <w:sz w:val="40"/>
                <w:szCs w:val="40"/>
              </w:rPr>
              <w:t>.</w:t>
            </w:r>
            <w:bookmarkEnd w:id="0"/>
          </w:p>
        </w:tc>
      </w:tr>
    </w:tbl>
    <w:p w:rsidR="00E628F1" w:rsidRPr="00007F4D" w:rsidRDefault="00E628F1" w:rsidP="008476A9">
      <w:pPr>
        <w:rPr>
          <w:sz w:val="16"/>
          <w:szCs w:val="16"/>
        </w:rPr>
      </w:pPr>
    </w:p>
    <w:sectPr w:rsidR="00E628F1" w:rsidRPr="00007F4D" w:rsidSect="003837C2">
      <w:headerReference w:type="default" r:id="rId7"/>
      <w:pgSz w:w="23811" w:h="16838" w:orient="landscape" w:code="8"/>
      <w:pgMar w:top="851" w:right="1080" w:bottom="1440" w:left="1080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4F" w:rsidRDefault="00C9534F">
      <w:r>
        <w:separator/>
      </w:r>
    </w:p>
  </w:endnote>
  <w:endnote w:type="continuationSeparator" w:id="0">
    <w:p w:rsidR="00C9534F" w:rsidRDefault="00C9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4F" w:rsidRDefault="00C9534F">
      <w:r>
        <w:separator/>
      </w:r>
    </w:p>
  </w:footnote>
  <w:footnote w:type="continuationSeparator" w:id="0">
    <w:p w:rsidR="00C9534F" w:rsidRDefault="00C9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4F" w:rsidRPr="0087481E" w:rsidRDefault="00C9534F">
    <w:pPr>
      <w:pStyle w:val="a3"/>
      <w:jc w:val="center"/>
    </w:pPr>
    <w:r w:rsidRPr="0087481E">
      <w:fldChar w:fldCharType="begin"/>
    </w:r>
    <w:r w:rsidRPr="0087481E">
      <w:instrText>PAGE   \* MERGEFORMAT</w:instrText>
    </w:r>
    <w:r w:rsidRPr="0087481E">
      <w:fldChar w:fldCharType="separate"/>
    </w:r>
    <w:r w:rsidR="00407F8A">
      <w:rPr>
        <w:noProof/>
      </w:rPr>
      <w:t>2</w:t>
    </w:r>
    <w:r w:rsidRPr="0087481E">
      <w:fldChar w:fldCharType="end"/>
    </w:r>
  </w:p>
  <w:p w:rsidR="00C9534F" w:rsidRPr="009F117C" w:rsidRDefault="00C9534F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1B"/>
    <w:rsid w:val="0000171E"/>
    <w:rsid w:val="000042D5"/>
    <w:rsid w:val="00007F4D"/>
    <w:rsid w:val="000138C7"/>
    <w:rsid w:val="00013965"/>
    <w:rsid w:val="0001706A"/>
    <w:rsid w:val="00020F61"/>
    <w:rsid w:val="00022E79"/>
    <w:rsid w:val="00024CC3"/>
    <w:rsid w:val="00025A6C"/>
    <w:rsid w:val="00026C7C"/>
    <w:rsid w:val="00033DD5"/>
    <w:rsid w:val="00036242"/>
    <w:rsid w:val="00044806"/>
    <w:rsid w:val="00046607"/>
    <w:rsid w:val="00050F7D"/>
    <w:rsid w:val="0005273C"/>
    <w:rsid w:val="000528A7"/>
    <w:rsid w:val="0005627E"/>
    <w:rsid w:val="00057C93"/>
    <w:rsid w:val="00063C35"/>
    <w:rsid w:val="00065065"/>
    <w:rsid w:val="00073336"/>
    <w:rsid w:val="00074830"/>
    <w:rsid w:val="00075C29"/>
    <w:rsid w:val="000858A0"/>
    <w:rsid w:val="000906C3"/>
    <w:rsid w:val="000B10D9"/>
    <w:rsid w:val="000C3236"/>
    <w:rsid w:val="000C7BE5"/>
    <w:rsid w:val="000D15F7"/>
    <w:rsid w:val="000D59FD"/>
    <w:rsid w:val="000D761A"/>
    <w:rsid w:val="000E20CB"/>
    <w:rsid w:val="000E49E7"/>
    <w:rsid w:val="000E6276"/>
    <w:rsid w:val="00105060"/>
    <w:rsid w:val="00107850"/>
    <w:rsid w:val="0011061D"/>
    <w:rsid w:val="00110998"/>
    <w:rsid w:val="00120F64"/>
    <w:rsid w:val="00121B01"/>
    <w:rsid w:val="00124463"/>
    <w:rsid w:val="00130BCC"/>
    <w:rsid w:val="0013519B"/>
    <w:rsid w:val="001362E7"/>
    <w:rsid w:val="001377A4"/>
    <w:rsid w:val="0014295C"/>
    <w:rsid w:val="0014551B"/>
    <w:rsid w:val="001500C1"/>
    <w:rsid w:val="001541A7"/>
    <w:rsid w:val="0015558E"/>
    <w:rsid w:val="001555FD"/>
    <w:rsid w:val="00156F39"/>
    <w:rsid w:val="0017564E"/>
    <w:rsid w:val="00176498"/>
    <w:rsid w:val="0018524C"/>
    <w:rsid w:val="00185DFD"/>
    <w:rsid w:val="0018680A"/>
    <w:rsid w:val="00191741"/>
    <w:rsid w:val="001917E9"/>
    <w:rsid w:val="00197481"/>
    <w:rsid w:val="00197F4E"/>
    <w:rsid w:val="001A1A43"/>
    <w:rsid w:val="001A3430"/>
    <w:rsid w:val="001A49C0"/>
    <w:rsid w:val="001B0715"/>
    <w:rsid w:val="001B1B70"/>
    <w:rsid w:val="001B2F8A"/>
    <w:rsid w:val="001B32A0"/>
    <w:rsid w:val="001C63A1"/>
    <w:rsid w:val="001D3773"/>
    <w:rsid w:val="001D781E"/>
    <w:rsid w:val="001E0797"/>
    <w:rsid w:val="001F37D3"/>
    <w:rsid w:val="001F7895"/>
    <w:rsid w:val="0021162E"/>
    <w:rsid w:val="00213379"/>
    <w:rsid w:val="00216911"/>
    <w:rsid w:val="00222560"/>
    <w:rsid w:val="002229C8"/>
    <w:rsid w:val="00232789"/>
    <w:rsid w:val="00233E4B"/>
    <w:rsid w:val="00245843"/>
    <w:rsid w:val="002621E7"/>
    <w:rsid w:val="002628FF"/>
    <w:rsid w:val="002636C1"/>
    <w:rsid w:val="00264108"/>
    <w:rsid w:val="00266C59"/>
    <w:rsid w:val="0026706E"/>
    <w:rsid w:val="00267EB1"/>
    <w:rsid w:val="002700E4"/>
    <w:rsid w:val="002728AB"/>
    <w:rsid w:val="0027300C"/>
    <w:rsid w:val="00276BA7"/>
    <w:rsid w:val="00283782"/>
    <w:rsid w:val="00292809"/>
    <w:rsid w:val="002970FA"/>
    <w:rsid w:val="002A335F"/>
    <w:rsid w:val="002A34AD"/>
    <w:rsid w:val="002A356B"/>
    <w:rsid w:val="002A4454"/>
    <w:rsid w:val="002A716E"/>
    <w:rsid w:val="002B1CD1"/>
    <w:rsid w:val="002B4C93"/>
    <w:rsid w:val="002E27A0"/>
    <w:rsid w:val="002E6681"/>
    <w:rsid w:val="002F73D4"/>
    <w:rsid w:val="003060E3"/>
    <w:rsid w:val="00326240"/>
    <w:rsid w:val="003323E2"/>
    <w:rsid w:val="00335029"/>
    <w:rsid w:val="003366CD"/>
    <w:rsid w:val="0033716D"/>
    <w:rsid w:val="003372EA"/>
    <w:rsid w:val="003418F7"/>
    <w:rsid w:val="00343C3F"/>
    <w:rsid w:val="00346357"/>
    <w:rsid w:val="00346DDB"/>
    <w:rsid w:val="003478FB"/>
    <w:rsid w:val="0035563C"/>
    <w:rsid w:val="00355904"/>
    <w:rsid w:val="00357FFA"/>
    <w:rsid w:val="00360E07"/>
    <w:rsid w:val="003750C0"/>
    <w:rsid w:val="003837C2"/>
    <w:rsid w:val="00384BF8"/>
    <w:rsid w:val="00386487"/>
    <w:rsid w:val="00387E54"/>
    <w:rsid w:val="00392FEC"/>
    <w:rsid w:val="003963EF"/>
    <w:rsid w:val="003B00FC"/>
    <w:rsid w:val="003B0D13"/>
    <w:rsid w:val="003B23A5"/>
    <w:rsid w:val="003B3144"/>
    <w:rsid w:val="003B337C"/>
    <w:rsid w:val="003B412A"/>
    <w:rsid w:val="003B5EBF"/>
    <w:rsid w:val="003D2CD4"/>
    <w:rsid w:val="003D37B4"/>
    <w:rsid w:val="003D4651"/>
    <w:rsid w:val="003D4908"/>
    <w:rsid w:val="003E11D4"/>
    <w:rsid w:val="003E65B2"/>
    <w:rsid w:val="003F1EAA"/>
    <w:rsid w:val="003F60CE"/>
    <w:rsid w:val="003F6959"/>
    <w:rsid w:val="004004EB"/>
    <w:rsid w:val="0040465F"/>
    <w:rsid w:val="00405101"/>
    <w:rsid w:val="00407F8A"/>
    <w:rsid w:val="00413318"/>
    <w:rsid w:val="004279E5"/>
    <w:rsid w:val="00436028"/>
    <w:rsid w:val="00440DEE"/>
    <w:rsid w:val="004440CF"/>
    <w:rsid w:val="00444481"/>
    <w:rsid w:val="00444CD2"/>
    <w:rsid w:val="00446990"/>
    <w:rsid w:val="004503FC"/>
    <w:rsid w:val="00454C9C"/>
    <w:rsid w:val="0046042D"/>
    <w:rsid w:val="004628BC"/>
    <w:rsid w:val="0048057D"/>
    <w:rsid w:val="004828AF"/>
    <w:rsid w:val="004842DC"/>
    <w:rsid w:val="00484744"/>
    <w:rsid w:val="004934D0"/>
    <w:rsid w:val="004966BE"/>
    <w:rsid w:val="004979F3"/>
    <w:rsid w:val="004A30E6"/>
    <w:rsid w:val="004A74B9"/>
    <w:rsid w:val="004B2DDB"/>
    <w:rsid w:val="004C131B"/>
    <w:rsid w:val="004C2E2C"/>
    <w:rsid w:val="004D078B"/>
    <w:rsid w:val="004D2EFB"/>
    <w:rsid w:val="004D3CD0"/>
    <w:rsid w:val="004D4AC8"/>
    <w:rsid w:val="004E55AB"/>
    <w:rsid w:val="004E6A64"/>
    <w:rsid w:val="004F1764"/>
    <w:rsid w:val="00502BEF"/>
    <w:rsid w:val="0050334D"/>
    <w:rsid w:val="0050704F"/>
    <w:rsid w:val="00507899"/>
    <w:rsid w:val="005122BB"/>
    <w:rsid w:val="005144DB"/>
    <w:rsid w:val="0051452C"/>
    <w:rsid w:val="00515AD2"/>
    <w:rsid w:val="005162E4"/>
    <w:rsid w:val="00517A88"/>
    <w:rsid w:val="00520930"/>
    <w:rsid w:val="005215BE"/>
    <w:rsid w:val="0052168D"/>
    <w:rsid w:val="00526ADD"/>
    <w:rsid w:val="00527306"/>
    <w:rsid w:val="00531A6C"/>
    <w:rsid w:val="00532118"/>
    <w:rsid w:val="00534063"/>
    <w:rsid w:val="00534B1A"/>
    <w:rsid w:val="00536B54"/>
    <w:rsid w:val="005571BB"/>
    <w:rsid w:val="005601E5"/>
    <w:rsid w:val="00563625"/>
    <w:rsid w:val="005665C4"/>
    <w:rsid w:val="00575CEC"/>
    <w:rsid w:val="00582370"/>
    <w:rsid w:val="00582E60"/>
    <w:rsid w:val="00584A42"/>
    <w:rsid w:val="00585789"/>
    <w:rsid w:val="005861D8"/>
    <w:rsid w:val="00590C44"/>
    <w:rsid w:val="00590F92"/>
    <w:rsid w:val="005975BF"/>
    <w:rsid w:val="005A584B"/>
    <w:rsid w:val="005B0041"/>
    <w:rsid w:val="005B066F"/>
    <w:rsid w:val="005B32F9"/>
    <w:rsid w:val="005B3D03"/>
    <w:rsid w:val="005B4273"/>
    <w:rsid w:val="005B70B4"/>
    <w:rsid w:val="005C61FB"/>
    <w:rsid w:val="005C6637"/>
    <w:rsid w:val="005C6C5D"/>
    <w:rsid w:val="005D0702"/>
    <w:rsid w:val="005D2A56"/>
    <w:rsid w:val="005D390D"/>
    <w:rsid w:val="005E1744"/>
    <w:rsid w:val="005E4BC2"/>
    <w:rsid w:val="005E513F"/>
    <w:rsid w:val="005F3359"/>
    <w:rsid w:val="005F52EA"/>
    <w:rsid w:val="005F7F67"/>
    <w:rsid w:val="0060275B"/>
    <w:rsid w:val="006054E9"/>
    <w:rsid w:val="00605536"/>
    <w:rsid w:val="00606C70"/>
    <w:rsid w:val="00615E65"/>
    <w:rsid w:val="0063472E"/>
    <w:rsid w:val="00635B23"/>
    <w:rsid w:val="006362B8"/>
    <w:rsid w:val="00641CF1"/>
    <w:rsid w:val="00643862"/>
    <w:rsid w:val="00645D63"/>
    <w:rsid w:val="00651F99"/>
    <w:rsid w:val="00667D1F"/>
    <w:rsid w:val="006705B9"/>
    <w:rsid w:val="00670A70"/>
    <w:rsid w:val="0067583D"/>
    <w:rsid w:val="00682057"/>
    <w:rsid w:val="00686A5C"/>
    <w:rsid w:val="006A0245"/>
    <w:rsid w:val="006A2EEF"/>
    <w:rsid w:val="006A3336"/>
    <w:rsid w:val="006B437B"/>
    <w:rsid w:val="006C487A"/>
    <w:rsid w:val="006C5E52"/>
    <w:rsid w:val="006D23FD"/>
    <w:rsid w:val="006D7446"/>
    <w:rsid w:val="006E4D54"/>
    <w:rsid w:val="006E6407"/>
    <w:rsid w:val="006F27D8"/>
    <w:rsid w:val="006F38C0"/>
    <w:rsid w:val="006F4811"/>
    <w:rsid w:val="006F7479"/>
    <w:rsid w:val="00705745"/>
    <w:rsid w:val="00707957"/>
    <w:rsid w:val="007158EC"/>
    <w:rsid w:val="00717947"/>
    <w:rsid w:val="00733633"/>
    <w:rsid w:val="00734DDD"/>
    <w:rsid w:val="00735C94"/>
    <w:rsid w:val="00735F7A"/>
    <w:rsid w:val="007560AE"/>
    <w:rsid w:val="00757198"/>
    <w:rsid w:val="007640EF"/>
    <w:rsid w:val="00772241"/>
    <w:rsid w:val="007726FA"/>
    <w:rsid w:val="0077576C"/>
    <w:rsid w:val="00777158"/>
    <w:rsid w:val="00783E1B"/>
    <w:rsid w:val="007844BA"/>
    <w:rsid w:val="007866EA"/>
    <w:rsid w:val="007A769E"/>
    <w:rsid w:val="007B79FC"/>
    <w:rsid w:val="007C0E2C"/>
    <w:rsid w:val="007C23C4"/>
    <w:rsid w:val="007C27A3"/>
    <w:rsid w:val="007C32C6"/>
    <w:rsid w:val="007D35FB"/>
    <w:rsid w:val="007D7844"/>
    <w:rsid w:val="007E55B4"/>
    <w:rsid w:val="007F00EE"/>
    <w:rsid w:val="007F52CA"/>
    <w:rsid w:val="0080433E"/>
    <w:rsid w:val="00811208"/>
    <w:rsid w:val="008112D5"/>
    <w:rsid w:val="00811A46"/>
    <w:rsid w:val="0081409C"/>
    <w:rsid w:val="00827004"/>
    <w:rsid w:val="008476A9"/>
    <w:rsid w:val="00847C68"/>
    <w:rsid w:val="00860B0D"/>
    <w:rsid w:val="0086531E"/>
    <w:rsid w:val="00867C5F"/>
    <w:rsid w:val="0087481E"/>
    <w:rsid w:val="00877794"/>
    <w:rsid w:val="00881909"/>
    <w:rsid w:val="00886436"/>
    <w:rsid w:val="00893BD7"/>
    <w:rsid w:val="008A3400"/>
    <w:rsid w:val="008A6F15"/>
    <w:rsid w:val="008B284D"/>
    <w:rsid w:val="008B3D6E"/>
    <w:rsid w:val="008B4D97"/>
    <w:rsid w:val="008B5B3C"/>
    <w:rsid w:val="008B61AF"/>
    <w:rsid w:val="008C3A44"/>
    <w:rsid w:val="008C5726"/>
    <w:rsid w:val="008C59FA"/>
    <w:rsid w:val="008C6042"/>
    <w:rsid w:val="008D06D9"/>
    <w:rsid w:val="008D506A"/>
    <w:rsid w:val="008D742A"/>
    <w:rsid w:val="008E0FA8"/>
    <w:rsid w:val="008E42F7"/>
    <w:rsid w:val="008F018C"/>
    <w:rsid w:val="008F4252"/>
    <w:rsid w:val="008F65AE"/>
    <w:rsid w:val="008F7EC0"/>
    <w:rsid w:val="009015DF"/>
    <w:rsid w:val="00911C48"/>
    <w:rsid w:val="00911D2F"/>
    <w:rsid w:val="00923948"/>
    <w:rsid w:val="0092734B"/>
    <w:rsid w:val="00933674"/>
    <w:rsid w:val="009350F0"/>
    <w:rsid w:val="00941FE9"/>
    <w:rsid w:val="009442A6"/>
    <w:rsid w:val="00946874"/>
    <w:rsid w:val="009472EE"/>
    <w:rsid w:val="00951AB8"/>
    <w:rsid w:val="00954D61"/>
    <w:rsid w:val="00964E3A"/>
    <w:rsid w:val="009659D1"/>
    <w:rsid w:val="00966E30"/>
    <w:rsid w:val="00967390"/>
    <w:rsid w:val="00972807"/>
    <w:rsid w:val="00977450"/>
    <w:rsid w:val="00985693"/>
    <w:rsid w:val="009870DE"/>
    <w:rsid w:val="00992376"/>
    <w:rsid w:val="009938AD"/>
    <w:rsid w:val="009A4E5E"/>
    <w:rsid w:val="009A6440"/>
    <w:rsid w:val="009A7F35"/>
    <w:rsid w:val="009B46CB"/>
    <w:rsid w:val="009C6AB3"/>
    <w:rsid w:val="009D0005"/>
    <w:rsid w:val="009D374A"/>
    <w:rsid w:val="009D5801"/>
    <w:rsid w:val="009D6B34"/>
    <w:rsid w:val="009E03DA"/>
    <w:rsid w:val="009F0279"/>
    <w:rsid w:val="009F09F8"/>
    <w:rsid w:val="009F117C"/>
    <w:rsid w:val="009F63B2"/>
    <w:rsid w:val="00A02123"/>
    <w:rsid w:val="00A03E0C"/>
    <w:rsid w:val="00A04505"/>
    <w:rsid w:val="00A10685"/>
    <w:rsid w:val="00A13352"/>
    <w:rsid w:val="00A16507"/>
    <w:rsid w:val="00A1713D"/>
    <w:rsid w:val="00A1740C"/>
    <w:rsid w:val="00A24126"/>
    <w:rsid w:val="00A25C0D"/>
    <w:rsid w:val="00A31EC0"/>
    <w:rsid w:val="00A353D5"/>
    <w:rsid w:val="00A37A50"/>
    <w:rsid w:val="00A43A20"/>
    <w:rsid w:val="00A4450C"/>
    <w:rsid w:val="00A4723E"/>
    <w:rsid w:val="00A4767B"/>
    <w:rsid w:val="00A6447A"/>
    <w:rsid w:val="00A66C00"/>
    <w:rsid w:val="00A854EA"/>
    <w:rsid w:val="00A85ADA"/>
    <w:rsid w:val="00A85BB4"/>
    <w:rsid w:val="00A8667E"/>
    <w:rsid w:val="00A90FDC"/>
    <w:rsid w:val="00A91B5D"/>
    <w:rsid w:val="00A94934"/>
    <w:rsid w:val="00AA0941"/>
    <w:rsid w:val="00AA28DA"/>
    <w:rsid w:val="00AB32EC"/>
    <w:rsid w:val="00AB5400"/>
    <w:rsid w:val="00AB6FA3"/>
    <w:rsid w:val="00AB7CA3"/>
    <w:rsid w:val="00AC1339"/>
    <w:rsid w:val="00AC1650"/>
    <w:rsid w:val="00AC7D2C"/>
    <w:rsid w:val="00AD38B1"/>
    <w:rsid w:val="00AD50F7"/>
    <w:rsid w:val="00AD69FF"/>
    <w:rsid w:val="00AE6D96"/>
    <w:rsid w:val="00AE74AE"/>
    <w:rsid w:val="00AF0950"/>
    <w:rsid w:val="00AF1318"/>
    <w:rsid w:val="00AF2A4D"/>
    <w:rsid w:val="00B0207F"/>
    <w:rsid w:val="00B03B98"/>
    <w:rsid w:val="00B06438"/>
    <w:rsid w:val="00B12509"/>
    <w:rsid w:val="00B23781"/>
    <w:rsid w:val="00B23C4C"/>
    <w:rsid w:val="00B32CA7"/>
    <w:rsid w:val="00B43064"/>
    <w:rsid w:val="00B45506"/>
    <w:rsid w:val="00B52FAE"/>
    <w:rsid w:val="00B53829"/>
    <w:rsid w:val="00B57176"/>
    <w:rsid w:val="00B619B2"/>
    <w:rsid w:val="00B72002"/>
    <w:rsid w:val="00B76053"/>
    <w:rsid w:val="00B80A25"/>
    <w:rsid w:val="00B8209F"/>
    <w:rsid w:val="00B846CE"/>
    <w:rsid w:val="00B85585"/>
    <w:rsid w:val="00B85906"/>
    <w:rsid w:val="00B94D05"/>
    <w:rsid w:val="00B951B3"/>
    <w:rsid w:val="00BB0101"/>
    <w:rsid w:val="00BB163A"/>
    <w:rsid w:val="00BD3C1A"/>
    <w:rsid w:val="00BD44B0"/>
    <w:rsid w:val="00BD48A5"/>
    <w:rsid w:val="00BE14D4"/>
    <w:rsid w:val="00BE2E0A"/>
    <w:rsid w:val="00BE3461"/>
    <w:rsid w:val="00BE41F3"/>
    <w:rsid w:val="00BE6158"/>
    <w:rsid w:val="00BE7341"/>
    <w:rsid w:val="00BF204D"/>
    <w:rsid w:val="00BF63C6"/>
    <w:rsid w:val="00C124F7"/>
    <w:rsid w:val="00C14FB0"/>
    <w:rsid w:val="00C15999"/>
    <w:rsid w:val="00C17D65"/>
    <w:rsid w:val="00C17D8D"/>
    <w:rsid w:val="00C20271"/>
    <w:rsid w:val="00C20948"/>
    <w:rsid w:val="00C21C19"/>
    <w:rsid w:val="00C34319"/>
    <w:rsid w:val="00C369E7"/>
    <w:rsid w:val="00C42D26"/>
    <w:rsid w:val="00C5024C"/>
    <w:rsid w:val="00C51412"/>
    <w:rsid w:val="00C53977"/>
    <w:rsid w:val="00C540F9"/>
    <w:rsid w:val="00C63870"/>
    <w:rsid w:val="00C63A33"/>
    <w:rsid w:val="00C63C94"/>
    <w:rsid w:val="00C64BA8"/>
    <w:rsid w:val="00C7034A"/>
    <w:rsid w:val="00C740E7"/>
    <w:rsid w:val="00C7750F"/>
    <w:rsid w:val="00C82277"/>
    <w:rsid w:val="00C855E1"/>
    <w:rsid w:val="00C9009C"/>
    <w:rsid w:val="00C917AA"/>
    <w:rsid w:val="00C9534F"/>
    <w:rsid w:val="00CA43A1"/>
    <w:rsid w:val="00CA5860"/>
    <w:rsid w:val="00CA78F7"/>
    <w:rsid w:val="00CA7A32"/>
    <w:rsid w:val="00CB3B64"/>
    <w:rsid w:val="00CB7956"/>
    <w:rsid w:val="00CC03F2"/>
    <w:rsid w:val="00CC0CF8"/>
    <w:rsid w:val="00CC4CED"/>
    <w:rsid w:val="00CC78FC"/>
    <w:rsid w:val="00CD2B5D"/>
    <w:rsid w:val="00CD4263"/>
    <w:rsid w:val="00CE34EB"/>
    <w:rsid w:val="00CE38D9"/>
    <w:rsid w:val="00CE739A"/>
    <w:rsid w:val="00CF1F35"/>
    <w:rsid w:val="00CF5C9B"/>
    <w:rsid w:val="00D018C3"/>
    <w:rsid w:val="00D02CC5"/>
    <w:rsid w:val="00D0756B"/>
    <w:rsid w:val="00D10F38"/>
    <w:rsid w:val="00D13A36"/>
    <w:rsid w:val="00D16ED5"/>
    <w:rsid w:val="00D20269"/>
    <w:rsid w:val="00D254EB"/>
    <w:rsid w:val="00D308B9"/>
    <w:rsid w:val="00D30928"/>
    <w:rsid w:val="00D31485"/>
    <w:rsid w:val="00D34227"/>
    <w:rsid w:val="00D43153"/>
    <w:rsid w:val="00D464BE"/>
    <w:rsid w:val="00D602CD"/>
    <w:rsid w:val="00D64A80"/>
    <w:rsid w:val="00D6594F"/>
    <w:rsid w:val="00D65A31"/>
    <w:rsid w:val="00D67A96"/>
    <w:rsid w:val="00D7196A"/>
    <w:rsid w:val="00D7527A"/>
    <w:rsid w:val="00D76B97"/>
    <w:rsid w:val="00D8143D"/>
    <w:rsid w:val="00D856F7"/>
    <w:rsid w:val="00D879A8"/>
    <w:rsid w:val="00D91A9E"/>
    <w:rsid w:val="00DA1EC2"/>
    <w:rsid w:val="00DA2A02"/>
    <w:rsid w:val="00DA5FEC"/>
    <w:rsid w:val="00DA7EF3"/>
    <w:rsid w:val="00DB046A"/>
    <w:rsid w:val="00DC0C3C"/>
    <w:rsid w:val="00DC1DDC"/>
    <w:rsid w:val="00DC2562"/>
    <w:rsid w:val="00DC4797"/>
    <w:rsid w:val="00DC5802"/>
    <w:rsid w:val="00DC5A74"/>
    <w:rsid w:val="00DC743A"/>
    <w:rsid w:val="00DD3C34"/>
    <w:rsid w:val="00DD4FE3"/>
    <w:rsid w:val="00DE1FCC"/>
    <w:rsid w:val="00DE2810"/>
    <w:rsid w:val="00DE3F4D"/>
    <w:rsid w:val="00DF2D4A"/>
    <w:rsid w:val="00DF2E15"/>
    <w:rsid w:val="00DF5C5E"/>
    <w:rsid w:val="00DF7C8E"/>
    <w:rsid w:val="00E01C29"/>
    <w:rsid w:val="00E05EEC"/>
    <w:rsid w:val="00E07E03"/>
    <w:rsid w:val="00E13881"/>
    <w:rsid w:val="00E27293"/>
    <w:rsid w:val="00E32E58"/>
    <w:rsid w:val="00E35860"/>
    <w:rsid w:val="00E3619F"/>
    <w:rsid w:val="00E362AF"/>
    <w:rsid w:val="00E37A15"/>
    <w:rsid w:val="00E41B48"/>
    <w:rsid w:val="00E42453"/>
    <w:rsid w:val="00E4245B"/>
    <w:rsid w:val="00E548ED"/>
    <w:rsid w:val="00E560C8"/>
    <w:rsid w:val="00E57A84"/>
    <w:rsid w:val="00E60213"/>
    <w:rsid w:val="00E628F1"/>
    <w:rsid w:val="00E7402C"/>
    <w:rsid w:val="00E75712"/>
    <w:rsid w:val="00E80106"/>
    <w:rsid w:val="00E80C60"/>
    <w:rsid w:val="00E838C0"/>
    <w:rsid w:val="00E84D65"/>
    <w:rsid w:val="00E862A6"/>
    <w:rsid w:val="00E924EC"/>
    <w:rsid w:val="00E92619"/>
    <w:rsid w:val="00E9691F"/>
    <w:rsid w:val="00EB1040"/>
    <w:rsid w:val="00EB1AB8"/>
    <w:rsid w:val="00EB2488"/>
    <w:rsid w:val="00EB7224"/>
    <w:rsid w:val="00ED3852"/>
    <w:rsid w:val="00ED3EB6"/>
    <w:rsid w:val="00EE31D2"/>
    <w:rsid w:val="00EE5004"/>
    <w:rsid w:val="00EF26B8"/>
    <w:rsid w:val="00F018F4"/>
    <w:rsid w:val="00F12F2B"/>
    <w:rsid w:val="00F162EB"/>
    <w:rsid w:val="00F17147"/>
    <w:rsid w:val="00F2022A"/>
    <w:rsid w:val="00F21992"/>
    <w:rsid w:val="00F2618D"/>
    <w:rsid w:val="00F33B2D"/>
    <w:rsid w:val="00F36BB5"/>
    <w:rsid w:val="00F44575"/>
    <w:rsid w:val="00F46EC2"/>
    <w:rsid w:val="00F56919"/>
    <w:rsid w:val="00F63FA2"/>
    <w:rsid w:val="00F67502"/>
    <w:rsid w:val="00F729D8"/>
    <w:rsid w:val="00F73A0F"/>
    <w:rsid w:val="00F761E1"/>
    <w:rsid w:val="00F8335E"/>
    <w:rsid w:val="00F844E9"/>
    <w:rsid w:val="00F859A5"/>
    <w:rsid w:val="00F86719"/>
    <w:rsid w:val="00F9139A"/>
    <w:rsid w:val="00F92341"/>
    <w:rsid w:val="00F93EC1"/>
    <w:rsid w:val="00F959ED"/>
    <w:rsid w:val="00F96C0B"/>
    <w:rsid w:val="00FA252D"/>
    <w:rsid w:val="00FA313C"/>
    <w:rsid w:val="00FA7510"/>
    <w:rsid w:val="00FB2AAA"/>
    <w:rsid w:val="00FB7A38"/>
    <w:rsid w:val="00FB7AC2"/>
    <w:rsid w:val="00FC018B"/>
    <w:rsid w:val="00FC2EAE"/>
    <w:rsid w:val="00FC40CA"/>
    <w:rsid w:val="00FC604C"/>
    <w:rsid w:val="00FC6C01"/>
    <w:rsid w:val="00FD33E4"/>
    <w:rsid w:val="00FD4CC8"/>
    <w:rsid w:val="00FD66A0"/>
    <w:rsid w:val="00FE7C07"/>
    <w:rsid w:val="00FF387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5CDE46-EF67-460A-AB02-57D623A6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0774-9DA0-4C6A-94C7-388BE73F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10491</Words>
  <Characters>90974</Characters>
  <Application>Microsoft Office Word</Application>
  <DocSecurity>0</DocSecurity>
  <Lines>758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Медведь Светлана Викторовна</dc:creator>
  <cp:lastModifiedBy>Чернов Сергей Александрович</cp:lastModifiedBy>
  <cp:revision>3</cp:revision>
  <cp:lastPrinted>2017-12-12T08:00:00Z</cp:lastPrinted>
  <dcterms:created xsi:type="dcterms:W3CDTF">2017-12-11T08:43:00Z</dcterms:created>
  <dcterms:modified xsi:type="dcterms:W3CDTF">2017-12-12T08:27:00Z</dcterms:modified>
</cp:coreProperties>
</file>